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ink/ink1.xml" ContentType="application/inkml+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82F24" w14:textId="7DC13D82" w:rsidR="00484E99" w:rsidRPr="008B156B" w:rsidRDefault="00484E99" w:rsidP="00484E99">
      <w:pPr>
        <w:pStyle w:val="ZA"/>
        <w:framePr w:w="10563" w:h="782" w:hRule="exact" w:wrap="notBeside" w:hAnchor="page" w:x="661" w:y="646" w:anchorLock="1"/>
        <w:pBdr>
          <w:bottom w:val="none" w:sz="0" w:space="0" w:color="auto"/>
        </w:pBdr>
        <w:jc w:val="both"/>
        <w:rPr>
          <w:noProof w:val="0"/>
        </w:rPr>
      </w:pPr>
      <w:bookmarkStart w:id="0" w:name="_Toc451246111"/>
      <w:r w:rsidRPr="008B156B">
        <w:rPr>
          <w:noProof w:val="0"/>
          <w:sz w:val="64"/>
        </w:rPr>
        <w:t xml:space="preserve">ETSI </w:t>
      </w:r>
      <w:r w:rsidR="007C0371">
        <w:rPr>
          <w:noProof w:val="0"/>
          <w:sz w:val="64"/>
        </w:rPr>
        <w:t>GR</w:t>
      </w:r>
      <w:r w:rsidRPr="008B156B">
        <w:rPr>
          <w:noProof w:val="0"/>
          <w:sz w:val="64"/>
        </w:rPr>
        <w:t xml:space="preserve"> </w:t>
      </w:r>
      <w:r w:rsidR="009654D6">
        <w:rPr>
          <w:noProof w:val="0"/>
          <w:sz w:val="64"/>
        </w:rPr>
        <w:t xml:space="preserve">PDL </w:t>
      </w:r>
      <w:r w:rsidR="00762239">
        <w:rPr>
          <w:noProof w:val="0"/>
          <w:sz w:val="64"/>
        </w:rPr>
        <w:t xml:space="preserve">004 </w:t>
      </w:r>
      <w:r w:rsidR="009654D6">
        <w:rPr>
          <w:noProof w:val="0"/>
          <w:sz w:val="64"/>
        </w:rPr>
        <w:t xml:space="preserve">- </w:t>
      </w:r>
      <w:r w:rsidR="00B868EA" w:rsidRPr="008B156B">
        <w:rPr>
          <w:noProof w:val="0"/>
        </w:rPr>
        <w:t>v0.0.</w:t>
      </w:r>
      <w:r w:rsidR="000A64A2">
        <w:rPr>
          <w:noProof w:val="0"/>
        </w:rPr>
        <w:t>1</w:t>
      </w:r>
      <w:r w:rsidR="00D17066">
        <w:rPr>
          <w:noProof w:val="0"/>
        </w:rPr>
        <w:t>3</w:t>
      </w:r>
      <w:r w:rsidR="00B868EA">
        <w:rPr>
          <w:noProof w:val="0"/>
        </w:rPr>
        <w:t xml:space="preserve"> (</w:t>
      </w:r>
      <w:r w:rsidR="00B868EA">
        <w:rPr>
          <w:noProof w:val="0"/>
          <w:sz w:val="32"/>
        </w:rPr>
        <w:t>2020-</w:t>
      </w:r>
      <w:r w:rsidR="00762239">
        <w:rPr>
          <w:noProof w:val="0"/>
          <w:sz w:val="32"/>
        </w:rPr>
        <w:t>0</w:t>
      </w:r>
      <w:r w:rsidR="00C55382">
        <w:rPr>
          <w:noProof w:val="0"/>
          <w:sz w:val="32"/>
        </w:rPr>
        <w:t>9</w:t>
      </w:r>
      <w:r w:rsidRPr="008B156B">
        <w:rPr>
          <w:noProof w:val="0"/>
          <w:sz w:val="32"/>
          <w:szCs w:val="32"/>
        </w:rPr>
        <w:t>)</w:t>
      </w:r>
    </w:p>
    <w:p w14:paraId="668559B5" w14:textId="77777777" w:rsidR="00484E99" w:rsidRPr="008B156B" w:rsidRDefault="00484E99" w:rsidP="00484E99">
      <w:pPr>
        <w:jc w:val="both"/>
      </w:pPr>
    </w:p>
    <w:p w14:paraId="24CF6898" w14:textId="77777777" w:rsidR="00484E99" w:rsidRPr="008B156B" w:rsidRDefault="00484E99" w:rsidP="00484E99">
      <w:pPr>
        <w:pStyle w:val="ZB"/>
        <w:framePr w:w="6341" w:h="450" w:hRule="exact" w:wrap="notBeside" w:hAnchor="page" w:x="811" w:y="5401"/>
        <w:jc w:val="both"/>
        <w:rPr>
          <w:rFonts w:ascii="Century Gothic" w:hAnsi="Century Gothic"/>
          <w:b/>
          <w:i w:val="0"/>
          <w:caps/>
          <w:noProof w:val="0"/>
          <w:color w:val="FFFFFF"/>
          <w:sz w:val="32"/>
          <w:szCs w:val="32"/>
        </w:rPr>
      </w:pPr>
      <w:r w:rsidRPr="008B156B">
        <w:rPr>
          <w:rFonts w:ascii="Century Gothic" w:hAnsi="Century Gothic"/>
          <w:b/>
          <w:i w:val="0"/>
          <w:caps/>
          <w:noProof w:val="0"/>
          <w:color w:val="FFFFFF"/>
          <w:sz w:val="32"/>
          <w:szCs w:val="32"/>
        </w:rPr>
        <w:t xml:space="preserve">Group </w:t>
      </w:r>
      <w:r w:rsidR="001D5299">
        <w:rPr>
          <w:rFonts w:ascii="Century Gothic" w:hAnsi="Century Gothic"/>
          <w:b/>
          <w:i w:val="0"/>
          <w:caps/>
          <w:noProof w:val="0"/>
          <w:color w:val="FFFFFF"/>
          <w:sz w:val="32"/>
          <w:szCs w:val="32"/>
        </w:rPr>
        <w:t>Report</w:t>
      </w:r>
    </w:p>
    <w:p w14:paraId="0999AADC" w14:textId="274B5F48" w:rsidR="00C46289" w:rsidRDefault="00C46289" w:rsidP="00C46289">
      <w:pPr>
        <w:pStyle w:val="ZT"/>
        <w:framePr w:w="10312" w:h="1132" w:hRule="exact" w:wrap="notBeside" w:hAnchor="page" w:x="880" w:y="7094"/>
        <w:jc w:val="both"/>
        <w:rPr>
          <w:sz w:val="24"/>
          <w:szCs w:val="24"/>
        </w:rPr>
      </w:pPr>
      <w:r w:rsidRPr="00C46289">
        <w:t>Smart Contracts</w:t>
      </w:r>
      <w:r>
        <w:t xml:space="preserve"> </w:t>
      </w:r>
      <w:r w:rsidR="00E72D48">
        <w:t xml:space="preserve">in </w:t>
      </w:r>
      <w:r w:rsidRPr="00C46289">
        <w:t xml:space="preserve">Permissioned Distributed Ledgers System </w:t>
      </w:r>
      <w:r>
        <w:t xml:space="preserve"> - </w:t>
      </w:r>
      <w:r w:rsidRPr="00C46289">
        <w:t>Architecture and Functional</w:t>
      </w:r>
      <w:r>
        <w:rPr>
          <w:rFonts w:cs="Arial"/>
          <w:color w:val="000000"/>
          <w:sz w:val="20"/>
          <w:shd w:val="clear" w:color="auto" w:fill="FEF4E2"/>
        </w:rPr>
        <w:t xml:space="preserve"> </w:t>
      </w:r>
      <w:r w:rsidRPr="00C46289">
        <w:t>Specification</w:t>
      </w:r>
    </w:p>
    <w:p w14:paraId="1AFB0688" w14:textId="77777777" w:rsidR="00C46289" w:rsidRDefault="00C46289" w:rsidP="00C46289">
      <w:pPr>
        <w:pStyle w:val="ZT"/>
        <w:framePr w:w="10312" w:h="1132" w:hRule="exact" w:wrap="notBeside" w:hAnchor="page" w:x="880" w:y="7094"/>
        <w:jc w:val="both"/>
      </w:pPr>
    </w:p>
    <w:p w14:paraId="5E790247" w14:textId="77777777" w:rsidR="00125B10" w:rsidRPr="008B156B" w:rsidRDefault="00125B10" w:rsidP="00C46289">
      <w:pPr>
        <w:pStyle w:val="ZT"/>
        <w:framePr w:w="10312" w:h="1132" w:hRule="exact" w:wrap="notBeside" w:hAnchor="page" w:x="880" w:y="7094"/>
        <w:jc w:val="both"/>
        <w:rPr>
          <w:rStyle w:val="ZGSM"/>
        </w:rPr>
      </w:pPr>
    </w:p>
    <w:p w14:paraId="308ECA79" w14:textId="77777777" w:rsidR="00564E43" w:rsidRDefault="00564E43" w:rsidP="00564E43">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1" w:name="doclogo"/>
      <w:r>
        <w:rPr>
          <w:rFonts w:ascii="Arial" w:hAnsi="Arial"/>
          <w:b/>
          <w:i/>
        </w:rPr>
        <w:t>Disclaimer</w:t>
      </w:r>
    </w:p>
    <w:p w14:paraId="70FA5600" w14:textId="77777777" w:rsidR="00564E43" w:rsidRDefault="00564E43" w:rsidP="00564E43">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&lt;long </w:t>
      </w:r>
      <w:proofErr w:type="spellStart"/>
      <w:r>
        <w:rPr>
          <w:rFonts w:ascii="Arial" w:hAnsi="Arial" w:cs="Arial"/>
          <w:sz w:val="18"/>
          <w:szCs w:val="18"/>
        </w:rPr>
        <w:t>ISGname</w:t>
      </w:r>
      <w:proofErr w:type="spellEnd"/>
      <w:r>
        <w:rPr>
          <w:rFonts w:ascii="Arial" w:hAnsi="Arial" w:cs="Arial"/>
          <w:sz w:val="18"/>
          <w:szCs w:val="18"/>
        </w:rPr>
        <w:t xml:space="preserve">&gt; (&lt;short </w:t>
      </w:r>
      <w:proofErr w:type="spellStart"/>
      <w:r>
        <w:rPr>
          <w:rFonts w:ascii="Arial" w:hAnsi="Arial" w:cs="Arial"/>
          <w:sz w:val="18"/>
          <w:szCs w:val="18"/>
        </w:rPr>
        <w:t>ISGname</w:t>
      </w:r>
      <w:proofErr w:type="spellEnd"/>
      <w:r>
        <w:rPr>
          <w:rFonts w:ascii="Arial" w:hAnsi="Arial" w:cs="Arial"/>
          <w:sz w:val="18"/>
          <w:szCs w:val="18"/>
        </w:rPr>
        <w:t>&gt;)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bookmarkEnd w:id="1"/>
    <w:p w14:paraId="3A74CC10" w14:textId="77777777" w:rsidR="00484E99" w:rsidRPr="008B156B" w:rsidRDefault="00484E99" w:rsidP="00484E99">
      <w:pPr>
        <w:jc w:val="both"/>
        <w:rPr>
          <w:rFonts w:ascii="Arial" w:hAnsi="Arial" w:cs="Arial"/>
          <w:sz w:val="18"/>
          <w:szCs w:val="18"/>
        </w:rPr>
        <w:sectPr w:rsidR="00484E99" w:rsidRPr="008B156B" w:rsidSect="004550B6">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2DC557C2" w14:textId="77777777" w:rsidR="00484E99" w:rsidRPr="008B156B" w:rsidRDefault="00484E99" w:rsidP="00BE754D">
      <w:pPr>
        <w:pStyle w:val="FP"/>
        <w:framePr w:wrap="notBeside" w:vAnchor="page" w:hAnchor="page" w:x="1141" w:y="2836"/>
        <w:pBdr>
          <w:bottom w:val="single" w:sz="6" w:space="1" w:color="auto"/>
        </w:pBdr>
        <w:ind w:left="2835" w:right="2835"/>
        <w:jc w:val="center"/>
      </w:pPr>
      <w:bookmarkStart w:id="2" w:name="page2"/>
      <w:r w:rsidRPr="008B156B">
        <w:lastRenderedPageBreak/>
        <w:t>Reference</w:t>
      </w:r>
    </w:p>
    <w:p w14:paraId="06C46E12" w14:textId="77777777" w:rsidR="00484E99" w:rsidRPr="008B156B" w:rsidRDefault="00BE754D" w:rsidP="00BE754D">
      <w:pPr>
        <w:pStyle w:val="FP"/>
        <w:framePr w:wrap="notBeside" w:vAnchor="page" w:hAnchor="page" w:x="1141" w:y="2836"/>
        <w:ind w:left="2268" w:right="2268"/>
        <w:jc w:val="center"/>
        <w:rPr>
          <w:rFonts w:ascii="Arial" w:hAnsi="Arial"/>
          <w:sz w:val="18"/>
        </w:rPr>
      </w:pPr>
      <w:r>
        <w:t>DG</w:t>
      </w:r>
      <w:r w:rsidR="001D5299">
        <w:t>R</w:t>
      </w:r>
      <w:r>
        <w:t>/PDL-</w:t>
      </w:r>
      <w:r w:rsidR="003912AA">
        <w:t>004</w:t>
      </w:r>
    </w:p>
    <w:p w14:paraId="38BF4BAE" w14:textId="77777777" w:rsidR="00484E99" w:rsidRPr="008B156B" w:rsidRDefault="00484E99" w:rsidP="00BE754D">
      <w:pPr>
        <w:pStyle w:val="FP"/>
        <w:framePr w:wrap="notBeside" w:vAnchor="page" w:hAnchor="page" w:x="1141" w:y="2836"/>
        <w:pBdr>
          <w:bottom w:val="single" w:sz="6" w:space="1" w:color="auto"/>
        </w:pBdr>
        <w:spacing w:before="240"/>
        <w:ind w:left="2835" w:right="2835"/>
        <w:jc w:val="center"/>
      </w:pPr>
      <w:r w:rsidRPr="008B156B">
        <w:t>Keywords</w:t>
      </w:r>
    </w:p>
    <w:p w14:paraId="1DC73352" w14:textId="77777777" w:rsidR="00484E99" w:rsidRPr="008B156B" w:rsidRDefault="00484E99" w:rsidP="00484E99">
      <w:pPr>
        <w:pStyle w:val="FP"/>
        <w:framePr w:wrap="notBeside" w:vAnchor="page" w:hAnchor="page" w:x="1141" w:y="2836"/>
        <w:ind w:left="2835" w:right="2835"/>
        <w:jc w:val="both"/>
        <w:rPr>
          <w:rFonts w:ascii="Arial" w:hAnsi="Arial"/>
          <w:sz w:val="18"/>
        </w:rPr>
      </w:pPr>
      <w:r w:rsidRPr="008B156B">
        <w:rPr>
          <w:rFonts w:ascii="Arial" w:hAnsi="Arial"/>
          <w:sz w:val="18"/>
        </w:rPr>
        <w:t xml:space="preserve">blockchain, </w:t>
      </w:r>
      <w:r w:rsidR="00BE754D">
        <w:rPr>
          <w:rFonts w:ascii="Arial" w:hAnsi="Arial"/>
          <w:sz w:val="18"/>
        </w:rPr>
        <w:t>Smart Contracts, Policy</w:t>
      </w:r>
      <w:r w:rsidR="002A4BB8">
        <w:rPr>
          <w:rFonts w:ascii="Arial" w:hAnsi="Arial"/>
          <w:sz w:val="18"/>
        </w:rPr>
        <w:t xml:space="preserve">, Service Level </w:t>
      </w:r>
      <w:r w:rsidR="003912AA">
        <w:rPr>
          <w:rFonts w:ascii="Arial" w:hAnsi="Arial"/>
          <w:sz w:val="18"/>
        </w:rPr>
        <w:t>Agreement (</w:t>
      </w:r>
      <w:r w:rsidR="002A4BB8">
        <w:rPr>
          <w:rFonts w:ascii="Arial" w:hAnsi="Arial"/>
          <w:sz w:val="18"/>
        </w:rPr>
        <w:t>SLA)</w:t>
      </w:r>
    </w:p>
    <w:p w14:paraId="7E0893D9" w14:textId="77777777" w:rsidR="00484E99" w:rsidRPr="008B156B" w:rsidRDefault="00484E99" w:rsidP="00484E99">
      <w:pPr>
        <w:jc w:val="both"/>
      </w:pPr>
    </w:p>
    <w:p w14:paraId="2A1CDB7A" w14:textId="77777777" w:rsidR="00484E99" w:rsidRPr="003C36FD" w:rsidRDefault="00484E99" w:rsidP="00BE754D">
      <w:pPr>
        <w:pStyle w:val="FP"/>
        <w:framePr w:wrap="notBeside" w:vAnchor="page" w:hAnchor="page" w:x="1156" w:y="5581"/>
        <w:spacing w:after="240"/>
        <w:ind w:left="2835" w:right="2835"/>
        <w:jc w:val="center"/>
        <w:rPr>
          <w:rFonts w:ascii="Arial" w:hAnsi="Arial"/>
          <w:b/>
          <w:i/>
          <w:lang w:val="fr-BE"/>
        </w:rPr>
      </w:pPr>
      <w:bookmarkStart w:id="3" w:name="ETSIinfo"/>
      <w:r w:rsidRPr="003C36FD">
        <w:rPr>
          <w:rFonts w:ascii="Arial" w:hAnsi="Arial"/>
          <w:b/>
          <w:i/>
          <w:lang w:val="fr-BE"/>
        </w:rPr>
        <w:t>ETSI</w:t>
      </w:r>
    </w:p>
    <w:p w14:paraId="301CA3AC" w14:textId="77777777" w:rsidR="00484E99" w:rsidRPr="003C36FD" w:rsidRDefault="00484E99" w:rsidP="00BE754D">
      <w:pPr>
        <w:pStyle w:val="FP"/>
        <w:framePr w:wrap="notBeside" w:vAnchor="page" w:hAnchor="page" w:x="1156" w:y="5581"/>
        <w:pBdr>
          <w:bottom w:val="single" w:sz="6" w:space="1" w:color="auto"/>
        </w:pBdr>
        <w:ind w:left="2835" w:right="2835"/>
        <w:jc w:val="center"/>
        <w:rPr>
          <w:rFonts w:ascii="Arial" w:hAnsi="Arial"/>
          <w:sz w:val="18"/>
          <w:lang w:val="fr-BE"/>
        </w:rPr>
      </w:pPr>
      <w:r w:rsidRPr="003C36FD">
        <w:rPr>
          <w:rFonts w:ascii="Arial" w:hAnsi="Arial"/>
          <w:sz w:val="18"/>
          <w:lang w:val="fr-BE"/>
        </w:rPr>
        <w:t>650 Route des Lucioles</w:t>
      </w:r>
    </w:p>
    <w:p w14:paraId="55BFDAD8" w14:textId="77777777" w:rsidR="00484E99" w:rsidRPr="003C36FD" w:rsidRDefault="00484E99" w:rsidP="00BE754D">
      <w:pPr>
        <w:pStyle w:val="FP"/>
        <w:framePr w:wrap="notBeside" w:vAnchor="page" w:hAnchor="page" w:x="1156" w:y="5581"/>
        <w:pBdr>
          <w:bottom w:val="single" w:sz="6" w:space="1" w:color="auto"/>
        </w:pBdr>
        <w:ind w:left="2835" w:right="2835"/>
        <w:jc w:val="center"/>
        <w:rPr>
          <w:lang w:val="fr-BE"/>
        </w:rPr>
      </w:pPr>
      <w:r w:rsidRPr="003C36FD">
        <w:rPr>
          <w:rFonts w:ascii="Arial" w:hAnsi="Arial"/>
          <w:sz w:val="18"/>
          <w:lang w:val="fr-BE"/>
        </w:rPr>
        <w:t>F-06921 Sophia Antipolis Cedex - FRANCE</w:t>
      </w:r>
    </w:p>
    <w:p w14:paraId="3C3B76BF" w14:textId="77777777" w:rsidR="00484E99" w:rsidRPr="003C36FD" w:rsidRDefault="00484E99" w:rsidP="00BE754D">
      <w:pPr>
        <w:pStyle w:val="FP"/>
        <w:framePr w:wrap="notBeside" w:vAnchor="page" w:hAnchor="page" w:x="1156" w:y="5581"/>
        <w:ind w:left="2835" w:right="2835"/>
        <w:jc w:val="center"/>
        <w:rPr>
          <w:rFonts w:ascii="Arial" w:hAnsi="Arial"/>
          <w:sz w:val="18"/>
          <w:lang w:val="fr-BE"/>
        </w:rPr>
      </w:pPr>
    </w:p>
    <w:p w14:paraId="504754E7" w14:textId="77777777" w:rsidR="00484E99" w:rsidRPr="003C36FD" w:rsidRDefault="00484E99" w:rsidP="00BE754D">
      <w:pPr>
        <w:pStyle w:val="FP"/>
        <w:framePr w:wrap="notBeside" w:vAnchor="page" w:hAnchor="page" w:x="1156" w:y="5581"/>
        <w:spacing w:after="20"/>
        <w:ind w:left="2835" w:right="2835"/>
        <w:jc w:val="center"/>
        <w:rPr>
          <w:rFonts w:ascii="Arial" w:hAnsi="Arial"/>
          <w:sz w:val="18"/>
          <w:lang w:val="fr-BE"/>
        </w:rPr>
      </w:pPr>
      <w:r w:rsidRPr="003C36FD">
        <w:rPr>
          <w:rFonts w:ascii="Arial" w:hAnsi="Arial"/>
          <w:sz w:val="18"/>
          <w:lang w:val="fr-BE"/>
        </w:rPr>
        <w:t>Tel.: +33 4 92 94 42 00   Fax: +33 4 93 65 47 16</w:t>
      </w:r>
    </w:p>
    <w:p w14:paraId="5B9101C0" w14:textId="77777777" w:rsidR="00484E99" w:rsidRPr="003C36FD" w:rsidRDefault="00484E99" w:rsidP="00BE754D">
      <w:pPr>
        <w:pStyle w:val="FP"/>
        <w:framePr w:wrap="notBeside" w:vAnchor="page" w:hAnchor="page" w:x="1156" w:y="5581"/>
        <w:ind w:left="2835" w:right="2835"/>
        <w:jc w:val="center"/>
        <w:rPr>
          <w:rFonts w:ascii="Arial" w:hAnsi="Arial"/>
          <w:sz w:val="15"/>
          <w:lang w:val="fr-BE"/>
        </w:rPr>
      </w:pPr>
    </w:p>
    <w:p w14:paraId="64FD08CD"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Siret N° 348 623 562 00017 - NAF 742 C</w:t>
      </w:r>
    </w:p>
    <w:p w14:paraId="5A478972"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Association à but non lucratif enregistrée à la</w:t>
      </w:r>
    </w:p>
    <w:p w14:paraId="0570C69D"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Sous-préfecture de Grasse (06) N° 7803/88</w:t>
      </w:r>
    </w:p>
    <w:p w14:paraId="52803399" w14:textId="77777777" w:rsidR="00484E99" w:rsidRPr="008B156B" w:rsidRDefault="00484E99" w:rsidP="00484E99">
      <w:pPr>
        <w:pStyle w:val="FP"/>
        <w:framePr w:wrap="notBeside" w:vAnchor="page" w:hAnchor="page" w:x="1156" w:y="5581"/>
        <w:ind w:left="2835" w:right="2835"/>
        <w:jc w:val="both"/>
        <w:rPr>
          <w:rFonts w:ascii="Arial" w:hAnsi="Arial"/>
          <w:sz w:val="18"/>
          <w:lang w:val="fr-FR"/>
        </w:rPr>
      </w:pPr>
    </w:p>
    <w:bookmarkEnd w:id="3"/>
    <w:p w14:paraId="1B486820" w14:textId="77777777" w:rsidR="00484E99" w:rsidRPr="008B156B" w:rsidRDefault="00484E99" w:rsidP="00484E99">
      <w:pPr>
        <w:jc w:val="both"/>
        <w:rPr>
          <w:lang w:val="fr-FR"/>
        </w:rPr>
      </w:pPr>
    </w:p>
    <w:bookmarkEnd w:id="2"/>
    <w:p w14:paraId="43CF4A8C" w14:textId="77777777" w:rsidR="00484E99" w:rsidRPr="008B156B" w:rsidRDefault="00484E99" w:rsidP="00BE754D">
      <w:pPr>
        <w:pStyle w:val="FP"/>
        <w:framePr w:h="7435" w:hRule="exact" w:wrap="notBeside" w:vAnchor="page" w:hAnchor="page" w:x="1036" w:y="8926"/>
        <w:pBdr>
          <w:bottom w:val="single" w:sz="6" w:space="1" w:color="auto"/>
        </w:pBdr>
        <w:spacing w:after="240"/>
        <w:ind w:left="2835" w:right="2835"/>
        <w:jc w:val="center"/>
        <w:rPr>
          <w:rFonts w:ascii="Arial" w:hAnsi="Arial"/>
          <w:b/>
          <w:i/>
        </w:rPr>
      </w:pPr>
      <w:r w:rsidRPr="008B156B">
        <w:rPr>
          <w:rFonts w:ascii="Arial" w:hAnsi="Arial"/>
          <w:b/>
          <w:i/>
        </w:rPr>
        <w:t>Important notice</w:t>
      </w:r>
    </w:p>
    <w:p w14:paraId="026BBC2C"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The present document can be downloaded from:</w:t>
      </w:r>
      <w:r w:rsidRPr="008B156B">
        <w:rPr>
          <w:rFonts w:ascii="Arial" w:hAnsi="Arial" w:cs="Arial"/>
          <w:sz w:val="18"/>
        </w:rPr>
        <w:br/>
      </w:r>
      <w:hyperlink r:id="rId10" w:anchor="Pre-defined Collections" w:history="1">
        <w:r w:rsidRPr="008B156B">
          <w:rPr>
            <w:rStyle w:val="Hyperlink"/>
            <w:rFonts w:ascii="Arial" w:hAnsi="Arial"/>
            <w:sz w:val="18"/>
          </w:rPr>
          <w:t>http://www.etsi.org/standards-search</w:t>
        </w:r>
      </w:hyperlink>
    </w:p>
    <w:p w14:paraId="7A1E9941"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8B156B">
        <w:rPr>
          <w:rFonts w:ascii="Arial" w:hAnsi="Arial" w:cs="Arial"/>
          <w:color w:val="000000"/>
          <w:sz w:val="18"/>
        </w:rPr>
        <w:t xml:space="preserve"> print of the Portable Document Format (PDF) version kept on a specific network drive within </w:t>
      </w:r>
      <w:r w:rsidRPr="008B156B">
        <w:rPr>
          <w:rFonts w:ascii="Arial" w:hAnsi="Arial" w:cs="Arial"/>
          <w:sz w:val="18"/>
        </w:rPr>
        <w:t>ETSI Secretariat.</w:t>
      </w:r>
    </w:p>
    <w:p w14:paraId="02EA5871"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8B156B">
          <w:rPr>
            <w:rStyle w:val="Hyperlink"/>
            <w:rFonts w:ascii="Arial" w:hAnsi="Arial" w:cs="Arial"/>
            <w:sz w:val="18"/>
            <w:szCs w:val="18"/>
          </w:rPr>
          <w:t>https://portal.etsi.org/TB/ETSIDeliverableStatus.aspx</w:t>
        </w:r>
      </w:hyperlink>
    </w:p>
    <w:p w14:paraId="734F9AF9" w14:textId="77777777" w:rsidR="00484E99" w:rsidRPr="008B156B" w:rsidRDefault="00484E99" w:rsidP="00BE754D">
      <w:pPr>
        <w:pStyle w:val="FP"/>
        <w:framePr w:h="7435" w:hRule="exact" w:wrap="notBeside" w:vAnchor="page" w:hAnchor="page" w:x="1036" w:y="8926"/>
        <w:pBdr>
          <w:bottom w:val="single" w:sz="6" w:space="1" w:color="auto"/>
        </w:pBdr>
        <w:spacing w:after="240"/>
        <w:jc w:val="center"/>
        <w:rPr>
          <w:rFonts w:ascii="Arial" w:hAnsi="Arial" w:cs="Arial"/>
          <w:sz w:val="18"/>
        </w:rPr>
      </w:pPr>
      <w:r w:rsidRPr="008B156B">
        <w:rPr>
          <w:rFonts w:ascii="Arial" w:hAnsi="Arial" w:cs="Arial"/>
          <w:sz w:val="18"/>
        </w:rPr>
        <w:t>If you find errors in the present document, please send your comment to one of the following services:</w:t>
      </w:r>
      <w:r w:rsidRPr="008B156B">
        <w:rPr>
          <w:rFonts w:ascii="Arial" w:hAnsi="Arial" w:cs="Arial"/>
          <w:sz w:val="18"/>
        </w:rPr>
        <w:br/>
      </w:r>
      <w:bookmarkStart w:id="4" w:name="mailto"/>
      <w:r w:rsidRPr="008B156B">
        <w:rPr>
          <w:rFonts w:ascii="Arial" w:hAnsi="Arial" w:cs="Arial"/>
          <w:sz w:val="18"/>
          <w:szCs w:val="18"/>
        </w:rPr>
        <w:fldChar w:fldCharType="begin"/>
      </w:r>
      <w:r w:rsidRPr="008B156B">
        <w:rPr>
          <w:rFonts w:ascii="Arial" w:hAnsi="Arial" w:cs="Arial"/>
          <w:sz w:val="18"/>
          <w:szCs w:val="18"/>
        </w:rPr>
        <w:instrText>HYPERLINK "https://portal.etsi.org/People/CommiteeSupportStaff.aspx"</w:instrText>
      </w:r>
      <w:r w:rsidRPr="008B156B">
        <w:rPr>
          <w:rFonts w:ascii="Arial" w:hAnsi="Arial" w:cs="Arial"/>
          <w:sz w:val="18"/>
          <w:szCs w:val="18"/>
        </w:rPr>
        <w:fldChar w:fldCharType="separate"/>
      </w:r>
      <w:r w:rsidRPr="008B156B">
        <w:rPr>
          <w:rStyle w:val="Hyperlink"/>
          <w:rFonts w:ascii="Arial" w:hAnsi="Arial" w:cs="Arial"/>
          <w:sz w:val="18"/>
          <w:szCs w:val="18"/>
        </w:rPr>
        <w:t>https://portal.etsi.org/People/CommiteeSupportStaff.aspx</w:t>
      </w:r>
      <w:r w:rsidRPr="008B156B">
        <w:rPr>
          <w:rFonts w:ascii="Arial" w:hAnsi="Arial" w:cs="Arial"/>
          <w:sz w:val="18"/>
          <w:szCs w:val="18"/>
        </w:rPr>
        <w:fldChar w:fldCharType="end"/>
      </w:r>
      <w:bookmarkEnd w:id="4"/>
    </w:p>
    <w:p w14:paraId="4FF93DF1" w14:textId="77777777" w:rsidR="00484E99" w:rsidRPr="008B156B" w:rsidRDefault="00484E99" w:rsidP="00BE754D">
      <w:pPr>
        <w:pStyle w:val="FP"/>
        <w:framePr w:h="7435" w:hRule="exact" w:wrap="notBeside" w:vAnchor="page" w:hAnchor="page" w:x="1036" w:y="8926"/>
        <w:pBdr>
          <w:bottom w:val="single" w:sz="6" w:space="1" w:color="auto"/>
        </w:pBdr>
        <w:spacing w:after="240"/>
        <w:jc w:val="center"/>
        <w:rPr>
          <w:rFonts w:ascii="Arial" w:hAnsi="Arial"/>
          <w:b/>
          <w:i/>
        </w:rPr>
      </w:pPr>
      <w:r w:rsidRPr="008B156B">
        <w:rPr>
          <w:rFonts w:ascii="Arial" w:hAnsi="Arial"/>
          <w:b/>
          <w:i/>
        </w:rPr>
        <w:t>Copyright Notification</w:t>
      </w:r>
    </w:p>
    <w:p w14:paraId="27CA1E4B"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No part may be reproduced or utilized in any form or by any means, electronic or mechanical, including photocopying and microfilm except as authorized by written permission of ETSI.</w:t>
      </w:r>
    </w:p>
    <w:p w14:paraId="0FF8F1A0"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The content of the PDF version shall not be modified without the written authorization of ETSI.</w:t>
      </w:r>
    </w:p>
    <w:p w14:paraId="5C5A3A73"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The copyright and the foregoing restriction extend to reproduction in all media.</w:t>
      </w:r>
    </w:p>
    <w:p w14:paraId="0C8137E1" w14:textId="77777777" w:rsidR="00484E99" w:rsidRPr="008B156B" w:rsidRDefault="00484E99" w:rsidP="00BE754D">
      <w:pPr>
        <w:pStyle w:val="FP"/>
        <w:framePr w:h="7435" w:hRule="exact" w:wrap="notBeside" w:vAnchor="page" w:hAnchor="page" w:x="1036" w:y="8926"/>
        <w:jc w:val="center"/>
        <w:rPr>
          <w:rFonts w:ascii="Arial" w:hAnsi="Arial" w:cs="Arial"/>
          <w:sz w:val="18"/>
        </w:rPr>
      </w:pPr>
    </w:p>
    <w:p w14:paraId="54496E01"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 xml:space="preserve">© ETSI </w:t>
      </w:r>
      <w:r w:rsidR="00B868EA">
        <w:rPr>
          <w:rFonts w:ascii="Arial" w:hAnsi="Arial" w:cs="Arial"/>
          <w:sz w:val="18"/>
        </w:rPr>
        <w:t>2020</w:t>
      </w:r>
      <w:r w:rsidRPr="008B156B">
        <w:rPr>
          <w:rFonts w:ascii="Arial" w:hAnsi="Arial" w:cs="Arial"/>
          <w:sz w:val="18"/>
        </w:rPr>
        <w:t>.</w:t>
      </w:r>
      <w:bookmarkStart w:id="5" w:name="copyrightaddon"/>
      <w:bookmarkEnd w:id="5"/>
    </w:p>
    <w:p w14:paraId="200E1034" w14:textId="77777777" w:rsidR="00484E99" w:rsidRPr="008B156B" w:rsidRDefault="00484E99" w:rsidP="00BE754D">
      <w:pPr>
        <w:pStyle w:val="FP"/>
        <w:framePr w:h="7435" w:hRule="exact" w:wrap="notBeside" w:vAnchor="page" w:hAnchor="page" w:x="1036" w:y="8926"/>
        <w:jc w:val="center"/>
        <w:rPr>
          <w:rFonts w:ascii="Arial" w:hAnsi="Arial" w:cs="Arial"/>
          <w:sz w:val="18"/>
        </w:rPr>
      </w:pPr>
      <w:bookmarkStart w:id="6" w:name="tbcopyright"/>
      <w:bookmarkEnd w:id="6"/>
      <w:r w:rsidRPr="008B156B">
        <w:rPr>
          <w:rFonts w:ascii="Arial" w:hAnsi="Arial" w:cs="Arial"/>
          <w:sz w:val="18"/>
        </w:rPr>
        <w:t>All rights reserved.</w:t>
      </w:r>
      <w:r w:rsidRPr="008B156B">
        <w:rPr>
          <w:rFonts w:ascii="Arial" w:hAnsi="Arial" w:cs="Arial"/>
          <w:sz w:val="18"/>
        </w:rPr>
        <w:br/>
      </w:r>
    </w:p>
    <w:p w14:paraId="56906DAF" w14:textId="77777777" w:rsidR="00484E99" w:rsidRPr="008B156B" w:rsidRDefault="00484E99" w:rsidP="00BE754D">
      <w:pPr>
        <w:framePr w:h="7435" w:hRule="exact" w:wrap="notBeside" w:vAnchor="page" w:hAnchor="page" w:x="1036" w:y="8926"/>
        <w:jc w:val="center"/>
        <w:rPr>
          <w:rFonts w:ascii="Arial" w:hAnsi="Arial" w:cs="Arial"/>
          <w:sz w:val="18"/>
          <w:szCs w:val="18"/>
        </w:rPr>
      </w:pPr>
      <w:r w:rsidRPr="008B156B">
        <w:rPr>
          <w:rFonts w:ascii="Arial" w:hAnsi="Arial" w:cs="Arial"/>
          <w:b/>
          <w:bCs/>
          <w:sz w:val="18"/>
          <w:szCs w:val="18"/>
        </w:rPr>
        <w:t>DECT</w:t>
      </w:r>
      <w:r w:rsidRPr="008B156B">
        <w:rPr>
          <w:rFonts w:ascii="Arial" w:hAnsi="Arial" w:cs="Arial"/>
          <w:sz w:val="18"/>
          <w:szCs w:val="18"/>
          <w:vertAlign w:val="superscript"/>
        </w:rPr>
        <w:t>TM</w:t>
      </w:r>
      <w:r w:rsidRPr="008B156B">
        <w:rPr>
          <w:rFonts w:ascii="Arial" w:hAnsi="Arial" w:cs="Arial"/>
          <w:sz w:val="18"/>
          <w:szCs w:val="18"/>
        </w:rPr>
        <w:t xml:space="preserve">, </w:t>
      </w:r>
      <w:r w:rsidRPr="008B156B">
        <w:rPr>
          <w:rFonts w:ascii="Arial" w:hAnsi="Arial" w:cs="Arial"/>
          <w:b/>
          <w:bCs/>
          <w:sz w:val="18"/>
          <w:szCs w:val="18"/>
        </w:rPr>
        <w:t>PLUGTESTS</w:t>
      </w:r>
      <w:r w:rsidRPr="008B156B">
        <w:rPr>
          <w:rFonts w:ascii="Arial" w:hAnsi="Arial" w:cs="Arial"/>
          <w:sz w:val="18"/>
          <w:szCs w:val="18"/>
          <w:vertAlign w:val="superscript"/>
        </w:rPr>
        <w:t>TM</w:t>
      </w:r>
      <w:r w:rsidRPr="008B156B">
        <w:rPr>
          <w:rFonts w:ascii="Arial" w:hAnsi="Arial" w:cs="Arial"/>
          <w:sz w:val="18"/>
          <w:szCs w:val="18"/>
        </w:rPr>
        <w:t xml:space="preserve">, </w:t>
      </w:r>
      <w:r w:rsidRPr="008B156B">
        <w:rPr>
          <w:rFonts w:ascii="Arial" w:hAnsi="Arial" w:cs="Arial"/>
          <w:b/>
          <w:bCs/>
          <w:sz w:val="18"/>
          <w:szCs w:val="18"/>
        </w:rPr>
        <w:t>UMTS</w:t>
      </w:r>
      <w:r w:rsidRPr="008B156B">
        <w:rPr>
          <w:rFonts w:ascii="Arial" w:hAnsi="Arial" w:cs="Arial"/>
          <w:sz w:val="18"/>
          <w:szCs w:val="18"/>
          <w:vertAlign w:val="superscript"/>
        </w:rPr>
        <w:t>TM</w:t>
      </w:r>
      <w:r w:rsidRPr="008B156B">
        <w:rPr>
          <w:rFonts w:ascii="Arial" w:hAnsi="Arial" w:cs="Arial"/>
          <w:sz w:val="18"/>
          <w:szCs w:val="18"/>
        </w:rPr>
        <w:t xml:space="preserve"> and the ETSI logo are trademarks of ETSI registered for the benefit of its Members.</w:t>
      </w:r>
      <w:r w:rsidRPr="008B156B">
        <w:rPr>
          <w:rFonts w:ascii="Arial" w:hAnsi="Arial" w:cs="Arial"/>
          <w:sz w:val="18"/>
          <w:szCs w:val="18"/>
        </w:rPr>
        <w:br/>
      </w:r>
      <w:r w:rsidRPr="008B156B">
        <w:rPr>
          <w:rFonts w:ascii="Arial" w:hAnsi="Arial" w:cs="Arial"/>
          <w:b/>
          <w:bCs/>
          <w:sz w:val="18"/>
          <w:szCs w:val="18"/>
        </w:rPr>
        <w:t>3GPP</w:t>
      </w:r>
      <w:r w:rsidRPr="008B156B">
        <w:rPr>
          <w:rFonts w:ascii="Arial" w:hAnsi="Arial" w:cs="Arial"/>
          <w:sz w:val="18"/>
          <w:szCs w:val="18"/>
          <w:vertAlign w:val="superscript"/>
        </w:rPr>
        <w:t xml:space="preserve">TM </w:t>
      </w:r>
      <w:r w:rsidRPr="008B156B">
        <w:rPr>
          <w:rFonts w:ascii="Arial" w:hAnsi="Arial" w:cs="Arial"/>
          <w:sz w:val="18"/>
          <w:szCs w:val="18"/>
        </w:rPr>
        <w:t xml:space="preserve">and </w:t>
      </w:r>
      <w:r w:rsidRPr="008B156B">
        <w:rPr>
          <w:rFonts w:ascii="Arial" w:hAnsi="Arial" w:cs="Arial"/>
          <w:b/>
          <w:bCs/>
          <w:sz w:val="18"/>
          <w:szCs w:val="18"/>
        </w:rPr>
        <w:t>LTE</w:t>
      </w:r>
      <w:r w:rsidRPr="008B156B">
        <w:rPr>
          <w:rFonts w:ascii="Arial" w:hAnsi="Arial" w:cs="Arial"/>
          <w:sz w:val="18"/>
          <w:szCs w:val="18"/>
          <w:vertAlign w:val="superscript"/>
        </w:rPr>
        <w:t>TM</w:t>
      </w:r>
      <w:r w:rsidRPr="008B156B">
        <w:rPr>
          <w:rFonts w:ascii="Arial" w:hAnsi="Arial" w:cs="Arial"/>
          <w:sz w:val="18"/>
          <w:szCs w:val="18"/>
        </w:rPr>
        <w:t xml:space="preserve"> are trademarks of ETSI registered for the benefit of its Members and</w:t>
      </w:r>
      <w:r w:rsidRPr="008B156B">
        <w:rPr>
          <w:rFonts w:ascii="Arial" w:hAnsi="Arial" w:cs="Arial"/>
          <w:sz w:val="18"/>
          <w:szCs w:val="18"/>
        </w:rPr>
        <w:br/>
        <w:t>of the 3GPP Organizational Partners.</w:t>
      </w:r>
      <w:r w:rsidRPr="008B156B">
        <w:rPr>
          <w:rFonts w:ascii="Arial" w:hAnsi="Arial" w:cs="Arial"/>
          <w:sz w:val="18"/>
          <w:szCs w:val="18"/>
        </w:rPr>
        <w:br/>
      </w:r>
      <w:r w:rsidRPr="008B156B">
        <w:rPr>
          <w:rFonts w:ascii="Arial" w:hAnsi="Arial" w:cs="Arial"/>
          <w:b/>
          <w:bCs/>
          <w:sz w:val="18"/>
          <w:szCs w:val="18"/>
        </w:rPr>
        <w:t>oneM2M™</w:t>
      </w:r>
      <w:r w:rsidRPr="008B156B">
        <w:rPr>
          <w:rFonts w:ascii="Arial" w:hAnsi="Arial" w:cs="Arial"/>
          <w:sz w:val="18"/>
          <w:szCs w:val="18"/>
        </w:rPr>
        <w:t xml:space="preserve"> logo is a trademark of ETSI registered for the benefit of its Members and</w:t>
      </w:r>
      <w:r w:rsidRPr="008B156B">
        <w:rPr>
          <w:rFonts w:ascii="Arial" w:hAnsi="Arial" w:cs="Arial"/>
          <w:sz w:val="18"/>
          <w:szCs w:val="18"/>
        </w:rPr>
        <w:br/>
        <w:t>of the oneM2M Partners</w:t>
      </w:r>
      <w:r w:rsidRPr="008B156B">
        <w:rPr>
          <w:rFonts w:ascii="Arial" w:hAnsi="Arial" w:cs="Arial"/>
          <w:sz w:val="18"/>
          <w:szCs w:val="18"/>
        </w:rPr>
        <w:br/>
      </w:r>
      <w:r w:rsidRPr="008B156B">
        <w:rPr>
          <w:rFonts w:ascii="Arial" w:hAnsi="Arial" w:cs="Arial"/>
          <w:b/>
          <w:bCs/>
          <w:sz w:val="18"/>
          <w:szCs w:val="18"/>
        </w:rPr>
        <w:t>GSM</w:t>
      </w:r>
      <w:r w:rsidRPr="008B156B">
        <w:rPr>
          <w:rFonts w:ascii="Arial" w:hAnsi="Arial" w:cs="Arial"/>
          <w:sz w:val="18"/>
          <w:szCs w:val="18"/>
          <w:vertAlign w:val="superscript"/>
        </w:rPr>
        <w:t>®</w:t>
      </w:r>
      <w:r w:rsidRPr="008B156B">
        <w:rPr>
          <w:rFonts w:ascii="Arial" w:hAnsi="Arial" w:cs="Arial"/>
          <w:sz w:val="18"/>
          <w:szCs w:val="18"/>
        </w:rPr>
        <w:t xml:space="preserve"> and the GSM logo are trademarks registered and owned by the GSM Association.</w:t>
      </w:r>
    </w:p>
    <w:p w14:paraId="7DCCC7C2" w14:textId="77777777" w:rsidR="00484E99" w:rsidRPr="008B156B" w:rsidRDefault="00484E99" w:rsidP="00484E99">
      <w:pPr>
        <w:jc w:val="both"/>
      </w:pPr>
      <w:r w:rsidRPr="008B156B">
        <w:br w:type="page"/>
      </w:r>
    </w:p>
    <w:p w14:paraId="341860FA" w14:textId="77777777" w:rsidR="00484E99" w:rsidRPr="008B156B" w:rsidRDefault="00484E99" w:rsidP="00484E99">
      <w:pPr>
        <w:pStyle w:val="TT"/>
        <w:jc w:val="both"/>
      </w:pPr>
      <w:r w:rsidRPr="008B156B">
        <w:lastRenderedPageBreak/>
        <w:t xml:space="preserve">Contents </w:t>
      </w:r>
    </w:p>
    <w:p w14:paraId="54AFC965" w14:textId="15798FC9" w:rsidR="005E155E" w:rsidRDefault="00484E99">
      <w:pPr>
        <w:pStyle w:val="TOC1"/>
        <w:rPr>
          <w:rFonts w:asciiTheme="minorHAnsi" w:hAnsiTheme="minorHAnsi" w:cstheme="minorBidi"/>
          <w:sz w:val="24"/>
          <w:szCs w:val="24"/>
          <w:lang w:eastAsia="en-GB"/>
        </w:rPr>
      </w:pPr>
      <w:r w:rsidRPr="00484E99">
        <w:rPr>
          <w:highlight w:val="yellow"/>
        </w:rPr>
        <w:fldChar w:fldCharType="begin"/>
      </w:r>
      <w:r w:rsidRPr="00484E99">
        <w:rPr>
          <w:highlight w:val="yellow"/>
        </w:rPr>
        <w:instrText xml:space="preserve"> TOC \o \w "1-9"</w:instrText>
      </w:r>
      <w:r w:rsidRPr="00484E99">
        <w:rPr>
          <w:highlight w:val="yellow"/>
        </w:rPr>
        <w:fldChar w:fldCharType="separate"/>
      </w:r>
      <w:r w:rsidR="005E155E">
        <w:t>Intellectual Property Rights</w:t>
      </w:r>
      <w:r w:rsidR="005E155E">
        <w:tab/>
      </w:r>
      <w:r w:rsidR="005E155E">
        <w:fldChar w:fldCharType="begin"/>
      </w:r>
      <w:r w:rsidR="005E155E">
        <w:instrText xml:space="preserve"> PAGEREF _Toc51787463 \h </w:instrText>
      </w:r>
      <w:r w:rsidR="005E155E">
        <w:fldChar w:fldCharType="separate"/>
      </w:r>
      <w:r w:rsidR="005E155E">
        <w:t>6</w:t>
      </w:r>
      <w:r w:rsidR="005E155E">
        <w:fldChar w:fldCharType="end"/>
      </w:r>
    </w:p>
    <w:p w14:paraId="76CE19E1" w14:textId="29098708" w:rsidR="005E155E" w:rsidRDefault="005E155E">
      <w:pPr>
        <w:pStyle w:val="TOC1"/>
        <w:rPr>
          <w:rFonts w:asciiTheme="minorHAnsi" w:hAnsiTheme="minorHAnsi" w:cstheme="minorBidi"/>
          <w:sz w:val="24"/>
          <w:szCs w:val="24"/>
          <w:lang w:eastAsia="en-GB"/>
        </w:rPr>
      </w:pPr>
      <w:r>
        <w:t>Foreword</w:t>
      </w:r>
      <w:r>
        <w:tab/>
      </w:r>
      <w:r>
        <w:fldChar w:fldCharType="begin"/>
      </w:r>
      <w:r>
        <w:instrText xml:space="preserve"> PAGEREF _Toc51787464 \h </w:instrText>
      </w:r>
      <w:r>
        <w:fldChar w:fldCharType="separate"/>
      </w:r>
      <w:r>
        <w:t>6</w:t>
      </w:r>
      <w:r>
        <w:fldChar w:fldCharType="end"/>
      </w:r>
    </w:p>
    <w:p w14:paraId="5BC3C60C" w14:textId="6462BF7A" w:rsidR="005E155E" w:rsidRDefault="005E155E">
      <w:pPr>
        <w:pStyle w:val="TOC1"/>
        <w:rPr>
          <w:rFonts w:asciiTheme="minorHAnsi" w:hAnsiTheme="minorHAnsi" w:cstheme="minorBidi"/>
          <w:sz w:val="24"/>
          <w:szCs w:val="24"/>
          <w:lang w:eastAsia="en-GB"/>
        </w:rPr>
      </w:pPr>
      <w:r>
        <w:t>Modal verbs terminology</w:t>
      </w:r>
      <w:r>
        <w:tab/>
      </w:r>
      <w:r>
        <w:fldChar w:fldCharType="begin"/>
      </w:r>
      <w:r>
        <w:instrText xml:space="preserve"> PAGEREF _Toc51787465 \h </w:instrText>
      </w:r>
      <w:r>
        <w:fldChar w:fldCharType="separate"/>
      </w:r>
      <w:r>
        <w:t>6</w:t>
      </w:r>
      <w:r>
        <w:fldChar w:fldCharType="end"/>
      </w:r>
    </w:p>
    <w:p w14:paraId="00919733" w14:textId="4B89F8A2" w:rsidR="005E155E" w:rsidRDefault="005E155E">
      <w:pPr>
        <w:pStyle w:val="TOC1"/>
        <w:rPr>
          <w:rFonts w:asciiTheme="minorHAnsi" w:hAnsiTheme="minorHAnsi" w:cstheme="minorBidi"/>
          <w:sz w:val="24"/>
          <w:szCs w:val="24"/>
          <w:lang w:eastAsia="en-GB"/>
        </w:rPr>
      </w:pPr>
      <w:r>
        <w:t>Executive summary</w:t>
      </w:r>
      <w:r>
        <w:tab/>
      </w:r>
      <w:r>
        <w:fldChar w:fldCharType="begin"/>
      </w:r>
      <w:r>
        <w:instrText xml:space="preserve"> PAGEREF _Toc51787466 \h </w:instrText>
      </w:r>
      <w:r>
        <w:fldChar w:fldCharType="separate"/>
      </w:r>
      <w:r>
        <w:t>6</w:t>
      </w:r>
      <w:r>
        <w:fldChar w:fldCharType="end"/>
      </w:r>
    </w:p>
    <w:p w14:paraId="6C623506" w14:textId="0FB1D79D" w:rsidR="005E155E" w:rsidRDefault="005E155E">
      <w:pPr>
        <w:pStyle w:val="TOC1"/>
        <w:rPr>
          <w:rFonts w:asciiTheme="minorHAnsi" w:hAnsiTheme="minorHAnsi" w:cstheme="minorBidi"/>
          <w:sz w:val="24"/>
          <w:szCs w:val="24"/>
          <w:lang w:eastAsia="en-GB"/>
        </w:rPr>
      </w:pPr>
      <w:r>
        <w:t>Introduction</w:t>
      </w:r>
      <w:r>
        <w:tab/>
      </w:r>
      <w:r>
        <w:fldChar w:fldCharType="begin"/>
      </w:r>
      <w:r>
        <w:instrText xml:space="preserve"> PAGEREF _Toc51787467 \h </w:instrText>
      </w:r>
      <w:r>
        <w:fldChar w:fldCharType="separate"/>
      </w:r>
      <w:r>
        <w:t>7</w:t>
      </w:r>
      <w:r>
        <w:fldChar w:fldCharType="end"/>
      </w:r>
    </w:p>
    <w:p w14:paraId="0E991B8C" w14:textId="43389886" w:rsidR="005E155E" w:rsidRDefault="005E155E">
      <w:pPr>
        <w:pStyle w:val="TOC1"/>
        <w:rPr>
          <w:rFonts w:asciiTheme="minorHAnsi" w:hAnsiTheme="minorHAnsi" w:cstheme="minorBidi"/>
          <w:sz w:val="24"/>
          <w:szCs w:val="24"/>
          <w:lang w:eastAsia="en-GB"/>
        </w:rPr>
      </w:pPr>
      <w:r>
        <w:t>1</w:t>
      </w:r>
      <w:r>
        <w:tab/>
        <w:t>Scope</w:t>
      </w:r>
      <w:r>
        <w:tab/>
      </w:r>
      <w:r>
        <w:fldChar w:fldCharType="begin"/>
      </w:r>
      <w:r>
        <w:instrText xml:space="preserve"> PAGEREF _Toc51787468 \h </w:instrText>
      </w:r>
      <w:r>
        <w:fldChar w:fldCharType="separate"/>
      </w:r>
      <w:r>
        <w:t>7</w:t>
      </w:r>
      <w:r>
        <w:fldChar w:fldCharType="end"/>
      </w:r>
    </w:p>
    <w:p w14:paraId="22C28C53" w14:textId="6B967B3A" w:rsidR="005E155E" w:rsidRDefault="005E155E">
      <w:pPr>
        <w:pStyle w:val="TOC1"/>
        <w:rPr>
          <w:rFonts w:asciiTheme="minorHAnsi" w:hAnsiTheme="minorHAnsi" w:cstheme="minorBidi"/>
          <w:sz w:val="24"/>
          <w:szCs w:val="24"/>
          <w:lang w:eastAsia="en-GB"/>
        </w:rPr>
      </w:pPr>
      <w:r>
        <w:t>2</w:t>
      </w:r>
      <w:r>
        <w:tab/>
        <w:t>References</w:t>
      </w:r>
      <w:r>
        <w:tab/>
      </w:r>
      <w:r>
        <w:fldChar w:fldCharType="begin"/>
      </w:r>
      <w:r>
        <w:instrText xml:space="preserve"> PAGEREF _Toc51787469 \h </w:instrText>
      </w:r>
      <w:r>
        <w:fldChar w:fldCharType="separate"/>
      </w:r>
      <w:r>
        <w:t>7</w:t>
      </w:r>
      <w:r>
        <w:fldChar w:fldCharType="end"/>
      </w:r>
    </w:p>
    <w:p w14:paraId="1C8E040D" w14:textId="2C606EEB" w:rsidR="005E155E" w:rsidRDefault="005E155E">
      <w:pPr>
        <w:pStyle w:val="TOC2"/>
        <w:rPr>
          <w:rFonts w:asciiTheme="minorHAnsi" w:hAnsiTheme="minorHAnsi" w:cstheme="minorBidi"/>
          <w:sz w:val="24"/>
          <w:szCs w:val="24"/>
          <w:lang w:eastAsia="en-GB"/>
        </w:rPr>
      </w:pPr>
      <w:r>
        <w:t>2.1</w:t>
      </w:r>
      <w:r>
        <w:tab/>
        <w:t>Normative references</w:t>
      </w:r>
      <w:r>
        <w:tab/>
      </w:r>
      <w:r>
        <w:fldChar w:fldCharType="begin"/>
      </w:r>
      <w:r>
        <w:instrText xml:space="preserve"> PAGEREF _Toc51787470 \h </w:instrText>
      </w:r>
      <w:r>
        <w:fldChar w:fldCharType="separate"/>
      </w:r>
      <w:r>
        <w:t>7</w:t>
      </w:r>
      <w:r>
        <w:fldChar w:fldCharType="end"/>
      </w:r>
    </w:p>
    <w:p w14:paraId="0F3E2D88" w14:textId="0C42B8E6" w:rsidR="005E155E" w:rsidRDefault="005E155E">
      <w:pPr>
        <w:pStyle w:val="TOC2"/>
        <w:rPr>
          <w:rFonts w:asciiTheme="minorHAnsi" w:hAnsiTheme="minorHAnsi" w:cstheme="minorBidi"/>
          <w:sz w:val="24"/>
          <w:szCs w:val="24"/>
          <w:lang w:eastAsia="en-GB"/>
        </w:rPr>
      </w:pPr>
      <w:r>
        <w:t>2.2</w:t>
      </w:r>
      <w:r>
        <w:tab/>
        <w:t>Informative reference</w:t>
      </w:r>
      <w:r>
        <w:tab/>
      </w:r>
      <w:r>
        <w:fldChar w:fldCharType="begin"/>
      </w:r>
      <w:r>
        <w:instrText xml:space="preserve"> PAGEREF _Toc51787471 \h </w:instrText>
      </w:r>
      <w:r>
        <w:fldChar w:fldCharType="separate"/>
      </w:r>
      <w:r>
        <w:t>7</w:t>
      </w:r>
      <w:r>
        <w:fldChar w:fldCharType="end"/>
      </w:r>
    </w:p>
    <w:p w14:paraId="5F6586D5" w14:textId="05510BA3" w:rsidR="005E155E" w:rsidRDefault="005E155E">
      <w:pPr>
        <w:pStyle w:val="TOC1"/>
        <w:rPr>
          <w:rFonts w:asciiTheme="minorHAnsi" w:hAnsiTheme="minorHAnsi" w:cstheme="minorBidi"/>
          <w:sz w:val="24"/>
          <w:szCs w:val="24"/>
          <w:lang w:eastAsia="en-GB"/>
        </w:rPr>
      </w:pPr>
      <w:r>
        <w:t>3</w:t>
      </w:r>
      <w:r>
        <w:tab/>
        <w:t>Definition of terms, symbols and abbreviations</w:t>
      </w:r>
      <w:r>
        <w:tab/>
      </w:r>
      <w:r>
        <w:fldChar w:fldCharType="begin"/>
      </w:r>
      <w:r>
        <w:instrText xml:space="preserve"> PAGEREF _Toc51787472 \h </w:instrText>
      </w:r>
      <w:r>
        <w:fldChar w:fldCharType="separate"/>
      </w:r>
      <w:r>
        <w:t>7</w:t>
      </w:r>
      <w:r>
        <w:fldChar w:fldCharType="end"/>
      </w:r>
    </w:p>
    <w:p w14:paraId="54F27DB5" w14:textId="355E7A23" w:rsidR="005E155E" w:rsidRDefault="005E155E">
      <w:pPr>
        <w:pStyle w:val="TOC2"/>
        <w:rPr>
          <w:rFonts w:asciiTheme="minorHAnsi" w:hAnsiTheme="minorHAnsi" w:cstheme="minorBidi"/>
          <w:sz w:val="24"/>
          <w:szCs w:val="24"/>
          <w:lang w:eastAsia="en-GB"/>
        </w:rPr>
      </w:pPr>
      <w:r>
        <w:t>3.1</w:t>
      </w:r>
      <w:r>
        <w:tab/>
        <w:t>Definitions</w:t>
      </w:r>
      <w:r>
        <w:tab/>
      </w:r>
      <w:r>
        <w:fldChar w:fldCharType="begin"/>
      </w:r>
      <w:r>
        <w:instrText xml:space="preserve"> PAGEREF _Toc51787473 \h </w:instrText>
      </w:r>
      <w:r>
        <w:fldChar w:fldCharType="separate"/>
      </w:r>
      <w:r>
        <w:t>7</w:t>
      </w:r>
      <w:r>
        <w:fldChar w:fldCharType="end"/>
      </w:r>
    </w:p>
    <w:p w14:paraId="75CD6AE8" w14:textId="5D6056CF" w:rsidR="005E155E" w:rsidRDefault="005E155E">
      <w:pPr>
        <w:pStyle w:val="TOC3"/>
        <w:rPr>
          <w:rFonts w:asciiTheme="minorHAnsi" w:hAnsiTheme="minorHAnsi" w:cstheme="minorBidi"/>
          <w:sz w:val="24"/>
          <w:szCs w:val="24"/>
          <w:lang w:eastAsia="en-GB"/>
        </w:rPr>
      </w:pPr>
      <w:r>
        <w:t>3.1.1</w:t>
      </w:r>
      <w:r>
        <w:tab/>
        <w:t>Smart contract</w:t>
      </w:r>
      <w:r>
        <w:tab/>
      </w:r>
      <w:r>
        <w:fldChar w:fldCharType="begin"/>
      </w:r>
      <w:r>
        <w:instrText xml:space="preserve"> PAGEREF _Toc51787474 \h </w:instrText>
      </w:r>
      <w:r>
        <w:fldChar w:fldCharType="separate"/>
      </w:r>
      <w:r>
        <w:t>7</w:t>
      </w:r>
      <w:r>
        <w:fldChar w:fldCharType="end"/>
      </w:r>
    </w:p>
    <w:p w14:paraId="648B4489" w14:textId="628B4ADD" w:rsidR="005E155E" w:rsidRDefault="005E155E">
      <w:pPr>
        <w:pStyle w:val="TOC3"/>
        <w:rPr>
          <w:rFonts w:asciiTheme="minorHAnsi" w:hAnsiTheme="minorHAnsi" w:cstheme="minorBidi"/>
          <w:sz w:val="24"/>
          <w:szCs w:val="24"/>
          <w:lang w:eastAsia="en-GB"/>
        </w:rPr>
      </w:pPr>
      <w:r>
        <w:t>3.1.2</w:t>
      </w:r>
      <w:r>
        <w:tab/>
        <w:t>On-chain Smart contract</w:t>
      </w:r>
      <w:r>
        <w:tab/>
      </w:r>
      <w:r>
        <w:fldChar w:fldCharType="begin"/>
      </w:r>
      <w:r>
        <w:instrText xml:space="preserve"> PAGEREF _Toc51787475 \h </w:instrText>
      </w:r>
      <w:r>
        <w:fldChar w:fldCharType="separate"/>
      </w:r>
      <w:r>
        <w:t>7</w:t>
      </w:r>
      <w:r>
        <w:fldChar w:fldCharType="end"/>
      </w:r>
    </w:p>
    <w:p w14:paraId="4DD11828" w14:textId="2712E6A9" w:rsidR="005E155E" w:rsidRDefault="005E155E">
      <w:pPr>
        <w:pStyle w:val="TOC3"/>
        <w:rPr>
          <w:rFonts w:asciiTheme="minorHAnsi" w:hAnsiTheme="minorHAnsi" w:cstheme="minorBidi"/>
          <w:sz w:val="24"/>
          <w:szCs w:val="24"/>
          <w:lang w:eastAsia="en-GB"/>
        </w:rPr>
      </w:pPr>
      <w:r>
        <w:t>3.1.3</w:t>
      </w:r>
      <w:r>
        <w:tab/>
        <w:t>Off-chain Smart contract</w:t>
      </w:r>
      <w:r>
        <w:tab/>
      </w:r>
      <w:r>
        <w:fldChar w:fldCharType="begin"/>
      </w:r>
      <w:r>
        <w:instrText xml:space="preserve"> PAGEREF _Toc51787476 \h </w:instrText>
      </w:r>
      <w:r>
        <w:fldChar w:fldCharType="separate"/>
      </w:r>
      <w:r>
        <w:t>8</w:t>
      </w:r>
      <w:r>
        <w:fldChar w:fldCharType="end"/>
      </w:r>
    </w:p>
    <w:p w14:paraId="69988EF2" w14:textId="4D584737" w:rsidR="005E155E" w:rsidRDefault="005E155E">
      <w:pPr>
        <w:pStyle w:val="TOC3"/>
        <w:rPr>
          <w:rFonts w:asciiTheme="minorHAnsi" w:hAnsiTheme="minorHAnsi" w:cstheme="minorBidi"/>
          <w:sz w:val="24"/>
          <w:szCs w:val="24"/>
          <w:lang w:eastAsia="en-GB"/>
        </w:rPr>
      </w:pPr>
      <w:r>
        <w:t>3.1.4</w:t>
      </w:r>
      <w:r>
        <w:tab/>
        <w:t>Master-chain</w:t>
      </w:r>
      <w:r>
        <w:tab/>
      </w:r>
      <w:r>
        <w:fldChar w:fldCharType="begin"/>
      </w:r>
      <w:r>
        <w:instrText xml:space="preserve"> PAGEREF _Toc51787477 \h </w:instrText>
      </w:r>
      <w:r>
        <w:fldChar w:fldCharType="separate"/>
      </w:r>
      <w:r>
        <w:t>8</w:t>
      </w:r>
      <w:r>
        <w:fldChar w:fldCharType="end"/>
      </w:r>
    </w:p>
    <w:p w14:paraId="1CB0C0A5" w14:textId="0EA775E3" w:rsidR="005E155E" w:rsidRDefault="005E155E">
      <w:pPr>
        <w:pStyle w:val="TOC3"/>
        <w:rPr>
          <w:rFonts w:asciiTheme="minorHAnsi" w:hAnsiTheme="minorHAnsi" w:cstheme="minorBidi"/>
          <w:sz w:val="24"/>
          <w:szCs w:val="24"/>
          <w:lang w:eastAsia="en-GB"/>
        </w:rPr>
      </w:pPr>
      <w:r>
        <w:t>3.1.5</w:t>
      </w:r>
      <w:r>
        <w:tab/>
        <w:t>Side-chain</w:t>
      </w:r>
      <w:r>
        <w:tab/>
      </w:r>
      <w:r>
        <w:fldChar w:fldCharType="begin"/>
      </w:r>
      <w:r>
        <w:instrText xml:space="preserve"> PAGEREF _Toc51787478 \h </w:instrText>
      </w:r>
      <w:r>
        <w:fldChar w:fldCharType="separate"/>
      </w:r>
      <w:r>
        <w:t>8</w:t>
      </w:r>
      <w:r>
        <w:fldChar w:fldCharType="end"/>
      </w:r>
    </w:p>
    <w:p w14:paraId="43DB2E8B" w14:textId="65756492" w:rsidR="005E155E" w:rsidRDefault="005E155E">
      <w:pPr>
        <w:pStyle w:val="TOC3"/>
        <w:rPr>
          <w:rFonts w:asciiTheme="minorHAnsi" w:hAnsiTheme="minorHAnsi" w:cstheme="minorBidi"/>
          <w:sz w:val="24"/>
          <w:szCs w:val="24"/>
          <w:lang w:eastAsia="en-GB"/>
        </w:rPr>
      </w:pPr>
      <w:r>
        <w:t>3.1.6</w:t>
      </w:r>
      <w:r>
        <w:tab/>
        <w:t>Ricardian Contract</w:t>
      </w:r>
      <w:r>
        <w:tab/>
      </w:r>
      <w:r>
        <w:fldChar w:fldCharType="begin"/>
      </w:r>
      <w:r>
        <w:instrText xml:space="preserve"> PAGEREF _Toc51787479 \h </w:instrText>
      </w:r>
      <w:r>
        <w:fldChar w:fldCharType="separate"/>
      </w:r>
      <w:r>
        <w:t>8</w:t>
      </w:r>
      <w:r>
        <w:fldChar w:fldCharType="end"/>
      </w:r>
    </w:p>
    <w:p w14:paraId="4A95519A" w14:textId="16337ED9" w:rsidR="005E155E" w:rsidRDefault="005E155E">
      <w:pPr>
        <w:pStyle w:val="TOC3"/>
        <w:rPr>
          <w:rFonts w:asciiTheme="minorHAnsi" w:hAnsiTheme="minorHAnsi" w:cstheme="minorBidi"/>
          <w:sz w:val="24"/>
          <w:szCs w:val="24"/>
          <w:lang w:eastAsia="en-GB"/>
        </w:rPr>
      </w:pPr>
      <w:r>
        <w:t>3.1.7</w:t>
      </w:r>
      <w:r>
        <w:tab/>
        <w:t>The Difference between Ricardian contract and Smart contract</w:t>
      </w:r>
      <w:r>
        <w:tab/>
      </w:r>
      <w:r>
        <w:fldChar w:fldCharType="begin"/>
      </w:r>
      <w:r>
        <w:instrText xml:space="preserve"> PAGEREF _Toc51787480 \h </w:instrText>
      </w:r>
      <w:r>
        <w:fldChar w:fldCharType="separate"/>
      </w:r>
      <w:r>
        <w:t>8</w:t>
      </w:r>
      <w:r>
        <w:fldChar w:fldCharType="end"/>
      </w:r>
    </w:p>
    <w:p w14:paraId="5D68693E" w14:textId="0A65D659" w:rsidR="005E155E" w:rsidRDefault="005E155E">
      <w:pPr>
        <w:pStyle w:val="TOC3"/>
        <w:rPr>
          <w:rFonts w:asciiTheme="minorHAnsi" w:hAnsiTheme="minorHAnsi" w:cstheme="minorBidi"/>
          <w:sz w:val="24"/>
          <w:szCs w:val="24"/>
          <w:lang w:eastAsia="en-GB"/>
        </w:rPr>
      </w:pPr>
      <w:r>
        <w:t>3.1.8</w:t>
      </w:r>
      <w:r>
        <w:tab/>
        <w:t>Eternal Contracts:</w:t>
      </w:r>
      <w:r>
        <w:tab/>
      </w:r>
      <w:r>
        <w:fldChar w:fldCharType="begin"/>
      </w:r>
      <w:r>
        <w:instrText xml:space="preserve"> PAGEREF _Toc51787481 \h </w:instrText>
      </w:r>
      <w:r>
        <w:fldChar w:fldCharType="separate"/>
      </w:r>
      <w:r>
        <w:t>8</w:t>
      </w:r>
      <w:r>
        <w:fldChar w:fldCharType="end"/>
      </w:r>
    </w:p>
    <w:p w14:paraId="099A69BC" w14:textId="1934D09E" w:rsidR="005E155E" w:rsidRDefault="005E155E">
      <w:pPr>
        <w:pStyle w:val="TOC3"/>
        <w:rPr>
          <w:rFonts w:asciiTheme="minorHAnsi" w:hAnsiTheme="minorHAnsi" w:cstheme="minorBidi"/>
          <w:sz w:val="24"/>
          <w:szCs w:val="24"/>
          <w:lang w:eastAsia="en-GB"/>
        </w:rPr>
      </w:pPr>
      <w:r>
        <w:t>3.1.9</w:t>
      </w:r>
      <w:r>
        <w:tab/>
        <w:t>Coin</w:t>
      </w:r>
      <w:r>
        <w:tab/>
      </w:r>
      <w:r>
        <w:fldChar w:fldCharType="begin"/>
      </w:r>
      <w:r>
        <w:instrText xml:space="preserve"> PAGEREF _Toc51787482 \h </w:instrText>
      </w:r>
      <w:r>
        <w:fldChar w:fldCharType="separate"/>
      </w:r>
      <w:r>
        <w:t>8</w:t>
      </w:r>
      <w:r>
        <w:fldChar w:fldCharType="end"/>
      </w:r>
    </w:p>
    <w:p w14:paraId="03D70E98" w14:textId="75B4FB3D" w:rsidR="005E155E" w:rsidRDefault="005E155E">
      <w:pPr>
        <w:pStyle w:val="TOC3"/>
        <w:rPr>
          <w:rFonts w:asciiTheme="minorHAnsi" w:hAnsiTheme="minorHAnsi" w:cstheme="minorBidi"/>
          <w:sz w:val="24"/>
          <w:szCs w:val="24"/>
          <w:lang w:eastAsia="en-GB"/>
        </w:rPr>
      </w:pPr>
      <w:r>
        <w:t>3.1.10</w:t>
      </w:r>
      <w:r>
        <w:tab/>
        <w:t>Token</w:t>
      </w:r>
      <w:r>
        <w:tab/>
      </w:r>
      <w:r>
        <w:fldChar w:fldCharType="begin"/>
      </w:r>
      <w:r>
        <w:instrText xml:space="preserve"> PAGEREF _Toc51787483 \h </w:instrText>
      </w:r>
      <w:r>
        <w:fldChar w:fldCharType="separate"/>
      </w:r>
      <w:r>
        <w:t>8</w:t>
      </w:r>
      <w:r>
        <w:fldChar w:fldCharType="end"/>
      </w:r>
    </w:p>
    <w:p w14:paraId="6C5780A8" w14:textId="2A7B8523" w:rsidR="005E155E" w:rsidRDefault="005E155E">
      <w:pPr>
        <w:pStyle w:val="TOC2"/>
        <w:rPr>
          <w:rFonts w:asciiTheme="minorHAnsi" w:hAnsiTheme="minorHAnsi" w:cstheme="minorBidi"/>
          <w:sz w:val="24"/>
          <w:szCs w:val="24"/>
          <w:lang w:eastAsia="en-GB"/>
        </w:rPr>
      </w:pPr>
      <w:r>
        <w:t>3.2</w:t>
      </w:r>
      <w:r>
        <w:tab/>
        <w:t>Symbols:</w:t>
      </w:r>
      <w:r>
        <w:tab/>
      </w:r>
      <w:r>
        <w:fldChar w:fldCharType="begin"/>
      </w:r>
      <w:r>
        <w:instrText xml:space="preserve"> PAGEREF _Toc51787484 \h </w:instrText>
      </w:r>
      <w:r>
        <w:fldChar w:fldCharType="separate"/>
      </w:r>
      <w:r>
        <w:t>9</w:t>
      </w:r>
      <w:r>
        <w:fldChar w:fldCharType="end"/>
      </w:r>
    </w:p>
    <w:p w14:paraId="73EFAA02" w14:textId="16781734" w:rsidR="005E155E" w:rsidRDefault="005E155E">
      <w:pPr>
        <w:pStyle w:val="TOC2"/>
        <w:rPr>
          <w:rFonts w:asciiTheme="minorHAnsi" w:hAnsiTheme="minorHAnsi" w:cstheme="minorBidi"/>
          <w:sz w:val="24"/>
          <w:szCs w:val="24"/>
          <w:lang w:eastAsia="en-GB"/>
        </w:rPr>
      </w:pPr>
      <w:r>
        <w:t>3.3</w:t>
      </w:r>
      <w:r>
        <w:tab/>
        <w:t>Abbreviations</w:t>
      </w:r>
      <w:r>
        <w:tab/>
      </w:r>
      <w:r>
        <w:fldChar w:fldCharType="begin"/>
      </w:r>
      <w:r>
        <w:instrText xml:space="preserve"> PAGEREF _Toc51787485 \h </w:instrText>
      </w:r>
      <w:r>
        <w:fldChar w:fldCharType="separate"/>
      </w:r>
      <w:r>
        <w:t>9</w:t>
      </w:r>
      <w:r>
        <w:fldChar w:fldCharType="end"/>
      </w:r>
    </w:p>
    <w:p w14:paraId="4C5A0E08" w14:textId="69B3FBDC" w:rsidR="005E155E" w:rsidRDefault="005E155E">
      <w:pPr>
        <w:pStyle w:val="TOC1"/>
        <w:rPr>
          <w:rFonts w:asciiTheme="minorHAnsi" w:hAnsiTheme="minorHAnsi" w:cstheme="minorBidi"/>
          <w:sz w:val="24"/>
          <w:szCs w:val="24"/>
          <w:lang w:eastAsia="en-GB"/>
        </w:rPr>
      </w:pPr>
      <w:r>
        <w:t>4</w:t>
      </w:r>
      <w:r>
        <w:tab/>
        <w:t>Introduction to Smart Contracts</w:t>
      </w:r>
      <w:r>
        <w:tab/>
      </w:r>
      <w:r>
        <w:fldChar w:fldCharType="begin"/>
      </w:r>
      <w:r>
        <w:instrText xml:space="preserve"> PAGEREF _Toc51787486 \h </w:instrText>
      </w:r>
      <w:r>
        <w:fldChar w:fldCharType="separate"/>
      </w:r>
      <w:r>
        <w:t>10</w:t>
      </w:r>
      <w:r>
        <w:fldChar w:fldCharType="end"/>
      </w:r>
    </w:p>
    <w:p w14:paraId="35D913C3" w14:textId="41AE46CD" w:rsidR="005E155E" w:rsidRDefault="005E155E">
      <w:pPr>
        <w:pStyle w:val="TOC2"/>
        <w:rPr>
          <w:rFonts w:asciiTheme="minorHAnsi" w:hAnsiTheme="minorHAnsi" w:cstheme="minorBidi"/>
          <w:sz w:val="24"/>
          <w:szCs w:val="24"/>
          <w:lang w:eastAsia="en-GB"/>
        </w:rPr>
      </w:pPr>
      <w:r>
        <w:t>4.1</w:t>
      </w:r>
      <w:r>
        <w:tab/>
        <w:t>Introduction</w:t>
      </w:r>
      <w:r>
        <w:tab/>
      </w:r>
      <w:r>
        <w:fldChar w:fldCharType="begin"/>
      </w:r>
      <w:r>
        <w:instrText xml:space="preserve"> PAGEREF _Toc51787487 \h </w:instrText>
      </w:r>
      <w:r>
        <w:fldChar w:fldCharType="separate"/>
      </w:r>
      <w:r>
        <w:t>10</w:t>
      </w:r>
      <w:r>
        <w:fldChar w:fldCharType="end"/>
      </w:r>
    </w:p>
    <w:p w14:paraId="63D7E4EC" w14:textId="3466699A" w:rsidR="005E155E" w:rsidRDefault="005E155E">
      <w:pPr>
        <w:pStyle w:val="TOC2"/>
        <w:rPr>
          <w:rFonts w:asciiTheme="minorHAnsi" w:hAnsiTheme="minorHAnsi" w:cstheme="minorBidi"/>
          <w:sz w:val="24"/>
          <w:szCs w:val="24"/>
          <w:lang w:eastAsia="en-GB"/>
        </w:rPr>
      </w:pPr>
      <w:r>
        <w:t>4.2</w:t>
      </w:r>
      <w:r>
        <w:tab/>
        <w:t>Smart Contract Programming Paradigms</w:t>
      </w:r>
      <w:r>
        <w:tab/>
      </w:r>
      <w:r>
        <w:fldChar w:fldCharType="begin"/>
      </w:r>
      <w:r>
        <w:instrText xml:space="preserve"> PAGEREF _Toc51787488 \h </w:instrText>
      </w:r>
      <w:r>
        <w:fldChar w:fldCharType="separate"/>
      </w:r>
      <w:r>
        <w:t>10</w:t>
      </w:r>
      <w:r>
        <w:fldChar w:fldCharType="end"/>
      </w:r>
    </w:p>
    <w:p w14:paraId="6C761DB4" w14:textId="481ACA2B" w:rsidR="005E155E" w:rsidRDefault="005E155E">
      <w:pPr>
        <w:pStyle w:val="TOC3"/>
        <w:rPr>
          <w:rFonts w:asciiTheme="minorHAnsi" w:hAnsiTheme="minorHAnsi" w:cstheme="minorBidi"/>
          <w:sz w:val="24"/>
          <w:szCs w:val="24"/>
          <w:lang w:eastAsia="en-GB"/>
        </w:rPr>
      </w:pPr>
      <w:r>
        <w:t>4.2.1</w:t>
      </w:r>
      <w:r>
        <w:tab/>
        <w:t>Object-Oriented Paradigm</w:t>
      </w:r>
      <w:r>
        <w:tab/>
      </w:r>
      <w:r>
        <w:fldChar w:fldCharType="begin"/>
      </w:r>
      <w:r>
        <w:instrText xml:space="preserve"> PAGEREF _Toc51787489 \h </w:instrText>
      </w:r>
      <w:r>
        <w:fldChar w:fldCharType="separate"/>
      </w:r>
      <w:r>
        <w:t>10</w:t>
      </w:r>
      <w:r>
        <w:fldChar w:fldCharType="end"/>
      </w:r>
    </w:p>
    <w:p w14:paraId="0A5E78C8" w14:textId="1CAAC9E7" w:rsidR="005E155E" w:rsidRDefault="005E155E">
      <w:pPr>
        <w:pStyle w:val="TOC3"/>
        <w:rPr>
          <w:rFonts w:asciiTheme="minorHAnsi" w:hAnsiTheme="minorHAnsi" w:cstheme="minorBidi"/>
          <w:sz w:val="24"/>
          <w:szCs w:val="24"/>
          <w:lang w:eastAsia="en-GB"/>
        </w:rPr>
      </w:pPr>
      <w:r>
        <w:t>4.2.2</w:t>
      </w:r>
      <w:r>
        <w:tab/>
        <w:t>Properties</w:t>
      </w:r>
      <w:r>
        <w:tab/>
      </w:r>
      <w:r>
        <w:fldChar w:fldCharType="begin"/>
      </w:r>
      <w:r>
        <w:instrText xml:space="preserve"> PAGEREF _Toc51787490 \h </w:instrText>
      </w:r>
      <w:r>
        <w:fldChar w:fldCharType="separate"/>
      </w:r>
      <w:r>
        <w:t>10</w:t>
      </w:r>
      <w:r>
        <w:fldChar w:fldCharType="end"/>
      </w:r>
    </w:p>
    <w:p w14:paraId="654C43D5" w14:textId="642B7900" w:rsidR="005E155E" w:rsidRDefault="005E155E">
      <w:pPr>
        <w:pStyle w:val="TOC4"/>
        <w:rPr>
          <w:rFonts w:asciiTheme="minorHAnsi" w:hAnsiTheme="minorHAnsi" w:cstheme="minorBidi"/>
          <w:sz w:val="24"/>
          <w:szCs w:val="24"/>
          <w:lang w:eastAsia="en-GB"/>
        </w:rPr>
      </w:pPr>
      <w:r>
        <w:t>4.2.2.1</w:t>
      </w:r>
      <w:r>
        <w:tab/>
        <w:t>Immutability</w:t>
      </w:r>
      <w:r>
        <w:tab/>
      </w:r>
      <w:r>
        <w:fldChar w:fldCharType="begin"/>
      </w:r>
      <w:r>
        <w:instrText xml:space="preserve"> PAGEREF _Toc51787491 \h </w:instrText>
      </w:r>
      <w:r>
        <w:fldChar w:fldCharType="separate"/>
      </w:r>
      <w:r>
        <w:t>10</w:t>
      </w:r>
      <w:r>
        <w:fldChar w:fldCharType="end"/>
      </w:r>
    </w:p>
    <w:p w14:paraId="39D31E8B" w14:textId="5698F6C8" w:rsidR="005E155E" w:rsidRDefault="005E155E">
      <w:pPr>
        <w:pStyle w:val="TOC4"/>
        <w:rPr>
          <w:rFonts w:asciiTheme="minorHAnsi" w:hAnsiTheme="minorHAnsi" w:cstheme="minorBidi"/>
          <w:sz w:val="24"/>
          <w:szCs w:val="24"/>
          <w:lang w:eastAsia="en-GB"/>
        </w:rPr>
      </w:pPr>
      <w:r>
        <w:t>4.2.2.2</w:t>
      </w:r>
      <w:r>
        <w:tab/>
        <w:t>Availability</w:t>
      </w:r>
      <w:r>
        <w:tab/>
      </w:r>
      <w:r>
        <w:fldChar w:fldCharType="begin"/>
      </w:r>
      <w:r>
        <w:instrText xml:space="preserve"> PAGEREF _Toc51787492 \h </w:instrText>
      </w:r>
      <w:r>
        <w:fldChar w:fldCharType="separate"/>
      </w:r>
      <w:r>
        <w:t>11</w:t>
      </w:r>
      <w:r>
        <w:fldChar w:fldCharType="end"/>
      </w:r>
    </w:p>
    <w:p w14:paraId="73477E01" w14:textId="6F9FE704" w:rsidR="005E155E" w:rsidRDefault="005E155E">
      <w:pPr>
        <w:pStyle w:val="TOC4"/>
        <w:rPr>
          <w:rFonts w:asciiTheme="minorHAnsi" w:hAnsiTheme="minorHAnsi" w:cstheme="minorBidi"/>
          <w:sz w:val="24"/>
          <w:szCs w:val="24"/>
          <w:lang w:eastAsia="en-GB"/>
        </w:rPr>
      </w:pPr>
      <w:r>
        <w:t>4.2.2.3</w:t>
      </w:r>
      <w:r>
        <w:tab/>
        <w:t>Transparency</w:t>
      </w:r>
      <w:r>
        <w:tab/>
      </w:r>
      <w:r>
        <w:fldChar w:fldCharType="begin"/>
      </w:r>
      <w:r>
        <w:instrText xml:space="preserve"> PAGEREF _Toc51787493 \h </w:instrText>
      </w:r>
      <w:r>
        <w:fldChar w:fldCharType="separate"/>
      </w:r>
      <w:r>
        <w:t>11</w:t>
      </w:r>
      <w:r>
        <w:fldChar w:fldCharType="end"/>
      </w:r>
    </w:p>
    <w:p w14:paraId="18B9DF75" w14:textId="0BCC80B8" w:rsidR="005E155E" w:rsidRDefault="005E155E">
      <w:pPr>
        <w:pStyle w:val="TOC4"/>
        <w:rPr>
          <w:rFonts w:asciiTheme="minorHAnsi" w:hAnsiTheme="minorHAnsi" w:cstheme="minorBidi"/>
          <w:sz w:val="24"/>
          <w:szCs w:val="24"/>
          <w:lang w:eastAsia="en-GB"/>
        </w:rPr>
      </w:pPr>
      <w:r>
        <w:t>4.2.2.4</w:t>
      </w:r>
      <w:r>
        <w:tab/>
        <w:t>Self-Execution</w:t>
      </w:r>
      <w:r>
        <w:tab/>
      </w:r>
      <w:r>
        <w:fldChar w:fldCharType="begin"/>
      </w:r>
      <w:r>
        <w:instrText xml:space="preserve"> PAGEREF _Toc51787494 \h </w:instrText>
      </w:r>
      <w:r>
        <w:fldChar w:fldCharType="separate"/>
      </w:r>
      <w:r>
        <w:t>11</w:t>
      </w:r>
      <w:r>
        <w:fldChar w:fldCharType="end"/>
      </w:r>
    </w:p>
    <w:p w14:paraId="2DBE3EFB" w14:textId="64D73851" w:rsidR="005E155E" w:rsidRDefault="005E155E">
      <w:pPr>
        <w:pStyle w:val="TOC4"/>
        <w:rPr>
          <w:rFonts w:asciiTheme="minorHAnsi" w:hAnsiTheme="minorHAnsi" w:cstheme="minorBidi"/>
          <w:sz w:val="24"/>
          <w:szCs w:val="24"/>
          <w:lang w:eastAsia="en-GB"/>
        </w:rPr>
      </w:pPr>
      <w:r>
        <w:t>4.2.2.5</w:t>
      </w:r>
      <w:r>
        <w:tab/>
        <w:t>Reusability</w:t>
      </w:r>
      <w:r>
        <w:tab/>
      </w:r>
      <w:r>
        <w:fldChar w:fldCharType="begin"/>
      </w:r>
      <w:r>
        <w:instrText xml:space="preserve"> PAGEREF _Toc51787495 \h </w:instrText>
      </w:r>
      <w:r>
        <w:fldChar w:fldCharType="separate"/>
      </w:r>
      <w:r>
        <w:t>11</w:t>
      </w:r>
      <w:r>
        <w:fldChar w:fldCharType="end"/>
      </w:r>
    </w:p>
    <w:p w14:paraId="7682F4DA" w14:textId="16CE758B" w:rsidR="005E155E" w:rsidRDefault="005E155E">
      <w:pPr>
        <w:pStyle w:val="TOC2"/>
        <w:rPr>
          <w:rFonts w:asciiTheme="minorHAnsi" w:hAnsiTheme="minorHAnsi" w:cstheme="minorBidi"/>
          <w:sz w:val="24"/>
          <w:szCs w:val="24"/>
          <w:lang w:eastAsia="en-GB"/>
        </w:rPr>
      </w:pPr>
      <w:r>
        <w:t>4.3</w:t>
      </w:r>
      <w:r>
        <w:tab/>
        <w:t>Storage</w:t>
      </w:r>
      <w:r>
        <w:tab/>
      </w:r>
      <w:r>
        <w:fldChar w:fldCharType="begin"/>
      </w:r>
      <w:r>
        <w:instrText xml:space="preserve"> PAGEREF _Toc51787496 \h </w:instrText>
      </w:r>
      <w:r>
        <w:fldChar w:fldCharType="separate"/>
      </w:r>
      <w:r>
        <w:t>11</w:t>
      </w:r>
      <w:r>
        <w:fldChar w:fldCharType="end"/>
      </w:r>
    </w:p>
    <w:p w14:paraId="18F84EF3" w14:textId="62E78BA7" w:rsidR="005E155E" w:rsidRDefault="005E155E">
      <w:pPr>
        <w:pStyle w:val="TOC2"/>
        <w:rPr>
          <w:rFonts w:asciiTheme="minorHAnsi" w:hAnsiTheme="minorHAnsi" w:cstheme="minorBidi"/>
          <w:sz w:val="24"/>
          <w:szCs w:val="24"/>
          <w:lang w:eastAsia="en-GB"/>
        </w:rPr>
      </w:pPr>
      <w:r>
        <w:t>4.4</w:t>
      </w:r>
      <w:r>
        <w:tab/>
        <w:t>Life cycle of a Smart Contract</w:t>
      </w:r>
      <w:r>
        <w:tab/>
      </w:r>
      <w:r>
        <w:fldChar w:fldCharType="begin"/>
      </w:r>
      <w:r>
        <w:instrText xml:space="preserve"> PAGEREF _Toc51787497 \h </w:instrText>
      </w:r>
      <w:r>
        <w:fldChar w:fldCharType="separate"/>
      </w:r>
      <w:r>
        <w:t>12</w:t>
      </w:r>
      <w:r>
        <w:fldChar w:fldCharType="end"/>
      </w:r>
    </w:p>
    <w:p w14:paraId="08F98E95" w14:textId="6C2C8E51" w:rsidR="005E155E" w:rsidRDefault="005E155E">
      <w:pPr>
        <w:pStyle w:val="TOC1"/>
        <w:rPr>
          <w:rFonts w:asciiTheme="minorHAnsi" w:hAnsiTheme="minorHAnsi" w:cstheme="minorBidi"/>
          <w:sz w:val="24"/>
          <w:szCs w:val="24"/>
          <w:lang w:eastAsia="en-GB"/>
        </w:rPr>
      </w:pPr>
      <w:r>
        <w:t>5</w:t>
      </w:r>
      <w:r>
        <w:tab/>
        <w:t>Smart Contracts – Lifecycle phases</w:t>
      </w:r>
      <w:r>
        <w:tab/>
      </w:r>
      <w:r>
        <w:fldChar w:fldCharType="begin"/>
      </w:r>
      <w:r>
        <w:instrText xml:space="preserve"> PAGEREF _Toc51787498 \h </w:instrText>
      </w:r>
      <w:r>
        <w:fldChar w:fldCharType="separate"/>
      </w:r>
      <w:r>
        <w:t>12</w:t>
      </w:r>
      <w:r>
        <w:fldChar w:fldCharType="end"/>
      </w:r>
    </w:p>
    <w:p w14:paraId="68DF967C" w14:textId="4299FFE6" w:rsidR="005E155E" w:rsidRDefault="005E155E">
      <w:pPr>
        <w:pStyle w:val="TOC2"/>
        <w:rPr>
          <w:rFonts w:asciiTheme="minorHAnsi" w:hAnsiTheme="minorHAnsi" w:cstheme="minorBidi"/>
          <w:sz w:val="24"/>
          <w:szCs w:val="24"/>
          <w:lang w:eastAsia="en-GB"/>
        </w:rPr>
      </w:pPr>
      <w:r>
        <w:t>5.1</w:t>
      </w:r>
      <w:r>
        <w:tab/>
        <w:t>Introduction</w:t>
      </w:r>
      <w:r>
        <w:tab/>
      </w:r>
      <w:r>
        <w:fldChar w:fldCharType="begin"/>
      </w:r>
      <w:r>
        <w:instrText xml:space="preserve"> PAGEREF _Toc51787499 \h </w:instrText>
      </w:r>
      <w:r>
        <w:fldChar w:fldCharType="separate"/>
      </w:r>
      <w:r>
        <w:t>12</w:t>
      </w:r>
      <w:r>
        <w:fldChar w:fldCharType="end"/>
      </w:r>
    </w:p>
    <w:p w14:paraId="649D0144" w14:textId="1C0B59AB" w:rsidR="005E155E" w:rsidRDefault="005E155E">
      <w:pPr>
        <w:pStyle w:val="TOC3"/>
        <w:rPr>
          <w:rFonts w:asciiTheme="minorHAnsi" w:hAnsiTheme="minorHAnsi" w:cstheme="minorBidi"/>
          <w:sz w:val="24"/>
          <w:szCs w:val="24"/>
          <w:lang w:eastAsia="en-GB"/>
        </w:rPr>
      </w:pPr>
      <w:r>
        <w:t>5.1.1</w:t>
      </w:r>
      <w:r>
        <w:tab/>
        <w:t>Planning Phase</w:t>
      </w:r>
      <w:r>
        <w:tab/>
      </w:r>
      <w:r>
        <w:fldChar w:fldCharType="begin"/>
      </w:r>
      <w:r>
        <w:instrText xml:space="preserve"> PAGEREF _Toc51787500 \h </w:instrText>
      </w:r>
      <w:r>
        <w:fldChar w:fldCharType="separate"/>
      </w:r>
      <w:r>
        <w:t>13</w:t>
      </w:r>
      <w:r>
        <w:fldChar w:fldCharType="end"/>
      </w:r>
    </w:p>
    <w:p w14:paraId="76466EF5" w14:textId="0155D78B" w:rsidR="005E155E" w:rsidRDefault="005E155E">
      <w:pPr>
        <w:pStyle w:val="TOC4"/>
        <w:rPr>
          <w:rFonts w:asciiTheme="minorHAnsi" w:hAnsiTheme="minorHAnsi" w:cstheme="minorBidi"/>
          <w:sz w:val="24"/>
          <w:szCs w:val="24"/>
          <w:lang w:eastAsia="en-GB"/>
        </w:rPr>
      </w:pPr>
      <w:r>
        <w:t>5.1.1.1</w:t>
      </w:r>
      <w:r>
        <w:tab/>
        <w:t>Governance</w:t>
      </w:r>
      <w:r>
        <w:tab/>
      </w:r>
      <w:r>
        <w:fldChar w:fldCharType="begin"/>
      </w:r>
      <w:r>
        <w:instrText xml:space="preserve"> PAGEREF _Toc51787501 \h </w:instrText>
      </w:r>
      <w:r>
        <w:fldChar w:fldCharType="separate"/>
      </w:r>
      <w:r>
        <w:t>13</w:t>
      </w:r>
      <w:r>
        <w:fldChar w:fldCharType="end"/>
      </w:r>
    </w:p>
    <w:p w14:paraId="071BA45E" w14:textId="447A62CA" w:rsidR="005E155E" w:rsidRDefault="005E155E">
      <w:pPr>
        <w:pStyle w:val="TOC3"/>
        <w:rPr>
          <w:rFonts w:asciiTheme="minorHAnsi" w:hAnsiTheme="minorHAnsi" w:cstheme="minorBidi"/>
          <w:sz w:val="24"/>
          <w:szCs w:val="24"/>
          <w:lang w:eastAsia="en-GB"/>
        </w:rPr>
      </w:pPr>
      <w:r>
        <w:t>5.1.2</w:t>
      </w:r>
      <w:r>
        <w:tab/>
        <w:t>Design Planing – Coding and Testing</w:t>
      </w:r>
      <w:r>
        <w:tab/>
      </w:r>
      <w:r>
        <w:fldChar w:fldCharType="begin"/>
      </w:r>
      <w:r>
        <w:instrText xml:space="preserve"> PAGEREF _Toc51787502 \h </w:instrText>
      </w:r>
      <w:r>
        <w:fldChar w:fldCharType="separate"/>
      </w:r>
      <w:r>
        <w:t>14</w:t>
      </w:r>
      <w:r>
        <w:fldChar w:fldCharType="end"/>
      </w:r>
    </w:p>
    <w:p w14:paraId="4A7D6B43" w14:textId="030F1FF8" w:rsidR="005E155E" w:rsidRDefault="005E155E">
      <w:pPr>
        <w:pStyle w:val="TOC3"/>
        <w:rPr>
          <w:rFonts w:asciiTheme="minorHAnsi" w:hAnsiTheme="minorHAnsi" w:cstheme="minorBidi"/>
          <w:sz w:val="24"/>
          <w:szCs w:val="24"/>
          <w:lang w:eastAsia="en-GB"/>
        </w:rPr>
      </w:pPr>
      <w:r>
        <w:t>5.1.3</w:t>
      </w:r>
      <w:r>
        <w:tab/>
        <w:t>Deployment Planning</w:t>
      </w:r>
      <w:r>
        <w:tab/>
      </w:r>
      <w:r>
        <w:fldChar w:fldCharType="begin"/>
      </w:r>
      <w:r>
        <w:instrText xml:space="preserve"> PAGEREF _Toc51787503 \h </w:instrText>
      </w:r>
      <w:r>
        <w:fldChar w:fldCharType="separate"/>
      </w:r>
      <w:r>
        <w:t>14</w:t>
      </w:r>
      <w:r>
        <w:fldChar w:fldCharType="end"/>
      </w:r>
    </w:p>
    <w:p w14:paraId="4888BD42" w14:textId="503AC52E" w:rsidR="005E155E" w:rsidRDefault="005E155E">
      <w:pPr>
        <w:pStyle w:val="TOC4"/>
        <w:rPr>
          <w:rFonts w:asciiTheme="minorHAnsi" w:hAnsiTheme="minorHAnsi" w:cstheme="minorBidi"/>
          <w:sz w:val="24"/>
          <w:szCs w:val="24"/>
          <w:lang w:eastAsia="en-GB"/>
        </w:rPr>
      </w:pPr>
      <w:r>
        <w:t>5.1.3.1</w:t>
      </w:r>
      <w:r>
        <w:tab/>
        <w:t>Introduction</w:t>
      </w:r>
      <w:r>
        <w:tab/>
      </w:r>
      <w:r>
        <w:fldChar w:fldCharType="begin"/>
      </w:r>
      <w:r>
        <w:instrText xml:space="preserve"> PAGEREF _Toc51787504 \h </w:instrText>
      </w:r>
      <w:r>
        <w:fldChar w:fldCharType="separate"/>
      </w:r>
      <w:r>
        <w:t>14</w:t>
      </w:r>
      <w:r>
        <w:fldChar w:fldCharType="end"/>
      </w:r>
    </w:p>
    <w:p w14:paraId="40D1779A" w14:textId="39499133" w:rsidR="005E155E" w:rsidRDefault="005E155E">
      <w:pPr>
        <w:pStyle w:val="TOC4"/>
        <w:rPr>
          <w:rFonts w:asciiTheme="minorHAnsi" w:hAnsiTheme="minorHAnsi" w:cstheme="minorBidi"/>
          <w:sz w:val="24"/>
          <w:szCs w:val="24"/>
          <w:lang w:eastAsia="en-GB"/>
        </w:rPr>
      </w:pPr>
      <w:r>
        <w:t>5.1.3.2</w:t>
      </w:r>
      <w:r>
        <w:tab/>
        <w:t>On-chain deployment</w:t>
      </w:r>
      <w:r>
        <w:tab/>
      </w:r>
      <w:r>
        <w:fldChar w:fldCharType="begin"/>
      </w:r>
      <w:r>
        <w:instrText xml:space="preserve"> PAGEREF _Toc51787505 \h </w:instrText>
      </w:r>
      <w:r>
        <w:fldChar w:fldCharType="separate"/>
      </w:r>
      <w:r>
        <w:t>15</w:t>
      </w:r>
      <w:r>
        <w:fldChar w:fldCharType="end"/>
      </w:r>
    </w:p>
    <w:p w14:paraId="3EE614A1" w14:textId="2DF26E33" w:rsidR="005E155E" w:rsidRDefault="005E155E">
      <w:pPr>
        <w:pStyle w:val="TOC4"/>
        <w:rPr>
          <w:rFonts w:asciiTheme="minorHAnsi" w:hAnsiTheme="minorHAnsi" w:cstheme="minorBidi"/>
          <w:sz w:val="24"/>
          <w:szCs w:val="24"/>
          <w:lang w:eastAsia="en-GB"/>
        </w:rPr>
      </w:pPr>
      <w:r>
        <w:t>5.1.3.3</w:t>
      </w:r>
      <w:r>
        <w:tab/>
        <w:t>Side-Chain deployment</w:t>
      </w:r>
      <w:r>
        <w:tab/>
      </w:r>
      <w:r>
        <w:fldChar w:fldCharType="begin"/>
      </w:r>
      <w:r>
        <w:instrText xml:space="preserve"> PAGEREF _Toc51787506 \h </w:instrText>
      </w:r>
      <w:r>
        <w:fldChar w:fldCharType="separate"/>
      </w:r>
      <w:r>
        <w:t>15</w:t>
      </w:r>
      <w:r>
        <w:fldChar w:fldCharType="end"/>
      </w:r>
    </w:p>
    <w:p w14:paraId="1BB23B7C" w14:textId="7F8367FB" w:rsidR="005E155E" w:rsidRDefault="005E155E">
      <w:pPr>
        <w:pStyle w:val="TOC4"/>
        <w:rPr>
          <w:rFonts w:asciiTheme="minorHAnsi" w:hAnsiTheme="minorHAnsi" w:cstheme="minorBidi"/>
          <w:sz w:val="24"/>
          <w:szCs w:val="24"/>
          <w:lang w:eastAsia="en-GB"/>
        </w:rPr>
      </w:pPr>
      <w:r>
        <w:t>5.1.3.4</w:t>
      </w:r>
      <w:r>
        <w:tab/>
        <w:t>Off-Chain deployment</w:t>
      </w:r>
      <w:r>
        <w:tab/>
      </w:r>
      <w:r>
        <w:fldChar w:fldCharType="begin"/>
      </w:r>
      <w:r>
        <w:instrText xml:space="preserve"> PAGEREF _Toc51787507 \h </w:instrText>
      </w:r>
      <w:r>
        <w:fldChar w:fldCharType="separate"/>
      </w:r>
      <w:r>
        <w:t>16</w:t>
      </w:r>
      <w:r>
        <w:fldChar w:fldCharType="end"/>
      </w:r>
    </w:p>
    <w:p w14:paraId="1FA0B31B" w14:textId="42262134" w:rsidR="005E155E" w:rsidRDefault="005E155E">
      <w:pPr>
        <w:pStyle w:val="TOC4"/>
        <w:rPr>
          <w:rFonts w:asciiTheme="minorHAnsi" w:hAnsiTheme="minorHAnsi" w:cstheme="minorBidi"/>
          <w:sz w:val="24"/>
          <w:szCs w:val="24"/>
          <w:lang w:eastAsia="en-GB"/>
        </w:rPr>
      </w:pPr>
      <w:r w:rsidRPr="00E45007">
        <w:rPr>
          <w:color w:val="000000" w:themeColor="text1"/>
        </w:rPr>
        <w:t>5.1.3.5</w:t>
      </w:r>
      <w:r w:rsidRPr="00E45007">
        <w:rPr>
          <w:color w:val="000000" w:themeColor="text1"/>
        </w:rPr>
        <w:tab/>
        <w:t>Immutable deployment</w:t>
      </w:r>
      <w:r>
        <w:tab/>
      </w:r>
      <w:r>
        <w:fldChar w:fldCharType="begin"/>
      </w:r>
      <w:r>
        <w:instrText xml:space="preserve"> PAGEREF _Toc51787508 \h </w:instrText>
      </w:r>
      <w:r>
        <w:fldChar w:fldCharType="separate"/>
      </w:r>
      <w:r>
        <w:t>16</w:t>
      </w:r>
      <w:r>
        <w:fldChar w:fldCharType="end"/>
      </w:r>
    </w:p>
    <w:p w14:paraId="7303C8FB" w14:textId="4AB051F0" w:rsidR="005E155E" w:rsidRDefault="005E155E">
      <w:pPr>
        <w:pStyle w:val="TOC4"/>
        <w:rPr>
          <w:rFonts w:asciiTheme="minorHAnsi" w:hAnsiTheme="minorHAnsi" w:cstheme="minorBidi"/>
          <w:sz w:val="24"/>
          <w:szCs w:val="24"/>
          <w:lang w:eastAsia="en-GB"/>
        </w:rPr>
      </w:pPr>
      <w:r w:rsidRPr="00E45007">
        <w:rPr>
          <w:color w:val="000000" w:themeColor="text1"/>
        </w:rPr>
        <w:t>5.1.3.6</w:t>
      </w:r>
      <w:r w:rsidRPr="00E45007">
        <w:rPr>
          <w:color w:val="000000" w:themeColor="text1"/>
        </w:rPr>
        <w:tab/>
        <w:t>Terminatable deployment</w:t>
      </w:r>
      <w:r>
        <w:tab/>
      </w:r>
      <w:r>
        <w:fldChar w:fldCharType="begin"/>
      </w:r>
      <w:r>
        <w:instrText xml:space="preserve"> PAGEREF _Toc51787509 \h </w:instrText>
      </w:r>
      <w:r>
        <w:fldChar w:fldCharType="separate"/>
      </w:r>
      <w:r>
        <w:t>16</w:t>
      </w:r>
      <w:r>
        <w:fldChar w:fldCharType="end"/>
      </w:r>
    </w:p>
    <w:p w14:paraId="73422B88" w14:textId="40364995" w:rsidR="005E155E" w:rsidRDefault="005E155E">
      <w:pPr>
        <w:pStyle w:val="TOC4"/>
        <w:rPr>
          <w:rFonts w:asciiTheme="minorHAnsi" w:hAnsiTheme="minorHAnsi" w:cstheme="minorBidi"/>
          <w:sz w:val="24"/>
          <w:szCs w:val="24"/>
          <w:lang w:eastAsia="en-GB"/>
        </w:rPr>
      </w:pPr>
      <w:r w:rsidRPr="00E45007">
        <w:rPr>
          <w:color w:val="000000" w:themeColor="text1"/>
        </w:rPr>
        <w:t>5.1.3.7</w:t>
      </w:r>
      <w:r w:rsidRPr="00E45007">
        <w:rPr>
          <w:color w:val="000000" w:themeColor="text1"/>
        </w:rPr>
        <w:tab/>
        <w:t>Upgradeable deployment</w:t>
      </w:r>
      <w:r>
        <w:tab/>
      </w:r>
      <w:r>
        <w:fldChar w:fldCharType="begin"/>
      </w:r>
      <w:r>
        <w:instrText xml:space="preserve"> PAGEREF _Toc51787510 \h </w:instrText>
      </w:r>
      <w:r>
        <w:fldChar w:fldCharType="separate"/>
      </w:r>
      <w:r>
        <w:t>17</w:t>
      </w:r>
      <w:r>
        <w:fldChar w:fldCharType="end"/>
      </w:r>
    </w:p>
    <w:p w14:paraId="4C8D0567" w14:textId="6BB2A77B" w:rsidR="005E155E" w:rsidRDefault="005E155E">
      <w:pPr>
        <w:pStyle w:val="TOC3"/>
        <w:rPr>
          <w:rFonts w:asciiTheme="minorHAnsi" w:hAnsiTheme="minorHAnsi" w:cstheme="minorBidi"/>
          <w:sz w:val="24"/>
          <w:szCs w:val="24"/>
          <w:lang w:eastAsia="en-GB"/>
        </w:rPr>
      </w:pPr>
      <w:r>
        <w:t>5.1.4</w:t>
      </w:r>
      <w:r>
        <w:tab/>
        <w:t>Draft Template</w:t>
      </w:r>
      <w:r>
        <w:tab/>
      </w:r>
      <w:r>
        <w:fldChar w:fldCharType="begin"/>
      </w:r>
      <w:r>
        <w:instrText xml:space="preserve"> PAGEREF _Toc51787511 \h </w:instrText>
      </w:r>
      <w:r>
        <w:fldChar w:fldCharType="separate"/>
      </w:r>
      <w:r>
        <w:t>17</w:t>
      </w:r>
      <w:r>
        <w:fldChar w:fldCharType="end"/>
      </w:r>
    </w:p>
    <w:p w14:paraId="59152A24" w14:textId="70D40E31" w:rsidR="005E155E" w:rsidRDefault="005E155E">
      <w:pPr>
        <w:pStyle w:val="TOC4"/>
        <w:rPr>
          <w:rFonts w:asciiTheme="minorHAnsi" w:hAnsiTheme="minorHAnsi" w:cstheme="minorBidi"/>
          <w:sz w:val="24"/>
          <w:szCs w:val="24"/>
          <w:lang w:eastAsia="en-GB"/>
        </w:rPr>
      </w:pPr>
      <w:r>
        <w:t>5.1.4.1</w:t>
      </w:r>
      <w:r>
        <w:tab/>
        <w:t>Introduction</w:t>
      </w:r>
      <w:r>
        <w:tab/>
      </w:r>
      <w:r>
        <w:fldChar w:fldCharType="begin"/>
      </w:r>
      <w:r>
        <w:instrText xml:space="preserve"> PAGEREF _Toc51787512 \h </w:instrText>
      </w:r>
      <w:r>
        <w:fldChar w:fldCharType="separate"/>
      </w:r>
      <w:r>
        <w:t>17</w:t>
      </w:r>
      <w:r>
        <w:fldChar w:fldCharType="end"/>
      </w:r>
    </w:p>
    <w:p w14:paraId="1BFE8C3C" w14:textId="4ABF784D" w:rsidR="005E155E" w:rsidRDefault="005E155E">
      <w:pPr>
        <w:pStyle w:val="TOC4"/>
        <w:rPr>
          <w:rFonts w:asciiTheme="minorHAnsi" w:hAnsiTheme="minorHAnsi" w:cstheme="minorBidi"/>
          <w:sz w:val="24"/>
          <w:szCs w:val="24"/>
          <w:lang w:eastAsia="en-GB"/>
        </w:rPr>
      </w:pPr>
      <w:r>
        <w:t>5.1.4.2</w:t>
      </w:r>
      <w:r>
        <w:tab/>
        <w:t>Terms Negotiation:</w:t>
      </w:r>
      <w:r>
        <w:tab/>
      </w:r>
      <w:r>
        <w:fldChar w:fldCharType="begin"/>
      </w:r>
      <w:r>
        <w:instrText xml:space="preserve"> PAGEREF _Toc51787513 \h </w:instrText>
      </w:r>
      <w:r>
        <w:fldChar w:fldCharType="separate"/>
      </w:r>
      <w:r>
        <w:t>17</w:t>
      </w:r>
      <w:r>
        <w:fldChar w:fldCharType="end"/>
      </w:r>
    </w:p>
    <w:p w14:paraId="0F569585" w14:textId="38BFFD10" w:rsidR="005E155E" w:rsidRDefault="005E155E">
      <w:pPr>
        <w:pStyle w:val="TOC4"/>
        <w:rPr>
          <w:rFonts w:asciiTheme="minorHAnsi" w:hAnsiTheme="minorHAnsi" w:cstheme="minorBidi"/>
          <w:sz w:val="24"/>
          <w:szCs w:val="24"/>
          <w:lang w:eastAsia="en-GB"/>
        </w:rPr>
      </w:pPr>
      <w:r>
        <w:t>5.1.4.3</w:t>
      </w:r>
      <w:r>
        <w:tab/>
        <w:t>Map Draft template to the machine-readable context (Compile Draft):</w:t>
      </w:r>
      <w:r>
        <w:tab/>
      </w:r>
      <w:r>
        <w:fldChar w:fldCharType="begin"/>
      </w:r>
      <w:r>
        <w:instrText xml:space="preserve"> PAGEREF _Toc51787514 \h </w:instrText>
      </w:r>
      <w:r>
        <w:fldChar w:fldCharType="separate"/>
      </w:r>
      <w:r>
        <w:t>18</w:t>
      </w:r>
      <w:r>
        <w:fldChar w:fldCharType="end"/>
      </w:r>
    </w:p>
    <w:p w14:paraId="07B2B9E1" w14:textId="102E7755" w:rsidR="005E155E" w:rsidRDefault="005E155E">
      <w:pPr>
        <w:pStyle w:val="TOC4"/>
        <w:rPr>
          <w:rFonts w:asciiTheme="minorHAnsi" w:hAnsiTheme="minorHAnsi" w:cstheme="minorBidi"/>
          <w:sz w:val="24"/>
          <w:szCs w:val="24"/>
          <w:lang w:eastAsia="en-GB"/>
        </w:rPr>
      </w:pPr>
      <w:r>
        <w:t>5.1.4.4</w:t>
      </w:r>
      <w:r>
        <w:tab/>
        <w:t>Draft Review (Reference Checklist):</w:t>
      </w:r>
      <w:r>
        <w:tab/>
      </w:r>
      <w:r>
        <w:fldChar w:fldCharType="begin"/>
      </w:r>
      <w:r>
        <w:instrText xml:space="preserve"> PAGEREF _Toc51787515 \h </w:instrText>
      </w:r>
      <w:r>
        <w:fldChar w:fldCharType="separate"/>
      </w:r>
      <w:r>
        <w:t>18</w:t>
      </w:r>
      <w:r>
        <w:fldChar w:fldCharType="end"/>
      </w:r>
    </w:p>
    <w:p w14:paraId="6E91A6CE" w14:textId="1AF8E6EB" w:rsidR="005E155E" w:rsidRDefault="005E155E">
      <w:pPr>
        <w:pStyle w:val="TOC3"/>
        <w:rPr>
          <w:rFonts w:asciiTheme="minorHAnsi" w:hAnsiTheme="minorHAnsi" w:cstheme="minorBidi"/>
          <w:sz w:val="24"/>
          <w:szCs w:val="24"/>
          <w:lang w:eastAsia="en-GB"/>
        </w:rPr>
      </w:pPr>
      <w:r>
        <w:lastRenderedPageBreak/>
        <w:t>5.1.5</w:t>
      </w:r>
      <w:r>
        <w:tab/>
        <w:t>Coding and Testing phase</w:t>
      </w:r>
      <w:r>
        <w:tab/>
      </w:r>
      <w:r>
        <w:fldChar w:fldCharType="begin"/>
      </w:r>
      <w:r>
        <w:instrText xml:space="preserve"> PAGEREF _Toc51787516 \h </w:instrText>
      </w:r>
      <w:r>
        <w:fldChar w:fldCharType="separate"/>
      </w:r>
      <w:r>
        <w:t>18</w:t>
      </w:r>
      <w:r>
        <w:fldChar w:fldCharType="end"/>
      </w:r>
    </w:p>
    <w:p w14:paraId="64B92445" w14:textId="62B8722E" w:rsidR="005E155E" w:rsidRDefault="005E155E">
      <w:pPr>
        <w:pStyle w:val="TOC4"/>
        <w:rPr>
          <w:rFonts w:asciiTheme="minorHAnsi" w:hAnsiTheme="minorHAnsi" w:cstheme="minorBidi"/>
          <w:sz w:val="24"/>
          <w:szCs w:val="24"/>
          <w:lang w:eastAsia="en-GB"/>
        </w:rPr>
      </w:pPr>
      <w:r>
        <w:t>5.1.5.1</w:t>
      </w:r>
      <w:r>
        <w:tab/>
        <w:t>Introduction:</w:t>
      </w:r>
      <w:r>
        <w:tab/>
      </w:r>
      <w:r>
        <w:fldChar w:fldCharType="begin"/>
      </w:r>
      <w:r>
        <w:instrText xml:space="preserve"> PAGEREF _Toc51787517 \h </w:instrText>
      </w:r>
      <w:r>
        <w:fldChar w:fldCharType="separate"/>
      </w:r>
      <w:r>
        <w:t>18</w:t>
      </w:r>
      <w:r>
        <w:fldChar w:fldCharType="end"/>
      </w:r>
    </w:p>
    <w:p w14:paraId="2DB15996" w14:textId="5F949D25" w:rsidR="005E155E" w:rsidRDefault="005E155E">
      <w:pPr>
        <w:pStyle w:val="TOC4"/>
        <w:rPr>
          <w:rFonts w:asciiTheme="minorHAnsi" w:hAnsiTheme="minorHAnsi" w:cstheme="minorBidi"/>
          <w:sz w:val="24"/>
          <w:szCs w:val="24"/>
          <w:lang w:eastAsia="en-GB"/>
        </w:rPr>
      </w:pPr>
      <w:r>
        <w:t>5.1.5.2</w:t>
      </w:r>
      <w:r>
        <w:tab/>
        <w:t>Coding</w:t>
      </w:r>
      <w:r w:rsidRPr="00E45007">
        <w:rPr>
          <w:highlight w:val="yellow"/>
        </w:rPr>
        <w:t xml:space="preserve"> process</w:t>
      </w:r>
      <w:r>
        <w:t>:</w:t>
      </w:r>
      <w:r>
        <w:tab/>
      </w:r>
      <w:r>
        <w:fldChar w:fldCharType="begin"/>
      </w:r>
      <w:r>
        <w:instrText xml:space="preserve"> PAGEREF _Toc51787518 \h </w:instrText>
      </w:r>
      <w:r>
        <w:fldChar w:fldCharType="separate"/>
      </w:r>
      <w:r>
        <w:t>18</w:t>
      </w:r>
      <w:r>
        <w:fldChar w:fldCharType="end"/>
      </w:r>
    </w:p>
    <w:p w14:paraId="07C6A643" w14:textId="3535D12E" w:rsidR="005E155E" w:rsidRDefault="005E155E">
      <w:pPr>
        <w:pStyle w:val="TOC4"/>
        <w:rPr>
          <w:rFonts w:asciiTheme="minorHAnsi" w:hAnsiTheme="minorHAnsi" w:cstheme="minorBidi"/>
          <w:sz w:val="24"/>
          <w:szCs w:val="24"/>
          <w:lang w:eastAsia="en-GB"/>
        </w:rPr>
      </w:pPr>
      <w:r>
        <w:t>5.1.5.3</w:t>
      </w:r>
      <w:r>
        <w:tab/>
        <w:t>Testing process:</w:t>
      </w:r>
      <w:r>
        <w:tab/>
      </w:r>
      <w:r>
        <w:fldChar w:fldCharType="begin"/>
      </w:r>
      <w:r>
        <w:instrText xml:space="preserve"> PAGEREF _Toc51787519 \h </w:instrText>
      </w:r>
      <w:r>
        <w:fldChar w:fldCharType="separate"/>
      </w:r>
      <w:r>
        <w:t>18</w:t>
      </w:r>
      <w:r>
        <w:fldChar w:fldCharType="end"/>
      </w:r>
    </w:p>
    <w:p w14:paraId="6AE518DA" w14:textId="06AE475B" w:rsidR="005E155E" w:rsidRDefault="005E155E">
      <w:pPr>
        <w:pStyle w:val="TOC4"/>
        <w:rPr>
          <w:rFonts w:asciiTheme="minorHAnsi" w:hAnsiTheme="minorHAnsi" w:cstheme="minorBidi"/>
          <w:sz w:val="24"/>
          <w:szCs w:val="24"/>
          <w:lang w:eastAsia="en-GB"/>
        </w:rPr>
      </w:pPr>
      <w:r>
        <w:t>5.1.5.4</w:t>
      </w:r>
      <w:r>
        <w:tab/>
        <w:t>Code/Programming language level Testing</w:t>
      </w:r>
      <w:r>
        <w:tab/>
      </w:r>
      <w:r>
        <w:fldChar w:fldCharType="begin"/>
      </w:r>
      <w:r>
        <w:instrText xml:space="preserve"> PAGEREF _Toc51787520 \h </w:instrText>
      </w:r>
      <w:r>
        <w:fldChar w:fldCharType="separate"/>
      </w:r>
      <w:r>
        <w:t>19</w:t>
      </w:r>
      <w:r>
        <w:fldChar w:fldCharType="end"/>
      </w:r>
    </w:p>
    <w:p w14:paraId="71F74C18" w14:textId="6B03F04D" w:rsidR="005E155E" w:rsidRDefault="005E155E">
      <w:pPr>
        <w:pStyle w:val="TOC4"/>
        <w:rPr>
          <w:rFonts w:asciiTheme="minorHAnsi" w:hAnsiTheme="minorHAnsi" w:cstheme="minorBidi"/>
          <w:sz w:val="24"/>
          <w:szCs w:val="24"/>
          <w:lang w:eastAsia="en-GB"/>
        </w:rPr>
      </w:pPr>
      <w:r>
        <w:t>5.1.5.5</w:t>
      </w:r>
      <w:r>
        <w:tab/>
        <w:t>Smart Contract specific Testing</w:t>
      </w:r>
      <w:r>
        <w:tab/>
      </w:r>
      <w:r>
        <w:fldChar w:fldCharType="begin"/>
      </w:r>
      <w:r>
        <w:instrText xml:space="preserve"> PAGEREF _Toc51787521 \h </w:instrText>
      </w:r>
      <w:r>
        <w:fldChar w:fldCharType="separate"/>
      </w:r>
      <w:r>
        <w:t>19</w:t>
      </w:r>
      <w:r>
        <w:fldChar w:fldCharType="end"/>
      </w:r>
    </w:p>
    <w:p w14:paraId="372F19F3" w14:textId="6E777F52" w:rsidR="005E155E" w:rsidRDefault="005E155E">
      <w:pPr>
        <w:pStyle w:val="TOC5"/>
        <w:rPr>
          <w:rFonts w:asciiTheme="minorHAnsi" w:hAnsiTheme="minorHAnsi" w:cstheme="minorBidi"/>
          <w:sz w:val="24"/>
          <w:szCs w:val="24"/>
          <w:lang w:eastAsia="en-GB"/>
        </w:rPr>
      </w:pPr>
      <w:r>
        <w:t>5.1.5.5.1</w:t>
      </w:r>
      <w:r>
        <w:tab/>
        <w:t>Open Source  SC Analysers</w:t>
      </w:r>
      <w:r>
        <w:tab/>
      </w:r>
      <w:r>
        <w:fldChar w:fldCharType="begin"/>
      </w:r>
      <w:r>
        <w:instrText xml:space="preserve"> PAGEREF _Toc51787522 \h </w:instrText>
      </w:r>
      <w:r>
        <w:fldChar w:fldCharType="separate"/>
      </w:r>
      <w:r>
        <w:t>19</w:t>
      </w:r>
      <w:r>
        <w:fldChar w:fldCharType="end"/>
      </w:r>
    </w:p>
    <w:p w14:paraId="2503420A" w14:textId="006BCE76" w:rsidR="005E155E" w:rsidRDefault="005E155E">
      <w:pPr>
        <w:pStyle w:val="TOC5"/>
        <w:rPr>
          <w:rFonts w:asciiTheme="minorHAnsi" w:hAnsiTheme="minorHAnsi" w:cstheme="minorBidi"/>
          <w:sz w:val="24"/>
          <w:szCs w:val="24"/>
          <w:lang w:eastAsia="en-GB"/>
        </w:rPr>
      </w:pPr>
      <w:r>
        <w:t>5.1.5.5.2</w:t>
      </w:r>
      <w:r>
        <w:tab/>
        <w:t>Sandbox Testing</w:t>
      </w:r>
      <w:r>
        <w:tab/>
      </w:r>
      <w:r>
        <w:fldChar w:fldCharType="begin"/>
      </w:r>
      <w:r>
        <w:instrText xml:space="preserve"> PAGEREF _Toc51787523 \h </w:instrText>
      </w:r>
      <w:r>
        <w:fldChar w:fldCharType="separate"/>
      </w:r>
      <w:r>
        <w:t>20</w:t>
      </w:r>
      <w:r>
        <w:fldChar w:fldCharType="end"/>
      </w:r>
    </w:p>
    <w:p w14:paraId="09094D68" w14:textId="3D792954" w:rsidR="005E155E" w:rsidRDefault="005E155E">
      <w:pPr>
        <w:pStyle w:val="TOC6"/>
        <w:rPr>
          <w:rFonts w:asciiTheme="minorHAnsi" w:hAnsiTheme="minorHAnsi" w:cstheme="minorBidi"/>
          <w:sz w:val="24"/>
          <w:szCs w:val="24"/>
          <w:lang w:eastAsia="en-GB"/>
        </w:rPr>
      </w:pPr>
      <w:r>
        <w:t>5.1.5.5.2.1</w:t>
      </w:r>
      <w:r>
        <w:tab/>
        <w:t>Three passes:</w:t>
      </w:r>
      <w:r>
        <w:tab/>
      </w:r>
      <w:r>
        <w:fldChar w:fldCharType="begin"/>
      </w:r>
      <w:r>
        <w:instrText xml:space="preserve"> PAGEREF _Toc51787524 \h </w:instrText>
      </w:r>
      <w:r>
        <w:fldChar w:fldCharType="separate"/>
      </w:r>
      <w:r>
        <w:t>20</w:t>
      </w:r>
      <w:r>
        <w:fldChar w:fldCharType="end"/>
      </w:r>
    </w:p>
    <w:p w14:paraId="44EB451B" w14:textId="14906481" w:rsidR="005E155E" w:rsidRDefault="005E155E">
      <w:pPr>
        <w:pStyle w:val="TOC7"/>
        <w:rPr>
          <w:rFonts w:asciiTheme="minorHAnsi" w:hAnsiTheme="minorHAnsi" w:cstheme="minorBidi"/>
          <w:sz w:val="24"/>
          <w:szCs w:val="24"/>
          <w:lang w:eastAsia="en-GB"/>
        </w:rPr>
      </w:pPr>
      <w:r>
        <w:t>5.1.5.5.2.1.1</w:t>
      </w:r>
      <w:r>
        <w:tab/>
        <w:t>Introduction</w:t>
      </w:r>
      <w:r>
        <w:tab/>
      </w:r>
      <w:r>
        <w:fldChar w:fldCharType="begin"/>
      </w:r>
      <w:r>
        <w:instrText xml:space="preserve"> PAGEREF _Toc51787525 \h </w:instrText>
      </w:r>
      <w:r>
        <w:fldChar w:fldCharType="separate"/>
      </w:r>
      <w:r>
        <w:t>20</w:t>
      </w:r>
      <w:r>
        <w:fldChar w:fldCharType="end"/>
      </w:r>
    </w:p>
    <w:p w14:paraId="10C6EABD" w14:textId="622F6786" w:rsidR="005E155E" w:rsidRDefault="005E155E">
      <w:pPr>
        <w:pStyle w:val="TOC4"/>
        <w:rPr>
          <w:rFonts w:asciiTheme="minorHAnsi" w:hAnsiTheme="minorHAnsi" w:cstheme="minorBidi"/>
          <w:sz w:val="24"/>
          <w:szCs w:val="24"/>
          <w:lang w:eastAsia="en-GB"/>
        </w:rPr>
      </w:pPr>
      <w:r>
        <w:t>5.1.5.6</w:t>
      </w:r>
      <w:r>
        <w:tab/>
        <w:t>Validation</w:t>
      </w:r>
      <w:r>
        <w:tab/>
      </w:r>
      <w:r>
        <w:fldChar w:fldCharType="begin"/>
      </w:r>
      <w:r>
        <w:instrText xml:space="preserve"> PAGEREF _Toc51787526 \h </w:instrText>
      </w:r>
      <w:r>
        <w:fldChar w:fldCharType="separate"/>
      </w:r>
      <w:r>
        <w:t>21</w:t>
      </w:r>
      <w:r>
        <w:fldChar w:fldCharType="end"/>
      </w:r>
    </w:p>
    <w:p w14:paraId="3A28048A" w14:textId="6EB12B52" w:rsidR="005E155E" w:rsidRDefault="005E155E">
      <w:pPr>
        <w:pStyle w:val="TOC4"/>
        <w:rPr>
          <w:rFonts w:asciiTheme="minorHAnsi" w:hAnsiTheme="minorHAnsi" w:cstheme="minorBidi"/>
          <w:sz w:val="24"/>
          <w:szCs w:val="24"/>
          <w:lang w:eastAsia="en-GB"/>
        </w:rPr>
      </w:pPr>
      <w:r>
        <w:t>5.1.5.7</w:t>
      </w:r>
      <w:r>
        <w:tab/>
        <w:t>User Experience Testing:</w:t>
      </w:r>
      <w:r>
        <w:tab/>
      </w:r>
      <w:r>
        <w:fldChar w:fldCharType="begin"/>
      </w:r>
      <w:r>
        <w:instrText xml:space="preserve"> PAGEREF _Toc51787527 \h </w:instrText>
      </w:r>
      <w:r>
        <w:fldChar w:fldCharType="separate"/>
      </w:r>
      <w:r>
        <w:t>21</w:t>
      </w:r>
      <w:r>
        <w:fldChar w:fldCharType="end"/>
      </w:r>
    </w:p>
    <w:p w14:paraId="2C42FE99" w14:textId="0306E934" w:rsidR="005E155E" w:rsidRDefault="005E155E">
      <w:pPr>
        <w:pStyle w:val="TOC4"/>
        <w:rPr>
          <w:rFonts w:asciiTheme="minorHAnsi" w:hAnsiTheme="minorHAnsi" w:cstheme="minorBidi"/>
          <w:sz w:val="24"/>
          <w:szCs w:val="24"/>
          <w:lang w:eastAsia="en-GB"/>
        </w:rPr>
      </w:pPr>
      <w:r>
        <w:t>5.1.5.8</w:t>
      </w:r>
      <w:r>
        <w:tab/>
        <w:t>Consumer protection:</w:t>
      </w:r>
      <w:r>
        <w:tab/>
      </w:r>
      <w:r>
        <w:fldChar w:fldCharType="begin"/>
      </w:r>
      <w:r>
        <w:instrText xml:space="preserve"> PAGEREF _Toc51787528 \h </w:instrText>
      </w:r>
      <w:r>
        <w:fldChar w:fldCharType="separate"/>
      </w:r>
      <w:r>
        <w:t>21</w:t>
      </w:r>
      <w:r>
        <w:fldChar w:fldCharType="end"/>
      </w:r>
    </w:p>
    <w:p w14:paraId="212DEC9B" w14:textId="391CA4CE" w:rsidR="005E155E" w:rsidRDefault="005E155E">
      <w:pPr>
        <w:pStyle w:val="TOC3"/>
        <w:rPr>
          <w:rFonts w:asciiTheme="minorHAnsi" w:hAnsiTheme="minorHAnsi" w:cstheme="minorBidi"/>
          <w:sz w:val="24"/>
          <w:szCs w:val="24"/>
          <w:lang w:eastAsia="en-GB"/>
        </w:rPr>
      </w:pPr>
      <w:r>
        <w:t>5.1.6</w:t>
      </w:r>
      <w:r>
        <w:tab/>
        <w:t>Deployment and Execution Phase</w:t>
      </w:r>
      <w:r>
        <w:tab/>
      </w:r>
      <w:r>
        <w:fldChar w:fldCharType="begin"/>
      </w:r>
      <w:r>
        <w:instrText xml:space="preserve"> PAGEREF _Toc51787529 \h </w:instrText>
      </w:r>
      <w:r>
        <w:fldChar w:fldCharType="separate"/>
      </w:r>
      <w:r>
        <w:t>21</w:t>
      </w:r>
      <w:r>
        <w:fldChar w:fldCharType="end"/>
      </w:r>
    </w:p>
    <w:p w14:paraId="79DAB28C" w14:textId="52284684" w:rsidR="005E155E" w:rsidRDefault="005E155E">
      <w:pPr>
        <w:pStyle w:val="TOC4"/>
        <w:rPr>
          <w:rFonts w:asciiTheme="minorHAnsi" w:hAnsiTheme="minorHAnsi" w:cstheme="minorBidi"/>
          <w:sz w:val="24"/>
          <w:szCs w:val="24"/>
          <w:lang w:eastAsia="en-GB"/>
        </w:rPr>
      </w:pPr>
      <w:r>
        <w:t>5.1.6.1</w:t>
      </w:r>
      <w:r>
        <w:tab/>
        <w:t>Deployment</w:t>
      </w:r>
      <w:r>
        <w:tab/>
      </w:r>
      <w:r>
        <w:fldChar w:fldCharType="begin"/>
      </w:r>
      <w:r>
        <w:instrText xml:space="preserve"> PAGEREF _Toc51787530 \h </w:instrText>
      </w:r>
      <w:r>
        <w:fldChar w:fldCharType="separate"/>
      </w:r>
      <w:r>
        <w:t>21</w:t>
      </w:r>
      <w:r>
        <w:fldChar w:fldCharType="end"/>
      </w:r>
    </w:p>
    <w:p w14:paraId="5600A68F" w14:textId="2E837D5C" w:rsidR="005E155E" w:rsidRDefault="005E155E">
      <w:pPr>
        <w:pStyle w:val="TOC4"/>
        <w:rPr>
          <w:rFonts w:asciiTheme="minorHAnsi" w:hAnsiTheme="minorHAnsi" w:cstheme="minorBidi"/>
          <w:sz w:val="24"/>
          <w:szCs w:val="24"/>
          <w:lang w:eastAsia="en-GB"/>
        </w:rPr>
      </w:pPr>
      <w:r>
        <w:t>5.1.6.2</w:t>
      </w:r>
      <w:r>
        <w:tab/>
        <w:t>Execution</w:t>
      </w:r>
      <w:r>
        <w:tab/>
      </w:r>
      <w:r>
        <w:fldChar w:fldCharType="begin"/>
      </w:r>
      <w:r>
        <w:instrText xml:space="preserve"> PAGEREF _Toc51787531 \h </w:instrText>
      </w:r>
      <w:r>
        <w:fldChar w:fldCharType="separate"/>
      </w:r>
      <w:r>
        <w:t>21</w:t>
      </w:r>
      <w:r>
        <w:fldChar w:fldCharType="end"/>
      </w:r>
    </w:p>
    <w:p w14:paraId="7202A5F8" w14:textId="5331C653" w:rsidR="005E155E" w:rsidRDefault="005E155E">
      <w:pPr>
        <w:pStyle w:val="TOC4"/>
        <w:rPr>
          <w:rFonts w:asciiTheme="minorHAnsi" w:hAnsiTheme="minorHAnsi" w:cstheme="minorBidi"/>
          <w:sz w:val="24"/>
          <w:szCs w:val="24"/>
          <w:lang w:eastAsia="en-GB"/>
        </w:rPr>
      </w:pPr>
      <w:r>
        <w:t>5.1.6.3</w:t>
      </w:r>
      <w:r>
        <w:tab/>
        <w:t>Termination</w:t>
      </w:r>
      <w:r>
        <w:tab/>
      </w:r>
      <w:r>
        <w:fldChar w:fldCharType="begin"/>
      </w:r>
      <w:r>
        <w:instrText xml:space="preserve"> PAGEREF _Toc51787532 \h </w:instrText>
      </w:r>
      <w:r>
        <w:fldChar w:fldCharType="separate"/>
      </w:r>
      <w:r>
        <w:t>21</w:t>
      </w:r>
      <w:r>
        <w:fldChar w:fldCharType="end"/>
      </w:r>
    </w:p>
    <w:p w14:paraId="6AA61C1E" w14:textId="68ACB58C" w:rsidR="005E155E" w:rsidRDefault="005E155E">
      <w:pPr>
        <w:pStyle w:val="TOC1"/>
        <w:rPr>
          <w:rFonts w:asciiTheme="minorHAnsi" w:hAnsiTheme="minorHAnsi" w:cstheme="minorBidi"/>
          <w:sz w:val="24"/>
          <w:szCs w:val="24"/>
          <w:lang w:eastAsia="en-GB"/>
        </w:rPr>
      </w:pPr>
      <w:r>
        <w:t>6</w:t>
      </w:r>
      <w:r>
        <w:tab/>
        <w:t>Architectural requirements for Smart Contracts</w:t>
      </w:r>
      <w:r>
        <w:tab/>
      </w:r>
      <w:r>
        <w:fldChar w:fldCharType="begin"/>
      </w:r>
      <w:r>
        <w:instrText xml:space="preserve"> PAGEREF _Toc51787533 \h </w:instrText>
      </w:r>
      <w:r>
        <w:fldChar w:fldCharType="separate"/>
      </w:r>
      <w:r>
        <w:t>22</w:t>
      </w:r>
      <w:r>
        <w:fldChar w:fldCharType="end"/>
      </w:r>
    </w:p>
    <w:p w14:paraId="0191A303" w14:textId="7F057785" w:rsidR="005E155E" w:rsidRDefault="005E155E">
      <w:pPr>
        <w:pStyle w:val="TOC2"/>
        <w:rPr>
          <w:rFonts w:asciiTheme="minorHAnsi" w:hAnsiTheme="minorHAnsi" w:cstheme="minorBidi"/>
          <w:sz w:val="24"/>
          <w:szCs w:val="24"/>
          <w:lang w:eastAsia="en-GB"/>
        </w:rPr>
      </w:pPr>
      <w:r>
        <w:t>6.1</w:t>
      </w:r>
      <w:r>
        <w:tab/>
        <w:t>Introduction</w:t>
      </w:r>
      <w:r>
        <w:tab/>
      </w:r>
      <w:r>
        <w:fldChar w:fldCharType="begin"/>
      </w:r>
      <w:r>
        <w:instrText xml:space="preserve"> PAGEREF _Toc51787534 \h </w:instrText>
      </w:r>
      <w:r>
        <w:fldChar w:fldCharType="separate"/>
      </w:r>
      <w:r>
        <w:t>22</w:t>
      </w:r>
      <w:r>
        <w:fldChar w:fldCharType="end"/>
      </w:r>
    </w:p>
    <w:p w14:paraId="4B276416" w14:textId="1953C476" w:rsidR="005E155E" w:rsidRDefault="005E155E">
      <w:pPr>
        <w:pStyle w:val="TOC2"/>
        <w:rPr>
          <w:rFonts w:asciiTheme="minorHAnsi" w:hAnsiTheme="minorHAnsi" w:cstheme="minorBidi"/>
          <w:sz w:val="24"/>
          <w:szCs w:val="24"/>
          <w:lang w:eastAsia="en-GB"/>
        </w:rPr>
      </w:pPr>
      <w:r>
        <w:t>6.2</w:t>
      </w:r>
      <w:r>
        <w:tab/>
        <w:t>Architectural requirements</w:t>
      </w:r>
      <w:r>
        <w:tab/>
      </w:r>
      <w:r>
        <w:fldChar w:fldCharType="begin"/>
      </w:r>
      <w:r>
        <w:instrText xml:space="preserve"> PAGEREF _Toc51787535 \h </w:instrText>
      </w:r>
      <w:r>
        <w:fldChar w:fldCharType="separate"/>
      </w:r>
      <w:r>
        <w:t>22</w:t>
      </w:r>
      <w:r>
        <w:fldChar w:fldCharType="end"/>
      </w:r>
    </w:p>
    <w:p w14:paraId="41376A19" w14:textId="658FE610" w:rsidR="005E155E" w:rsidRDefault="005E155E">
      <w:pPr>
        <w:pStyle w:val="TOC3"/>
        <w:rPr>
          <w:rFonts w:asciiTheme="minorHAnsi" w:hAnsiTheme="minorHAnsi" w:cstheme="minorBidi"/>
          <w:sz w:val="24"/>
          <w:szCs w:val="24"/>
          <w:lang w:eastAsia="en-GB"/>
        </w:rPr>
      </w:pPr>
      <w:r>
        <w:t>6.2.1</w:t>
      </w:r>
      <w:r>
        <w:tab/>
        <w:t>Reusability</w:t>
      </w:r>
      <w:r>
        <w:tab/>
      </w:r>
      <w:r>
        <w:fldChar w:fldCharType="begin"/>
      </w:r>
      <w:r>
        <w:instrText xml:space="preserve"> PAGEREF _Toc51787536 \h </w:instrText>
      </w:r>
      <w:r>
        <w:fldChar w:fldCharType="separate"/>
      </w:r>
      <w:r>
        <w:t>22</w:t>
      </w:r>
      <w:r>
        <w:fldChar w:fldCharType="end"/>
      </w:r>
    </w:p>
    <w:p w14:paraId="05EE18AD" w14:textId="08CC4B51" w:rsidR="005E155E" w:rsidRDefault="005E155E">
      <w:pPr>
        <w:pStyle w:val="TOC3"/>
        <w:rPr>
          <w:rFonts w:asciiTheme="minorHAnsi" w:hAnsiTheme="minorHAnsi" w:cstheme="minorBidi"/>
          <w:sz w:val="24"/>
          <w:szCs w:val="24"/>
          <w:lang w:eastAsia="en-GB"/>
        </w:rPr>
      </w:pPr>
      <w:r>
        <w:t>6.2.2</w:t>
      </w:r>
      <w:r>
        <w:tab/>
        <w:t>Self-Destruction</w:t>
      </w:r>
      <w:r>
        <w:tab/>
      </w:r>
      <w:r>
        <w:fldChar w:fldCharType="begin"/>
      </w:r>
      <w:r>
        <w:instrText xml:space="preserve"> PAGEREF _Toc51787537 \h </w:instrText>
      </w:r>
      <w:r>
        <w:fldChar w:fldCharType="separate"/>
      </w:r>
      <w:r>
        <w:t>22</w:t>
      </w:r>
      <w:r>
        <w:fldChar w:fldCharType="end"/>
      </w:r>
    </w:p>
    <w:p w14:paraId="1A35654A" w14:textId="69FE4DC1" w:rsidR="005E155E" w:rsidRDefault="005E155E">
      <w:pPr>
        <w:pStyle w:val="TOC3"/>
        <w:rPr>
          <w:rFonts w:asciiTheme="minorHAnsi" w:hAnsiTheme="minorHAnsi" w:cstheme="minorBidi"/>
          <w:sz w:val="24"/>
          <w:szCs w:val="24"/>
          <w:lang w:eastAsia="en-GB"/>
        </w:rPr>
      </w:pPr>
      <w:r>
        <w:t>6.2.3</w:t>
      </w:r>
      <w:r>
        <w:tab/>
        <w:t>Data ownership</w:t>
      </w:r>
      <w:r>
        <w:tab/>
      </w:r>
      <w:r>
        <w:fldChar w:fldCharType="begin"/>
      </w:r>
      <w:r>
        <w:instrText xml:space="preserve"> PAGEREF _Toc51787538 \h </w:instrText>
      </w:r>
      <w:r>
        <w:fldChar w:fldCharType="separate"/>
      </w:r>
      <w:r>
        <w:t>22</w:t>
      </w:r>
      <w:r>
        <w:fldChar w:fldCharType="end"/>
      </w:r>
    </w:p>
    <w:p w14:paraId="0D7B8374" w14:textId="1E512301" w:rsidR="005E155E" w:rsidRDefault="005E155E">
      <w:pPr>
        <w:pStyle w:val="TOC2"/>
        <w:rPr>
          <w:rFonts w:asciiTheme="minorHAnsi" w:hAnsiTheme="minorHAnsi" w:cstheme="minorBidi"/>
          <w:sz w:val="24"/>
          <w:szCs w:val="24"/>
          <w:lang w:eastAsia="en-GB"/>
        </w:rPr>
      </w:pPr>
      <w:r w:rsidRPr="00E45007">
        <w:rPr>
          <w:highlight w:val="green"/>
        </w:rPr>
        <w:t>6.3</w:t>
      </w:r>
      <w:r w:rsidRPr="00E45007">
        <w:rPr>
          <w:highlight w:val="green"/>
        </w:rPr>
        <w:tab/>
        <w:t>Reference Architecture</w:t>
      </w:r>
      <w:r>
        <w:tab/>
      </w:r>
      <w:r>
        <w:fldChar w:fldCharType="begin"/>
      </w:r>
      <w:r>
        <w:instrText xml:space="preserve"> PAGEREF _Toc51787539 \h </w:instrText>
      </w:r>
      <w:r>
        <w:fldChar w:fldCharType="separate"/>
      </w:r>
      <w:r>
        <w:t>22</w:t>
      </w:r>
      <w:r>
        <w:fldChar w:fldCharType="end"/>
      </w:r>
    </w:p>
    <w:p w14:paraId="566EBC20" w14:textId="67025A4A" w:rsidR="005E155E" w:rsidRDefault="005E155E">
      <w:pPr>
        <w:pStyle w:val="TOC3"/>
        <w:rPr>
          <w:rFonts w:asciiTheme="minorHAnsi" w:hAnsiTheme="minorHAnsi" w:cstheme="minorBidi"/>
          <w:sz w:val="24"/>
          <w:szCs w:val="24"/>
          <w:lang w:eastAsia="en-GB"/>
        </w:rPr>
      </w:pPr>
      <w:r>
        <w:t>6.3.1</w:t>
      </w:r>
      <w:r>
        <w:tab/>
        <w:t>Introduction:</w:t>
      </w:r>
      <w:r>
        <w:tab/>
      </w:r>
      <w:r>
        <w:fldChar w:fldCharType="begin"/>
      </w:r>
      <w:r>
        <w:instrText xml:space="preserve"> PAGEREF _Toc51787540 \h </w:instrText>
      </w:r>
      <w:r>
        <w:fldChar w:fldCharType="separate"/>
      </w:r>
      <w:r>
        <w:t>22</w:t>
      </w:r>
      <w:r>
        <w:fldChar w:fldCharType="end"/>
      </w:r>
    </w:p>
    <w:p w14:paraId="7134004C" w14:textId="3B8B5023" w:rsidR="005E155E" w:rsidRDefault="005E155E">
      <w:pPr>
        <w:pStyle w:val="TOC4"/>
        <w:rPr>
          <w:rFonts w:asciiTheme="minorHAnsi" w:hAnsiTheme="minorHAnsi" w:cstheme="minorBidi"/>
          <w:sz w:val="24"/>
          <w:szCs w:val="24"/>
          <w:lang w:eastAsia="en-GB"/>
        </w:rPr>
      </w:pPr>
      <w:r>
        <w:t>6.3.1.1</w:t>
      </w:r>
      <w:r>
        <w:tab/>
        <w:t>Data retrieval in smart contracts:</w:t>
      </w:r>
      <w:r>
        <w:tab/>
      </w:r>
      <w:r>
        <w:fldChar w:fldCharType="begin"/>
      </w:r>
      <w:r>
        <w:instrText xml:space="preserve"> PAGEREF _Toc51787541 \h </w:instrText>
      </w:r>
      <w:r>
        <w:fldChar w:fldCharType="separate"/>
      </w:r>
      <w:r>
        <w:t>23</w:t>
      </w:r>
      <w:r>
        <w:fldChar w:fldCharType="end"/>
      </w:r>
    </w:p>
    <w:p w14:paraId="72FC5A4B" w14:textId="2518A450" w:rsidR="005E155E" w:rsidRDefault="005E155E">
      <w:pPr>
        <w:pStyle w:val="TOC4"/>
        <w:rPr>
          <w:rFonts w:asciiTheme="minorHAnsi" w:hAnsiTheme="minorHAnsi" w:cstheme="minorBidi"/>
          <w:sz w:val="24"/>
          <w:szCs w:val="24"/>
          <w:lang w:eastAsia="en-GB"/>
        </w:rPr>
      </w:pPr>
      <w:r>
        <w:t>6.3.1.2</w:t>
      </w:r>
      <w:r>
        <w:tab/>
        <w:t>Transactions and Transaction Dependencies</w:t>
      </w:r>
      <w:r>
        <w:tab/>
      </w:r>
      <w:r>
        <w:fldChar w:fldCharType="begin"/>
      </w:r>
      <w:r>
        <w:instrText xml:space="preserve"> PAGEREF _Toc51787542 \h </w:instrText>
      </w:r>
      <w:r>
        <w:fldChar w:fldCharType="separate"/>
      </w:r>
      <w:r>
        <w:t>23</w:t>
      </w:r>
      <w:r>
        <w:fldChar w:fldCharType="end"/>
      </w:r>
    </w:p>
    <w:p w14:paraId="5620E4A8" w14:textId="17C88BF5" w:rsidR="005E155E" w:rsidRDefault="005E155E">
      <w:pPr>
        <w:pStyle w:val="TOC4"/>
        <w:rPr>
          <w:rFonts w:asciiTheme="minorHAnsi" w:hAnsiTheme="minorHAnsi" w:cstheme="minorBidi"/>
          <w:sz w:val="24"/>
          <w:szCs w:val="24"/>
          <w:lang w:eastAsia="en-GB"/>
        </w:rPr>
      </w:pPr>
      <w:r>
        <w:t>6.3.1.3</w:t>
      </w:r>
      <w:r>
        <w:tab/>
        <w:t>Smart contract architecture -  Without Smart contract chaining</w:t>
      </w:r>
      <w:r>
        <w:tab/>
      </w:r>
      <w:r>
        <w:fldChar w:fldCharType="begin"/>
      </w:r>
      <w:r>
        <w:instrText xml:space="preserve"> PAGEREF _Toc51787543 \h </w:instrText>
      </w:r>
      <w:r>
        <w:fldChar w:fldCharType="separate"/>
      </w:r>
      <w:r>
        <w:t>23</w:t>
      </w:r>
      <w:r>
        <w:fldChar w:fldCharType="end"/>
      </w:r>
    </w:p>
    <w:p w14:paraId="46F0F326" w14:textId="578F8001" w:rsidR="005E155E" w:rsidRDefault="005E155E">
      <w:pPr>
        <w:pStyle w:val="TOC3"/>
        <w:rPr>
          <w:rFonts w:asciiTheme="minorHAnsi" w:hAnsiTheme="minorHAnsi" w:cstheme="minorBidi"/>
          <w:sz w:val="24"/>
          <w:szCs w:val="24"/>
          <w:lang w:eastAsia="en-GB"/>
        </w:rPr>
      </w:pPr>
      <w:r>
        <w:t>6.3.2</w:t>
      </w:r>
      <w:r>
        <w:tab/>
        <w:t>Smart contract architecture -  with contracts chaining</w:t>
      </w:r>
      <w:r>
        <w:tab/>
      </w:r>
      <w:r>
        <w:fldChar w:fldCharType="begin"/>
      </w:r>
      <w:r>
        <w:instrText xml:space="preserve"> PAGEREF _Toc51787544 \h </w:instrText>
      </w:r>
      <w:r>
        <w:fldChar w:fldCharType="separate"/>
      </w:r>
      <w:r>
        <w:t>24</w:t>
      </w:r>
      <w:r>
        <w:fldChar w:fldCharType="end"/>
      </w:r>
    </w:p>
    <w:p w14:paraId="24ACC4C9" w14:textId="65B10964" w:rsidR="005E155E" w:rsidRDefault="005E155E">
      <w:pPr>
        <w:pStyle w:val="TOC1"/>
        <w:rPr>
          <w:rFonts w:asciiTheme="minorHAnsi" w:hAnsiTheme="minorHAnsi" w:cstheme="minorBidi"/>
          <w:sz w:val="24"/>
          <w:szCs w:val="24"/>
          <w:lang w:eastAsia="en-GB"/>
        </w:rPr>
      </w:pPr>
      <w:r>
        <w:t>7</w:t>
      </w:r>
      <w:r>
        <w:tab/>
        <w:t>Smart Contracts – Applications, solutions and Needs</w:t>
      </w:r>
      <w:r>
        <w:tab/>
      </w:r>
      <w:r>
        <w:fldChar w:fldCharType="begin"/>
      </w:r>
      <w:r>
        <w:instrText xml:space="preserve"> PAGEREF _Toc51787545 \h </w:instrText>
      </w:r>
      <w:r>
        <w:fldChar w:fldCharType="separate"/>
      </w:r>
      <w:r>
        <w:t>24</w:t>
      </w:r>
      <w:r>
        <w:fldChar w:fldCharType="end"/>
      </w:r>
    </w:p>
    <w:p w14:paraId="13060D8B" w14:textId="6F42B208" w:rsidR="005E155E" w:rsidRDefault="005E155E">
      <w:pPr>
        <w:pStyle w:val="TOC2"/>
        <w:rPr>
          <w:rFonts w:asciiTheme="minorHAnsi" w:hAnsiTheme="minorHAnsi" w:cstheme="minorBidi"/>
          <w:sz w:val="24"/>
          <w:szCs w:val="24"/>
          <w:lang w:eastAsia="en-GB"/>
        </w:rPr>
      </w:pPr>
      <w:r>
        <w:t>7.1</w:t>
      </w:r>
      <w:r>
        <w:tab/>
        <w:t>Introduction</w:t>
      </w:r>
      <w:r>
        <w:tab/>
      </w:r>
      <w:r>
        <w:fldChar w:fldCharType="begin"/>
      </w:r>
      <w:r>
        <w:instrText xml:space="preserve"> PAGEREF _Toc51787546 \h </w:instrText>
      </w:r>
      <w:r>
        <w:fldChar w:fldCharType="separate"/>
      </w:r>
      <w:r>
        <w:t>24</w:t>
      </w:r>
      <w:r>
        <w:fldChar w:fldCharType="end"/>
      </w:r>
    </w:p>
    <w:p w14:paraId="6A423BA6" w14:textId="78205DB4" w:rsidR="005E155E" w:rsidRDefault="005E155E">
      <w:pPr>
        <w:pStyle w:val="TOC2"/>
        <w:rPr>
          <w:rFonts w:asciiTheme="minorHAnsi" w:hAnsiTheme="minorHAnsi" w:cstheme="minorBidi"/>
          <w:sz w:val="24"/>
          <w:szCs w:val="24"/>
          <w:lang w:eastAsia="en-GB"/>
        </w:rPr>
      </w:pPr>
      <w:r>
        <w:t>7.2</w:t>
      </w:r>
      <w:r>
        <w:tab/>
        <w:t>Applications</w:t>
      </w:r>
      <w:r>
        <w:tab/>
      </w:r>
      <w:r>
        <w:fldChar w:fldCharType="begin"/>
      </w:r>
      <w:r>
        <w:instrText xml:space="preserve"> PAGEREF _Toc51787547 \h </w:instrText>
      </w:r>
      <w:r>
        <w:fldChar w:fldCharType="separate"/>
      </w:r>
      <w:r>
        <w:t>24</w:t>
      </w:r>
      <w:r>
        <w:fldChar w:fldCharType="end"/>
      </w:r>
    </w:p>
    <w:p w14:paraId="09F74B51" w14:textId="6AD98C4F" w:rsidR="005E155E" w:rsidRDefault="005E155E">
      <w:pPr>
        <w:pStyle w:val="TOC3"/>
        <w:rPr>
          <w:rFonts w:asciiTheme="minorHAnsi" w:hAnsiTheme="minorHAnsi" w:cstheme="minorBidi"/>
          <w:sz w:val="24"/>
          <w:szCs w:val="24"/>
          <w:lang w:eastAsia="en-GB"/>
        </w:rPr>
      </w:pPr>
      <w:r>
        <w:t>7.2.1</w:t>
      </w:r>
      <w:r>
        <w:tab/>
        <w:t>Introduction:</w:t>
      </w:r>
      <w:r>
        <w:tab/>
      </w:r>
      <w:r>
        <w:fldChar w:fldCharType="begin"/>
      </w:r>
      <w:r>
        <w:instrText xml:space="preserve"> PAGEREF _Toc51787548 \h </w:instrText>
      </w:r>
      <w:r>
        <w:fldChar w:fldCharType="separate"/>
      </w:r>
      <w:r>
        <w:t>24</w:t>
      </w:r>
      <w:r>
        <w:fldChar w:fldCharType="end"/>
      </w:r>
    </w:p>
    <w:p w14:paraId="6F110723" w14:textId="1E1AF99A" w:rsidR="005E155E" w:rsidRDefault="005E155E">
      <w:pPr>
        <w:pStyle w:val="TOC3"/>
        <w:rPr>
          <w:rFonts w:asciiTheme="minorHAnsi" w:hAnsiTheme="minorHAnsi" w:cstheme="minorBidi"/>
          <w:sz w:val="24"/>
          <w:szCs w:val="24"/>
          <w:lang w:eastAsia="en-GB"/>
        </w:rPr>
      </w:pPr>
      <w:r>
        <w:t>7.2.2</w:t>
      </w:r>
      <w:r>
        <w:tab/>
        <w:t>ICT Sector</w:t>
      </w:r>
      <w:r>
        <w:tab/>
      </w:r>
      <w:r>
        <w:fldChar w:fldCharType="begin"/>
      </w:r>
      <w:r>
        <w:instrText xml:space="preserve"> PAGEREF _Toc51787549 \h </w:instrText>
      </w:r>
      <w:r>
        <w:fldChar w:fldCharType="separate"/>
      </w:r>
      <w:r>
        <w:t>25</w:t>
      </w:r>
      <w:r>
        <w:fldChar w:fldCharType="end"/>
      </w:r>
    </w:p>
    <w:p w14:paraId="7B4BCA10" w14:textId="444F73C0" w:rsidR="005E155E" w:rsidRDefault="005E155E">
      <w:pPr>
        <w:pStyle w:val="TOC3"/>
        <w:rPr>
          <w:rFonts w:asciiTheme="minorHAnsi" w:hAnsiTheme="minorHAnsi" w:cstheme="minorBidi"/>
          <w:sz w:val="24"/>
          <w:szCs w:val="24"/>
          <w:lang w:eastAsia="en-GB"/>
        </w:rPr>
      </w:pPr>
      <w:r>
        <w:t>7.2.3</w:t>
      </w:r>
      <w:r>
        <w:tab/>
        <w:t>Automated Machines/sensors</w:t>
      </w:r>
      <w:r>
        <w:tab/>
      </w:r>
      <w:r>
        <w:fldChar w:fldCharType="begin"/>
      </w:r>
      <w:r>
        <w:instrText xml:space="preserve"> PAGEREF _Toc51787550 \h </w:instrText>
      </w:r>
      <w:r>
        <w:fldChar w:fldCharType="separate"/>
      </w:r>
      <w:r>
        <w:t>25</w:t>
      </w:r>
      <w:r>
        <w:fldChar w:fldCharType="end"/>
      </w:r>
    </w:p>
    <w:p w14:paraId="2593CDDC" w14:textId="3B0EF9B2" w:rsidR="005E155E" w:rsidRDefault="005E155E">
      <w:pPr>
        <w:pStyle w:val="TOC3"/>
        <w:rPr>
          <w:rFonts w:asciiTheme="minorHAnsi" w:hAnsiTheme="minorHAnsi" w:cstheme="minorBidi"/>
          <w:sz w:val="24"/>
          <w:szCs w:val="24"/>
          <w:lang w:eastAsia="en-GB"/>
        </w:rPr>
      </w:pPr>
      <w:r>
        <w:t>7.2.4</w:t>
      </w:r>
      <w:r>
        <w:tab/>
        <w:t>Automated Auctions/Sales</w:t>
      </w:r>
      <w:r>
        <w:tab/>
      </w:r>
      <w:r>
        <w:fldChar w:fldCharType="begin"/>
      </w:r>
      <w:r>
        <w:instrText xml:space="preserve"> PAGEREF _Toc51787551 \h </w:instrText>
      </w:r>
      <w:r>
        <w:fldChar w:fldCharType="separate"/>
      </w:r>
      <w:r>
        <w:t>25</w:t>
      </w:r>
      <w:r>
        <w:fldChar w:fldCharType="end"/>
      </w:r>
    </w:p>
    <w:p w14:paraId="324D491D" w14:textId="3AC6E76F" w:rsidR="005E155E" w:rsidRDefault="005E155E">
      <w:pPr>
        <w:pStyle w:val="TOC3"/>
        <w:rPr>
          <w:rFonts w:asciiTheme="minorHAnsi" w:hAnsiTheme="minorHAnsi" w:cstheme="minorBidi"/>
          <w:sz w:val="24"/>
          <w:szCs w:val="24"/>
          <w:lang w:eastAsia="en-GB"/>
        </w:rPr>
      </w:pPr>
      <w:r w:rsidRPr="00E45007">
        <w:rPr>
          <w:highlight w:val="green"/>
        </w:rPr>
        <w:t>7.2.5</w:t>
      </w:r>
      <w:r w:rsidRPr="00E45007">
        <w:rPr>
          <w:highlight w:val="green"/>
        </w:rPr>
        <w:tab/>
        <w:t>Mechanism for Access Control/Certified Authority</w:t>
      </w:r>
      <w:r w:rsidRPr="00E45007">
        <w:rPr>
          <w:color w:val="FF0000"/>
          <w:highlight w:val="green"/>
        </w:rPr>
        <w:t>[parked]</w:t>
      </w:r>
      <w:r>
        <w:tab/>
      </w:r>
      <w:r>
        <w:fldChar w:fldCharType="begin"/>
      </w:r>
      <w:r>
        <w:instrText xml:space="preserve"> PAGEREF _Toc51787552 \h </w:instrText>
      </w:r>
      <w:r>
        <w:fldChar w:fldCharType="separate"/>
      </w:r>
      <w:r>
        <w:t>26</w:t>
      </w:r>
      <w:r>
        <w:fldChar w:fldCharType="end"/>
      </w:r>
    </w:p>
    <w:p w14:paraId="59FAAF5B" w14:textId="51113C49" w:rsidR="005E155E" w:rsidRDefault="005E155E">
      <w:pPr>
        <w:pStyle w:val="TOC2"/>
        <w:rPr>
          <w:rFonts w:asciiTheme="minorHAnsi" w:hAnsiTheme="minorHAnsi" w:cstheme="minorBidi"/>
          <w:sz w:val="24"/>
          <w:szCs w:val="24"/>
          <w:lang w:eastAsia="en-GB"/>
        </w:rPr>
      </w:pPr>
      <w:r>
        <w:t>7.3</w:t>
      </w:r>
      <w:r>
        <w:tab/>
        <w:t>Solutions</w:t>
      </w:r>
      <w:r>
        <w:tab/>
      </w:r>
      <w:r>
        <w:fldChar w:fldCharType="begin"/>
      </w:r>
      <w:r>
        <w:instrText xml:space="preserve"> PAGEREF _Toc51787553 \h </w:instrText>
      </w:r>
      <w:r>
        <w:fldChar w:fldCharType="separate"/>
      </w:r>
      <w:r>
        <w:t>26</w:t>
      </w:r>
      <w:r>
        <w:fldChar w:fldCharType="end"/>
      </w:r>
    </w:p>
    <w:p w14:paraId="01261D64" w14:textId="645A44B2" w:rsidR="005E155E" w:rsidRDefault="005E155E">
      <w:pPr>
        <w:pStyle w:val="TOC3"/>
        <w:rPr>
          <w:rFonts w:asciiTheme="minorHAnsi" w:hAnsiTheme="minorHAnsi" w:cstheme="minorBidi"/>
          <w:sz w:val="24"/>
          <w:szCs w:val="24"/>
          <w:lang w:eastAsia="en-GB"/>
        </w:rPr>
      </w:pPr>
      <w:r>
        <w:t>7.3.1</w:t>
      </w:r>
      <w:r>
        <w:tab/>
        <w:t>Introduction</w:t>
      </w:r>
      <w:r>
        <w:tab/>
      </w:r>
      <w:r>
        <w:fldChar w:fldCharType="begin"/>
      </w:r>
      <w:r>
        <w:instrText xml:space="preserve"> PAGEREF _Toc51787554 \h </w:instrText>
      </w:r>
      <w:r>
        <w:fldChar w:fldCharType="separate"/>
      </w:r>
      <w:r>
        <w:t>26</w:t>
      </w:r>
      <w:r>
        <w:fldChar w:fldCharType="end"/>
      </w:r>
    </w:p>
    <w:p w14:paraId="2E4224F3" w14:textId="15F9C006" w:rsidR="005E155E" w:rsidRDefault="005E155E">
      <w:pPr>
        <w:pStyle w:val="TOC3"/>
        <w:rPr>
          <w:rFonts w:asciiTheme="minorHAnsi" w:hAnsiTheme="minorHAnsi" w:cstheme="minorBidi"/>
          <w:sz w:val="24"/>
          <w:szCs w:val="24"/>
          <w:lang w:eastAsia="en-GB"/>
        </w:rPr>
      </w:pPr>
      <w:r>
        <w:t>7.3.2</w:t>
      </w:r>
      <w:r>
        <w:tab/>
        <w:t>Scalablity</w:t>
      </w:r>
      <w:r>
        <w:tab/>
      </w:r>
      <w:r>
        <w:fldChar w:fldCharType="begin"/>
      </w:r>
      <w:r>
        <w:instrText xml:space="preserve"> PAGEREF _Toc51787555 \h </w:instrText>
      </w:r>
      <w:r>
        <w:fldChar w:fldCharType="separate"/>
      </w:r>
      <w:r>
        <w:t>26</w:t>
      </w:r>
      <w:r>
        <w:fldChar w:fldCharType="end"/>
      </w:r>
    </w:p>
    <w:p w14:paraId="3A904AC8" w14:textId="1E9BDEF7" w:rsidR="005E155E" w:rsidRDefault="005E155E">
      <w:pPr>
        <w:pStyle w:val="TOC4"/>
        <w:rPr>
          <w:rFonts w:asciiTheme="minorHAnsi" w:hAnsiTheme="minorHAnsi" w:cstheme="minorBidi"/>
          <w:sz w:val="24"/>
          <w:szCs w:val="24"/>
          <w:lang w:eastAsia="en-GB"/>
        </w:rPr>
      </w:pPr>
      <w:r w:rsidRPr="00E45007">
        <w:rPr>
          <w:highlight w:val="green"/>
        </w:rPr>
        <w:t>7.3.2.1</w:t>
      </w:r>
      <w:r w:rsidRPr="00E45007">
        <w:rPr>
          <w:highlight w:val="green"/>
        </w:rPr>
        <w:tab/>
        <w:t>Check-point</w:t>
      </w:r>
      <w:r>
        <w:tab/>
      </w:r>
      <w:r>
        <w:fldChar w:fldCharType="begin"/>
      </w:r>
      <w:r>
        <w:instrText xml:space="preserve"> PAGEREF _Toc51787556 \h </w:instrText>
      </w:r>
      <w:r>
        <w:fldChar w:fldCharType="separate"/>
      </w:r>
      <w:r>
        <w:t>26</w:t>
      </w:r>
      <w:r>
        <w:fldChar w:fldCharType="end"/>
      </w:r>
    </w:p>
    <w:p w14:paraId="4C91AB17" w14:textId="020BA94D" w:rsidR="005E155E" w:rsidRDefault="005E155E">
      <w:pPr>
        <w:pStyle w:val="TOC4"/>
        <w:rPr>
          <w:rFonts w:asciiTheme="minorHAnsi" w:hAnsiTheme="minorHAnsi" w:cstheme="minorBidi"/>
          <w:sz w:val="24"/>
          <w:szCs w:val="24"/>
          <w:lang w:eastAsia="en-GB"/>
        </w:rPr>
      </w:pPr>
      <w:r>
        <w:t>7.3.2.2</w:t>
      </w:r>
      <w:r>
        <w:tab/>
        <w:t>Extensibility</w:t>
      </w:r>
      <w:r>
        <w:tab/>
      </w:r>
      <w:r>
        <w:fldChar w:fldCharType="begin"/>
      </w:r>
      <w:r>
        <w:instrText xml:space="preserve"> PAGEREF _Toc51787557 \h </w:instrText>
      </w:r>
      <w:r>
        <w:fldChar w:fldCharType="separate"/>
      </w:r>
      <w:r>
        <w:t>26</w:t>
      </w:r>
      <w:r>
        <w:fldChar w:fldCharType="end"/>
      </w:r>
    </w:p>
    <w:p w14:paraId="0B5D7E01" w14:textId="0DF8C232" w:rsidR="005E155E" w:rsidRDefault="005E155E">
      <w:pPr>
        <w:pStyle w:val="TOC3"/>
        <w:rPr>
          <w:rFonts w:asciiTheme="minorHAnsi" w:hAnsiTheme="minorHAnsi" w:cstheme="minorBidi"/>
          <w:sz w:val="24"/>
          <w:szCs w:val="24"/>
          <w:lang w:eastAsia="en-GB"/>
        </w:rPr>
      </w:pPr>
      <w:r>
        <w:t>7.3.3</w:t>
      </w:r>
      <w:r>
        <w:tab/>
        <w:t>Security of contracts:</w:t>
      </w:r>
      <w:r>
        <w:tab/>
      </w:r>
      <w:r>
        <w:fldChar w:fldCharType="begin"/>
      </w:r>
      <w:r>
        <w:instrText xml:space="preserve"> PAGEREF _Toc51787558 \h </w:instrText>
      </w:r>
      <w:r>
        <w:fldChar w:fldCharType="separate"/>
      </w:r>
      <w:r>
        <w:t>26</w:t>
      </w:r>
      <w:r>
        <w:fldChar w:fldCharType="end"/>
      </w:r>
    </w:p>
    <w:p w14:paraId="1CB7AE61" w14:textId="63C8C9E6" w:rsidR="005E155E" w:rsidRDefault="005E155E">
      <w:pPr>
        <w:pStyle w:val="TOC3"/>
        <w:rPr>
          <w:rFonts w:asciiTheme="minorHAnsi" w:hAnsiTheme="minorHAnsi" w:cstheme="minorBidi"/>
          <w:sz w:val="24"/>
          <w:szCs w:val="24"/>
          <w:lang w:eastAsia="en-GB"/>
        </w:rPr>
      </w:pPr>
      <w:r>
        <w:t>7.3.4</w:t>
      </w:r>
      <w:r>
        <w:tab/>
        <w:t>Example: Smart contracts with QoS monitoring</w:t>
      </w:r>
      <w:r>
        <w:tab/>
      </w:r>
      <w:r>
        <w:fldChar w:fldCharType="begin"/>
      </w:r>
      <w:r>
        <w:instrText xml:space="preserve"> PAGEREF _Toc51787559 \h </w:instrText>
      </w:r>
      <w:r>
        <w:fldChar w:fldCharType="separate"/>
      </w:r>
      <w:r>
        <w:t>27</w:t>
      </w:r>
      <w:r>
        <w:fldChar w:fldCharType="end"/>
      </w:r>
    </w:p>
    <w:p w14:paraId="4DA973B0" w14:textId="48C06078" w:rsidR="005E155E" w:rsidRDefault="005E155E">
      <w:pPr>
        <w:pStyle w:val="TOC2"/>
        <w:rPr>
          <w:rFonts w:asciiTheme="minorHAnsi" w:hAnsiTheme="minorHAnsi" w:cstheme="minorBidi"/>
          <w:sz w:val="24"/>
          <w:szCs w:val="24"/>
          <w:lang w:eastAsia="en-GB"/>
        </w:rPr>
      </w:pPr>
      <w:r>
        <w:t>7.4</w:t>
      </w:r>
      <w:r>
        <w:tab/>
        <w:t>Needs -  Requirements to build a viable system with Smart contracts</w:t>
      </w:r>
      <w:r>
        <w:tab/>
      </w:r>
      <w:r>
        <w:fldChar w:fldCharType="begin"/>
      </w:r>
      <w:r>
        <w:instrText xml:space="preserve"> PAGEREF _Toc51787560 \h </w:instrText>
      </w:r>
      <w:r>
        <w:fldChar w:fldCharType="separate"/>
      </w:r>
      <w:r>
        <w:t>28</w:t>
      </w:r>
      <w:r>
        <w:fldChar w:fldCharType="end"/>
      </w:r>
    </w:p>
    <w:p w14:paraId="78C80678" w14:textId="2BEAA164" w:rsidR="005E155E" w:rsidRDefault="005E155E">
      <w:pPr>
        <w:pStyle w:val="TOC3"/>
        <w:rPr>
          <w:rFonts w:asciiTheme="minorHAnsi" w:hAnsiTheme="minorHAnsi" w:cstheme="minorBidi"/>
          <w:sz w:val="24"/>
          <w:szCs w:val="24"/>
          <w:lang w:eastAsia="en-GB"/>
        </w:rPr>
      </w:pPr>
      <w:r>
        <w:t>7.4.1</w:t>
      </w:r>
      <w:r>
        <w:tab/>
        <w:t>Regulatory Aspects</w:t>
      </w:r>
      <w:r>
        <w:tab/>
      </w:r>
      <w:r>
        <w:fldChar w:fldCharType="begin"/>
      </w:r>
      <w:r>
        <w:instrText xml:space="preserve"> PAGEREF _Toc51787561 \h </w:instrText>
      </w:r>
      <w:r>
        <w:fldChar w:fldCharType="separate"/>
      </w:r>
      <w:r>
        <w:t>28</w:t>
      </w:r>
      <w:r>
        <w:fldChar w:fldCharType="end"/>
      </w:r>
    </w:p>
    <w:p w14:paraId="2CAD1A23" w14:textId="7E6F165F" w:rsidR="005E155E" w:rsidRDefault="005E155E">
      <w:pPr>
        <w:pStyle w:val="TOC3"/>
        <w:rPr>
          <w:rFonts w:asciiTheme="minorHAnsi" w:hAnsiTheme="minorHAnsi" w:cstheme="minorBidi"/>
          <w:sz w:val="24"/>
          <w:szCs w:val="24"/>
          <w:lang w:eastAsia="en-GB"/>
        </w:rPr>
      </w:pPr>
      <w:r>
        <w:t>7.4.2</w:t>
      </w:r>
      <w:r>
        <w:tab/>
        <w:t>Security of the Contracts</w:t>
      </w:r>
      <w:r>
        <w:tab/>
      </w:r>
      <w:r>
        <w:fldChar w:fldCharType="begin"/>
      </w:r>
      <w:r>
        <w:instrText xml:space="preserve"> PAGEREF _Toc51787562 \h </w:instrText>
      </w:r>
      <w:r>
        <w:fldChar w:fldCharType="separate"/>
      </w:r>
      <w:r>
        <w:t>28</w:t>
      </w:r>
      <w:r>
        <w:fldChar w:fldCharType="end"/>
      </w:r>
    </w:p>
    <w:p w14:paraId="07D083F7" w14:textId="08B57144" w:rsidR="005E155E" w:rsidRDefault="005E155E">
      <w:pPr>
        <w:pStyle w:val="TOC3"/>
        <w:rPr>
          <w:rFonts w:asciiTheme="minorHAnsi" w:hAnsiTheme="minorHAnsi" w:cstheme="minorBidi"/>
          <w:sz w:val="24"/>
          <w:szCs w:val="24"/>
          <w:lang w:eastAsia="en-GB"/>
        </w:rPr>
      </w:pPr>
      <w:r>
        <w:t>7.4.3</w:t>
      </w:r>
      <w:r>
        <w:tab/>
        <w:t>Enforceability</w:t>
      </w:r>
      <w:r>
        <w:tab/>
      </w:r>
      <w:r>
        <w:fldChar w:fldCharType="begin"/>
      </w:r>
      <w:r>
        <w:instrText xml:space="preserve"> PAGEREF _Toc51787563 \h </w:instrText>
      </w:r>
      <w:r>
        <w:fldChar w:fldCharType="separate"/>
      </w:r>
      <w:r>
        <w:t>28</w:t>
      </w:r>
      <w:r>
        <w:fldChar w:fldCharType="end"/>
      </w:r>
    </w:p>
    <w:p w14:paraId="656346A3" w14:textId="2AA83176" w:rsidR="005E155E" w:rsidRDefault="005E155E">
      <w:pPr>
        <w:pStyle w:val="TOC3"/>
        <w:rPr>
          <w:rFonts w:asciiTheme="minorHAnsi" w:hAnsiTheme="minorHAnsi" w:cstheme="minorBidi"/>
          <w:sz w:val="24"/>
          <w:szCs w:val="24"/>
          <w:lang w:eastAsia="en-GB"/>
        </w:rPr>
      </w:pPr>
      <w:r>
        <w:t>7.4.4</w:t>
      </w:r>
      <w:r>
        <w:tab/>
        <w:t>Availablity</w:t>
      </w:r>
      <w:r>
        <w:tab/>
      </w:r>
      <w:r>
        <w:fldChar w:fldCharType="begin"/>
      </w:r>
      <w:r>
        <w:instrText xml:space="preserve"> PAGEREF _Toc51787564 \h </w:instrText>
      </w:r>
      <w:r>
        <w:fldChar w:fldCharType="separate"/>
      </w:r>
      <w:r>
        <w:t>28</w:t>
      </w:r>
      <w:r>
        <w:fldChar w:fldCharType="end"/>
      </w:r>
    </w:p>
    <w:p w14:paraId="2C99C5FD" w14:textId="4B385D29" w:rsidR="005E155E" w:rsidRDefault="005E155E">
      <w:pPr>
        <w:pStyle w:val="TOC3"/>
        <w:rPr>
          <w:rFonts w:asciiTheme="minorHAnsi" w:hAnsiTheme="minorHAnsi" w:cstheme="minorBidi"/>
          <w:sz w:val="24"/>
          <w:szCs w:val="24"/>
          <w:lang w:eastAsia="en-GB"/>
        </w:rPr>
      </w:pPr>
      <w:r>
        <w:t>7.4.5</w:t>
      </w:r>
      <w:r>
        <w:tab/>
        <w:t>Attacks</w:t>
      </w:r>
      <w:r>
        <w:tab/>
      </w:r>
      <w:r>
        <w:fldChar w:fldCharType="begin"/>
      </w:r>
      <w:r>
        <w:instrText xml:space="preserve"> PAGEREF _Toc51787565 \h </w:instrText>
      </w:r>
      <w:r>
        <w:fldChar w:fldCharType="separate"/>
      </w:r>
      <w:r>
        <w:t>29</w:t>
      </w:r>
      <w:r>
        <w:fldChar w:fldCharType="end"/>
      </w:r>
    </w:p>
    <w:p w14:paraId="224D4E88" w14:textId="4AE6A35E" w:rsidR="005E155E" w:rsidRDefault="005E155E">
      <w:pPr>
        <w:pStyle w:val="TOC4"/>
        <w:rPr>
          <w:rFonts w:asciiTheme="minorHAnsi" w:hAnsiTheme="minorHAnsi" w:cstheme="minorBidi"/>
          <w:sz w:val="24"/>
          <w:szCs w:val="24"/>
          <w:lang w:eastAsia="en-GB"/>
        </w:rPr>
      </w:pPr>
      <w:r>
        <w:t>7.4.5.1</w:t>
      </w:r>
      <w:r>
        <w:tab/>
        <w:t>Reentrancy</w:t>
      </w:r>
      <w:r>
        <w:tab/>
      </w:r>
      <w:r>
        <w:fldChar w:fldCharType="begin"/>
      </w:r>
      <w:r>
        <w:instrText xml:space="preserve"> PAGEREF _Toc51787566 \h </w:instrText>
      </w:r>
      <w:r>
        <w:fldChar w:fldCharType="separate"/>
      </w:r>
      <w:r>
        <w:t>29</w:t>
      </w:r>
      <w:r>
        <w:fldChar w:fldCharType="end"/>
      </w:r>
    </w:p>
    <w:p w14:paraId="0ACA8629" w14:textId="4B21BCEF" w:rsidR="005E155E" w:rsidRDefault="005E155E">
      <w:pPr>
        <w:pStyle w:val="TOC4"/>
        <w:rPr>
          <w:rFonts w:asciiTheme="minorHAnsi" w:hAnsiTheme="minorHAnsi" w:cstheme="minorBidi"/>
          <w:sz w:val="24"/>
          <w:szCs w:val="24"/>
          <w:lang w:eastAsia="en-GB"/>
        </w:rPr>
      </w:pPr>
      <w:r>
        <w:t>7.4.5.2</w:t>
      </w:r>
      <w:r>
        <w:tab/>
        <w:t>Free Option Problem</w:t>
      </w:r>
      <w:r>
        <w:tab/>
      </w:r>
      <w:r>
        <w:fldChar w:fldCharType="begin"/>
      </w:r>
      <w:r>
        <w:instrText xml:space="preserve"> PAGEREF _Toc51787567 \h </w:instrText>
      </w:r>
      <w:r>
        <w:fldChar w:fldCharType="separate"/>
      </w:r>
      <w:r>
        <w:t>29</w:t>
      </w:r>
      <w:r>
        <w:fldChar w:fldCharType="end"/>
      </w:r>
    </w:p>
    <w:p w14:paraId="168982B4" w14:textId="29EF0156" w:rsidR="005E155E" w:rsidRDefault="005E155E">
      <w:pPr>
        <w:pStyle w:val="TOC3"/>
        <w:rPr>
          <w:rFonts w:asciiTheme="minorHAnsi" w:hAnsiTheme="minorHAnsi" w:cstheme="minorBidi"/>
          <w:sz w:val="24"/>
          <w:szCs w:val="24"/>
          <w:lang w:eastAsia="en-GB"/>
        </w:rPr>
      </w:pPr>
      <w:r>
        <w:t>7.4.6</w:t>
      </w:r>
      <w:r>
        <w:tab/>
        <w:t>Secure data feed(oracles)</w:t>
      </w:r>
      <w:r>
        <w:tab/>
      </w:r>
      <w:r>
        <w:fldChar w:fldCharType="begin"/>
      </w:r>
      <w:r>
        <w:instrText xml:space="preserve"> PAGEREF _Toc51787568 \h </w:instrText>
      </w:r>
      <w:r>
        <w:fldChar w:fldCharType="separate"/>
      </w:r>
      <w:r>
        <w:t>29</w:t>
      </w:r>
      <w:r>
        <w:fldChar w:fldCharType="end"/>
      </w:r>
    </w:p>
    <w:p w14:paraId="3467E286" w14:textId="4FBDCE3B" w:rsidR="005E155E" w:rsidRDefault="005E155E">
      <w:pPr>
        <w:pStyle w:val="TOC3"/>
        <w:rPr>
          <w:rFonts w:asciiTheme="minorHAnsi" w:hAnsiTheme="minorHAnsi" w:cstheme="minorBidi"/>
          <w:sz w:val="24"/>
          <w:szCs w:val="24"/>
          <w:lang w:eastAsia="en-GB"/>
        </w:rPr>
      </w:pPr>
      <w:r>
        <w:t>7.4.7</w:t>
      </w:r>
      <w:r>
        <w:tab/>
        <w:t>Risks</w:t>
      </w:r>
      <w:r>
        <w:tab/>
      </w:r>
      <w:r>
        <w:fldChar w:fldCharType="begin"/>
      </w:r>
      <w:r>
        <w:instrText xml:space="preserve"> PAGEREF _Toc51787569 \h </w:instrText>
      </w:r>
      <w:r>
        <w:fldChar w:fldCharType="separate"/>
      </w:r>
      <w:r>
        <w:t>29</w:t>
      </w:r>
      <w:r>
        <w:fldChar w:fldCharType="end"/>
      </w:r>
    </w:p>
    <w:p w14:paraId="1069EBD3" w14:textId="72944128" w:rsidR="005E155E" w:rsidRDefault="005E155E">
      <w:pPr>
        <w:pStyle w:val="TOC1"/>
        <w:rPr>
          <w:rFonts w:asciiTheme="minorHAnsi" w:hAnsiTheme="minorHAnsi" w:cstheme="minorBidi"/>
          <w:sz w:val="24"/>
          <w:szCs w:val="24"/>
          <w:lang w:eastAsia="en-GB"/>
        </w:rPr>
      </w:pPr>
      <w:r>
        <w:t>8</w:t>
      </w:r>
      <w:r>
        <w:tab/>
        <w:t>Limitations of Smart Contracts</w:t>
      </w:r>
      <w:r>
        <w:tab/>
      </w:r>
      <w:r>
        <w:fldChar w:fldCharType="begin"/>
      </w:r>
      <w:r>
        <w:instrText xml:space="preserve"> PAGEREF _Toc51787570 \h </w:instrText>
      </w:r>
      <w:r>
        <w:fldChar w:fldCharType="separate"/>
      </w:r>
      <w:r>
        <w:t>30</w:t>
      </w:r>
      <w:r>
        <w:fldChar w:fldCharType="end"/>
      </w:r>
    </w:p>
    <w:p w14:paraId="4A88B985" w14:textId="1CCC3BF0" w:rsidR="005E155E" w:rsidRDefault="005E155E">
      <w:pPr>
        <w:pStyle w:val="TOC2"/>
        <w:rPr>
          <w:rFonts w:asciiTheme="minorHAnsi" w:hAnsiTheme="minorHAnsi" w:cstheme="minorBidi"/>
          <w:sz w:val="24"/>
          <w:szCs w:val="24"/>
          <w:lang w:eastAsia="en-GB"/>
        </w:rPr>
      </w:pPr>
      <w:r>
        <w:t>8.1</w:t>
      </w:r>
      <w:r>
        <w:tab/>
        <w:t>Inter and Intra system threats</w:t>
      </w:r>
      <w:r>
        <w:tab/>
      </w:r>
      <w:r>
        <w:fldChar w:fldCharType="begin"/>
      </w:r>
      <w:r>
        <w:instrText xml:space="preserve"> PAGEREF _Toc51787571 \h </w:instrText>
      </w:r>
      <w:r>
        <w:fldChar w:fldCharType="separate"/>
      </w:r>
      <w:r>
        <w:t>30</w:t>
      </w:r>
      <w:r>
        <w:fldChar w:fldCharType="end"/>
      </w:r>
    </w:p>
    <w:p w14:paraId="7A42022C" w14:textId="6AAD274D" w:rsidR="005E155E" w:rsidRDefault="005E155E">
      <w:pPr>
        <w:pStyle w:val="TOC3"/>
        <w:rPr>
          <w:rFonts w:asciiTheme="minorHAnsi" w:hAnsiTheme="minorHAnsi" w:cstheme="minorBidi"/>
          <w:sz w:val="24"/>
          <w:szCs w:val="24"/>
          <w:lang w:eastAsia="en-GB"/>
        </w:rPr>
      </w:pPr>
      <w:r>
        <w:t>8.1.1</w:t>
      </w:r>
      <w:r>
        <w:tab/>
        <w:t>Introduction:</w:t>
      </w:r>
      <w:r>
        <w:tab/>
      </w:r>
      <w:r>
        <w:fldChar w:fldCharType="begin"/>
      </w:r>
      <w:r>
        <w:instrText xml:space="preserve"> PAGEREF _Toc51787572 \h </w:instrText>
      </w:r>
      <w:r>
        <w:fldChar w:fldCharType="separate"/>
      </w:r>
      <w:r>
        <w:t>30</w:t>
      </w:r>
      <w:r>
        <w:fldChar w:fldCharType="end"/>
      </w:r>
    </w:p>
    <w:p w14:paraId="515A508A" w14:textId="422F82D4" w:rsidR="005E155E" w:rsidRDefault="005E155E">
      <w:pPr>
        <w:pStyle w:val="TOC3"/>
        <w:rPr>
          <w:rFonts w:asciiTheme="minorHAnsi" w:hAnsiTheme="minorHAnsi" w:cstheme="minorBidi"/>
          <w:sz w:val="24"/>
          <w:szCs w:val="24"/>
          <w:lang w:eastAsia="en-GB"/>
        </w:rPr>
      </w:pPr>
      <w:r>
        <w:t>8.1.2</w:t>
      </w:r>
      <w:r>
        <w:tab/>
        <w:t>Absence of Termination clause/Self-Destruction</w:t>
      </w:r>
      <w:r>
        <w:tab/>
      </w:r>
      <w:r>
        <w:fldChar w:fldCharType="begin"/>
      </w:r>
      <w:r>
        <w:instrText xml:space="preserve"> PAGEREF _Toc51787573 \h </w:instrText>
      </w:r>
      <w:r>
        <w:fldChar w:fldCharType="separate"/>
      </w:r>
      <w:r>
        <w:t>30</w:t>
      </w:r>
      <w:r>
        <w:fldChar w:fldCharType="end"/>
      </w:r>
    </w:p>
    <w:p w14:paraId="10D09008" w14:textId="3CC8B9FC" w:rsidR="005E155E" w:rsidRDefault="005E155E">
      <w:pPr>
        <w:pStyle w:val="TOC3"/>
        <w:rPr>
          <w:rFonts w:asciiTheme="minorHAnsi" w:hAnsiTheme="minorHAnsi" w:cstheme="minorBidi"/>
          <w:sz w:val="24"/>
          <w:szCs w:val="24"/>
          <w:lang w:eastAsia="en-GB"/>
        </w:rPr>
      </w:pPr>
      <w:r>
        <w:t>8.1.3</w:t>
      </w:r>
      <w:r>
        <w:tab/>
        <w:t>Admission Control</w:t>
      </w:r>
      <w:r>
        <w:tab/>
      </w:r>
      <w:r>
        <w:fldChar w:fldCharType="begin"/>
      </w:r>
      <w:r>
        <w:instrText xml:space="preserve"> PAGEREF _Toc51787574 \h </w:instrText>
      </w:r>
      <w:r>
        <w:fldChar w:fldCharType="separate"/>
      </w:r>
      <w:r>
        <w:t>30</w:t>
      </w:r>
      <w:r>
        <w:fldChar w:fldCharType="end"/>
      </w:r>
    </w:p>
    <w:p w14:paraId="2C324AD7" w14:textId="6C651167" w:rsidR="005E155E" w:rsidRDefault="005E155E">
      <w:pPr>
        <w:pStyle w:val="TOC3"/>
        <w:rPr>
          <w:rFonts w:asciiTheme="minorHAnsi" w:hAnsiTheme="minorHAnsi" w:cstheme="minorBidi"/>
          <w:sz w:val="24"/>
          <w:szCs w:val="24"/>
          <w:lang w:eastAsia="en-GB"/>
        </w:rPr>
      </w:pPr>
      <w:r>
        <w:t>8.1.4</w:t>
      </w:r>
      <w:r>
        <w:tab/>
        <w:t>Off-chain contracts handling</w:t>
      </w:r>
      <w:r>
        <w:tab/>
      </w:r>
      <w:r>
        <w:fldChar w:fldCharType="begin"/>
      </w:r>
      <w:r>
        <w:instrText xml:space="preserve"> PAGEREF _Toc51787575 \h </w:instrText>
      </w:r>
      <w:r>
        <w:fldChar w:fldCharType="separate"/>
      </w:r>
      <w:r>
        <w:t>30</w:t>
      </w:r>
      <w:r>
        <w:fldChar w:fldCharType="end"/>
      </w:r>
    </w:p>
    <w:p w14:paraId="206DDBF8" w14:textId="08E75201" w:rsidR="005E155E" w:rsidRDefault="005E155E">
      <w:pPr>
        <w:pStyle w:val="TOC3"/>
        <w:rPr>
          <w:rFonts w:asciiTheme="minorHAnsi" w:hAnsiTheme="minorHAnsi" w:cstheme="minorBidi"/>
          <w:sz w:val="24"/>
          <w:szCs w:val="24"/>
          <w:lang w:eastAsia="en-GB"/>
        </w:rPr>
      </w:pPr>
      <w:r w:rsidRPr="00E45007">
        <w:rPr>
          <w:strike/>
          <w:highlight w:val="yellow"/>
        </w:rPr>
        <w:lastRenderedPageBreak/>
        <w:t>8.1.5</w:t>
      </w:r>
      <w:r w:rsidRPr="00E45007">
        <w:rPr>
          <w:strike/>
          <w:highlight w:val="yellow"/>
        </w:rPr>
        <w:tab/>
        <w:t>Accountability Control</w:t>
      </w:r>
      <w:r>
        <w:tab/>
      </w:r>
      <w:r>
        <w:fldChar w:fldCharType="begin"/>
      </w:r>
      <w:r>
        <w:instrText xml:space="preserve"> PAGEREF _Toc51787576 \h </w:instrText>
      </w:r>
      <w:r>
        <w:fldChar w:fldCharType="separate"/>
      </w:r>
      <w:r>
        <w:t>31</w:t>
      </w:r>
      <w:r>
        <w:fldChar w:fldCharType="end"/>
      </w:r>
    </w:p>
    <w:p w14:paraId="319C85F9" w14:textId="2799FD31" w:rsidR="005E155E" w:rsidRDefault="005E155E">
      <w:pPr>
        <w:pStyle w:val="TOC3"/>
        <w:rPr>
          <w:rFonts w:asciiTheme="minorHAnsi" w:hAnsiTheme="minorHAnsi" w:cstheme="minorBidi"/>
          <w:sz w:val="24"/>
          <w:szCs w:val="24"/>
          <w:lang w:eastAsia="en-GB"/>
        </w:rPr>
      </w:pPr>
      <w:r w:rsidRPr="00E45007">
        <w:rPr>
          <w:highlight w:val="yellow"/>
        </w:rPr>
        <w:t>8.1.6</w:t>
      </w:r>
      <w:r w:rsidRPr="00E45007">
        <w:rPr>
          <w:highlight w:val="yellow"/>
        </w:rPr>
        <w:tab/>
        <w:t>Accountability Management of Smart Contract</w:t>
      </w:r>
      <w:r>
        <w:tab/>
      </w:r>
      <w:r>
        <w:fldChar w:fldCharType="begin"/>
      </w:r>
      <w:r>
        <w:instrText xml:space="preserve"> PAGEREF _Toc51787577 \h </w:instrText>
      </w:r>
      <w:r>
        <w:fldChar w:fldCharType="separate"/>
      </w:r>
      <w:r>
        <w:t>31</w:t>
      </w:r>
      <w:r>
        <w:fldChar w:fldCharType="end"/>
      </w:r>
    </w:p>
    <w:p w14:paraId="5CCC62DE" w14:textId="1CB2562A" w:rsidR="005E155E" w:rsidRDefault="005E155E">
      <w:pPr>
        <w:pStyle w:val="TOC3"/>
        <w:rPr>
          <w:rFonts w:asciiTheme="minorHAnsi" w:hAnsiTheme="minorHAnsi" w:cstheme="minorBidi"/>
          <w:sz w:val="24"/>
          <w:szCs w:val="24"/>
          <w:lang w:eastAsia="en-GB"/>
        </w:rPr>
      </w:pPr>
      <w:r>
        <w:t>8.1.7</w:t>
      </w:r>
      <w:r>
        <w:tab/>
        <w:t>Poor Exception Handling</w:t>
      </w:r>
      <w:r>
        <w:tab/>
      </w:r>
      <w:r>
        <w:fldChar w:fldCharType="begin"/>
      </w:r>
      <w:r>
        <w:instrText xml:space="preserve"> PAGEREF _Toc51787578 \h </w:instrText>
      </w:r>
      <w:r>
        <w:fldChar w:fldCharType="separate"/>
      </w:r>
      <w:r>
        <w:t>31</w:t>
      </w:r>
      <w:r>
        <w:fldChar w:fldCharType="end"/>
      </w:r>
    </w:p>
    <w:p w14:paraId="27F9CE71" w14:textId="3D90A200" w:rsidR="005E155E" w:rsidRDefault="005E155E">
      <w:pPr>
        <w:pStyle w:val="TOC3"/>
        <w:rPr>
          <w:rFonts w:asciiTheme="minorHAnsi" w:hAnsiTheme="minorHAnsi" w:cstheme="minorBidi"/>
          <w:sz w:val="24"/>
          <w:szCs w:val="24"/>
          <w:lang w:eastAsia="en-GB"/>
        </w:rPr>
      </w:pPr>
      <w:r>
        <w:t>8.1.8</w:t>
      </w:r>
      <w:r>
        <w:tab/>
        <w:t>Transparency of a PDL</w:t>
      </w:r>
      <w:r>
        <w:tab/>
      </w:r>
      <w:r>
        <w:fldChar w:fldCharType="begin"/>
      </w:r>
      <w:r>
        <w:instrText xml:space="preserve"> PAGEREF _Toc51787579 \h </w:instrText>
      </w:r>
      <w:r>
        <w:fldChar w:fldCharType="separate"/>
      </w:r>
      <w:r>
        <w:t>31</w:t>
      </w:r>
      <w:r>
        <w:fldChar w:fldCharType="end"/>
      </w:r>
    </w:p>
    <w:p w14:paraId="35719F31" w14:textId="4DE94C8D" w:rsidR="005E155E" w:rsidRDefault="005E155E">
      <w:pPr>
        <w:pStyle w:val="TOC3"/>
        <w:rPr>
          <w:rFonts w:asciiTheme="minorHAnsi" w:hAnsiTheme="minorHAnsi" w:cstheme="minorBidi"/>
          <w:sz w:val="24"/>
          <w:szCs w:val="24"/>
          <w:lang w:eastAsia="en-GB"/>
        </w:rPr>
      </w:pPr>
      <w:r>
        <w:t>8.1.9</w:t>
      </w:r>
      <w:r>
        <w:tab/>
        <w:t>External Libraries</w:t>
      </w:r>
      <w:r>
        <w:tab/>
      </w:r>
      <w:r>
        <w:fldChar w:fldCharType="begin"/>
      </w:r>
      <w:r>
        <w:instrText xml:space="preserve"> PAGEREF _Toc51787580 \h </w:instrText>
      </w:r>
      <w:r>
        <w:fldChar w:fldCharType="separate"/>
      </w:r>
      <w:r>
        <w:t>31</w:t>
      </w:r>
      <w:r>
        <w:fldChar w:fldCharType="end"/>
      </w:r>
    </w:p>
    <w:p w14:paraId="62F4E1FB" w14:textId="53C0E25A" w:rsidR="005E155E" w:rsidRDefault="005E155E">
      <w:pPr>
        <w:pStyle w:val="TOC2"/>
        <w:rPr>
          <w:rFonts w:asciiTheme="minorHAnsi" w:hAnsiTheme="minorHAnsi" w:cstheme="minorBidi"/>
          <w:sz w:val="24"/>
          <w:szCs w:val="24"/>
          <w:lang w:eastAsia="en-GB"/>
        </w:rPr>
      </w:pPr>
      <w:r>
        <w:t>8.2</w:t>
      </w:r>
      <w:r>
        <w:tab/>
        <w:t>Limitations</w:t>
      </w:r>
      <w:r>
        <w:tab/>
      </w:r>
      <w:r>
        <w:fldChar w:fldCharType="begin"/>
      </w:r>
      <w:r>
        <w:instrText xml:space="preserve"> PAGEREF _Toc51787581 \h </w:instrText>
      </w:r>
      <w:r>
        <w:fldChar w:fldCharType="separate"/>
      </w:r>
      <w:r>
        <w:t>31</w:t>
      </w:r>
      <w:r>
        <w:fldChar w:fldCharType="end"/>
      </w:r>
    </w:p>
    <w:p w14:paraId="678E4973" w14:textId="770F1203" w:rsidR="005E155E" w:rsidRDefault="005E155E">
      <w:pPr>
        <w:pStyle w:val="TOC3"/>
        <w:rPr>
          <w:rFonts w:asciiTheme="minorHAnsi" w:hAnsiTheme="minorHAnsi" w:cstheme="minorBidi"/>
          <w:sz w:val="24"/>
          <w:szCs w:val="24"/>
          <w:lang w:eastAsia="en-GB"/>
        </w:rPr>
      </w:pPr>
      <w:r>
        <w:t>8.2.1</w:t>
      </w:r>
      <w:r>
        <w:tab/>
        <w:t>Introduction</w:t>
      </w:r>
      <w:r>
        <w:tab/>
      </w:r>
      <w:r>
        <w:fldChar w:fldCharType="begin"/>
      </w:r>
      <w:r>
        <w:instrText xml:space="preserve"> PAGEREF _Toc51787582 \h </w:instrText>
      </w:r>
      <w:r>
        <w:fldChar w:fldCharType="separate"/>
      </w:r>
      <w:r>
        <w:t>31</w:t>
      </w:r>
      <w:r>
        <w:fldChar w:fldCharType="end"/>
      </w:r>
    </w:p>
    <w:p w14:paraId="58A4B6DD" w14:textId="574B6D86" w:rsidR="005E155E" w:rsidRDefault="005E155E">
      <w:pPr>
        <w:pStyle w:val="TOC3"/>
        <w:rPr>
          <w:rFonts w:asciiTheme="minorHAnsi" w:hAnsiTheme="minorHAnsi" w:cstheme="minorBidi"/>
          <w:sz w:val="24"/>
          <w:szCs w:val="24"/>
          <w:lang w:eastAsia="en-GB"/>
        </w:rPr>
      </w:pPr>
      <w:r>
        <w:t>8.2.2</w:t>
      </w:r>
      <w:r>
        <w:tab/>
        <w:t>Occupancy:</w:t>
      </w:r>
      <w:r>
        <w:tab/>
      </w:r>
      <w:r>
        <w:fldChar w:fldCharType="begin"/>
      </w:r>
      <w:r>
        <w:instrText xml:space="preserve"> PAGEREF _Toc51787583 \h </w:instrText>
      </w:r>
      <w:r>
        <w:fldChar w:fldCharType="separate"/>
      </w:r>
      <w:r>
        <w:t>31</w:t>
      </w:r>
      <w:r>
        <w:fldChar w:fldCharType="end"/>
      </w:r>
    </w:p>
    <w:p w14:paraId="42082051" w14:textId="32BDCCDD" w:rsidR="005E155E" w:rsidRDefault="005E155E">
      <w:pPr>
        <w:pStyle w:val="TOC3"/>
        <w:rPr>
          <w:rFonts w:asciiTheme="minorHAnsi" w:hAnsiTheme="minorHAnsi" w:cstheme="minorBidi"/>
          <w:sz w:val="24"/>
          <w:szCs w:val="24"/>
          <w:lang w:eastAsia="en-GB"/>
        </w:rPr>
      </w:pPr>
      <w:r>
        <w:t>8.2.3</w:t>
      </w:r>
      <w:r>
        <w:tab/>
        <w:t>Latency</w:t>
      </w:r>
      <w:r>
        <w:tab/>
      </w:r>
      <w:r>
        <w:fldChar w:fldCharType="begin"/>
      </w:r>
      <w:r>
        <w:instrText xml:space="preserve"> PAGEREF _Toc51787584 \h </w:instrText>
      </w:r>
      <w:r>
        <w:fldChar w:fldCharType="separate"/>
      </w:r>
      <w:r>
        <w:t>31</w:t>
      </w:r>
      <w:r>
        <w:fldChar w:fldCharType="end"/>
      </w:r>
    </w:p>
    <w:p w14:paraId="4CCC89B5" w14:textId="1EEF22C3" w:rsidR="005E155E" w:rsidRDefault="005E155E">
      <w:pPr>
        <w:pStyle w:val="TOC5"/>
        <w:rPr>
          <w:rFonts w:asciiTheme="minorHAnsi" w:hAnsiTheme="minorHAnsi" w:cstheme="minorBidi"/>
          <w:sz w:val="24"/>
          <w:szCs w:val="24"/>
          <w:lang w:eastAsia="en-GB"/>
        </w:rPr>
      </w:pPr>
      <w:r>
        <w:t>8.2.3.1.1</w:t>
      </w:r>
      <w:r>
        <w:tab/>
        <w:t>Underlying and Relying ledgers in permissioned context:</w:t>
      </w:r>
      <w:r>
        <w:tab/>
      </w:r>
      <w:r>
        <w:fldChar w:fldCharType="begin"/>
      </w:r>
      <w:r>
        <w:instrText xml:space="preserve"> PAGEREF _Toc51787585 \h </w:instrText>
      </w:r>
      <w:r>
        <w:fldChar w:fldCharType="separate"/>
      </w:r>
      <w:r>
        <w:t>32</w:t>
      </w:r>
      <w:r>
        <w:fldChar w:fldCharType="end"/>
      </w:r>
    </w:p>
    <w:p w14:paraId="5DCBCD21" w14:textId="63CAA20A" w:rsidR="005E155E" w:rsidRDefault="005E155E">
      <w:pPr>
        <w:pStyle w:val="TOC3"/>
        <w:rPr>
          <w:rFonts w:asciiTheme="minorHAnsi" w:hAnsiTheme="minorHAnsi" w:cstheme="minorBidi"/>
          <w:sz w:val="24"/>
          <w:szCs w:val="24"/>
          <w:lang w:eastAsia="en-GB"/>
        </w:rPr>
      </w:pPr>
      <w:r>
        <w:t>8.2.4</w:t>
      </w:r>
      <w:r>
        <w:tab/>
        <w:t>Not every term can be translated to a Smart Contract(Remove this one?)</w:t>
      </w:r>
      <w:r>
        <w:tab/>
      </w:r>
      <w:r>
        <w:fldChar w:fldCharType="begin"/>
      </w:r>
      <w:r>
        <w:instrText xml:space="preserve"> PAGEREF _Toc51787586 \h </w:instrText>
      </w:r>
      <w:r>
        <w:fldChar w:fldCharType="separate"/>
      </w:r>
      <w:r>
        <w:t>32</w:t>
      </w:r>
      <w:r>
        <w:fldChar w:fldCharType="end"/>
      </w:r>
    </w:p>
    <w:p w14:paraId="6E8945CD" w14:textId="660AC3BA" w:rsidR="005E155E" w:rsidRDefault="005E155E">
      <w:pPr>
        <w:pStyle w:val="TOC3"/>
        <w:rPr>
          <w:rFonts w:asciiTheme="minorHAnsi" w:hAnsiTheme="minorHAnsi" w:cstheme="minorBidi"/>
          <w:sz w:val="24"/>
          <w:szCs w:val="24"/>
          <w:lang w:eastAsia="en-GB"/>
        </w:rPr>
      </w:pPr>
      <w:r>
        <w:t>8.2.5</w:t>
      </w:r>
      <w:r>
        <w:tab/>
        <w:t>Legal Uncretainity:</w:t>
      </w:r>
      <w:r>
        <w:tab/>
      </w:r>
      <w:r>
        <w:fldChar w:fldCharType="begin"/>
      </w:r>
      <w:r>
        <w:instrText xml:space="preserve"> PAGEREF _Toc51787587 \h </w:instrText>
      </w:r>
      <w:r>
        <w:fldChar w:fldCharType="separate"/>
      </w:r>
      <w:r>
        <w:t>32</w:t>
      </w:r>
      <w:r>
        <w:fldChar w:fldCharType="end"/>
      </w:r>
    </w:p>
    <w:p w14:paraId="2347A902" w14:textId="115595F2" w:rsidR="005E155E" w:rsidRDefault="005E155E">
      <w:pPr>
        <w:pStyle w:val="TOC1"/>
        <w:rPr>
          <w:rFonts w:asciiTheme="minorHAnsi" w:hAnsiTheme="minorHAnsi" w:cstheme="minorBidi"/>
          <w:sz w:val="24"/>
          <w:szCs w:val="24"/>
          <w:lang w:eastAsia="en-GB"/>
        </w:rPr>
      </w:pPr>
      <w:r>
        <w:t>Annex A: Title of annex</w:t>
      </w:r>
      <w:r>
        <w:tab/>
      </w:r>
      <w:r>
        <w:fldChar w:fldCharType="begin"/>
      </w:r>
      <w:r>
        <w:instrText xml:space="preserve"> PAGEREF _Toc51787588 \h </w:instrText>
      </w:r>
      <w:r>
        <w:fldChar w:fldCharType="separate"/>
      </w:r>
      <w:r>
        <w:t>34</w:t>
      </w:r>
      <w:r>
        <w:fldChar w:fldCharType="end"/>
      </w:r>
    </w:p>
    <w:p w14:paraId="0F2B7BFC" w14:textId="146AF266" w:rsidR="005E155E" w:rsidRDefault="005E155E">
      <w:pPr>
        <w:pStyle w:val="TOC9"/>
        <w:rPr>
          <w:rFonts w:asciiTheme="minorHAnsi" w:hAnsiTheme="minorHAnsi" w:cstheme="minorBidi"/>
          <w:b w:val="0"/>
          <w:sz w:val="24"/>
          <w:szCs w:val="24"/>
          <w:lang w:eastAsia="en-GB"/>
        </w:rPr>
      </w:pPr>
      <w:r>
        <w:t>Annex B: Title of annex</w:t>
      </w:r>
      <w:r>
        <w:tab/>
      </w:r>
      <w:r>
        <w:fldChar w:fldCharType="begin"/>
      </w:r>
      <w:r>
        <w:instrText xml:space="preserve"> PAGEREF _Toc51787589 \h </w:instrText>
      </w:r>
      <w:r>
        <w:fldChar w:fldCharType="separate"/>
      </w:r>
      <w:r>
        <w:t>35</w:t>
      </w:r>
      <w:r>
        <w:fldChar w:fldCharType="end"/>
      </w:r>
    </w:p>
    <w:p w14:paraId="12402640" w14:textId="7974279E" w:rsidR="005E155E" w:rsidRDefault="005E155E">
      <w:pPr>
        <w:pStyle w:val="TOC1"/>
        <w:rPr>
          <w:rFonts w:asciiTheme="minorHAnsi" w:hAnsiTheme="minorHAnsi" w:cstheme="minorBidi"/>
          <w:sz w:val="24"/>
          <w:szCs w:val="24"/>
          <w:lang w:eastAsia="en-GB"/>
        </w:rPr>
      </w:pPr>
      <w:r>
        <w:t>B.1</w:t>
      </w:r>
      <w:r>
        <w:tab/>
        <w:t>First clause of the annex</w:t>
      </w:r>
      <w:r>
        <w:tab/>
      </w:r>
      <w:r>
        <w:fldChar w:fldCharType="begin"/>
      </w:r>
      <w:r>
        <w:instrText xml:space="preserve"> PAGEREF _Toc51787590 \h </w:instrText>
      </w:r>
      <w:r>
        <w:fldChar w:fldCharType="separate"/>
      </w:r>
      <w:r>
        <w:t>35</w:t>
      </w:r>
      <w:r>
        <w:fldChar w:fldCharType="end"/>
      </w:r>
    </w:p>
    <w:p w14:paraId="42082577" w14:textId="2A47B472" w:rsidR="005E155E" w:rsidRDefault="005E155E">
      <w:pPr>
        <w:pStyle w:val="TOC2"/>
        <w:rPr>
          <w:rFonts w:asciiTheme="minorHAnsi" w:hAnsiTheme="minorHAnsi" w:cstheme="minorBidi"/>
          <w:sz w:val="24"/>
          <w:szCs w:val="24"/>
          <w:lang w:eastAsia="en-GB"/>
        </w:rPr>
      </w:pPr>
      <w:r>
        <w:t>B.1.1</w:t>
      </w:r>
      <w:r>
        <w:tab/>
        <w:t>First subdivided clause of the annex</w:t>
      </w:r>
      <w:r>
        <w:tab/>
      </w:r>
      <w:r>
        <w:fldChar w:fldCharType="begin"/>
      </w:r>
      <w:r>
        <w:instrText xml:space="preserve"> PAGEREF _Toc51787591 \h </w:instrText>
      </w:r>
      <w:r>
        <w:fldChar w:fldCharType="separate"/>
      </w:r>
      <w:r>
        <w:t>35</w:t>
      </w:r>
      <w:r>
        <w:fldChar w:fldCharType="end"/>
      </w:r>
    </w:p>
    <w:p w14:paraId="4D921342" w14:textId="2527AA4B" w:rsidR="005E155E" w:rsidRDefault="005E155E">
      <w:pPr>
        <w:pStyle w:val="TOC9"/>
        <w:rPr>
          <w:rFonts w:asciiTheme="minorHAnsi" w:hAnsiTheme="minorHAnsi" w:cstheme="minorBidi"/>
          <w:b w:val="0"/>
          <w:sz w:val="24"/>
          <w:szCs w:val="24"/>
          <w:lang w:eastAsia="en-GB"/>
        </w:rPr>
      </w:pPr>
      <w:r>
        <w:t>Annex C: Bibliography</w:t>
      </w:r>
      <w:r>
        <w:tab/>
      </w:r>
      <w:r>
        <w:fldChar w:fldCharType="begin"/>
      </w:r>
      <w:r>
        <w:instrText xml:space="preserve"> PAGEREF _Toc51787592 \h </w:instrText>
      </w:r>
      <w:r>
        <w:fldChar w:fldCharType="separate"/>
      </w:r>
      <w:r>
        <w:t>36</w:t>
      </w:r>
      <w:r>
        <w:fldChar w:fldCharType="end"/>
      </w:r>
    </w:p>
    <w:p w14:paraId="77F99A53" w14:textId="69207C0B" w:rsidR="005E155E" w:rsidRDefault="005E155E">
      <w:pPr>
        <w:pStyle w:val="TOC9"/>
        <w:rPr>
          <w:rFonts w:asciiTheme="minorHAnsi" w:hAnsiTheme="minorHAnsi" w:cstheme="minorBidi"/>
          <w:b w:val="0"/>
          <w:sz w:val="24"/>
          <w:szCs w:val="24"/>
          <w:lang w:eastAsia="en-GB"/>
        </w:rPr>
      </w:pPr>
      <w:r>
        <w:t>Annex : Change History</w:t>
      </w:r>
      <w:r>
        <w:tab/>
      </w:r>
      <w:r>
        <w:fldChar w:fldCharType="begin"/>
      </w:r>
      <w:r>
        <w:instrText xml:space="preserve"> PAGEREF _Toc51787593 \h </w:instrText>
      </w:r>
      <w:r>
        <w:fldChar w:fldCharType="separate"/>
      </w:r>
      <w:r>
        <w:t>37</w:t>
      </w:r>
      <w:r>
        <w:fldChar w:fldCharType="end"/>
      </w:r>
    </w:p>
    <w:p w14:paraId="3DA249B4" w14:textId="054CCB64" w:rsidR="005E155E" w:rsidRDefault="005E155E">
      <w:pPr>
        <w:pStyle w:val="TOC1"/>
        <w:rPr>
          <w:rFonts w:asciiTheme="minorHAnsi" w:hAnsiTheme="minorHAnsi" w:cstheme="minorBidi"/>
          <w:sz w:val="24"/>
          <w:szCs w:val="24"/>
          <w:lang w:eastAsia="en-GB"/>
        </w:rPr>
      </w:pPr>
      <w:r>
        <w:t>Document History</w:t>
      </w:r>
      <w:r>
        <w:tab/>
      </w:r>
      <w:r>
        <w:fldChar w:fldCharType="begin"/>
      </w:r>
      <w:r>
        <w:instrText xml:space="preserve"> PAGEREF _Toc51787594 \h </w:instrText>
      </w:r>
      <w:r>
        <w:fldChar w:fldCharType="separate"/>
      </w:r>
      <w:r>
        <w:t>38</w:t>
      </w:r>
      <w:r>
        <w:fldChar w:fldCharType="end"/>
      </w:r>
    </w:p>
    <w:p w14:paraId="64452D25" w14:textId="15F2596E" w:rsidR="00484E99" w:rsidRDefault="00484E99" w:rsidP="00484E99">
      <w:pPr>
        <w:jc w:val="both"/>
      </w:pPr>
      <w:r w:rsidRPr="00484E99">
        <w:rPr>
          <w:highlight w:val="yellow"/>
        </w:rPr>
        <w:fldChar w:fldCharType="end"/>
      </w:r>
    </w:p>
    <w:p w14:paraId="4CE1C420" w14:textId="72491BA2" w:rsidR="00484E99" w:rsidRDefault="00484E99" w:rsidP="00484E99">
      <w:pPr>
        <w:jc w:val="both"/>
      </w:pPr>
    </w:p>
    <w:p w14:paraId="79B61035" w14:textId="14DC95FC" w:rsidR="00101B1F" w:rsidRDefault="00101B1F" w:rsidP="00484E99">
      <w:pPr>
        <w:jc w:val="both"/>
      </w:pPr>
    </w:p>
    <w:p w14:paraId="6D72934D" w14:textId="1C7F1048" w:rsidR="00101B1F" w:rsidRDefault="00101B1F" w:rsidP="00484E99">
      <w:pPr>
        <w:jc w:val="both"/>
      </w:pPr>
    </w:p>
    <w:p w14:paraId="51A05B45" w14:textId="51BE0BBA" w:rsidR="00101B1F" w:rsidRDefault="00101B1F" w:rsidP="00484E99">
      <w:pPr>
        <w:jc w:val="both"/>
      </w:pPr>
    </w:p>
    <w:p w14:paraId="02D4C081" w14:textId="3219FBFE" w:rsidR="00101B1F" w:rsidRDefault="00101B1F" w:rsidP="00484E99">
      <w:pPr>
        <w:jc w:val="both"/>
      </w:pPr>
    </w:p>
    <w:p w14:paraId="29E519B7" w14:textId="34A2ADC4" w:rsidR="00101B1F" w:rsidRDefault="00101B1F" w:rsidP="00484E99">
      <w:pPr>
        <w:jc w:val="both"/>
      </w:pPr>
    </w:p>
    <w:p w14:paraId="5FF11796" w14:textId="203663ED" w:rsidR="00101B1F" w:rsidRDefault="00101B1F" w:rsidP="00484E99">
      <w:pPr>
        <w:jc w:val="both"/>
      </w:pPr>
    </w:p>
    <w:p w14:paraId="61A42D4C" w14:textId="09575854" w:rsidR="00101B1F" w:rsidRDefault="00101B1F" w:rsidP="00484E99">
      <w:pPr>
        <w:jc w:val="both"/>
      </w:pPr>
    </w:p>
    <w:p w14:paraId="76E43A7F" w14:textId="0B9677AC" w:rsidR="00101B1F" w:rsidRDefault="00101B1F" w:rsidP="00484E99">
      <w:pPr>
        <w:jc w:val="both"/>
      </w:pPr>
    </w:p>
    <w:p w14:paraId="2679B87C" w14:textId="5612EF3B" w:rsidR="00101B1F" w:rsidRDefault="00101B1F" w:rsidP="00484E99">
      <w:pPr>
        <w:jc w:val="both"/>
      </w:pPr>
    </w:p>
    <w:p w14:paraId="2F70864C" w14:textId="2667EF3D" w:rsidR="00101B1F" w:rsidRDefault="00101B1F" w:rsidP="00484E99">
      <w:pPr>
        <w:jc w:val="both"/>
      </w:pPr>
    </w:p>
    <w:p w14:paraId="7C51C9BA" w14:textId="4F7872D2" w:rsidR="00101B1F" w:rsidRDefault="00101B1F" w:rsidP="00484E99">
      <w:pPr>
        <w:jc w:val="both"/>
      </w:pPr>
    </w:p>
    <w:p w14:paraId="5AD9AFB0" w14:textId="729FDD3B" w:rsidR="00101B1F" w:rsidRDefault="00101B1F" w:rsidP="00484E99">
      <w:pPr>
        <w:jc w:val="both"/>
      </w:pPr>
    </w:p>
    <w:p w14:paraId="79F71744" w14:textId="625239ED" w:rsidR="00101B1F" w:rsidRDefault="00101B1F" w:rsidP="00484E99">
      <w:pPr>
        <w:jc w:val="both"/>
      </w:pPr>
    </w:p>
    <w:p w14:paraId="07852107" w14:textId="52CD1007" w:rsidR="00101B1F" w:rsidRDefault="00101B1F" w:rsidP="00484E99">
      <w:pPr>
        <w:jc w:val="both"/>
      </w:pPr>
    </w:p>
    <w:p w14:paraId="1FECC5E5" w14:textId="2372413D" w:rsidR="00101B1F" w:rsidRDefault="00101B1F" w:rsidP="00484E99">
      <w:pPr>
        <w:jc w:val="both"/>
      </w:pPr>
    </w:p>
    <w:p w14:paraId="713D95FA" w14:textId="0A35A307" w:rsidR="00101B1F" w:rsidRDefault="00101B1F" w:rsidP="00484E99">
      <w:pPr>
        <w:jc w:val="both"/>
      </w:pPr>
    </w:p>
    <w:p w14:paraId="46BBE70F" w14:textId="298EEA03" w:rsidR="00101B1F" w:rsidRDefault="00101B1F" w:rsidP="00484E99">
      <w:pPr>
        <w:jc w:val="both"/>
      </w:pPr>
    </w:p>
    <w:p w14:paraId="6AB44A48" w14:textId="02D4E659" w:rsidR="00101B1F" w:rsidRDefault="00101B1F" w:rsidP="00484E99">
      <w:pPr>
        <w:jc w:val="both"/>
      </w:pPr>
    </w:p>
    <w:p w14:paraId="3C959D81" w14:textId="729BEE89" w:rsidR="00101B1F" w:rsidRDefault="00101B1F" w:rsidP="00484E99">
      <w:pPr>
        <w:jc w:val="both"/>
      </w:pPr>
    </w:p>
    <w:p w14:paraId="631AE971" w14:textId="779D7127" w:rsidR="00101B1F" w:rsidRDefault="00101B1F" w:rsidP="00484E99">
      <w:pPr>
        <w:jc w:val="both"/>
      </w:pPr>
    </w:p>
    <w:p w14:paraId="6E0ACBD1" w14:textId="1800C48A" w:rsidR="00101B1F" w:rsidRDefault="00101B1F" w:rsidP="00484E99">
      <w:pPr>
        <w:jc w:val="both"/>
      </w:pPr>
    </w:p>
    <w:p w14:paraId="708091EF" w14:textId="503B62AD" w:rsidR="00101B1F" w:rsidRDefault="00101B1F" w:rsidP="00484E99">
      <w:pPr>
        <w:jc w:val="both"/>
      </w:pPr>
    </w:p>
    <w:p w14:paraId="11455B98" w14:textId="35A2F7D5" w:rsidR="00101B1F" w:rsidRDefault="00101B1F" w:rsidP="00484E99">
      <w:pPr>
        <w:jc w:val="both"/>
      </w:pPr>
    </w:p>
    <w:p w14:paraId="480A640B" w14:textId="13FA83A3" w:rsidR="00101B1F" w:rsidRDefault="00101B1F" w:rsidP="00484E99">
      <w:pPr>
        <w:jc w:val="both"/>
      </w:pPr>
    </w:p>
    <w:p w14:paraId="0C98B8BE" w14:textId="61850C62" w:rsidR="00101B1F" w:rsidRDefault="00101B1F" w:rsidP="00484E99">
      <w:pPr>
        <w:jc w:val="both"/>
      </w:pPr>
    </w:p>
    <w:p w14:paraId="4838E584" w14:textId="7E7567D8" w:rsidR="00961E36" w:rsidRDefault="00961E36" w:rsidP="00484E99">
      <w:pPr>
        <w:jc w:val="both"/>
      </w:pPr>
    </w:p>
    <w:p w14:paraId="791DC4A6" w14:textId="5FE32B51" w:rsidR="00961E36" w:rsidRDefault="00961E36" w:rsidP="00484E99">
      <w:pPr>
        <w:jc w:val="both"/>
      </w:pPr>
    </w:p>
    <w:p w14:paraId="2901B72A" w14:textId="1B88409B" w:rsidR="00961E36" w:rsidRDefault="00961E36" w:rsidP="00484E99">
      <w:pPr>
        <w:jc w:val="both"/>
      </w:pPr>
    </w:p>
    <w:p w14:paraId="55234D41" w14:textId="7691C71D" w:rsidR="00961E36" w:rsidRDefault="00961E36" w:rsidP="00484E99">
      <w:pPr>
        <w:jc w:val="both"/>
      </w:pPr>
    </w:p>
    <w:p w14:paraId="182A1DCF" w14:textId="77777777" w:rsidR="00101B1F" w:rsidRDefault="00101B1F" w:rsidP="00484E99">
      <w:pPr>
        <w:jc w:val="both"/>
      </w:pPr>
    </w:p>
    <w:p w14:paraId="609C5D1E" w14:textId="77777777" w:rsidR="00101B1F" w:rsidRDefault="00101B1F" w:rsidP="00082454">
      <w:pPr>
        <w:pStyle w:val="Heading1"/>
        <w:numPr>
          <w:ilvl w:val="0"/>
          <w:numId w:val="0"/>
        </w:numPr>
        <w:jc w:val="both"/>
      </w:pPr>
      <w:bookmarkStart w:id="7" w:name="_Toc486250549"/>
      <w:bookmarkStart w:id="8" w:name="_Toc486251365"/>
      <w:bookmarkStart w:id="9" w:name="_Toc486253302"/>
      <w:bookmarkStart w:id="10" w:name="_Toc486253330"/>
      <w:bookmarkStart w:id="11" w:name="_Toc486322646"/>
      <w:bookmarkStart w:id="12" w:name="_Toc527621341"/>
      <w:bookmarkStart w:id="13" w:name="_Toc527622190"/>
    </w:p>
    <w:p w14:paraId="55BA5EE0" w14:textId="054B8C9C" w:rsidR="00D626BF" w:rsidRPr="008B156B" w:rsidRDefault="00D626BF" w:rsidP="00082454">
      <w:pPr>
        <w:pStyle w:val="Heading1"/>
        <w:numPr>
          <w:ilvl w:val="0"/>
          <w:numId w:val="0"/>
        </w:numPr>
        <w:jc w:val="both"/>
        <w:rPr>
          <w:i/>
          <w:color w:val="76923C"/>
          <w:sz w:val="24"/>
          <w:szCs w:val="24"/>
        </w:rPr>
      </w:pPr>
      <w:bookmarkStart w:id="14" w:name="_Toc51787463"/>
      <w:r w:rsidRPr="008B156B">
        <w:t>Intellectual Property Rights</w:t>
      </w:r>
      <w:bookmarkEnd w:id="0"/>
      <w:bookmarkEnd w:id="14"/>
      <w:r w:rsidR="002E4F71" w:rsidRPr="008B156B">
        <w:t xml:space="preserve"> </w:t>
      </w:r>
      <w:bookmarkEnd w:id="7"/>
      <w:bookmarkEnd w:id="8"/>
      <w:bookmarkEnd w:id="9"/>
      <w:bookmarkEnd w:id="10"/>
      <w:bookmarkEnd w:id="11"/>
      <w:bookmarkEnd w:id="12"/>
      <w:bookmarkEnd w:id="13"/>
    </w:p>
    <w:p w14:paraId="69D6A2D2" w14:textId="77777777" w:rsidR="00963EBC" w:rsidRPr="008B156B" w:rsidRDefault="00963EBC" w:rsidP="00082454">
      <w:pPr>
        <w:pStyle w:val="H6"/>
        <w:numPr>
          <w:ilvl w:val="0"/>
          <w:numId w:val="0"/>
        </w:numPr>
        <w:jc w:val="both"/>
      </w:pPr>
      <w:r w:rsidRPr="008B156B">
        <w:t xml:space="preserve">Essential patents </w:t>
      </w:r>
    </w:p>
    <w:p w14:paraId="6A313E42" w14:textId="77777777" w:rsidR="00963EBC" w:rsidRPr="008B156B" w:rsidRDefault="00963EBC" w:rsidP="00F96E0B">
      <w:pPr>
        <w:jc w:val="both"/>
      </w:pPr>
      <w:r w:rsidRPr="008B156B">
        <w:t xml:space="preserve">IPRs essential or potentially essential to </w:t>
      </w:r>
      <w:r w:rsidR="006F3056" w:rsidRPr="008B156B">
        <w:t>normative deliverables</w:t>
      </w:r>
      <w:r w:rsidRPr="008B156B">
        <w:t xml:space="preserve"> may have been declared to ETSI. The information pertaining to these essential IPRs, if any, is publicly available for </w:t>
      </w:r>
      <w:r w:rsidRPr="008B156B">
        <w:rPr>
          <w:b/>
          <w:bCs/>
        </w:rPr>
        <w:t>ETSI members and non-members</w:t>
      </w:r>
      <w:r w:rsidRPr="008B156B">
        <w:t xml:space="preserve">, and can be found in ETSI SR 000 314: </w:t>
      </w:r>
      <w:r w:rsidRPr="008B156B">
        <w:rPr>
          <w:i/>
          <w:iCs/>
        </w:rPr>
        <w:t>"Intellectual Property Rights (IPRs); Essential, or potentially Essential, IPRs notified to ETSI in respect of ETSI standards"</w:t>
      </w:r>
      <w:r w:rsidRPr="008B156B">
        <w:t>, which is available from the ETSI Secretariat. Latest updates are available on the ETSI Web server (</w:t>
      </w:r>
      <w:hyperlink r:id="rId12" w:history="1">
        <w:r w:rsidRPr="008B156B">
          <w:rPr>
            <w:rStyle w:val="Hyperlink"/>
          </w:rPr>
          <w:t>https://ipr.etsi.org</w:t>
        </w:r>
      </w:hyperlink>
      <w:r w:rsidRPr="008B156B">
        <w:t>).</w:t>
      </w:r>
    </w:p>
    <w:p w14:paraId="7E2E605C" w14:textId="77777777" w:rsidR="00963EBC" w:rsidRPr="008B156B" w:rsidRDefault="00963EBC" w:rsidP="00F96E0B">
      <w:pPr>
        <w:jc w:val="both"/>
      </w:pPr>
      <w:r w:rsidRPr="008B156B">
        <w:t>Pursuant to the ETSI IPR Policy, no investigation, including IPR searches, has been carried out by ETSI. No guarantee can be given as to the existence of other IPRs not referenced in ETSI SR 000 314 (or the updates on the ETSI Web server) which are, or maybe, or may become, essential to the present document.</w:t>
      </w:r>
    </w:p>
    <w:p w14:paraId="5433A953" w14:textId="77777777" w:rsidR="00963EBC" w:rsidRPr="008B156B" w:rsidRDefault="00963EBC" w:rsidP="00082454">
      <w:pPr>
        <w:pStyle w:val="H6"/>
        <w:numPr>
          <w:ilvl w:val="0"/>
          <w:numId w:val="0"/>
        </w:numPr>
        <w:jc w:val="both"/>
      </w:pPr>
      <w:r w:rsidRPr="008B156B">
        <w:t>Trademarks</w:t>
      </w:r>
    </w:p>
    <w:p w14:paraId="5CF3B163" w14:textId="77777777" w:rsidR="00963EBC" w:rsidRPr="008B156B" w:rsidRDefault="00963EBC" w:rsidP="00F96E0B">
      <w:pPr>
        <w:jc w:val="both"/>
      </w:pPr>
      <w:r w:rsidRPr="008B156B">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0BE913CF" w14:textId="77777777" w:rsidR="00200532" w:rsidRPr="008B156B" w:rsidRDefault="00D626BF" w:rsidP="00082454">
      <w:pPr>
        <w:pStyle w:val="Heading1"/>
        <w:numPr>
          <w:ilvl w:val="0"/>
          <w:numId w:val="0"/>
        </w:numPr>
        <w:jc w:val="both"/>
        <w:rPr>
          <w:i/>
          <w:color w:val="76923C"/>
          <w:sz w:val="24"/>
          <w:szCs w:val="24"/>
        </w:rPr>
      </w:pPr>
      <w:bookmarkStart w:id="15" w:name="_Toc451246112"/>
      <w:bookmarkStart w:id="16" w:name="_Toc486250550"/>
      <w:bookmarkStart w:id="17" w:name="_Toc486251366"/>
      <w:bookmarkStart w:id="18" w:name="_Toc486253303"/>
      <w:bookmarkStart w:id="19" w:name="_Toc486253331"/>
      <w:bookmarkStart w:id="20" w:name="_Toc486322647"/>
      <w:bookmarkStart w:id="21" w:name="_Toc527621342"/>
      <w:bookmarkStart w:id="22" w:name="_Toc527622191"/>
      <w:bookmarkStart w:id="23" w:name="_Toc51787464"/>
      <w:r w:rsidRPr="008B156B">
        <w:t>Foreword</w:t>
      </w:r>
      <w:bookmarkEnd w:id="15"/>
      <w:bookmarkEnd w:id="23"/>
      <w:r w:rsidR="002E4F71" w:rsidRPr="008B156B">
        <w:t xml:space="preserve"> </w:t>
      </w:r>
      <w:bookmarkEnd w:id="16"/>
      <w:bookmarkEnd w:id="17"/>
      <w:bookmarkEnd w:id="18"/>
      <w:bookmarkEnd w:id="19"/>
      <w:bookmarkEnd w:id="20"/>
      <w:bookmarkEnd w:id="21"/>
      <w:bookmarkEnd w:id="22"/>
    </w:p>
    <w:bookmarkStart w:id="24" w:name="_Hlk527464307"/>
    <w:p w14:paraId="07A9B4CF" w14:textId="77777777" w:rsidR="00601F29" w:rsidRPr="008B156B" w:rsidRDefault="00267C93" w:rsidP="00F96E0B">
      <w:pPr>
        <w:jc w:val="both"/>
        <w:rPr>
          <w:rStyle w:val="Hyperlink"/>
          <w:rFonts w:ascii="Arial" w:hAnsi="Arial" w:cs="Arial"/>
          <w:i/>
          <w:color w:val="76923C"/>
          <w:sz w:val="18"/>
          <w:szCs w:val="18"/>
        </w:rPr>
      </w:pPr>
      <w:r w:rsidRPr="008B156B">
        <w:rPr>
          <w:rFonts w:ascii="Arial" w:hAnsi="Arial" w:cs="Arial"/>
          <w:i/>
          <w:color w:val="76923C"/>
          <w:sz w:val="18"/>
          <w:szCs w:val="18"/>
        </w:rPr>
        <w:fldChar w:fldCharType="begin"/>
      </w:r>
      <w:r w:rsidRPr="008B156B">
        <w:rPr>
          <w:rFonts w:ascii="Arial" w:hAnsi="Arial" w:cs="Arial"/>
          <w:i/>
          <w:color w:val="76923C"/>
          <w:sz w:val="18"/>
          <w:szCs w:val="18"/>
        </w:rPr>
        <w:instrText xml:space="preserve"> HYPERLINK "https://portal.etsi.org/Services/editHelp!/Howtostart/ETSIDraftingRules.aspx" </w:instrText>
      </w:r>
      <w:r w:rsidRPr="008B156B">
        <w:rPr>
          <w:rFonts w:ascii="Arial" w:hAnsi="Arial" w:cs="Arial"/>
          <w:i/>
          <w:color w:val="76923C"/>
          <w:sz w:val="18"/>
          <w:szCs w:val="18"/>
        </w:rPr>
        <w:fldChar w:fldCharType="separate"/>
      </w:r>
      <w:r w:rsidRPr="008B156B">
        <w:rPr>
          <w:rStyle w:val="Hyperlink"/>
          <w:rFonts w:ascii="Arial" w:hAnsi="Arial" w:cs="Arial"/>
          <w:i/>
          <w:sz w:val="18"/>
          <w:szCs w:val="18"/>
        </w:rPr>
        <w:t>ETSI Drafting Rules</w:t>
      </w:r>
      <w:r w:rsidRPr="008B156B">
        <w:rPr>
          <w:rStyle w:val="Hyperlink"/>
        </w:rPr>
        <w:t xml:space="preserve"> (</w:t>
      </w:r>
      <w:r w:rsidRPr="008B156B">
        <w:rPr>
          <w:rStyle w:val="Hyperlink"/>
          <w:rFonts w:ascii="Arial" w:hAnsi="Arial" w:cs="Arial"/>
          <w:i/>
          <w:sz w:val="18"/>
          <w:szCs w:val="18"/>
        </w:rPr>
        <w:t>EDRs)</w:t>
      </w:r>
      <w:r w:rsidRPr="008B156B">
        <w:rPr>
          <w:rFonts w:ascii="Arial" w:hAnsi="Arial" w:cs="Arial"/>
          <w:i/>
          <w:color w:val="76923C"/>
          <w:sz w:val="18"/>
          <w:szCs w:val="18"/>
        </w:rPr>
        <w:fldChar w:fldCharType="end"/>
      </w:r>
      <w:r w:rsidRPr="008B156B">
        <w:rPr>
          <w:rStyle w:val="Hyperlink"/>
          <w:rFonts w:ascii="Arial" w:hAnsi="Arial" w:cs="Arial"/>
          <w:i/>
          <w:color w:val="76923C"/>
          <w:sz w:val="18"/>
          <w:szCs w:val="18"/>
        </w:rPr>
        <w:t>,</w:t>
      </w:r>
      <w:r w:rsidRPr="008B156B">
        <w:rPr>
          <w:rStyle w:val="Guidance"/>
        </w:rPr>
        <w:t xml:space="preserve"> </w:t>
      </w:r>
      <w:bookmarkEnd w:id="24"/>
    </w:p>
    <w:p w14:paraId="148A1D0D" w14:textId="77777777" w:rsidR="00D626BF" w:rsidRPr="008B156B" w:rsidRDefault="00D626BF" w:rsidP="00F96E0B">
      <w:pPr>
        <w:jc w:val="both"/>
        <w:rPr>
          <w:strike/>
        </w:rPr>
      </w:pPr>
      <w:bookmarkStart w:id="25" w:name="For_tbname"/>
      <w:r w:rsidRPr="008B156B">
        <w:t xml:space="preserve">This </w:t>
      </w:r>
      <w:r w:rsidR="0062178D" w:rsidRPr="008B156B">
        <w:t xml:space="preserve">Group </w:t>
      </w:r>
      <w:r w:rsidR="00A87A3B">
        <w:t>Report</w:t>
      </w:r>
      <w:r w:rsidR="0062178D" w:rsidRPr="008B156B">
        <w:t xml:space="preserve"> (G</w:t>
      </w:r>
      <w:r w:rsidR="00A87A3B">
        <w:t>R</w:t>
      </w:r>
      <w:r w:rsidRPr="008B156B">
        <w:t xml:space="preserve">) has been produced by ETSI </w:t>
      </w:r>
      <w:r w:rsidR="001B6E77" w:rsidRPr="008B156B">
        <w:t>Industry Specification Group</w:t>
      </w:r>
      <w:r w:rsidRPr="008B156B">
        <w:t xml:space="preserve"> </w:t>
      </w:r>
      <w:r w:rsidR="00923E83">
        <w:t>Permissioned Distributed Ledger</w:t>
      </w:r>
      <w:r w:rsidRPr="008B156B">
        <w:t xml:space="preserve"> </w:t>
      </w:r>
      <w:bookmarkEnd w:id="25"/>
      <w:r w:rsidR="00923E83">
        <w:t>(PDL).</w:t>
      </w:r>
    </w:p>
    <w:p w14:paraId="118949E0" w14:textId="77777777" w:rsidR="002E4F71" w:rsidRPr="008B156B" w:rsidRDefault="009F5E60" w:rsidP="00F96E0B">
      <w:pPr>
        <w:jc w:val="both"/>
      </w:pPr>
      <w:r w:rsidRPr="008B156B">
        <w:t>The present document is part &lt;</w:t>
      </w:r>
      <w:proofErr w:type="spellStart"/>
      <w:r w:rsidRPr="008B156B">
        <w:t>i</w:t>
      </w:r>
      <w:proofErr w:type="spellEnd"/>
      <w:r w:rsidRPr="008B156B">
        <w:t>&gt; of a multi-part deliverable. Full details of the entire series can be found in part </w:t>
      </w:r>
      <w:r w:rsidRPr="008B156B">
        <w:rPr>
          <w:rStyle w:val="Guidance"/>
          <w:rFonts w:ascii="Times New Roman" w:hAnsi="Times New Roman" w:cs="Times New Roman"/>
          <w:i w:val="0"/>
          <w:color w:val="000000"/>
          <w:sz w:val="20"/>
          <w:szCs w:val="20"/>
        </w:rPr>
        <w:t>[x]</w:t>
      </w:r>
      <w:r w:rsidRPr="008B156B">
        <w:t xml:space="preserve"> [Bookmark reference].</w:t>
      </w:r>
    </w:p>
    <w:p w14:paraId="5AE3DB28" w14:textId="77777777" w:rsidR="00200532" w:rsidRPr="008B156B" w:rsidRDefault="00200532" w:rsidP="00082454">
      <w:pPr>
        <w:pStyle w:val="Heading1"/>
        <w:numPr>
          <w:ilvl w:val="0"/>
          <w:numId w:val="0"/>
        </w:numPr>
        <w:jc w:val="both"/>
        <w:rPr>
          <w:b/>
        </w:rPr>
      </w:pPr>
      <w:bookmarkStart w:id="26" w:name="_Toc451246113"/>
      <w:bookmarkStart w:id="27" w:name="_Toc486250552"/>
      <w:bookmarkStart w:id="28" w:name="_Toc486251368"/>
      <w:bookmarkStart w:id="29" w:name="_Toc486253305"/>
      <w:bookmarkStart w:id="30" w:name="_Toc486253333"/>
      <w:bookmarkStart w:id="31" w:name="_Toc486322649"/>
      <w:bookmarkStart w:id="32" w:name="_Toc527621343"/>
      <w:bookmarkStart w:id="33" w:name="_Toc527622192"/>
      <w:bookmarkStart w:id="34" w:name="_Toc51787465"/>
      <w:r w:rsidRPr="008B156B">
        <w:t>Modal verbs terminology</w:t>
      </w:r>
      <w:bookmarkEnd w:id="26"/>
      <w:bookmarkEnd w:id="34"/>
      <w:r w:rsidR="002E4F71" w:rsidRPr="008B156B">
        <w:t xml:space="preserve"> </w:t>
      </w:r>
      <w:bookmarkEnd w:id="27"/>
      <w:bookmarkEnd w:id="28"/>
      <w:bookmarkEnd w:id="29"/>
      <w:bookmarkEnd w:id="30"/>
      <w:bookmarkEnd w:id="31"/>
      <w:bookmarkEnd w:id="32"/>
      <w:bookmarkEnd w:id="33"/>
    </w:p>
    <w:bookmarkStart w:id="35" w:name="_Hlk527370496"/>
    <w:p w14:paraId="725B83FD" w14:textId="77777777" w:rsidR="002E4F71" w:rsidRPr="008B156B" w:rsidRDefault="00267C93" w:rsidP="00F96E0B">
      <w:pPr>
        <w:jc w:val="both"/>
        <w:rPr>
          <w:rStyle w:val="Guidance"/>
        </w:rPr>
      </w:pPr>
      <w:r w:rsidRPr="008B156B">
        <w:rPr>
          <w:rFonts w:ascii="Arial" w:hAnsi="Arial" w:cs="Arial"/>
          <w:i/>
          <w:color w:val="76923C"/>
          <w:sz w:val="18"/>
          <w:szCs w:val="18"/>
        </w:rPr>
        <w:fldChar w:fldCharType="begin"/>
      </w:r>
      <w:r w:rsidRPr="008B156B">
        <w:rPr>
          <w:rFonts w:ascii="Arial" w:hAnsi="Arial" w:cs="Arial"/>
          <w:i/>
          <w:color w:val="76923C"/>
          <w:sz w:val="18"/>
          <w:szCs w:val="18"/>
        </w:rPr>
        <w:instrText xml:space="preserve"> HYPERLINK "https://portal.etsi.org/Services/editHelp!/Howtostart/ETSIDraftingRules.aspx" </w:instrText>
      </w:r>
      <w:r w:rsidRPr="008B156B">
        <w:rPr>
          <w:rFonts w:ascii="Arial" w:hAnsi="Arial" w:cs="Arial"/>
          <w:i/>
          <w:color w:val="76923C"/>
          <w:sz w:val="18"/>
          <w:szCs w:val="18"/>
        </w:rPr>
        <w:fldChar w:fldCharType="separate"/>
      </w:r>
      <w:r w:rsidRPr="008B156B">
        <w:rPr>
          <w:rFonts w:ascii="Arial" w:hAnsi="Arial" w:cs="Arial"/>
          <w:i/>
          <w:color w:val="0000FF"/>
          <w:sz w:val="18"/>
          <w:szCs w:val="18"/>
          <w:u w:val="single"/>
        </w:rPr>
        <w:t>ETSI Drafting Rules</w:t>
      </w:r>
      <w:r w:rsidRPr="008B156B">
        <w:rPr>
          <w:color w:val="0000FF"/>
          <w:u w:val="single"/>
        </w:rPr>
        <w:t xml:space="preserve"> (</w:t>
      </w:r>
      <w:r w:rsidRPr="008B156B">
        <w:rPr>
          <w:rFonts w:ascii="Arial" w:hAnsi="Arial" w:cs="Arial"/>
          <w:i/>
          <w:color w:val="0000FF"/>
          <w:sz w:val="18"/>
          <w:szCs w:val="18"/>
          <w:u w:val="single"/>
        </w:rPr>
        <w:t>EDRs)</w:t>
      </w:r>
      <w:r w:rsidRPr="008B156B">
        <w:rPr>
          <w:rFonts w:ascii="Arial" w:hAnsi="Arial" w:cs="Arial"/>
          <w:i/>
          <w:color w:val="76923C"/>
          <w:sz w:val="18"/>
          <w:szCs w:val="18"/>
        </w:rPr>
        <w:fldChar w:fldCharType="end"/>
      </w:r>
      <w:r w:rsidRPr="008B156B">
        <w:rPr>
          <w:rFonts w:ascii="Arial" w:hAnsi="Arial" w:cs="Arial"/>
          <w:i/>
          <w:color w:val="76923C"/>
          <w:sz w:val="18"/>
          <w:szCs w:val="18"/>
          <w:u w:val="single"/>
        </w:rPr>
        <w:t>,</w:t>
      </w:r>
      <w:r w:rsidRPr="008B156B">
        <w:rPr>
          <w:rFonts w:ascii="Arial" w:hAnsi="Arial" w:cs="Arial"/>
          <w:i/>
          <w:color w:val="76923C"/>
          <w:sz w:val="18"/>
          <w:szCs w:val="18"/>
        </w:rPr>
        <w:t xml:space="preserve"> </w:t>
      </w:r>
      <w:bookmarkEnd w:id="35"/>
    </w:p>
    <w:p w14:paraId="3BE387C8" w14:textId="77777777" w:rsidR="00200532" w:rsidRPr="008B156B" w:rsidRDefault="00200532" w:rsidP="00F96E0B">
      <w:pPr>
        <w:jc w:val="both"/>
      </w:pPr>
      <w:r w:rsidRPr="008B156B">
        <w:t>In the present document "</w:t>
      </w:r>
      <w:r w:rsidRPr="008B156B">
        <w:rPr>
          <w:b/>
          <w:bCs/>
        </w:rPr>
        <w:t>should</w:t>
      </w:r>
      <w:r w:rsidRPr="008B156B">
        <w:t>", "</w:t>
      </w:r>
      <w:r w:rsidRPr="008B156B">
        <w:rPr>
          <w:b/>
          <w:bCs/>
        </w:rPr>
        <w:t>should not</w:t>
      </w:r>
      <w:r w:rsidRPr="008B156B">
        <w:t>", "</w:t>
      </w:r>
      <w:r w:rsidRPr="008B156B">
        <w:rPr>
          <w:b/>
          <w:bCs/>
        </w:rPr>
        <w:t>may</w:t>
      </w:r>
      <w:r w:rsidRPr="008B156B">
        <w:t>", "</w:t>
      </w:r>
      <w:r w:rsidRPr="008B156B">
        <w:rPr>
          <w:b/>
          <w:bCs/>
        </w:rPr>
        <w:t>need not</w:t>
      </w:r>
      <w:r w:rsidRPr="008B156B">
        <w:t>", "</w:t>
      </w:r>
      <w:r w:rsidRPr="008B156B">
        <w:rPr>
          <w:b/>
          <w:bCs/>
        </w:rPr>
        <w:t>will</w:t>
      </w:r>
      <w:r w:rsidRPr="008B156B">
        <w:rPr>
          <w:bCs/>
        </w:rPr>
        <w:t>"</w:t>
      </w:r>
      <w:r w:rsidRPr="008B156B">
        <w:t xml:space="preserve">, </w:t>
      </w:r>
      <w:r w:rsidRPr="008B156B">
        <w:rPr>
          <w:bCs/>
        </w:rPr>
        <w:t>"</w:t>
      </w:r>
      <w:r w:rsidRPr="008B156B">
        <w:rPr>
          <w:b/>
          <w:bCs/>
        </w:rPr>
        <w:t>will not</w:t>
      </w:r>
      <w:r w:rsidRPr="008B156B">
        <w:rPr>
          <w:bCs/>
        </w:rPr>
        <w:t>"</w:t>
      </w:r>
      <w:r w:rsidRPr="008B156B">
        <w:t>, "</w:t>
      </w:r>
      <w:r w:rsidRPr="008B156B">
        <w:rPr>
          <w:b/>
          <w:bCs/>
        </w:rPr>
        <w:t>can</w:t>
      </w:r>
      <w:r w:rsidRPr="008B156B">
        <w:t>" and "</w:t>
      </w:r>
      <w:r w:rsidRPr="008B156B">
        <w:rPr>
          <w:b/>
          <w:bCs/>
        </w:rPr>
        <w:t>cannot</w:t>
      </w:r>
      <w:r w:rsidRPr="008B156B">
        <w:t xml:space="preserve">" are to be interpreted as described in clause 3.2 of the </w:t>
      </w:r>
      <w:hyperlink r:id="rId13" w:history="1">
        <w:r w:rsidRPr="008B156B">
          <w:rPr>
            <w:rStyle w:val="Hyperlink"/>
          </w:rPr>
          <w:t>ETSI Drafting Rules</w:t>
        </w:r>
      </w:hyperlink>
      <w:r w:rsidRPr="008B156B">
        <w:t xml:space="preserve"> (Verbal forms for the expression of provisions).</w:t>
      </w:r>
    </w:p>
    <w:p w14:paraId="22DCDBB3" w14:textId="77777777" w:rsidR="00484E99" w:rsidRDefault="00200532" w:rsidP="0088555B">
      <w:pPr>
        <w:jc w:val="both"/>
      </w:pPr>
      <w:r w:rsidRPr="008B156B">
        <w:t>"</w:t>
      </w:r>
      <w:r w:rsidRPr="008B156B">
        <w:rPr>
          <w:b/>
          <w:bCs/>
        </w:rPr>
        <w:t>must</w:t>
      </w:r>
      <w:r w:rsidRPr="008B156B">
        <w:t>" and "</w:t>
      </w:r>
      <w:r w:rsidRPr="008B156B">
        <w:rPr>
          <w:b/>
          <w:bCs/>
        </w:rPr>
        <w:t>must not</w:t>
      </w:r>
      <w:r w:rsidRPr="008B156B">
        <w:t xml:space="preserve">" are </w:t>
      </w:r>
      <w:r w:rsidRPr="008B156B">
        <w:rPr>
          <w:b/>
          <w:bCs/>
        </w:rPr>
        <w:t>NOT</w:t>
      </w:r>
      <w:r w:rsidRPr="008B156B">
        <w:t xml:space="preserve"> allowed in ETSI deliverables except when used in </w:t>
      </w:r>
      <w:r w:rsidR="008D316C">
        <w:t xml:space="preserve">the </w:t>
      </w:r>
      <w:r w:rsidRPr="008B156B">
        <w:t>direct citation.</w:t>
      </w:r>
      <w:bookmarkStart w:id="36" w:name="_Toc451246114"/>
      <w:bookmarkStart w:id="37" w:name="_Toc486250553"/>
      <w:bookmarkStart w:id="38" w:name="_Toc486251369"/>
      <w:bookmarkStart w:id="39" w:name="_Toc486253306"/>
      <w:bookmarkStart w:id="40" w:name="_Toc486253334"/>
      <w:bookmarkStart w:id="41" w:name="_Toc486322650"/>
      <w:bookmarkStart w:id="42" w:name="_Toc527621344"/>
      <w:bookmarkStart w:id="43" w:name="_Toc527622193"/>
    </w:p>
    <w:p w14:paraId="0DE525EA" w14:textId="77777777" w:rsidR="00200532" w:rsidRPr="008B156B" w:rsidRDefault="00200532" w:rsidP="00082454">
      <w:pPr>
        <w:pStyle w:val="Heading1"/>
        <w:numPr>
          <w:ilvl w:val="0"/>
          <w:numId w:val="0"/>
        </w:numPr>
        <w:jc w:val="both"/>
      </w:pPr>
      <w:bookmarkStart w:id="44" w:name="_Toc51787466"/>
      <w:r w:rsidRPr="008B156B">
        <w:t>Executive summary</w:t>
      </w:r>
      <w:bookmarkEnd w:id="36"/>
      <w:bookmarkEnd w:id="44"/>
      <w:r w:rsidR="002E4F71" w:rsidRPr="008B156B">
        <w:t xml:space="preserve"> </w:t>
      </w:r>
      <w:bookmarkEnd w:id="37"/>
      <w:bookmarkEnd w:id="38"/>
      <w:bookmarkEnd w:id="39"/>
      <w:bookmarkEnd w:id="40"/>
      <w:bookmarkEnd w:id="41"/>
      <w:bookmarkEnd w:id="42"/>
      <w:bookmarkEnd w:id="43"/>
    </w:p>
    <w:p w14:paraId="2AEC4B37" w14:textId="77777777" w:rsidR="00484E99" w:rsidRPr="00484E99" w:rsidRDefault="00134E24" w:rsidP="00484E99">
      <w:pPr>
        <w:jc w:val="both"/>
        <w:rPr>
          <w:rFonts w:ascii="Arial" w:hAnsi="Arial" w:cs="Arial"/>
          <w:i/>
          <w:color w:val="76923C"/>
          <w:sz w:val="18"/>
          <w:szCs w:val="18"/>
        </w:rPr>
      </w:pPr>
      <w:bookmarkStart w:id="45" w:name="_Toc451246115"/>
      <w:bookmarkStart w:id="46" w:name="_Toc486250554"/>
      <w:bookmarkStart w:id="47" w:name="_Toc486251370"/>
      <w:bookmarkStart w:id="48" w:name="_Toc486253307"/>
      <w:bookmarkStart w:id="49" w:name="_Toc486253335"/>
      <w:bookmarkStart w:id="50" w:name="_Toc486322651"/>
      <w:bookmarkStart w:id="51" w:name="_Toc527621345"/>
      <w:bookmarkStart w:id="52" w:name="_Toc527622194"/>
      <w:r>
        <w:t>This present document specifies a high-level functional abstraction of PDL S</w:t>
      </w:r>
      <w:r w:rsidR="003912AA">
        <w:t xml:space="preserve">mart </w:t>
      </w:r>
      <w:r>
        <w:t>C</w:t>
      </w:r>
      <w:r w:rsidR="003912AA">
        <w:t>ontract</w:t>
      </w:r>
      <w:r>
        <w:t xml:space="preserve"> System Architecture</w:t>
      </w:r>
      <w:r w:rsidR="00DF1E48">
        <w:t>. In particular,</w:t>
      </w:r>
      <w:r>
        <w:t xml:space="preserve"> basic building blocks for </w:t>
      </w:r>
      <w:r w:rsidR="0088555B">
        <w:t>designing, coding and testing</w:t>
      </w:r>
      <w:r>
        <w:t xml:space="preserve"> S</w:t>
      </w:r>
      <w:r w:rsidR="003912AA">
        <w:t xml:space="preserve">mart </w:t>
      </w:r>
      <w:r>
        <w:t>C</w:t>
      </w:r>
      <w:r w:rsidR="003912AA">
        <w:t>ontracts</w:t>
      </w:r>
      <w:r w:rsidR="00DF1E48">
        <w:t xml:space="preserve"> </w:t>
      </w:r>
      <w:r w:rsidR="003912AA">
        <w:t>for the PDLs</w:t>
      </w:r>
      <w:r>
        <w:t>. This includes describing how different classes of systems interact with</w:t>
      </w:r>
      <w:r w:rsidR="00DF1E48">
        <w:t xml:space="preserve"> Smart Contracts</w:t>
      </w:r>
      <w:r>
        <w:t>. Processes, models, and detailed information are beyond the scope of the present document.</w:t>
      </w:r>
    </w:p>
    <w:p w14:paraId="460E4237" w14:textId="77777777" w:rsidR="00200532" w:rsidRPr="008B156B" w:rsidRDefault="00200532" w:rsidP="00082454">
      <w:pPr>
        <w:pStyle w:val="Heading1"/>
        <w:numPr>
          <w:ilvl w:val="0"/>
          <w:numId w:val="0"/>
        </w:numPr>
        <w:jc w:val="both"/>
      </w:pPr>
      <w:bookmarkStart w:id="53" w:name="_Toc51787467"/>
      <w:r w:rsidRPr="008B156B">
        <w:lastRenderedPageBreak/>
        <w:t>Introduction</w:t>
      </w:r>
      <w:bookmarkEnd w:id="45"/>
      <w:bookmarkEnd w:id="53"/>
      <w:r w:rsidR="002E4F71" w:rsidRPr="008B156B">
        <w:t xml:space="preserve"> </w:t>
      </w:r>
      <w:bookmarkEnd w:id="46"/>
      <w:bookmarkEnd w:id="47"/>
      <w:bookmarkEnd w:id="48"/>
      <w:bookmarkEnd w:id="49"/>
      <w:bookmarkEnd w:id="50"/>
      <w:bookmarkEnd w:id="51"/>
      <w:bookmarkEnd w:id="52"/>
    </w:p>
    <w:p w14:paraId="2C0F0B87" w14:textId="77777777" w:rsidR="003C6D07" w:rsidRPr="001A65FA" w:rsidRDefault="00134E24" w:rsidP="00F96E0B">
      <w:pPr>
        <w:jc w:val="both"/>
        <w:rPr>
          <w:color w:val="000000" w:themeColor="text1"/>
        </w:rPr>
      </w:pPr>
      <w:r>
        <w:rPr>
          <w:color w:val="000000" w:themeColor="text1"/>
        </w:rPr>
        <w:t>The present document defines a high-level functional abstraction of</w:t>
      </w:r>
      <w:r w:rsidR="007103A2">
        <w:rPr>
          <w:color w:val="000000" w:themeColor="text1"/>
        </w:rPr>
        <w:t xml:space="preserve"> policies to design</w:t>
      </w:r>
      <w:r>
        <w:rPr>
          <w:color w:val="000000" w:themeColor="text1"/>
        </w:rPr>
        <w:t xml:space="preserve"> </w:t>
      </w:r>
      <w:r w:rsidR="001A65FA">
        <w:rPr>
          <w:color w:val="000000" w:themeColor="text1"/>
        </w:rPr>
        <w:t xml:space="preserve">and code </w:t>
      </w:r>
      <w:r w:rsidR="00DF1E48">
        <w:rPr>
          <w:color w:val="000000" w:themeColor="text1"/>
        </w:rPr>
        <w:t>Smart Contract</w:t>
      </w:r>
      <w:r>
        <w:rPr>
          <w:color w:val="000000" w:themeColor="text1"/>
        </w:rPr>
        <w:t xml:space="preserve"> </w:t>
      </w:r>
      <w:r w:rsidR="007103A2">
        <w:rPr>
          <w:color w:val="000000" w:themeColor="text1"/>
        </w:rPr>
        <w:t xml:space="preserve">components. Smart Contracts are mere codes, and if not </w:t>
      </w:r>
      <w:r w:rsidR="001A65FA">
        <w:rPr>
          <w:color w:val="000000" w:themeColor="text1"/>
        </w:rPr>
        <w:t xml:space="preserve">well planned, designed, coded and tested; </w:t>
      </w:r>
      <w:r w:rsidR="007103A2">
        <w:rPr>
          <w:color w:val="000000" w:themeColor="text1"/>
        </w:rPr>
        <w:t xml:space="preserve">can </w:t>
      </w:r>
      <w:r w:rsidR="000F0F8B">
        <w:rPr>
          <w:color w:val="000000" w:themeColor="text1"/>
        </w:rPr>
        <w:t>leave</w:t>
      </w:r>
      <w:r w:rsidR="001A65FA">
        <w:rPr>
          <w:color w:val="000000" w:themeColor="text1"/>
        </w:rPr>
        <w:t xml:space="preserve"> the</w:t>
      </w:r>
      <w:r w:rsidR="000F0F8B">
        <w:rPr>
          <w:color w:val="000000" w:themeColor="text1"/>
        </w:rPr>
        <w:t xml:space="preserve"> system vulnerable to </w:t>
      </w:r>
      <w:r w:rsidR="001A65FA">
        <w:rPr>
          <w:color w:val="000000" w:themeColor="text1"/>
        </w:rPr>
        <w:t xml:space="preserve">external attacks and internal errors. </w:t>
      </w:r>
    </w:p>
    <w:p w14:paraId="583A01D3" w14:textId="77777777" w:rsidR="005C7BA9" w:rsidRPr="008B156B" w:rsidRDefault="005C7BA9" w:rsidP="00F96E0B">
      <w:pPr>
        <w:spacing w:before="120" w:after="120"/>
        <w:ind w:left="-567"/>
        <w:jc w:val="both"/>
        <w:rPr>
          <w:rStyle w:val="Guidance"/>
        </w:rPr>
      </w:pPr>
    </w:p>
    <w:p w14:paraId="4464D5F1" w14:textId="17C8E1F6" w:rsidR="00200532" w:rsidRPr="008B156B" w:rsidRDefault="00D626BF" w:rsidP="00173F8F">
      <w:pPr>
        <w:pStyle w:val="Heading1"/>
        <w:numPr>
          <w:ilvl w:val="0"/>
          <w:numId w:val="14"/>
        </w:numPr>
        <w:jc w:val="both"/>
      </w:pPr>
      <w:bookmarkStart w:id="54" w:name="_Toc451246116"/>
      <w:bookmarkStart w:id="55" w:name="_Toc486250555"/>
      <w:bookmarkStart w:id="56" w:name="_Toc486251371"/>
      <w:bookmarkStart w:id="57" w:name="_Toc486253308"/>
      <w:bookmarkStart w:id="58" w:name="_Toc486253336"/>
      <w:bookmarkStart w:id="59" w:name="_Toc486322652"/>
      <w:bookmarkStart w:id="60" w:name="_Toc527621346"/>
      <w:bookmarkStart w:id="61" w:name="_Toc527622195"/>
      <w:bookmarkStart w:id="62" w:name="_Toc51787468"/>
      <w:r w:rsidRPr="008B156B">
        <w:t>Scope</w:t>
      </w:r>
      <w:bookmarkEnd w:id="54"/>
      <w:bookmarkEnd w:id="62"/>
      <w:r w:rsidR="002E4F71" w:rsidRPr="008B156B">
        <w:t xml:space="preserve"> </w:t>
      </w:r>
      <w:bookmarkEnd w:id="55"/>
      <w:bookmarkEnd w:id="56"/>
      <w:bookmarkEnd w:id="57"/>
      <w:bookmarkEnd w:id="58"/>
      <w:bookmarkEnd w:id="59"/>
      <w:bookmarkEnd w:id="60"/>
      <w:bookmarkEnd w:id="61"/>
    </w:p>
    <w:p w14:paraId="6B7053AB" w14:textId="77777777" w:rsidR="00277AA0" w:rsidRDefault="00277AA0" w:rsidP="00277AA0">
      <w:pPr>
        <w:jc w:val="both"/>
        <w:rPr>
          <w:rFonts w:ascii="Arial" w:hAnsi="Arial" w:cs="Arial"/>
          <w:color w:val="000000" w:themeColor="text1"/>
        </w:rPr>
      </w:pPr>
      <w:bookmarkStart w:id="63" w:name="_Toc451246117"/>
      <w:bookmarkStart w:id="64" w:name="_Toc486250556"/>
      <w:bookmarkStart w:id="65" w:name="_Toc486251372"/>
      <w:bookmarkStart w:id="66" w:name="_Toc486253309"/>
      <w:bookmarkStart w:id="67" w:name="_Toc486253337"/>
      <w:bookmarkStart w:id="68" w:name="_Toc486322653"/>
      <w:bookmarkStart w:id="69" w:name="_Toc527621347"/>
      <w:bookmarkStart w:id="70" w:name="_Toc527622196"/>
      <w:bookmarkStart w:id="71" w:name="_Toc527985032"/>
      <w:r w:rsidRPr="00216D13">
        <w:rPr>
          <w:rFonts w:ascii="Calibri" w:hAnsi="Calibri" w:cs="Calibri"/>
          <w:b/>
        </w:rPr>
        <w:t>Scope of work to be undertaken:</w:t>
      </w:r>
      <w:r>
        <w:rPr>
          <w:rFonts w:ascii="Calibri" w:hAnsi="Calibri" w:cs="Calibri"/>
        </w:rPr>
        <w:t xml:space="preserve"> </w:t>
      </w:r>
      <w:r>
        <w:rPr>
          <w:rFonts w:ascii="Arial" w:hAnsi="Arial" w:cs="Arial"/>
          <w:color w:val="000000" w:themeColor="text1"/>
        </w:rPr>
        <w:t>The present document specifies the functional components of Smart Contracts, their planning, coding and testing. This includes:</w:t>
      </w:r>
    </w:p>
    <w:p w14:paraId="4F46AE26" w14:textId="77777777"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a) </w:t>
      </w:r>
      <w:r>
        <w:rPr>
          <w:rFonts w:ascii="Arial" w:hAnsi="Arial" w:cs="Arial"/>
          <w:color w:val="000000" w:themeColor="text1"/>
        </w:rPr>
        <w:t>reference a</w:t>
      </w:r>
      <w:r w:rsidRPr="00932892">
        <w:rPr>
          <w:rFonts w:ascii="Arial" w:hAnsi="Arial" w:cs="Arial"/>
          <w:color w:val="000000" w:themeColor="text1"/>
        </w:rPr>
        <w:t>rchitecture</w:t>
      </w:r>
      <w:r>
        <w:rPr>
          <w:rFonts w:ascii="Arial" w:hAnsi="Arial" w:cs="Arial"/>
          <w:color w:val="000000" w:themeColor="text1"/>
        </w:rPr>
        <w:t xml:space="preserve"> of the technology enabling Smart Contracts – the planning, designing and programming frameworks</w:t>
      </w:r>
    </w:p>
    <w:p w14:paraId="6593B85A" w14:textId="77777777"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b) specify how to engage using this architecture </w:t>
      </w:r>
      <w:r>
        <w:rPr>
          <w:rFonts w:ascii="Arial" w:hAnsi="Arial" w:cs="Arial"/>
          <w:color w:val="000000" w:themeColor="text1"/>
        </w:rPr>
        <w:t>– the methods and frameworks the Smart Contracts building blocks possibly communicate</w:t>
      </w:r>
    </w:p>
    <w:p w14:paraId="6F1438A6" w14:textId="77777777"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c) point out possible </w:t>
      </w:r>
      <w:r>
        <w:rPr>
          <w:rFonts w:ascii="Arial" w:hAnsi="Arial" w:cs="Arial"/>
          <w:color w:val="000000" w:themeColor="text1"/>
        </w:rPr>
        <w:t>threats and limitations</w:t>
      </w:r>
    </w:p>
    <w:p w14:paraId="75CE1DFB" w14:textId="6E8FEE8A" w:rsidR="00200532" w:rsidRPr="008B156B" w:rsidRDefault="00D626BF" w:rsidP="00173F8F">
      <w:pPr>
        <w:pStyle w:val="Heading1"/>
        <w:jc w:val="both"/>
      </w:pPr>
      <w:bookmarkStart w:id="72" w:name="_Toc51787469"/>
      <w:r w:rsidRPr="008B156B">
        <w:t>References</w:t>
      </w:r>
      <w:bookmarkEnd w:id="63"/>
      <w:bookmarkEnd w:id="72"/>
      <w:r w:rsidR="002E4F71" w:rsidRPr="008B156B">
        <w:t xml:space="preserve"> </w:t>
      </w:r>
      <w:bookmarkEnd w:id="64"/>
      <w:bookmarkEnd w:id="65"/>
      <w:bookmarkEnd w:id="66"/>
      <w:bookmarkEnd w:id="67"/>
      <w:bookmarkEnd w:id="68"/>
      <w:bookmarkEnd w:id="69"/>
      <w:bookmarkEnd w:id="70"/>
      <w:bookmarkEnd w:id="71"/>
    </w:p>
    <w:p w14:paraId="7F6112C0" w14:textId="02E49B49" w:rsidR="000B62FD" w:rsidRPr="00122645" w:rsidRDefault="000B62FD" w:rsidP="00082454">
      <w:pPr>
        <w:pStyle w:val="Heading2"/>
      </w:pPr>
      <w:bookmarkStart w:id="73" w:name="_Toc451246118"/>
      <w:bookmarkStart w:id="74" w:name="_Toc486250558"/>
      <w:bookmarkStart w:id="75" w:name="_Toc486251374"/>
      <w:bookmarkStart w:id="76" w:name="_Toc486253311"/>
      <w:bookmarkStart w:id="77" w:name="_Toc486253339"/>
      <w:bookmarkStart w:id="78" w:name="_Toc486322655"/>
      <w:bookmarkStart w:id="79" w:name="_Toc527621348"/>
      <w:bookmarkStart w:id="80" w:name="_Toc527622197"/>
      <w:bookmarkStart w:id="81" w:name="_Toc527985033"/>
      <w:bookmarkStart w:id="82" w:name="_Toc51787470"/>
      <w:r w:rsidRPr="008B156B">
        <w:t>Normative references</w:t>
      </w:r>
      <w:bookmarkEnd w:id="73"/>
      <w:bookmarkEnd w:id="82"/>
      <w:r w:rsidR="00BA2171" w:rsidRPr="008B156B">
        <w:t xml:space="preserve"> </w:t>
      </w:r>
      <w:bookmarkEnd w:id="74"/>
      <w:bookmarkEnd w:id="75"/>
      <w:bookmarkEnd w:id="76"/>
      <w:bookmarkEnd w:id="77"/>
      <w:bookmarkEnd w:id="78"/>
      <w:bookmarkEnd w:id="79"/>
      <w:bookmarkEnd w:id="80"/>
      <w:bookmarkEnd w:id="81"/>
    </w:p>
    <w:p w14:paraId="49424832" w14:textId="624CEFAF" w:rsidR="009C2BEA" w:rsidRDefault="00122645" w:rsidP="00082454">
      <w:pPr>
        <w:pStyle w:val="Heading2"/>
      </w:pPr>
      <w:bookmarkStart w:id="83" w:name="_Toc451246119"/>
      <w:bookmarkStart w:id="84" w:name="_Toc51787471"/>
      <w:r w:rsidRPr="008B156B">
        <w:t>Informative reference</w:t>
      </w:r>
      <w:bookmarkEnd w:id="83"/>
      <w:bookmarkEnd w:id="84"/>
    </w:p>
    <w:p w14:paraId="3C93E750" w14:textId="77777777" w:rsidR="00122645" w:rsidRPr="00122645" w:rsidRDefault="00122645" w:rsidP="00122645"/>
    <w:p w14:paraId="0ED8882C" w14:textId="6694D2DE" w:rsidR="009C2BEA" w:rsidRPr="008B156B" w:rsidRDefault="00D626BF" w:rsidP="00173F8F">
      <w:pPr>
        <w:pStyle w:val="Heading1"/>
        <w:jc w:val="both"/>
      </w:pPr>
      <w:bookmarkStart w:id="85" w:name="_Toc451246121"/>
      <w:bookmarkStart w:id="86" w:name="_Toc486250560"/>
      <w:bookmarkStart w:id="87" w:name="_Toc486251376"/>
      <w:bookmarkStart w:id="88" w:name="_Toc486253313"/>
      <w:bookmarkStart w:id="89" w:name="_Toc486253341"/>
      <w:bookmarkStart w:id="90" w:name="_Toc486322657"/>
      <w:bookmarkStart w:id="91" w:name="_Toc527621350"/>
      <w:bookmarkStart w:id="92" w:name="_Toc527622199"/>
      <w:bookmarkStart w:id="93" w:name="_Toc51787472"/>
      <w:r w:rsidRPr="008B156B">
        <w:tab/>
        <w:t>Definition</w:t>
      </w:r>
      <w:r w:rsidR="00267C93" w:rsidRPr="008B156B">
        <w:t xml:space="preserve"> of terms</w:t>
      </w:r>
      <w:r w:rsidRPr="008B156B">
        <w:t>, symbols and abbreviations</w:t>
      </w:r>
      <w:bookmarkEnd w:id="85"/>
      <w:bookmarkEnd w:id="93"/>
      <w:r w:rsidR="002E4F71" w:rsidRPr="008B156B">
        <w:t xml:space="preserve"> </w:t>
      </w:r>
      <w:bookmarkEnd w:id="86"/>
      <w:bookmarkEnd w:id="87"/>
      <w:bookmarkEnd w:id="88"/>
      <w:bookmarkEnd w:id="89"/>
      <w:bookmarkEnd w:id="90"/>
      <w:bookmarkEnd w:id="91"/>
      <w:bookmarkEnd w:id="92"/>
    </w:p>
    <w:p w14:paraId="23ECC9F1" w14:textId="1149751E" w:rsidR="005F7332" w:rsidRDefault="005F7332" w:rsidP="00082454">
      <w:pPr>
        <w:pStyle w:val="Heading2"/>
      </w:pPr>
      <w:bookmarkStart w:id="94" w:name="_Toc486250561"/>
      <w:bookmarkStart w:id="95" w:name="_Toc486251377"/>
      <w:bookmarkStart w:id="96" w:name="_Toc486253314"/>
      <w:bookmarkStart w:id="97" w:name="_Toc486253342"/>
      <w:bookmarkStart w:id="98" w:name="_Toc486322658"/>
      <w:bookmarkStart w:id="99" w:name="_Toc527621351"/>
      <w:bookmarkStart w:id="100" w:name="_Toc527622200"/>
      <w:bookmarkStart w:id="101" w:name="_Toc51787473"/>
      <w:r>
        <w:t>Definitions</w:t>
      </w:r>
      <w:bookmarkEnd w:id="101"/>
      <w:r>
        <w:t xml:space="preserve"> </w:t>
      </w:r>
    </w:p>
    <w:p w14:paraId="4E0BE0BE" w14:textId="7A554003" w:rsidR="005F7332" w:rsidRDefault="00122645" w:rsidP="003C36FD">
      <w:pPr>
        <w:pStyle w:val="Heading3"/>
        <w:ind w:left="720"/>
      </w:pPr>
      <w:bookmarkStart w:id="102" w:name="_Toc51787474"/>
      <w:r w:rsidRPr="00122645">
        <w:t>Smart contract</w:t>
      </w:r>
      <w:bookmarkEnd w:id="102"/>
    </w:p>
    <w:p w14:paraId="4F4605FF" w14:textId="77777777" w:rsidR="00122645" w:rsidRDefault="00122645" w:rsidP="00122645">
      <w:pPr>
        <w:ind w:left="360"/>
      </w:pPr>
      <w:r>
        <w:t>As per ISO /TR23455/2019 definition, Smart Contract is:</w:t>
      </w:r>
    </w:p>
    <w:p w14:paraId="4C60EAFE" w14:textId="2B36DF3D" w:rsidR="00122645" w:rsidRPr="00122645" w:rsidRDefault="00122645" w:rsidP="00122645">
      <w:pPr>
        <w:rPr>
          <w:b/>
          <w:i/>
        </w:rPr>
      </w:pPr>
      <w:r>
        <w:rPr>
          <w:b/>
          <w:i/>
        </w:rPr>
        <w:t xml:space="preserve"> </w:t>
      </w:r>
      <w:r w:rsidRPr="00122645">
        <w:rPr>
          <w:b/>
          <w:i/>
        </w:rPr>
        <w:t>It is a computer program stored in a distributed ledger system, wherein the outcome of any execution of the program is recorded on the distributed ledger.</w:t>
      </w:r>
    </w:p>
    <w:p w14:paraId="2AEB29E3" w14:textId="7F897782" w:rsidR="00B64CC7" w:rsidRDefault="00B64CC7" w:rsidP="00B64CC7">
      <w:pPr>
        <w:rPr>
          <w:b/>
          <w:i/>
        </w:rPr>
      </w:pPr>
      <w:r w:rsidRPr="0064122D">
        <w:rPr>
          <w:b/>
          <w:i/>
        </w:rPr>
        <w:t>A smart contract might represent terms in a contract in law and create a legally enforceable obligation under the legislation of an applicable jurisdiction.</w:t>
      </w:r>
    </w:p>
    <w:p w14:paraId="57BAC2B7" w14:textId="41381492" w:rsidR="000C12E3" w:rsidRDefault="000C12E3" w:rsidP="00B64CC7">
      <w:pPr>
        <w:rPr>
          <w:b/>
          <w:i/>
        </w:rPr>
      </w:pPr>
    </w:p>
    <w:p w14:paraId="1F79EA6D" w14:textId="51E4DC45" w:rsidR="000C12E3" w:rsidRDefault="000C12E3" w:rsidP="00B64CC7">
      <w:pPr>
        <w:rPr>
          <w:b/>
          <w:iCs/>
        </w:rPr>
      </w:pPr>
      <w:r w:rsidRPr="000C12E3">
        <w:rPr>
          <w:b/>
          <w:iCs/>
        </w:rPr>
        <w:t>A smart contract may but doesn’t have to be human readable and must be self-</w:t>
      </w:r>
      <w:proofErr w:type="spellStart"/>
      <w:r w:rsidRPr="000C12E3">
        <w:rPr>
          <w:b/>
          <w:iCs/>
        </w:rPr>
        <w:t>execuatable</w:t>
      </w:r>
      <w:proofErr w:type="spellEnd"/>
      <w:r w:rsidRPr="000C12E3">
        <w:rPr>
          <w:b/>
          <w:iCs/>
        </w:rPr>
        <w:t>.</w:t>
      </w:r>
    </w:p>
    <w:p w14:paraId="792581F2" w14:textId="4CF5765B" w:rsidR="000C12E3" w:rsidRPr="000C12E3" w:rsidRDefault="002378CF" w:rsidP="00B64CC7">
      <w:pPr>
        <w:rPr>
          <w:b/>
          <w:iCs/>
        </w:rPr>
      </w:pPr>
      <w:r w:rsidRPr="002378CF">
        <w:rPr>
          <w:highlight w:val="yellow"/>
        </w:rPr>
        <w:t>Any executable code stored on a PDL is dubbed a “Smart Contract” (SC).</w:t>
      </w:r>
    </w:p>
    <w:p w14:paraId="23E6B5C1" w14:textId="7F4C3408" w:rsidR="0064122D" w:rsidRDefault="0064122D" w:rsidP="00B64CC7">
      <w:pPr>
        <w:rPr>
          <w:b/>
          <w:i/>
        </w:rPr>
      </w:pPr>
    </w:p>
    <w:p w14:paraId="29750E1E" w14:textId="5426F014" w:rsidR="0064122D" w:rsidRPr="00EA1B28" w:rsidRDefault="0064122D" w:rsidP="00B64CC7">
      <w:pPr>
        <w:rPr>
          <w:bCs/>
          <w:iCs/>
        </w:rPr>
      </w:pPr>
      <w:r w:rsidRPr="009512CF">
        <w:rPr>
          <w:highlight w:val="yellow"/>
          <w:lang w:val="en-US"/>
        </w:rPr>
        <w:t>In</w:t>
      </w:r>
      <w:r w:rsidRPr="009512CF">
        <w:rPr>
          <w:bCs/>
          <w:iCs/>
          <w:highlight w:val="yellow"/>
        </w:rPr>
        <w:t xml:space="preserve"> this document we separate smart contract and smart legal contract.</w:t>
      </w:r>
    </w:p>
    <w:p w14:paraId="6B8D0E0D" w14:textId="2BCD78D3" w:rsidR="00082454" w:rsidRDefault="00082454" w:rsidP="003C36FD">
      <w:pPr>
        <w:pStyle w:val="Heading3"/>
        <w:ind w:left="720"/>
      </w:pPr>
      <w:bookmarkStart w:id="103" w:name="_Toc51787475"/>
      <w:r>
        <w:t xml:space="preserve">On-chain Smart </w:t>
      </w:r>
      <w:commentRangeStart w:id="104"/>
      <w:r w:rsidR="00FF76CA">
        <w:t>contract</w:t>
      </w:r>
      <w:commentRangeEnd w:id="104"/>
      <w:r w:rsidR="00A516B7">
        <w:rPr>
          <w:rStyle w:val="CommentReference"/>
          <w:rFonts w:ascii="Times New Roman" w:hAnsi="Times New Roman"/>
        </w:rPr>
        <w:commentReference w:id="104"/>
      </w:r>
      <w:bookmarkEnd w:id="103"/>
    </w:p>
    <w:p w14:paraId="26A4F41B" w14:textId="5CC44B9D" w:rsidR="00383A28" w:rsidRPr="00536CAD" w:rsidRDefault="00383A28" w:rsidP="003C36FD">
      <w:r w:rsidRPr="00383A28">
        <w:t>The on-chain smart contract is the contract that resides in the master-chain and is executed directly without the instantiation of any other contract. The beneficiaries get rewarded immediately, as soon as the contract is executed without the involvement of any other contract.</w:t>
      </w:r>
    </w:p>
    <w:p w14:paraId="3595A85C" w14:textId="3A2CFA26" w:rsidR="00122645" w:rsidRDefault="00082454" w:rsidP="003C36FD">
      <w:pPr>
        <w:pStyle w:val="Heading3"/>
        <w:ind w:left="720"/>
      </w:pPr>
      <w:bookmarkStart w:id="105" w:name="_Toc51787476"/>
      <w:r>
        <w:lastRenderedPageBreak/>
        <w:t xml:space="preserve">Off-chain Smart </w:t>
      </w:r>
      <w:bookmarkStart w:id="106" w:name="_Toc451246124"/>
      <w:bookmarkStart w:id="107" w:name="_Toc486250563"/>
      <w:bookmarkStart w:id="108" w:name="_Toc486251379"/>
      <w:bookmarkStart w:id="109" w:name="_Toc486253316"/>
      <w:bookmarkStart w:id="110" w:name="_Toc486253344"/>
      <w:bookmarkStart w:id="111" w:name="_Toc486322660"/>
      <w:bookmarkStart w:id="112" w:name="_Toc527621353"/>
      <w:bookmarkStart w:id="113" w:name="_Toc527622202"/>
      <w:bookmarkEnd w:id="94"/>
      <w:bookmarkEnd w:id="95"/>
      <w:bookmarkEnd w:id="96"/>
      <w:bookmarkEnd w:id="97"/>
      <w:bookmarkEnd w:id="98"/>
      <w:bookmarkEnd w:id="99"/>
      <w:bookmarkEnd w:id="100"/>
      <w:r w:rsidR="00FF76CA">
        <w:t>contract</w:t>
      </w:r>
      <w:bookmarkEnd w:id="105"/>
    </w:p>
    <w:p w14:paraId="6A856595" w14:textId="7C026983" w:rsidR="00D47FCC" w:rsidRDefault="00D47FCC">
      <w:pPr>
        <w:rPr>
          <w:lang w:eastAsia="en-US"/>
        </w:rPr>
      </w:pPr>
      <w:r w:rsidRPr="00D47FCC">
        <w:rPr>
          <w:lang w:eastAsia="en-US"/>
        </w:rPr>
        <w:t xml:space="preserve">Off-chain contracts are the smart contracts stored away from the ledger(i.e. trusted database or side-chain) and their execution </w:t>
      </w:r>
      <w:r w:rsidR="00383A28">
        <w:rPr>
          <w:lang w:eastAsia="en-US"/>
        </w:rPr>
        <w:t>may depend</w:t>
      </w:r>
      <w:r w:rsidRPr="00D47FCC">
        <w:rPr>
          <w:lang w:eastAsia="en-US"/>
        </w:rPr>
        <w:t xml:space="preserve"> on on-chain contracts(i.e. on-chain contract can initiate off-chain contracts)</w:t>
      </w:r>
      <w:r w:rsidR="00AD53CC">
        <w:rPr>
          <w:lang w:eastAsia="en-US"/>
        </w:rPr>
        <w:t xml:space="preserve"> </w:t>
      </w:r>
      <w:r w:rsidR="00AC07FE">
        <w:rPr>
          <w:lang w:eastAsia="en-US"/>
        </w:rPr>
        <w:t>and</w:t>
      </w:r>
      <w:r w:rsidR="00AD53CC">
        <w:rPr>
          <w:lang w:eastAsia="en-US"/>
        </w:rPr>
        <w:t xml:space="preserve"> later the state</w:t>
      </w:r>
      <w:r w:rsidR="00536CAD">
        <w:rPr>
          <w:lang w:eastAsia="en-US"/>
        </w:rPr>
        <w:t xml:space="preserve"> can be</w:t>
      </w:r>
      <w:r w:rsidR="00002A3F">
        <w:rPr>
          <w:lang w:eastAsia="en-US"/>
        </w:rPr>
        <w:t xml:space="preserve"> updated</w:t>
      </w:r>
      <w:r w:rsidRPr="00D47FCC">
        <w:rPr>
          <w:lang w:eastAsia="en-US"/>
        </w:rPr>
        <w:t>.</w:t>
      </w:r>
    </w:p>
    <w:p w14:paraId="06CB0492" w14:textId="23E0F6FC" w:rsidR="0022355D" w:rsidRDefault="0022355D" w:rsidP="003C36FD">
      <w:pPr>
        <w:pStyle w:val="Heading3"/>
        <w:ind w:left="720"/>
      </w:pPr>
      <w:bookmarkStart w:id="114" w:name="_Toc51787477"/>
      <w:r>
        <w:t>Master-chain</w:t>
      </w:r>
      <w:bookmarkEnd w:id="114"/>
    </w:p>
    <w:p w14:paraId="086FD88C" w14:textId="29C6C9F3" w:rsidR="0022355D" w:rsidRDefault="0022355D" w:rsidP="0022355D">
      <w:pPr>
        <w:rPr>
          <w:lang w:eastAsia="en-US"/>
        </w:rPr>
      </w:pPr>
      <w:r>
        <w:rPr>
          <w:lang w:eastAsia="en-US"/>
        </w:rPr>
        <w:t>The primary chain where the executions of the smart contract are recorded.</w:t>
      </w:r>
    </w:p>
    <w:p w14:paraId="4A3E2FDE" w14:textId="14B245B6" w:rsidR="0022355D" w:rsidRDefault="0022355D" w:rsidP="003C36FD">
      <w:pPr>
        <w:pStyle w:val="Heading3"/>
        <w:ind w:left="720"/>
      </w:pPr>
      <w:bookmarkStart w:id="115" w:name="_Toc51787478"/>
      <w:r>
        <w:t>Side-chain</w:t>
      </w:r>
      <w:bookmarkEnd w:id="115"/>
    </w:p>
    <w:p w14:paraId="7F96C780" w14:textId="2B054BDD" w:rsidR="000C12E3" w:rsidRPr="00A2650A" w:rsidRDefault="0022355D" w:rsidP="003C36FD">
      <w:pPr>
        <w:rPr>
          <w:lang w:eastAsia="en-US"/>
        </w:rPr>
      </w:pPr>
      <w:r>
        <w:rPr>
          <w:lang w:eastAsia="en-US"/>
        </w:rPr>
        <w:t>The chain</w:t>
      </w:r>
      <w:r w:rsidR="00A2650A">
        <w:rPr>
          <w:lang w:eastAsia="en-US"/>
        </w:rPr>
        <w:t>(s)</w:t>
      </w:r>
      <w:r>
        <w:rPr>
          <w:lang w:eastAsia="en-US"/>
        </w:rPr>
        <w:t xml:space="preserve"> which</w:t>
      </w:r>
      <w:r w:rsidR="004B4431">
        <w:rPr>
          <w:lang w:eastAsia="en-US"/>
        </w:rPr>
        <w:t xml:space="preserve"> work as a secondary chain to main chain/ledger. It can be used to off-load some of the </w:t>
      </w:r>
      <w:r w:rsidR="004B4431" w:rsidRPr="005141B4">
        <w:rPr>
          <w:lang w:eastAsia="en-US"/>
        </w:rPr>
        <w:t>computations for the purpose of scalability</w:t>
      </w:r>
      <w:r w:rsidR="000C12E3" w:rsidRPr="005141B4">
        <w:rPr>
          <w:lang w:eastAsia="en-US"/>
        </w:rPr>
        <w:t xml:space="preserve"> or privacy.</w:t>
      </w:r>
    </w:p>
    <w:p w14:paraId="4B6AD04B" w14:textId="2651747A" w:rsidR="008677D6" w:rsidRDefault="004B0C2B" w:rsidP="003C36FD">
      <w:pPr>
        <w:pStyle w:val="Heading3"/>
        <w:ind w:left="720"/>
      </w:pPr>
      <w:bookmarkStart w:id="116" w:name="_Toc51787479"/>
      <w:r>
        <w:t>Ricardian Contract</w:t>
      </w:r>
      <w:bookmarkEnd w:id="116"/>
    </w:p>
    <w:p w14:paraId="0DD1602B" w14:textId="68F53501" w:rsidR="00FB7AA8" w:rsidRPr="00FB7AA8" w:rsidRDefault="00FB7AA8" w:rsidP="003C36FD">
      <w:r w:rsidRPr="00FB7AA8">
        <w:t xml:space="preserve">A Ricardian contract is a single contract document which is both easily readable by </w:t>
      </w:r>
      <w:r>
        <w:t>human</w:t>
      </w:r>
      <w:r w:rsidRPr="00FB7AA8">
        <w:t xml:space="preserve"> and machines</w:t>
      </w:r>
      <w:r w:rsidR="000C12E3">
        <w:t xml:space="preserve"> and not self-executable</w:t>
      </w:r>
      <w:r w:rsidRPr="00FB7AA8">
        <w:t xml:space="preserve">. It is formatted as a text file and digitally signed by the issuer of the contract. </w:t>
      </w:r>
    </w:p>
    <w:p w14:paraId="78FD9F97" w14:textId="5398B94E" w:rsidR="00FB7AA8" w:rsidRDefault="00FB7AA8" w:rsidP="00FB7AA8">
      <w:r w:rsidRPr="00FB7AA8">
        <w:t xml:space="preserve">The security of a Ricardian contract is achieved by </w:t>
      </w:r>
      <w:proofErr w:type="spellStart"/>
      <w:r w:rsidRPr="00FB7AA8">
        <w:t>OpenPGP</w:t>
      </w:r>
      <w:proofErr w:type="spellEnd"/>
      <w:r w:rsidRPr="00FB7AA8">
        <w:t xml:space="preserve"> and all the signing keys are included within the contract so eliminates the use of external </w:t>
      </w:r>
      <w:r w:rsidR="000C12E3">
        <w:t xml:space="preserve">certificate </w:t>
      </w:r>
      <w:r w:rsidRPr="00FB7AA8">
        <w:t xml:space="preserve">authority or we can say that a Ricardian contract carries its </w:t>
      </w:r>
      <w:r w:rsidR="00D0467E">
        <w:t>own PKI with th</w:t>
      </w:r>
      <w:r w:rsidR="004D6BEB">
        <w:t>em.</w:t>
      </w:r>
    </w:p>
    <w:p w14:paraId="39C947B0" w14:textId="77777777" w:rsidR="00FB7AA8" w:rsidRDefault="00FB7AA8" w:rsidP="00FB7AA8"/>
    <w:p w14:paraId="4ED40D76" w14:textId="1AE40CBC" w:rsidR="007734A3" w:rsidRDefault="004B0C2B" w:rsidP="003C36FD">
      <w:pPr>
        <w:pStyle w:val="Heading3"/>
        <w:ind w:left="720"/>
      </w:pPr>
      <w:bookmarkStart w:id="117" w:name="_Toc51787480"/>
      <w:r>
        <w:t>The Difference between Ricardian contract and Smart contract</w:t>
      </w:r>
      <w:bookmarkEnd w:id="117"/>
    </w:p>
    <w:p w14:paraId="66CD1F10" w14:textId="6BEE6C97" w:rsidR="004B4431" w:rsidRDefault="00D0467E">
      <w:r w:rsidRPr="00D0467E">
        <w:t xml:space="preserve">The major difference between the smart contract and the Ricardian contracts is that Smart Contracts are executable </w:t>
      </w:r>
      <w:proofErr w:type="gramStart"/>
      <w:r w:rsidRPr="00D0467E">
        <w:t>code</w:t>
      </w:r>
      <w:proofErr w:type="gramEnd"/>
      <w:r w:rsidRPr="00D0467E">
        <w:t xml:space="preserve"> but Ricardian contracts are the agreements recorded in a single file and not executable on their own. A smart contract doesn't have to be a Ricardian contract and a Ricardian contract is not a Smart contract, but a Smart contract can execute a Ricardian contract.</w:t>
      </w:r>
    </w:p>
    <w:p w14:paraId="34C8D3D8" w14:textId="77777777" w:rsidR="00B8710B" w:rsidRDefault="00B8710B"/>
    <w:p w14:paraId="6042C323" w14:textId="01014747" w:rsidR="00B8710B" w:rsidRDefault="00B8710B" w:rsidP="00B8710B">
      <w:pPr>
        <w:pStyle w:val="Caption"/>
        <w:keepNext/>
      </w:pPr>
      <w:r>
        <w:t xml:space="preserve">Table </w:t>
      </w:r>
      <w:fldSimple w:instr=" SEQ Table \* ARABIC ">
        <w:r w:rsidR="00BF30BD">
          <w:rPr>
            <w:noProof/>
          </w:rPr>
          <w:t>1</w:t>
        </w:r>
      </w:fldSimple>
      <w:r>
        <w:t>: Comparison of Ricardian and Smart Contract</w:t>
      </w:r>
    </w:p>
    <w:tbl>
      <w:tblPr>
        <w:tblStyle w:val="TableGrid"/>
        <w:tblW w:w="0" w:type="auto"/>
        <w:tblLook w:val="04A0" w:firstRow="1" w:lastRow="0" w:firstColumn="1" w:lastColumn="0" w:noHBand="0" w:noVBand="1"/>
      </w:tblPr>
      <w:tblGrid>
        <w:gridCol w:w="2407"/>
        <w:gridCol w:w="2407"/>
        <w:gridCol w:w="2407"/>
        <w:gridCol w:w="2408"/>
      </w:tblGrid>
      <w:tr w:rsidR="000C12E3" w14:paraId="220C8979" w14:textId="77777777" w:rsidTr="000C12E3">
        <w:tc>
          <w:tcPr>
            <w:tcW w:w="2407" w:type="dxa"/>
          </w:tcPr>
          <w:p w14:paraId="431E66C6" w14:textId="6FC198F2" w:rsidR="000C12E3" w:rsidRPr="00B8710B" w:rsidRDefault="000C12E3">
            <w:pPr>
              <w:rPr>
                <w:b/>
                <w:bCs/>
              </w:rPr>
            </w:pPr>
            <w:r w:rsidRPr="00B8710B">
              <w:rPr>
                <w:b/>
                <w:bCs/>
              </w:rPr>
              <w:t>Contract Type</w:t>
            </w:r>
          </w:p>
        </w:tc>
        <w:tc>
          <w:tcPr>
            <w:tcW w:w="2407" w:type="dxa"/>
          </w:tcPr>
          <w:p w14:paraId="00598F94" w14:textId="212D2229" w:rsidR="000C12E3" w:rsidRPr="00B8710B" w:rsidRDefault="000C12E3">
            <w:pPr>
              <w:rPr>
                <w:b/>
                <w:bCs/>
              </w:rPr>
            </w:pPr>
            <w:r w:rsidRPr="00B8710B">
              <w:rPr>
                <w:b/>
                <w:bCs/>
              </w:rPr>
              <w:t>Machine-Readable</w:t>
            </w:r>
          </w:p>
        </w:tc>
        <w:tc>
          <w:tcPr>
            <w:tcW w:w="2407" w:type="dxa"/>
          </w:tcPr>
          <w:p w14:paraId="06E5C57C" w14:textId="6FFE1B31" w:rsidR="000C12E3" w:rsidRPr="00B8710B" w:rsidRDefault="000C12E3">
            <w:pPr>
              <w:rPr>
                <w:b/>
                <w:bCs/>
              </w:rPr>
            </w:pPr>
            <w:r w:rsidRPr="00B8710B">
              <w:rPr>
                <w:b/>
                <w:bCs/>
              </w:rPr>
              <w:t xml:space="preserve">Human-Readable </w:t>
            </w:r>
          </w:p>
        </w:tc>
        <w:tc>
          <w:tcPr>
            <w:tcW w:w="2408" w:type="dxa"/>
          </w:tcPr>
          <w:p w14:paraId="37D5D9AD" w14:textId="67B71BA4" w:rsidR="000C12E3" w:rsidRPr="00B8710B" w:rsidRDefault="000C12E3">
            <w:pPr>
              <w:rPr>
                <w:b/>
                <w:bCs/>
              </w:rPr>
            </w:pPr>
            <w:r w:rsidRPr="00B8710B">
              <w:rPr>
                <w:b/>
                <w:bCs/>
              </w:rPr>
              <w:t>Self-Executable</w:t>
            </w:r>
          </w:p>
        </w:tc>
      </w:tr>
      <w:tr w:rsidR="000C12E3" w14:paraId="2262BB8D" w14:textId="77777777" w:rsidTr="000C12E3">
        <w:tc>
          <w:tcPr>
            <w:tcW w:w="2407" w:type="dxa"/>
          </w:tcPr>
          <w:p w14:paraId="5602A406" w14:textId="5BB9CCBC" w:rsidR="000C12E3" w:rsidRDefault="000C12E3">
            <w:r>
              <w:t>Ricardian Contract</w:t>
            </w:r>
          </w:p>
        </w:tc>
        <w:tc>
          <w:tcPr>
            <w:tcW w:w="2407" w:type="dxa"/>
          </w:tcPr>
          <w:p w14:paraId="3E5B5571" w14:textId="2E589BCD" w:rsidR="000C12E3" w:rsidRDefault="00B8710B">
            <w:r>
              <w:t>Yes</w:t>
            </w:r>
          </w:p>
        </w:tc>
        <w:tc>
          <w:tcPr>
            <w:tcW w:w="2407" w:type="dxa"/>
          </w:tcPr>
          <w:p w14:paraId="50E9B308" w14:textId="1A30FFA7" w:rsidR="000C12E3" w:rsidRDefault="00B8710B">
            <w:r>
              <w:t>Yes</w:t>
            </w:r>
          </w:p>
        </w:tc>
        <w:tc>
          <w:tcPr>
            <w:tcW w:w="2408" w:type="dxa"/>
          </w:tcPr>
          <w:p w14:paraId="308611B9" w14:textId="7802E7C8" w:rsidR="000C12E3" w:rsidRDefault="00B8710B">
            <w:r>
              <w:t>No</w:t>
            </w:r>
          </w:p>
        </w:tc>
      </w:tr>
      <w:tr w:rsidR="000C12E3" w14:paraId="5400E1BA" w14:textId="77777777" w:rsidTr="000C12E3">
        <w:tc>
          <w:tcPr>
            <w:tcW w:w="2407" w:type="dxa"/>
          </w:tcPr>
          <w:p w14:paraId="40C1E5CB" w14:textId="00CEE6F5" w:rsidR="000C12E3" w:rsidRDefault="000C12E3">
            <w:r>
              <w:t>Smart Contract</w:t>
            </w:r>
          </w:p>
        </w:tc>
        <w:tc>
          <w:tcPr>
            <w:tcW w:w="2407" w:type="dxa"/>
          </w:tcPr>
          <w:p w14:paraId="699960DB" w14:textId="49B27522" w:rsidR="000C12E3" w:rsidRDefault="00B8710B">
            <w:r>
              <w:t>Yes</w:t>
            </w:r>
          </w:p>
        </w:tc>
        <w:tc>
          <w:tcPr>
            <w:tcW w:w="2407" w:type="dxa"/>
          </w:tcPr>
          <w:p w14:paraId="3C258FAB" w14:textId="3F461086" w:rsidR="000C12E3" w:rsidRDefault="00B8710B">
            <w:r>
              <w:t>Optional</w:t>
            </w:r>
          </w:p>
        </w:tc>
        <w:tc>
          <w:tcPr>
            <w:tcW w:w="2408" w:type="dxa"/>
          </w:tcPr>
          <w:p w14:paraId="0805725C" w14:textId="5DC5FE52" w:rsidR="000C12E3" w:rsidRDefault="00B8710B">
            <w:r>
              <w:t>Yes</w:t>
            </w:r>
          </w:p>
        </w:tc>
      </w:tr>
    </w:tbl>
    <w:p w14:paraId="713E8D74" w14:textId="77777777" w:rsidR="000C12E3" w:rsidRDefault="000C12E3"/>
    <w:p w14:paraId="08672E5A" w14:textId="77777777" w:rsidR="004B4431" w:rsidRDefault="004B4431"/>
    <w:p w14:paraId="5C2713A9" w14:textId="5912CE8B" w:rsidR="00F60794" w:rsidRDefault="00F60794" w:rsidP="003C36FD">
      <w:pPr>
        <w:pStyle w:val="Heading3"/>
        <w:ind w:left="720"/>
      </w:pPr>
      <w:bookmarkStart w:id="118" w:name="_Toc51787481"/>
      <w:r>
        <w:t>Eternal Contracts:</w:t>
      </w:r>
      <w:bookmarkEnd w:id="118"/>
    </w:p>
    <w:p w14:paraId="418A82D6" w14:textId="4144E4AF" w:rsidR="00F60794" w:rsidRDefault="00F60794" w:rsidP="00A2650A">
      <w:pPr>
        <w:rPr>
          <w:lang w:eastAsia="en-US"/>
        </w:rPr>
      </w:pPr>
      <w:r>
        <w:rPr>
          <w:lang w:eastAsia="en-US"/>
        </w:rPr>
        <w:t>The contracts which are active for infinite time.</w:t>
      </w:r>
    </w:p>
    <w:p w14:paraId="1B9FFE09" w14:textId="45D79FB7" w:rsidR="0022355D" w:rsidRDefault="004024B8" w:rsidP="003C36FD">
      <w:pPr>
        <w:pStyle w:val="Heading3"/>
        <w:ind w:left="720"/>
      </w:pPr>
      <w:bookmarkStart w:id="119" w:name="_Toc51787482"/>
      <w:r>
        <w:t>Coin</w:t>
      </w:r>
      <w:bookmarkEnd w:id="119"/>
    </w:p>
    <w:p w14:paraId="7C16FA55" w14:textId="51283096" w:rsidR="004024B8" w:rsidRDefault="004024B8">
      <w:r>
        <w:t>A coin</w:t>
      </w:r>
      <w:r w:rsidR="00B8710B">
        <w:t xml:space="preserve"> is implemented using a unique ledger </w:t>
      </w:r>
      <w:r>
        <w:t xml:space="preserve">and </w:t>
      </w:r>
      <w:r w:rsidR="00B8710B">
        <w:t>is usually used for</w:t>
      </w:r>
      <w:r>
        <w:t xml:space="preserve"> financial transactions</w:t>
      </w:r>
      <w:r w:rsidR="00B8710B">
        <w:t xml:space="preserve"> (e.g. Ether, Bitcoin).</w:t>
      </w:r>
    </w:p>
    <w:p w14:paraId="391205FD" w14:textId="2B8C2724" w:rsidR="004024B8" w:rsidRDefault="004024B8" w:rsidP="003C36FD">
      <w:pPr>
        <w:pStyle w:val="Heading3"/>
        <w:ind w:left="720"/>
      </w:pPr>
      <w:bookmarkStart w:id="120" w:name="_Toc51787483"/>
      <w:r>
        <w:t>Token</w:t>
      </w:r>
      <w:bookmarkEnd w:id="120"/>
    </w:p>
    <w:p w14:paraId="3AC664D3" w14:textId="24E9D6EA" w:rsidR="00B8710B" w:rsidRDefault="00B8710B" w:rsidP="00B8710B">
      <w:pPr>
        <w:rPr>
          <w:lang w:eastAsia="en-US"/>
        </w:rPr>
      </w:pPr>
      <w:r>
        <w:rPr>
          <w:lang w:eastAsia="en-US"/>
        </w:rPr>
        <w:t xml:space="preserve">A token </w:t>
      </w:r>
      <w:r w:rsidR="002378CF">
        <w:rPr>
          <w:lang w:eastAsia="en-US"/>
        </w:rPr>
        <w:t xml:space="preserve">can be </w:t>
      </w:r>
      <w:r>
        <w:rPr>
          <w:lang w:eastAsia="en-US"/>
        </w:rPr>
        <w:t xml:space="preserve">implemented using </w:t>
      </w:r>
      <w:proofErr w:type="spellStart"/>
      <w:r>
        <w:rPr>
          <w:lang w:eastAsia="en-US"/>
        </w:rPr>
        <w:t>a</w:t>
      </w:r>
      <w:proofErr w:type="spellEnd"/>
      <w:r>
        <w:rPr>
          <w:lang w:eastAsia="en-US"/>
        </w:rPr>
        <w:t xml:space="preserve"> </w:t>
      </w:r>
      <w:r w:rsidR="002378CF">
        <w:rPr>
          <w:lang w:eastAsia="en-US"/>
        </w:rPr>
        <w:t>any</w:t>
      </w:r>
      <w:r>
        <w:rPr>
          <w:lang w:eastAsia="en-US"/>
        </w:rPr>
        <w:t xml:space="preserve"> ledger and is usually used to represent assets or ownership of assets or rights to perform actions. For </w:t>
      </w:r>
      <w:proofErr w:type="gramStart"/>
      <w:r>
        <w:rPr>
          <w:lang w:eastAsia="en-US"/>
        </w:rPr>
        <w:t>example</w:t>
      </w:r>
      <w:proofErr w:type="gramEnd"/>
      <w:r>
        <w:rPr>
          <w:lang w:eastAsia="en-US"/>
        </w:rPr>
        <w:t xml:space="preserve"> the right to participate in an auction or representation of an item being sold.</w:t>
      </w:r>
    </w:p>
    <w:p w14:paraId="39E68EFF" w14:textId="2693772E" w:rsidR="000B3661" w:rsidRDefault="000B3661" w:rsidP="00B8710B">
      <w:pPr>
        <w:rPr>
          <w:lang w:eastAsia="en-US"/>
        </w:rPr>
      </w:pPr>
    </w:p>
    <w:p w14:paraId="024FE027" w14:textId="0685EBB2" w:rsidR="000B3661" w:rsidRDefault="000B3661" w:rsidP="00B8710B">
      <w:pPr>
        <w:rPr>
          <w:lang w:eastAsia="en-US"/>
        </w:rPr>
      </w:pPr>
    </w:p>
    <w:p w14:paraId="5AAFB0E7" w14:textId="49C72190" w:rsidR="000B3661" w:rsidRDefault="000B3661" w:rsidP="00B8710B">
      <w:pPr>
        <w:rPr>
          <w:lang w:eastAsia="en-US"/>
        </w:rPr>
      </w:pPr>
    </w:p>
    <w:p w14:paraId="40894931" w14:textId="0F45FFDF" w:rsidR="000C12E3" w:rsidRDefault="000C12E3" w:rsidP="000C12E3">
      <w:pPr>
        <w:pStyle w:val="Heading2"/>
      </w:pPr>
      <w:bookmarkStart w:id="121" w:name="_Toc51787484"/>
      <w:r>
        <w:lastRenderedPageBreak/>
        <w:t>Symbols:</w:t>
      </w:r>
      <w:bookmarkEnd w:id="121"/>
    </w:p>
    <w:p w14:paraId="0B75D63F" w14:textId="77777777" w:rsidR="000C12E3" w:rsidRDefault="000C12E3" w:rsidP="003C36FD"/>
    <w:p w14:paraId="2F03AEBC" w14:textId="5E544E8B" w:rsidR="00775ED4" w:rsidRPr="00775ED4" w:rsidRDefault="009C2BEA" w:rsidP="000C12E3">
      <w:pPr>
        <w:pStyle w:val="Heading2"/>
      </w:pPr>
      <w:bookmarkStart w:id="122" w:name="_Toc44067783"/>
      <w:bookmarkStart w:id="123" w:name="_Toc44067784"/>
      <w:bookmarkStart w:id="124" w:name="_Toc44067785"/>
      <w:bookmarkStart w:id="125" w:name="_Toc51787485"/>
      <w:bookmarkEnd w:id="122"/>
      <w:bookmarkEnd w:id="123"/>
      <w:bookmarkEnd w:id="124"/>
      <w:r w:rsidRPr="008B156B">
        <w:tab/>
        <w:t>Abbreviations</w:t>
      </w:r>
      <w:bookmarkEnd w:id="106"/>
      <w:bookmarkEnd w:id="125"/>
      <w:r w:rsidR="00BA2171" w:rsidRPr="008B156B">
        <w:t xml:space="preserve"> </w:t>
      </w:r>
      <w:bookmarkEnd w:id="107"/>
      <w:bookmarkEnd w:id="108"/>
      <w:bookmarkEnd w:id="109"/>
      <w:bookmarkEnd w:id="110"/>
      <w:bookmarkEnd w:id="111"/>
      <w:bookmarkEnd w:id="112"/>
      <w:bookmarkEnd w:id="113"/>
    </w:p>
    <w:p w14:paraId="3B53292E" w14:textId="77777777" w:rsidR="00775ED4" w:rsidRPr="00352F2F" w:rsidRDefault="00775ED4" w:rsidP="00775ED4">
      <w:pPr>
        <w:rPr>
          <w:lang w:val="en-US"/>
        </w:rPr>
      </w:pPr>
      <w:r>
        <w:rPr>
          <w:lang w:val="en-US"/>
        </w:rPr>
        <w:t>AML: Anti-Money Laundering</w:t>
      </w:r>
    </w:p>
    <w:p w14:paraId="005F9D1C" w14:textId="77777777" w:rsidR="00775ED4" w:rsidRDefault="00775ED4" w:rsidP="00775ED4">
      <w:pPr>
        <w:rPr>
          <w:lang w:val="en-US"/>
        </w:rPr>
      </w:pPr>
      <w:r>
        <w:rPr>
          <w:lang w:val="en-US"/>
        </w:rPr>
        <w:t>API: Application Program</w:t>
      </w:r>
      <w:r w:rsidR="00AC323F">
        <w:rPr>
          <w:lang w:val="en-US"/>
        </w:rPr>
        <w:t>ming</w:t>
      </w:r>
      <w:r>
        <w:rPr>
          <w:lang w:val="en-US"/>
        </w:rPr>
        <w:t xml:space="preserve"> Interface</w:t>
      </w:r>
    </w:p>
    <w:p w14:paraId="6F1AF504" w14:textId="77777777" w:rsidR="00376C69" w:rsidRDefault="00376C69" w:rsidP="00775ED4">
      <w:pPr>
        <w:rPr>
          <w:lang w:val="en-US"/>
        </w:rPr>
      </w:pPr>
      <w:r>
        <w:rPr>
          <w:lang w:val="en-US"/>
        </w:rPr>
        <w:t>SC: Smart Contract</w:t>
      </w:r>
    </w:p>
    <w:p w14:paraId="78367CFB" w14:textId="77777777" w:rsidR="00775ED4" w:rsidRDefault="00775ED4" w:rsidP="00775ED4">
      <w:pPr>
        <w:rPr>
          <w:lang w:val="en-US"/>
        </w:rPr>
      </w:pPr>
      <w:r w:rsidRPr="00352F2F">
        <w:rPr>
          <w:lang w:val="en-US"/>
        </w:rPr>
        <w:t>CEN-CENELEC:</w:t>
      </w:r>
      <w:r>
        <w:rPr>
          <w:lang w:val="en-US"/>
        </w:rPr>
        <w:t xml:space="preserve"> European Committee for Standardization and European Committee for Electrotechnical Standardization.</w:t>
      </w:r>
    </w:p>
    <w:p w14:paraId="5D65B260" w14:textId="77777777" w:rsidR="00775ED4" w:rsidRDefault="00775ED4" w:rsidP="00775ED4">
      <w:pPr>
        <w:rPr>
          <w:lang w:val="en-US"/>
        </w:rPr>
      </w:pPr>
      <w:r>
        <w:rPr>
          <w:lang w:val="en-US"/>
        </w:rPr>
        <w:t>DLT. Distributed Ledger Technology</w:t>
      </w:r>
    </w:p>
    <w:p w14:paraId="2178FD32" w14:textId="77777777" w:rsidR="00775ED4" w:rsidRDefault="00775ED4" w:rsidP="00775ED4">
      <w:pPr>
        <w:rPr>
          <w:lang w:val="en-US"/>
        </w:rPr>
      </w:pPr>
      <w:r>
        <w:rPr>
          <w:lang w:val="en-US"/>
        </w:rPr>
        <w:t>EBP: European Blockchain Partnership</w:t>
      </w:r>
    </w:p>
    <w:p w14:paraId="3996255B" w14:textId="77777777" w:rsidR="00775ED4" w:rsidRPr="003C36FD" w:rsidRDefault="00775ED4" w:rsidP="00775ED4">
      <w:pPr>
        <w:rPr>
          <w:lang w:val="fr-BE"/>
        </w:rPr>
      </w:pPr>
      <w:r w:rsidRPr="003C36FD">
        <w:rPr>
          <w:lang w:val="fr-BE"/>
        </w:rPr>
        <w:t xml:space="preserve">EBSI: </w:t>
      </w:r>
      <w:proofErr w:type="spellStart"/>
      <w:r w:rsidRPr="003C36FD">
        <w:rPr>
          <w:lang w:val="fr-BE"/>
        </w:rPr>
        <w:t>European</w:t>
      </w:r>
      <w:proofErr w:type="spellEnd"/>
      <w:r w:rsidRPr="003C36FD">
        <w:rPr>
          <w:lang w:val="fr-BE"/>
        </w:rPr>
        <w:t xml:space="preserve"> </w:t>
      </w:r>
      <w:proofErr w:type="spellStart"/>
      <w:r w:rsidRPr="003C36FD">
        <w:rPr>
          <w:lang w:val="fr-BE"/>
        </w:rPr>
        <w:t>Blockchain</w:t>
      </w:r>
      <w:proofErr w:type="spellEnd"/>
      <w:r w:rsidRPr="003C36FD">
        <w:rPr>
          <w:lang w:val="fr-BE"/>
        </w:rPr>
        <w:t xml:space="preserve"> Servi</w:t>
      </w:r>
      <w:r w:rsidR="004E02B2" w:rsidRPr="003C36FD">
        <w:rPr>
          <w:lang w:val="fr-BE"/>
        </w:rPr>
        <w:t>c</w:t>
      </w:r>
      <w:r w:rsidRPr="003C36FD">
        <w:rPr>
          <w:lang w:val="fr-BE"/>
        </w:rPr>
        <w:t>e Infrastructure.</w:t>
      </w:r>
    </w:p>
    <w:p w14:paraId="5023E4C1" w14:textId="77777777" w:rsidR="00775ED4" w:rsidRDefault="00775ED4" w:rsidP="00775ED4">
      <w:pPr>
        <w:rPr>
          <w:lang w:val="en-US"/>
        </w:rPr>
      </w:pPr>
      <w:r>
        <w:rPr>
          <w:lang w:val="en-US"/>
        </w:rPr>
        <w:t>EC: European Commission</w:t>
      </w:r>
    </w:p>
    <w:p w14:paraId="0C0BB202" w14:textId="77777777" w:rsidR="00775ED4" w:rsidRDefault="00775ED4" w:rsidP="00775ED4">
      <w:pPr>
        <w:rPr>
          <w:lang w:val="en-US"/>
        </w:rPr>
      </w:pPr>
      <w:r>
        <w:rPr>
          <w:lang w:val="en-US"/>
        </w:rPr>
        <w:t>EFTA: European Free Trade Association</w:t>
      </w:r>
    </w:p>
    <w:p w14:paraId="37B8ADCD" w14:textId="77777777" w:rsidR="00775ED4" w:rsidRDefault="00775ED4" w:rsidP="00775ED4">
      <w:pPr>
        <w:rPr>
          <w:lang w:val="en-US"/>
        </w:rPr>
      </w:pPr>
      <w:proofErr w:type="spellStart"/>
      <w:r>
        <w:rPr>
          <w:lang w:val="en-US"/>
        </w:rPr>
        <w:t>eIDAS</w:t>
      </w:r>
      <w:proofErr w:type="spellEnd"/>
      <w:r>
        <w:rPr>
          <w:lang w:val="en-US"/>
        </w:rPr>
        <w:t>: Electronic Identification, Authentication and Trust Services.</w:t>
      </w:r>
    </w:p>
    <w:p w14:paraId="42F0585B" w14:textId="77777777" w:rsidR="00775ED4" w:rsidRDefault="00775ED4" w:rsidP="00775ED4">
      <w:pPr>
        <w:rPr>
          <w:lang w:val="en-US"/>
        </w:rPr>
      </w:pPr>
      <w:r>
        <w:rPr>
          <w:lang w:val="en-US"/>
        </w:rPr>
        <w:t>EIRA: European Interoperability Reference Architecture</w:t>
      </w:r>
    </w:p>
    <w:p w14:paraId="197A6E75" w14:textId="77777777" w:rsidR="00775ED4" w:rsidRDefault="00775ED4" w:rsidP="00775ED4">
      <w:pPr>
        <w:rPr>
          <w:lang w:val="en-US"/>
        </w:rPr>
      </w:pPr>
      <w:r>
        <w:rPr>
          <w:lang w:val="en-US"/>
        </w:rPr>
        <w:t>ESSIF: European Self Sovereign Identity Framework</w:t>
      </w:r>
    </w:p>
    <w:p w14:paraId="08EC385A" w14:textId="77777777" w:rsidR="00775ED4" w:rsidRPr="00352F2F" w:rsidRDefault="00775ED4" w:rsidP="00775ED4">
      <w:pPr>
        <w:rPr>
          <w:lang w:val="en-US"/>
        </w:rPr>
      </w:pPr>
      <w:r>
        <w:rPr>
          <w:lang w:val="en-US"/>
        </w:rPr>
        <w:t>ETSI: European Telecommunication Standards Institute</w:t>
      </w:r>
    </w:p>
    <w:p w14:paraId="693A90DC" w14:textId="77777777" w:rsidR="00775ED4" w:rsidRDefault="00775ED4" w:rsidP="00775ED4">
      <w:pPr>
        <w:rPr>
          <w:lang w:val="en-US"/>
        </w:rPr>
      </w:pPr>
      <w:r>
        <w:rPr>
          <w:lang w:val="en-US"/>
        </w:rPr>
        <w:t>EU. European Union</w:t>
      </w:r>
    </w:p>
    <w:p w14:paraId="06D442A9" w14:textId="77777777" w:rsidR="007629FA" w:rsidRDefault="007629FA" w:rsidP="00775ED4">
      <w:pPr>
        <w:rPr>
          <w:lang w:val="en-US"/>
        </w:rPr>
      </w:pPr>
      <w:r>
        <w:rPr>
          <w:lang w:val="en-US"/>
        </w:rPr>
        <w:t>FIG: International Federation of Surveyors</w:t>
      </w:r>
    </w:p>
    <w:p w14:paraId="180DEEBE" w14:textId="77777777" w:rsidR="00775ED4" w:rsidRDefault="00775ED4" w:rsidP="00775ED4">
      <w:pPr>
        <w:rPr>
          <w:lang w:val="en-US"/>
        </w:rPr>
      </w:pPr>
      <w:r>
        <w:rPr>
          <w:lang w:val="en-US"/>
        </w:rPr>
        <w:t>GDPR: General Data Protection Regulation</w:t>
      </w:r>
    </w:p>
    <w:p w14:paraId="697E22AE" w14:textId="7093709B" w:rsidR="00C13CEB" w:rsidRPr="009A49BD" w:rsidRDefault="00C13CEB" w:rsidP="00775ED4">
      <w:r>
        <w:rPr>
          <w:lang w:val="en-US"/>
        </w:rPr>
        <w:t>HP</w:t>
      </w:r>
      <w:r w:rsidR="007C273F">
        <w:rPr>
          <w:lang w:val="en-US"/>
        </w:rPr>
        <w:t xml:space="preserve">LMN: </w:t>
      </w:r>
      <w:r w:rsidR="009A49BD" w:rsidRPr="009A49BD">
        <w:rPr>
          <w:lang w:val="en-US"/>
        </w:rPr>
        <w:t>Home Public Land Mobile Network</w:t>
      </w:r>
    </w:p>
    <w:p w14:paraId="698C9BFA" w14:textId="1EC43DA8" w:rsidR="00775ED4" w:rsidRDefault="00775ED4" w:rsidP="00775ED4">
      <w:pPr>
        <w:rPr>
          <w:lang w:val="en-US"/>
        </w:rPr>
      </w:pPr>
      <w:r>
        <w:rPr>
          <w:lang w:val="en-US"/>
        </w:rPr>
        <w:t>ICO: Initial Coin Offering</w:t>
      </w:r>
    </w:p>
    <w:p w14:paraId="5248C56C" w14:textId="77777777" w:rsidR="00775ED4" w:rsidRDefault="00775ED4" w:rsidP="00775ED4">
      <w:pPr>
        <w:rPr>
          <w:lang w:val="en-US"/>
        </w:rPr>
      </w:pPr>
      <w:r>
        <w:rPr>
          <w:lang w:val="en-US"/>
        </w:rPr>
        <w:t>ICT: Information and Communications Technology</w:t>
      </w:r>
    </w:p>
    <w:p w14:paraId="4CCAA6E3" w14:textId="77777777" w:rsidR="00775ED4" w:rsidRDefault="00775ED4" w:rsidP="00775ED4">
      <w:pPr>
        <w:rPr>
          <w:lang w:val="en-US"/>
        </w:rPr>
      </w:pPr>
      <w:r w:rsidRPr="00352F2F">
        <w:rPr>
          <w:lang w:val="en-US"/>
        </w:rPr>
        <w:t>ISO: International Standards Organization</w:t>
      </w:r>
    </w:p>
    <w:p w14:paraId="15712676" w14:textId="77777777" w:rsidR="00775ED4" w:rsidRDefault="00775ED4" w:rsidP="00775ED4">
      <w:pPr>
        <w:rPr>
          <w:lang w:val="en-US"/>
        </w:rPr>
      </w:pPr>
      <w:r>
        <w:rPr>
          <w:lang w:val="en-US"/>
        </w:rPr>
        <w:t>ITU: International Telecommunication Unit</w:t>
      </w:r>
    </w:p>
    <w:p w14:paraId="30DD4819" w14:textId="77777777" w:rsidR="00775ED4" w:rsidRDefault="00775ED4" w:rsidP="00775ED4">
      <w:pPr>
        <w:rPr>
          <w:lang w:val="en-US"/>
        </w:rPr>
      </w:pPr>
      <w:r>
        <w:rPr>
          <w:lang w:val="en-US"/>
        </w:rPr>
        <w:t>KYC: Know Your Customer</w:t>
      </w:r>
    </w:p>
    <w:p w14:paraId="3423A8A5" w14:textId="77777777" w:rsidR="00775ED4" w:rsidRDefault="00775ED4" w:rsidP="00775ED4">
      <w:pPr>
        <w:rPr>
          <w:lang w:val="en-US"/>
        </w:rPr>
      </w:pPr>
      <w:r>
        <w:rPr>
          <w:lang w:val="en-US"/>
        </w:rPr>
        <w:t>OECD: Organization for Economic Co-operation and Development</w:t>
      </w:r>
    </w:p>
    <w:p w14:paraId="5709994F" w14:textId="77777777" w:rsidR="00775ED4" w:rsidRDefault="00775ED4" w:rsidP="00775ED4">
      <w:pPr>
        <w:rPr>
          <w:lang w:val="en-US"/>
        </w:rPr>
      </w:pPr>
      <w:r>
        <w:rPr>
          <w:lang w:val="en-US"/>
        </w:rPr>
        <w:t>PDL: Permissioned Distributed Ledger.</w:t>
      </w:r>
    </w:p>
    <w:p w14:paraId="264B3D99" w14:textId="77777777" w:rsidR="002F5DDA" w:rsidRDefault="002F5DDA" w:rsidP="00775ED4">
      <w:pPr>
        <w:rPr>
          <w:lang w:val="en-US"/>
        </w:rPr>
      </w:pPr>
      <w:r>
        <w:rPr>
          <w:lang w:val="en-US"/>
        </w:rPr>
        <w:t>RA: Regulatory Authority</w:t>
      </w:r>
    </w:p>
    <w:p w14:paraId="2F86DE84" w14:textId="77777777" w:rsidR="00775ED4" w:rsidRDefault="00775ED4" w:rsidP="00775ED4">
      <w:pPr>
        <w:rPr>
          <w:lang w:val="en-US"/>
        </w:rPr>
      </w:pPr>
      <w:r>
        <w:rPr>
          <w:lang w:val="en-US"/>
        </w:rPr>
        <w:t>SG: Study Group.</w:t>
      </w:r>
    </w:p>
    <w:p w14:paraId="64132FD0" w14:textId="77777777" w:rsidR="002A4BB8" w:rsidRDefault="002A4BB8" w:rsidP="00775ED4">
      <w:pPr>
        <w:rPr>
          <w:lang w:val="en-US"/>
        </w:rPr>
      </w:pPr>
      <w:r>
        <w:rPr>
          <w:lang w:val="en-US"/>
        </w:rPr>
        <w:t>SLA: Service Level Agreement</w:t>
      </w:r>
    </w:p>
    <w:p w14:paraId="4F1E31CD" w14:textId="77777777" w:rsidR="00775ED4" w:rsidRDefault="00775ED4" w:rsidP="00775ED4">
      <w:pPr>
        <w:rPr>
          <w:lang w:val="en-US"/>
        </w:rPr>
      </w:pPr>
      <w:r>
        <w:rPr>
          <w:lang w:val="en-US"/>
        </w:rPr>
        <w:t>SME: Small and Medium Enterprise.</w:t>
      </w:r>
    </w:p>
    <w:p w14:paraId="54696D3F" w14:textId="77777777" w:rsidR="00775ED4" w:rsidRDefault="00775ED4" w:rsidP="00775ED4">
      <w:pPr>
        <w:rPr>
          <w:lang w:val="en-US"/>
        </w:rPr>
      </w:pPr>
      <w:r>
        <w:rPr>
          <w:lang w:val="en-US"/>
        </w:rPr>
        <w:t>STO: Security Token Offering.</w:t>
      </w:r>
    </w:p>
    <w:p w14:paraId="6B90F9AD" w14:textId="77777777" w:rsidR="00775ED4" w:rsidRDefault="00775ED4" w:rsidP="00775ED4">
      <w:pPr>
        <w:rPr>
          <w:lang w:val="en-US"/>
        </w:rPr>
      </w:pPr>
      <w:r>
        <w:rPr>
          <w:lang w:val="en-US"/>
        </w:rPr>
        <w:t>TOOP: The Once-only Principle</w:t>
      </w:r>
    </w:p>
    <w:p w14:paraId="33C7625A" w14:textId="77777777" w:rsidR="00775ED4" w:rsidRDefault="00775ED4" w:rsidP="00775ED4">
      <w:pPr>
        <w:rPr>
          <w:lang w:val="en-US"/>
        </w:rPr>
      </w:pPr>
      <w:r>
        <w:rPr>
          <w:lang w:val="en-US"/>
        </w:rPr>
        <w:t>TSAG: Telecommunication Standardization Advisory Group.</w:t>
      </w:r>
    </w:p>
    <w:p w14:paraId="0314DDF5" w14:textId="77777777" w:rsidR="00775ED4" w:rsidRDefault="00775ED4" w:rsidP="00775ED4">
      <w:pPr>
        <w:rPr>
          <w:lang w:val="en-US"/>
        </w:rPr>
      </w:pPr>
      <w:r>
        <w:rPr>
          <w:lang w:val="en-US"/>
        </w:rPr>
        <w:t>UN/CEFACT: United Nations Centre for Trade Facilitation and Electronic Business.</w:t>
      </w:r>
    </w:p>
    <w:p w14:paraId="5293A983" w14:textId="77777777" w:rsidR="006434E9" w:rsidRDefault="00775ED4" w:rsidP="00484E99">
      <w:pPr>
        <w:rPr>
          <w:lang w:val="en-US"/>
        </w:rPr>
      </w:pPr>
      <w:r>
        <w:rPr>
          <w:lang w:val="en-US"/>
        </w:rPr>
        <w:t>UNCITRAL: United Nations Commission on International Trade Law.</w:t>
      </w:r>
    </w:p>
    <w:p w14:paraId="6B2C210A" w14:textId="082247E6" w:rsidR="00122645" w:rsidRDefault="00CC1EF8" w:rsidP="00484E99">
      <w:pPr>
        <w:rPr>
          <w:lang w:val="en-US"/>
        </w:rPr>
      </w:pPr>
      <w:r>
        <w:rPr>
          <w:lang w:val="en-US"/>
        </w:rPr>
        <w:t>UNE: Spanish Association for Standardization.</w:t>
      </w:r>
    </w:p>
    <w:p w14:paraId="262CEC37" w14:textId="163F218D" w:rsidR="009A49BD" w:rsidRDefault="009A49BD" w:rsidP="00484E99">
      <w:pPr>
        <w:rPr>
          <w:lang w:val="en-US"/>
        </w:rPr>
      </w:pPr>
      <w:r>
        <w:rPr>
          <w:lang w:val="en-US"/>
        </w:rPr>
        <w:t xml:space="preserve">VPLMN: </w:t>
      </w:r>
      <w:r w:rsidRPr="009A49BD">
        <w:rPr>
          <w:lang w:val="en-US"/>
        </w:rPr>
        <w:t>Visiting Public Land Mobile Network</w:t>
      </w:r>
    </w:p>
    <w:p w14:paraId="091397FF" w14:textId="3B09D223" w:rsidR="007A681F" w:rsidRDefault="007A681F" w:rsidP="00484E99">
      <w:pPr>
        <w:rPr>
          <w:lang w:val="en-US"/>
        </w:rPr>
      </w:pPr>
      <w:r>
        <w:rPr>
          <w:lang w:val="en-US"/>
        </w:rPr>
        <w:t>QoS: Quality of Service</w:t>
      </w:r>
    </w:p>
    <w:p w14:paraId="0914BE6D" w14:textId="2D17FB23" w:rsidR="00F77E1E" w:rsidRDefault="00F77E1E" w:rsidP="00484E99">
      <w:pPr>
        <w:rPr>
          <w:lang w:val="en-US"/>
        </w:rPr>
      </w:pPr>
    </w:p>
    <w:p w14:paraId="7DA88C6F" w14:textId="6770CA54" w:rsidR="004D6BEB" w:rsidRDefault="004D6BEB" w:rsidP="00484E99">
      <w:pPr>
        <w:rPr>
          <w:lang w:val="en-US"/>
        </w:rPr>
      </w:pPr>
    </w:p>
    <w:p w14:paraId="6D0EED54" w14:textId="450A0D5F" w:rsidR="004D6BEB" w:rsidRDefault="004D6BEB" w:rsidP="00484E99">
      <w:pPr>
        <w:rPr>
          <w:lang w:val="en-US"/>
        </w:rPr>
      </w:pPr>
    </w:p>
    <w:p w14:paraId="2DAFC217" w14:textId="52CD06B3" w:rsidR="004D6BEB" w:rsidRDefault="004D6BEB" w:rsidP="00484E99">
      <w:pPr>
        <w:rPr>
          <w:lang w:val="en-US"/>
        </w:rPr>
      </w:pPr>
    </w:p>
    <w:p w14:paraId="1E86EF19" w14:textId="201304DB" w:rsidR="004D6BEB" w:rsidRDefault="004D6BEB" w:rsidP="00484E99">
      <w:pPr>
        <w:rPr>
          <w:lang w:val="en-US"/>
        </w:rPr>
      </w:pPr>
    </w:p>
    <w:p w14:paraId="1EE951A5" w14:textId="6726B2F0" w:rsidR="00F77E1E" w:rsidRDefault="00F77E1E" w:rsidP="00484E99">
      <w:pPr>
        <w:rPr>
          <w:lang w:val="en-US"/>
        </w:rPr>
      </w:pPr>
    </w:p>
    <w:p w14:paraId="52AB8E35" w14:textId="77777777" w:rsidR="00F77E1E" w:rsidRDefault="00F77E1E" w:rsidP="00484E99">
      <w:pPr>
        <w:rPr>
          <w:lang w:val="en-US"/>
        </w:rPr>
      </w:pPr>
    </w:p>
    <w:p w14:paraId="72D15E61" w14:textId="3415EF3E" w:rsidR="00122645" w:rsidRDefault="00122645" w:rsidP="00173F8F">
      <w:pPr>
        <w:pStyle w:val="Heading1"/>
        <w:jc w:val="both"/>
      </w:pPr>
      <w:bookmarkStart w:id="126" w:name="_Toc486250564"/>
      <w:bookmarkStart w:id="127" w:name="_Toc486251380"/>
      <w:bookmarkStart w:id="128" w:name="_Toc486253317"/>
      <w:bookmarkStart w:id="129" w:name="_Toc486253345"/>
      <w:bookmarkStart w:id="130" w:name="_Toc486322661"/>
      <w:bookmarkStart w:id="131" w:name="_Toc527621354"/>
      <w:bookmarkStart w:id="132" w:name="_Toc527622203"/>
      <w:bookmarkStart w:id="133" w:name="_Toc527985039"/>
      <w:bookmarkStart w:id="134" w:name="_Toc9263366"/>
      <w:bookmarkStart w:id="135" w:name="_Toc51787486"/>
      <w:r>
        <w:lastRenderedPageBreak/>
        <w:t xml:space="preserve">Introduction to </w:t>
      </w:r>
      <w:r w:rsidR="00C34D9C" w:rsidRPr="0095186F">
        <w:t>Smart Contracts</w:t>
      </w:r>
      <w:bookmarkEnd w:id="126"/>
      <w:bookmarkEnd w:id="127"/>
      <w:bookmarkEnd w:id="128"/>
      <w:bookmarkEnd w:id="129"/>
      <w:bookmarkEnd w:id="130"/>
      <w:bookmarkEnd w:id="131"/>
      <w:bookmarkEnd w:id="132"/>
      <w:bookmarkEnd w:id="133"/>
      <w:bookmarkEnd w:id="134"/>
      <w:bookmarkEnd w:id="135"/>
    </w:p>
    <w:p w14:paraId="7C5DDE80" w14:textId="77777777" w:rsidR="00D04E63" w:rsidRDefault="00D04E63" w:rsidP="00D04E63">
      <w:pPr>
        <w:pStyle w:val="Heading2"/>
      </w:pPr>
      <w:bookmarkStart w:id="136" w:name="_Toc51787487"/>
      <w:r>
        <w:t>Introduction</w:t>
      </w:r>
      <w:bookmarkEnd w:id="136"/>
    </w:p>
    <w:p w14:paraId="382DE21E" w14:textId="22A3913F" w:rsidR="00D04E63" w:rsidRDefault="00D04E63" w:rsidP="00D04E63">
      <w:r>
        <w:t xml:space="preserve">In general, </w:t>
      </w:r>
      <w:proofErr w:type="gramStart"/>
      <w:r>
        <w:t>an</w:t>
      </w:r>
      <w:proofErr w:type="gramEnd"/>
      <w:r>
        <w:t xml:space="preserve"> computer program deployed on a PDL can be considered </w:t>
      </w:r>
      <w:r w:rsidR="002378CF">
        <w:t xml:space="preserve">as </w:t>
      </w:r>
      <w:r>
        <w:t>a SC, but different schemes are possible to achieve this. In the next two sections, we will show the two main proposals adopted in practice, highlighting their similarities to classical programming languages paradigms.</w:t>
      </w:r>
    </w:p>
    <w:p w14:paraId="4887E5FB" w14:textId="77777777" w:rsidR="00D04E63" w:rsidRPr="009512CF" w:rsidRDefault="00D04E63" w:rsidP="009512CF">
      <w:pPr>
        <w:rPr>
          <w:lang w:eastAsia="en-US"/>
        </w:rPr>
      </w:pPr>
    </w:p>
    <w:p w14:paraId="49CA77B3" w14:textId="15D07481" w:rsidR="009821E6" w:rsidRDefault="009821E6" w:rsidP="00082454">
      <w:pPr>
        <w:pStyle w:val="Heading2"/>
      </w:pPr>
      <w:bookmarkStart w:id="137" w:name="_Toc51787488"/>
      <w:r>
        <w:t>Smart Contract Programming Paradigms</w:t>
      </w:r>
      <w:bookmarkEnd w:id="137"/>
    </w:p>
    <w:p w14:paraId="610E334A" w14:textId="710CF161" w:rsidR="00A245A0" w:rsidRDefault="00A245A0" w:rsidP="00A245A0">
      <w:r>
        <w:t>Any PDL</w:t>
      </w:r>
      <w:r w:rsidR="002378CF">
        <w:t>’s</w:t>
      </w:r>
      <w:r>
        <w:t xml:space="preserve"> general goal is the distributed</w:t>
      </w:r>
      <w:r w:rsidR="002378CF">
        <w:t xml:space="preserve"> management</w:t>
      </w:r>
      <w:r>
        <w:t xml:space="preserve"> of a common data repository defining a current global state</w:t>
      </w:r>
      <w:r w:rsidR="002378CF">
        <w:t>; t</w:t>
      </w:r>
      <w:r>
        <w:t xml:space="preserve">here is no assumption on the type of data stored. When such data is </w:t>
      </w:r>
      <w:r w:rsidR="002378CF">
        <w:t xml:space="preserve">an </w:t>
      </w:r>
      <w:r>
        <w:t xml:space="preserve">executable code, the induced global state can be seen as the state of a distributed virtual machine. </w:t>
      </w:r>
    </w:p>
    <w:p w14:paraId="0ACFFB87" w14:textId="77777777" w:rsidR="009821E6" w:rsidRDefault="009821E6" w:rsidP="00082454">
      <w:pPr>
        <w:pStyle w:val="Heading3"/>
      </w:pPr>
      <w:bookmarkStart w:id="138" w:name="_Toc51787489"/>
      <w:r>
        <w:t>Object</w:t>
      </w:r>
      <w:r w:rsidR="008D316C">
        <w:t>-</w:t>
      </w:r>
      <w:r>
        <w:t>Oriented Paradigm</w:t>
      </w:r>
      <w:bookmarkEnd w:id="138"/>
    </w:p>
    <w:p w14:paraId="67F11427" w14:textId="1FFF9555" w:rsidR="009821E6" w:rsidRDefault="009821E6" w:rsidP="009821E6">
      <w:bookmarkStart w:id="139" w:name="__DdeLink__1469_827195581"/>
      <w:bookmarkEnd w:id="139"/>
      <w:r>
        <w:t>Historically</w:t>
      </w:r>
      <w:r w:rsidR="00FC3A06">
        <w:t>,</w:t>
      </w:r>
      <w:r>
        <w:t xml:space="preserve"> the main model adopted for SCs has been on the line of the traditional </w:t>
      </w:r>
      <w:proofErr w:type="gramStart"/>
      <w:r>
        <w:t>Object Oriented</w:t>
      </w:r>
      <w:proofErr w:type="gramEnd"/>
      <w:r>
        <w:t xml:space="preserve"> paradigm. As such</w:t>
      </w:r>
      <w:r w:rsidR="00FC3A06">
        <w:t>,</w:t>
      </w:r>
      <w:r>
        <w:t xml:space="preserve"> a SC is seen as a code entity composed of two main sections:</w:t>
      </w:r>
    </w:p>
    <w:p w14:paraId="269EF928" w14:textId="77777777" w:rsidR="009821E6" w:rsidRDefault="009821E6" w:rsidP="00173F8F">
      <w:pPr>
        <w:numPr>
          <w:ilvl w:val="0"/>
          <w:numId w:val="11"/>
        </w:numPr>
        <w:suppressAutoHyphens/>
      </w:pPr>
      <w:r>
        <w:t>Internal storage, in the form of identifiers – value associations akin to a dictionary, similarly to object fields;</w:t>
      </w:r>
    </w:p>
    <w:p w14:paraId="3BC936F8" w14:textId="6AD6975E" w:rsidR="009821E6" w:rsidRDefault="00B71242" w:rsidP="00173F8F">
      <w:pPr>
        <w:numPr>
          <w:ilvl w:val="0"/>
          <w:numId w:val="11"/>
        </w:numPr>
        <w:suppressAutoHyphens/>
      </w:pPr>
      <w:proofErr w:type="gramStart"/>
      <w:r>
        <w:t>Functions’</w:t>
      </w:r>
      <w:r w:rsidR="009821E6">
        <w:t xml:space="preserve"> definitions,</w:t>
      </w:r>
      <w:proofErr w:type="gramEnd"/>
      <w:r w:rsidR="009821E6">
        <w:t xml:space="preserve"> specif</w:t>
      </w:r>
      <w:r w:rsidR="002378CF">
        <w:t>ies</w:t>
      </w:r>
      <w:r w:rsidR="009821E6">
        <w:t xml:space="preserve"> the set of actions allowed for the given SC with the appropriate scope modifiers, similarly to object methods.</w:t>
      </w:r>
    </w:p>
    <w:p w14:paraId="68B61C83" w14:textId="592E7EE1" w:rsidR="006E32DE" w:rsidRDefault="006E32DE" w:rsidP="009821E6"/>
    <w:p w14:paraId="67C66E17" w14:textId="24B5B3FA" w:rsidR="006E32DE" w:rsidRDefault="006E32DE" w:rsidP="009821E6">
      <w:r>
        <w:t xml:space="preserve">Similar to the concepts of </w:t>
      </w:r>
      <w:proofErr w:type="gramStart"/>
      <w:r>
        <w:t>Object oriented</w:t>
      </w:r>
      <w:proofErr w:type="gramEnd"/>
      <w:r>
        <w:t xml:space="preserve"> programming a smart contract is instantiated from a class and once instantiated holds an unique identifier; that is to say every instantiation is unique. The deployed smart contract holds a global state which means that all its fields and functions become visible and callable by other contracts (depending on access rights). Moreover, a deployed smart contract can be called as many times as required, however this is dependent on the implementation. </w:t>
      </w:r>
    </w:p>
    <w:p w14:paraId="69C647EC" w14:textId="7EBD5402" w:rsidR="006E32DE" w:rsidRDefault="006E32DE" w:rsidP="009821E6"/>
    <w:p w14:paraId="404CBC2D" w14:textId="2D021EA8" w:rsidR="006E32DE" w:rsidRDefault="00182CA7" w:rsidP="009821E6">
      <w:r>
        <w:t>Protocols for smart contracts have different implementations depending on the technology and consensus mechanism such as PDL types (e.g. Ethereum, Quorum etc.)</w:t>
      </w:r>
    </w:p>
    <w:p w14:paraId="2D1C0380" w14:textId="77777777" w:rsidR="006E32DE" w:rsidRDefault="006E32DE" w:rsidP="009821E6"/>
    <w:p w14:paraId="24B949D5" w14:textId="77777777" w:rsidR="009821E6" w:rsidRDefault="009821E6" w:rsidP="00173F8F">
      <w:pPr>
        <w:pStyle w:val="Heading3"/>
      </w:pPr>
      <w:bookmarkStart w:id="140" w:name="_Toc51787490"/>
      <w:r>
        <w:t>Properties</w:t>
      </w:r>
      <w:bookmarkEnd w:id="140"/>
    </w:p>
    <w:p w14:paraId="16097763" w14:textId="387C8177" w:rsidR="007844E7" w:rsidRDefault="007844E7" w:rsidP="009821E6">
      <w:r>
        <w:t>Smart contracts’ properties directly depend on the properties of the underlying PDL</w:t>
      </w:r>
      <w:r w:rsidR="00002A3F">
        <w:t xml:space="preserve"> and some properties due to their</w:t>
      </w:r>
      <w:r w:rsidR="00182CA7">
        <w:t xml:space="preserve"> requirements</w:t>
      </w:r>
      <w:r w:rsidR="00002A3F">
        <w:t xml:space="preserve"> </w:t>
      </w:r>
      <w:r>
        <w:t xml:space="preserve">. </w:t>
      </w:r>
    </w:p>
    <w:p w14:paraId="31AC34EE" w14:textId="0F7F5781" w:rsidR="009821E6" w:rsidRDefault="009821E6" w:rsidP="00082454">
      <w:pPr>
        <w:pStyle w:val="Heading4"/>
      </w:pPr>
      <w:bookmarkStart w:id="141" w:name="_Toc2553395912"/>
      <w:bookmarkStart w:id="142" w:name="_Toc51787491"/>
      <w:bookmarkEnd w:id="141"/>
      <w:r w:rsidRPr="0019604E">
        <w:t>Immutability</w:t>
      </w:r>
      <w:bookmarkEnd w:id="142"/>
    </w:p>
    <w:p w14:paraId="28940888" w14:textId="16186242" w:rsidR="00182CA7" w:rsidRDefault="009821E6" w:rsidP="009821E6">
      <w:r>
        <w:t>As any data on a PDL, a SC is immutable</w:t>
      </w:r>
      <w:r w:rsidR="00182CA7">
        <w:t>; this means that a smart contract code, once accepted through consensus, cannot be changed</w:t>
      </w:r>
      <w:r w:rsidR="00E3629D">
        <w:t xml:space="preserve">. </w:t>
      </w:r>
      <w:proofErr w:type="gramStart"/>
      <w:r w:rsidR="00E3629D">
        <w:t>H</w:t>
      </w:r>
      <w:r w:rsidR="00182CA7">
        <w:t>owever</w:t>
      </w:r>
      <w:proofErr w:type="gramEnd"/>
      <w:r w:rsidR="00182CA7">
        <w:t xml:space="preserve"> modifications through other methods such as proxy contracts or introducing a new smart contract, are possible</w:t>
      </w:r>
      <w:r w:rsidR="00E3629D">
        <w:t xml:space="preserve">. In such event, </w:t>
      </w:r>
      <w:r w:rsidR="00182CA7">
        <w:t xml:space="preserve">the old </w:t>
      </w:r>
      <w:r w:rsidR="00E3629D">
        <w:t xml:space="preserve">version of the </w:t>
      </w:r>
      <w:r w:rsidR="00182CA7">
        <w:t>contract exists in the chain</w:t>
      </w:r>
      <w:r w:rsidR="00E3629D">
        <w:t xml:space="preserve">. </w:t>
      </w:r>
      <w:r w:rsidR="00182CA7">
        <w:t xml:space="preserve">As consequence of </w:t>
      </w:r>
      <w:proofErr w:type="spellStart"/>
      <w:r w:rsidR="00182CA7">
        <w:t>immutablity</w:t>
      </w:r>
      <w:proofErr w:type="spellEnd"/>
      <w:r w:rsidR="00182CA7">
        <w:t xml:space="preserve"> is </w:t>
      </w:r>
      <w:proofErr w:type="spellStart"/>
      <w:r w:rsidR="00182CA7">
        <w:t>Immortability</w:t>
      </w:r>
      <w:proofErr w:type="spellEnd"/>
      <w:r w:rsidR="00182CA7">
        <w:t xml:space="preserve"> which means that it cannot be deleted from the ledger after deployment. This brings the challenges of scalability as a PDL </w:t>
      </w:r>
      <w:r w:rsidR="00E3629D">
        <w:t>might</w:t>
      </w:r>
      <w:r w:rsidR="00182CA7">
        <w:t xml:space="preserve"> be populated with dormant contracts over the time. The details on scalability is discussed in later sections.</w:t>
      </w:r>
    </w:p>
    <w:p w14:paraId="407E3CC4" w14:textId="29CC0750" w:rsidR="00E3629D" w:rsidRDefault="00E3629D" w:rsidP="009821E6"/>
    <w:p w14:paraId="134149DA" w14:textId="4FB92C82" w:rsidR="00E3629D" w:rsidRDefault="00E3629D" w:rsidP="009821E6">
      <w:r>
        <w:t>The values contained inside a SC’s internal storage are mutable as expected through function calls for example in an auction contract bid values will change with new bids but the final winning bid may be immutable</w:t>
      </w:r>
      <w:r w:rsidRPr="004E6B06">
        <w:rPr>
          <w:highlight w:val="yellow"/>
        </w:rPr>
        <w:t>.</w:t>
      </w:r>
      <w:r w:rsidR="00293D4C" w:rsidRPr="004E6B06">
        <w:rPr>
          <w:highlight w:val="yellow"/>
        </w:rPr>
        <w:t>(EC – discus</w:t>
      </w:r>
      <w:r w:rsidR="004E6B06">
        <w:rPr>
          <w:highlight w:val="yellow"/>
        </w:rPr>
        <w:t>s</w:t>
      </w:r>
      <w:r w:rsidR="00293D4C" w:rsidRPr="004E6B06">
        <w:rPr>
          <w:highlight w:val="yellow"/>
        </w:rPr>
        <w:t xml:space="preserve"> here about GDPR and </w:t>
      </w:r>
      <w:r w:rsidR="004E6B06" w:rsidRPr="004E6B06">
        <w:rPr>
          <w:highlight w:val="yellow"/>
        </w:rPr>
        <w:t xml:space="preserve">dangers of </w:t>
      </w:r>
      <w:r w:rsidR="00293D4C" w:rsidRPr="004E6B06">
        <w:rPr>
          <w:highlight w:val="yellow"/>
        </w:rPr>
        <w:t>eter</w:t>
      </w:r>
      <w:r w:rsidR="004E6B06" w:rsidRPr="004E6B06">
        <w:rPr>
          <w:highlight w:val="yellow"/>
        </w:rPr>
        <w:t>nal contract</w:t>
      </w:r>
      <w:r w:rsidR="003515CF">
        <w:rPr>
          <w:highlight w:val="yellow"/>
        </w:rPr>
        <w:t>- CRs/additions expected from BL</w:t>
      </w:r>
      <w:r w:rsidR="00293D4C" w:rsidRPr="004E6B06">
        <w:rPr>
          <w:highlight w:val="yellow"/>
        </w:rPr>
        <w:t>)</w:t>
      </w:r>
    </w:p>
    <w:p w14:paraId="4808D84F" w14:textId="77777777" w:rsidR="00182CA7" w:rsidRDefault="00182CA7" w:rsidP="009821E6"/>
    <w:p w14:paraId="1B87BF10" w14:textId="77777777" w:rsidR="009821E6" w:rsidRPr="00094D7E" w:rsidRDefault="009821E6" w:rsidP="00173F8F">
      <w:pPr>
        <w:pStyle w:val="Heading4"/>
      </w:pPr>
      <w:bookmarkStart w:id="143" w:name="_Toc51787492"/>
      <w:r w:rsidRPr="00094D7E">
        <w:t>Availability</w:t>
      </w:r>
      <w:bookmarkEnd w:id="143"/>
    </w:p>
    <w:p w14:paraId="47659C0D" w14:textId="77777777" w:rsidR="00E242B3" w:rsidRDefault="00E242B3" w:rsidP="00E242B3">
      <w:bookmarkStart w:id="144" w:name="_Toc255339601"/>
      <w:r>
        <w:t xml:space="preserve">In the case of on-chain SC is always available as long as the underlying master ledger is accessible. This means that a SC function can be invoked, and its fields(i.e. variables) can be read, by an entity  as long as the entity has the appropriate privileges specified by the contract and the PDL. However, in the case of off-chain smart contracts, if the ledger where the contract is installed(i.e. secondary PDL)is not available, the smart contract is not </w:t>
      </w:r>
      <w:proofErr w:type="spellStart"/>
      <w:r>
        <w:t>accessbile</w:t>
      </w:r>
      <w:proofErr w:type="spellEnd"/>
      <w:r>
        <w:t xml:space="preserve"> by the master PDL.</w:t>
      </w:r>
    </w:p>
    <w:p w14:paraId="0843021F" w14:textId="77777777" w:rsidR="009821E6" w:rsidRDefault="009821E6" w:rsidP="00173F8F">
      <w:pPr>
        <w:pStyle w:val="Heading4"/>
      </w:pPr>
      <w:bookmarkStart w:id="145" w:name="_Toc51787493"/>
      <w:r>
        <w:t>T</w:t>
      </w:r>
      <w:bookmarkEnd w:id="144"/>
      <w:r>
        <w:t>ransparency</w:t>
      </w:r>
      <w:bookmarkEnd w:id="145"/>
    </w:p>
    <w:p w14:paraId="513592D0" w14:textId="77777777" w:rsidR="00E242B3" w:rsidRDefault="00E242B3" w:rsidP="00E242B3">
      <w:r>
        <w:t xml:space="preserve">Any entity, with the appropriate privileges, might inspect a SC code and current values. As such, it is transparent to all intended participants of the PDL. Transparency should not be confused with </w:t>
      </w:r>
      <w:proofErr w:type="spellStart"/>
      <w:r>
        <w:t>immutablity</w:t>
      </w:r>
      <w:proofErr w:type="spellEnd"/>
      <w:r>
        <w:t>; a contract code remains unchangeable even though it is transparent to both parties.</w:t>
      </w:r>
    </w:p>
    <w:p w14:paraId="0F4E1DDE" w14:textId="77777777" w:rsidR="00E242B3" w:rsidRDefault="00E242B3" w:rsidP="00E242B3"/>
    <w:p w14:paraId="42DC7B21" w14:textId="77777777" w:rsidR="00E242B3" w:rsidRDefault="00E242B3" w:rsidP="00E242B3">
      <w:r>
        <w:t xml:space="preserve">Moreover, any call to a function of a contract is performed through a general state update on the PDL (i.e. transaction). As such, all function calls are recorded in the PDL and traceable by the members of the PDL with appropriate access rights. </w:t>
      </w:r>
    </w:p>
    <w:p w14:paraId="1F6C84A5" w14:textId="77777777" w:rsidR="00E242B3" w:rsidRDefault="00E242B3" w:rsidP="00E242B3"/>
    <w:p w14:paraId="7726A81F" w14:textId="77777777" w:rsidR="009821E6" w:rsidRDefault="009821E6" w:rsidP="00173F8F">
      <w:pPr>
        <w:pStyle w:val="Heading4"/>
      </w:pPr>
      <w:bookmarkStart w:id="146" w:name="_Toc51787494"/>
      <w:r>
        <w:t>Self-Execution</w:t>
      </w:r>
      <w:bookmarkEnd w:id="146"/>
    </w:p>
    <w:p w14:paraId="0F7D5941" w14:textId="77777777" w:rsidR="00E242B3" w:rsidRDefault="00E242B3" w:rsidP="00E242B3">
      <w:r>
        <w:t>Any execution of a SC, i.e. an invocation to one of its visible functions, is performed by the PDL nodes, not by the user invoking the SC, nor by the SC creator. The SC execution is protected by the distributed consensus of the PDL, as such, it is beyond the control of any single party to execute a smart contract without the approval of PDL members. This property induces the sub-properties of:</w:t>
      </w:r>
    </w:p>
    <w:p w14:paraId="56D5DEE4" w14:textId="77777777" w:rsidR="00E242B3" w:rsidRDefault="00E242B3" w:rsidP="00E242B3">
      <w:pPr>
        <w:numPr>
          <w:ilvl w:val="0"/>
          <w:numId w:val="12"/>
        </w:numPr>
        <w:suppressAutoHyphens/>
      </w:pPr>
      <w:r>
        <w:rPr>
          <w:i/>
          <w:iCs/>
        </w:rPr>
        <w:t>Atomicity</w:t>
      </w:r>
      <w:r>
        <w:t>: a SC invocation runs entirely or fails without affecting the state(i.e. there is no such thing as partial SC execution);</w:t>
      </w:r>
    </w:p>
    <w:p w14:paraId="65D4A738" w14:textId="77777777" w:rsidR="00E242B3" w:rsidRDefault="00E242B3" w:rsidP="00E242B3">
      <w:pPr>
        <w:numPr>
          <w:ilvl w:val="0"/>
          <w:numId w:val="12"/>
        </w:numPr>
        <w:suppressAutoHyphens/>
      </w:pPr>
      <w:r>
        <w:rPr>
          <w:i/>
          <w:iCs/>
        </w:rPr>
        <w:t>Synchronicity</w:t>
      </w:r>
      <w:r>
        <w:t>: a SC invocation is executed in a synchronous way(i.e. every member with appropriate access rights get the update);</w:t>
      </w:r>
    </w:p>
    <w:p w14:paraId="2A1FF9BE" w14:textId="77777777" w:rsidR="00E242B3" w:rsidRDefault="00E242B3" w:rsidP="00E242B3">
      <w:pPr>
        <w:numPr>
          <w:ilvl w:val="0"/>
          <w:numId w:val="12"/>
        </w:numPr>
        <w:suppressAutoHyphens/>
      </w:pPr>
      <w:r>
        <w:rPr>
          <w:i/>
          <w:iCs/>
        </w:rPr>
        <w:t>Determinism</w:t>
      </w:r>
      <w:r>
        <w:t xml:space="preserve">: a SC invocation returns the same result for any node executing it. </w:t>
      </w:r>
    </w:p>
    <w:p w14:paraId="111CC453" w14:textId="77777777" w:rsidR="00B66E0F" w:rsidRDefault="00B66E0F" w:rsidP="002872BE">
      <w:pPr>
        <w:suppressAutoHyphens/>
      </w:pPr>
    </w:p>
    <w:p w14:paraId="17A44D97" w14:textId="77777777" w:rsidR="009821E6" w:rsidRDefault="009821E6" w:rsidP="00173F8F">
      <w:pPr>
        <w:pStyle w:val="Heading4"/>
      </w:pPr>
      <w:bookmarkStart w:id="147" w:name="_Toc255339621"/>
      <w:bookmarkStart w:id="148" w:name="_Toc51787495"/>
      <w:bookmarkEnd w:id="147"/>
      <w:r>
        <w:t>Reusability</w:t>
      </w:r>
      <w:bookmarkEnd w:id="148"/>
    </w:p>
    <w:p w14:paraId="7A20A7E5" w14:textId="77777777" w:rsidR="00E242B3" w:rsidRDefault="00E242B3" w:rsidP="00E242B3">
      <w:r>
        <w:t xml:space="preserve">SCs are coded once and can be executed multiple times dependent on the PDL governance. A given smart contract can be used as a template for a wider set of applications sharing the same </w:t>
      </w:r>
      <w:proofErr w:type="gramStart"/>
      <w:r>
        <w:t>high level</w:t>
      </w:r>
      <w:proofErr w:type="gramEnd"/>
      <w:r>
        <w:t xml:space="preserve"> logic. The actual behaviour of a given contract may change depending on the parameters which are set at invocation time. For example, the SC for cellular service is modelled with required fields for QoS metrics such as latency; all the telecom operators, in this case, will be required to specify the latency as a parameter.</w:t>
      </w:r>
    </w:p>
    <w:p w14:paraId="7130E4B1" w14:textId="77777777" w:rsidR="00E1508A" w:rsidRDefault="00E1508A" w:rsidP="00664862">
      <w:pPr>
        <w:pStyle w:val="Heading2"/>
      </w:pPr>
      <w:bookmarkStart w:id="149" w:name="_Toc51787496"/>
      <w:r>
        <w:t>Storage</w:t>
      </w:r>
      <w:bookmarkEnd w:id="149"/>
    </w:p>
    <w:p w14:paraId="38B6704B" w14:textId="77777777" w:rsidR="00E242B3" w:rsidRDefault="00E242B3" w:rsidP="00E242B3">
      <w:r>
        <w:t xml:space="preserve">Smart contracts are stored in distributed ledgers; however, their storage depends upon the nature of ledger architecture. For example, in case of a public blockchain such as Ethereum, a smart contract will be stored by all nodes; on the contrary, in a permissioned blockchain such as Hyperledger, smart contracts are stored only on the nodes that are part of  a given channel (an abstract point-to-point link between nodes) and are established through communication between nodes. </w:t>
      </w:r>
    </w:p>
    <w:p w14:paraId="49FED10D" w14:textId="77777777" w:rsidR="00E242B3" w:rsidRDefault="00E242B3" w:rsidP="00E242B3"/>
    <w:p w14:paraId="4FA6B777" w14:textId="77777777" w:rsidR="00E242B3" w:rsidRDefault="00E242B3" w:rsidP="00E242B3">
      <w:proofErr w:type="spellStart"/>
      <w:r>
        <w:t>Resuability</w:t>
      </w:r>
      <w:proofErr w:type="spellEnd"/>
      <w:r>
        <w:t xml:space="preserve"> techniques such as template contracts can be used to allow efficient storage of the contracts. The decision of storage is dependent on the implementation of a PDL, and the technology companies adopt. The limitations due to </w:t>
      </w:r>
      <w:proofErr w:type="spellStart"/>
      <w:r>
        <w:t>enternal</w:t>
      </w:r>
      <w:proofErr w:type="spellEnd"/>
      <w:r>
        <w:t xml:space="preserve"> </w:t>
      </w:r>
      <w:proofErr w:type="spellStart"/>
      <w:r>
        <w:t>exisitance</w:t>
      </w:r>
      <w:proofErr w:type="spellEnd"/>
      <w:r>
        <w:t xml:space="preserve"> of the contract is discussed in Section 6.</w:t>
      </w:r>
    </w:p>
    <w:p w14:paraId="67DAD245" w14:textId="77777777" w:rsidR="009777EA" w:rsidRDefault="009777EA" w:rsidP="00173F8F">
      <w:pPr>
        <w:pStyle w:val="Heading2"/>
      </w:pPr>
      <w:bookmarkStart w:id="150" w:name="_Toc51787497"/>
      <w:r>
        <w:lastRenderedPageBreak/>
        <w:t>Life cycle of a Smart Contract</w:t>
      </w:r>
      <w:bookmarkEnd w:id="150"/>
    </w:p>
    <w:p w14:paraId="27323725" w14:textId="77777777" w:rsidR="00E242B3" w:rsidRDefault="00E242B3" w:rsidP="00E242B3">
      <w:r w:rsidRPr="00220F7E">
        <w:t>A smart contract is a computer program, the difference is that the smart contracts are immutable, so it requires great care to program them and should be tested on several levels before deployment.</w:t>
      </w:r>
      <w:r>
        <w:t xml:space="preserve"> This section presents the recommended life cycle, a smart contract should follow in order to avoid the dangers such as </w:t>
      </w:r>
      <w:proofErr w:type="spellStart"/>
      <w:r>
        <w:t>errornous</w:t>
      </w:r>
      <w:proofErr w:type="spellEnd"/>
      <w:r>
        <w:t xml:space="preserve"> code. This recommended lifecycle consists of three phases: planning phase, coding &amp; testing phase and deployment &amp; execution phase. The phases are explained in detail in Section 5.</w:t>
      </w:r>
    </w:p>
    <w:p w14:paraId="2F730039" w14:textId="6867DEDA" w:rsidR="00824F81" w:rsidRDefault="00824F81" w:rsidP="009F1A51"/>
    <w:p w14:paraId="7BCD2ACE" w14:textId="77777777" w:rsidR="008F1B6D" w:rsidRDefault="008F1B6D" w:rsidP="009F1A51"/>
    <w:p w14:paraId="38CD39EC" w14:textId="4EBEFA0B" w:rsidR="00A7112D" w:rsidRDefault="00EF4A23" w:rsidP="003C36FD">
      <w:pPr>
        <w:keepNext/>
      </w:pPr>
      <w:r w:rsidRPr="00471D19">
        <w:rPr>
          <w:noProof/>
          <w:lang w:eastAsia="zh-CN"/>
        </w:rPr>
        <w:drawing>
          <wp:inline distT="0" distB="0" distL="0" distR="0" wp14:anchorId="30C5E730" wp14:editId="0F8B5FED">
            <wp:extent cx="6120765" cy="2212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0765" cy="2212109"/>
                    </a:xfrm>
                    <a:prstGeom prst="rect">
                      <a:avLst/>
                    </a:prstGeom>
                  </pic:spPr>
                </pic:pic>
              </a:graphicData>
            </a:graphic>
          </wp:inline>
        </w:drawing>
      </w:r>
    </w:p>
    <w:p w14:paraId="2B3CC841" w14:textId="0D82B81F" w:rsidR="00B71242" w:rsidRPr="00B71242" w:rsidRDefault="00A7112D" w:rsidP="003C36FD">
      <w:pPr>
        <w:pStyle w:val="Caption"/>
      </w:pPr>
      <w:r>
        <w:t xml:space="preserve">Figure </w:t>
      </w:r>
      <w:fldSimple w:instr=" STYLEREF 1 \s ">
        <w:r w:rsidR="008D7F7E">
          <w:rPr>
            <w:noProof/>
          </w:rPr>
          <w:t>4</w:t>
        </w:r>
      </w:fldSimple>
      <w:r w:rsidR="008D7F7E">
        <w:noBreakHyphen/>
      </w:r>
      <w:fldSimple w:instr=" SEQ Figure \* ARABIC \s 1 ">
        <w:r w:rsidR="008D7F7E">
          <w:rPr>
            <w:noProof/>
          </w:rPr>
          <w:t>1</w:t>
        </w:r>
      </w:fldSimple>
      <w:r>
        <w:t>: Life-cycle of a smart contract</w:t>
      </w:r>
    </w:p>
    <w:p w14:paraId="55DB2779" w14:textId="16145F78" w:rsidR="009777EA" w:rsidRDefault="009777EA" w:rsidP="00E1508A"/>
    <w:p w14:paraId="269F4AC3" w14:textId="77777777" w:rsidR="00C15B0C" w:rsidRPr="00E1508A" w:rsidRDefault="00C15B0C" w:rsidP="00E1508A"/>
    <w:p w14:paraId="53864032" w14:textId="4F3F7340" w:rsidR="00277AA0" w:rsidRDefault="00277AA0" w:rsidP="00173F8F">
      <w:pPr>
        <w:pStyle w:val="Heading1"/>
        <w:jc w:val="both"/>
      </w:pPr>
      <w:r>
        <w:t xml:space="preserve"> </w:t>
      </w:r>
      <w:r w:rsidR="00026872">
        <w:tab/>
      </w:r>
      <w:bookmarkStart w:id="151" w:name="_Toc51787498"/>
      <w:r>
        <w:t xml:space="preserve">Smart Contracts – </w:t>
      </w:r>
      <w:r w:rsidR="00187DE2">
        <w:t xml:space="preserve">Lifecycle </w:t>
      </w:r>
      <w:r w:rsidR="00E242B3">
        <w:t>phases</w:t>
      </w:r>
      <w:bookmarkEnd w:id="151"/>
    </w:p>
    <w:p w14:paraId="6A3FD7FA" w14:textId="3386C902" w:rsidR="009F1A51" w:rsidRDefault="009F1A51" w:rsidP="00664862">
      <w:pPr>
        <w:pStyle w:val="Heading2"/>
      </w:pPr>
      <w:bookmarkStart w:id="152" w:name="_Toc51787499"/>
      <w:r>
        <w:t>Introduction</w:t>
      </w:r>
      <w:bookmarkEnd w:id="152"/>
    </w:p>
    <w:p w14:paraId="54DA13E3" w14:textId="3C4C2350" w:rsidR="006C6A32" w:rsidRPr="00471D19" w:rsidRDefault="006C6A32" w:rsidP="003C36FD"/>
    <w:p w14:paraId="1C02D2E1" w14:textId="77777777" w:rsidR="00267FE5" w:rsidRDefault="00267FE5" w:rsidP="00267FE5">
      <w:r w:rsidRPr="00FC3BF3">
        <w:t>Smart Contracts are software codes, and similar efforts are required to program them like any other software program. The difference is, however for any usual software, the bugs can be fixed in new releases or through software patches, but SC</w:t>
      </w:r>
      <w:r>
        <w:t>s</w:t>
      </w:r>
      <w:r w:rsidRPr="00FC3BF3">
        <w:t xml:space="preserve"> </w:t>
      </w:r>
      <w:r>
        <w:t xml:space="preserve">stored in a PDL </w:t>
      </w:r>
      <w:r w:rsidRPr="00FC3BF3">
        <w:t>by design lack this provision. The deployed SC code becomes ossified to the system and further changes to the same code under the same identification is not permitted</w:t>
      </w:r>
      <w:r>
        <w:t xml:space="preserve">(i.e. version mechanism can be applied to </w:t>
      </w:r>
      <w:proofErr w:type="gramStart"/>
      <w:r>
        <w:t>installed</w:t>
      </w:r>
      <w:proofErr w:type="gramEnd"/>
      <w:r>
        <w:t xml:space="preserve"> an updated contract)</w:t>
      </w:r>
      <w:r w:rsidRPr="00FC3BF3">
        <w:t>.</w:t>
      </w:r>
      <w:r>
        <w:t xml:space="preserve"> Several researchers have identified instances, where a bug or loop-hole in the contract resulted in loss of tokens, for example, the DAO attack costed $60 million and Ethereum had to create a hard fork to overcome the problem.</w:t>
      </w:r>
    </w:p>
    <w:p w14:paraId="3360BAC0" w14:textId="77777777" w:rsidR="00267FE5" w:rsidRDefault="00267FE5" w:rsidP="00267FE5"/>
    <w:p w14:paraId="20E92B1C" w14:textId="77777777" w:rsidR="00267FE5" w:rsidRDefault="00267FE5" w:rsidP="00267FE5">
      <w:r w:rsidRPr="00FC3BF3">
        <w:t>Hence, the careful planning and scrutiny of the code before deployment to the ledger is of utmost importance</w:t>
      </w:r>
      <w:r>
        <w:t>. In this section, we explain the stages of the smart contract life cycle, which industry may follow to adopt the PDL.</w:t>
      </w:r>
    </w:p>
    <w:p w14:paraId="4C8CD6E1" w14:textId="70780350" w:rsidR="0048484B" w:rsidRDefault="0048484B" w:rsidP="00EF43DF"/>
    <w:p w14:paraId="472418AF" w14:textId="25EF6BA6" w:rsidR="0048484B" w:rsidRDefault="0048484B" w:rsidP="00EF43DF">
      <w:r>
        <w:t xml:space="preserve">Smart contracts are digital representation of the contracts and should not be confused with legal contracts. They may represent legal </w:t>
      </w:r>
      <w:proofErr w:type="gramStart"/>
      <w:r>
        <w:t>contracts</w:t>
      </w:r>
      <w:proofErr w:type="gramEnd"/>
      <w:r>
        <w:t xml:space="preserve"> but this section specifically focused on smart contracts as software codes.</w:t>
      </w:r>
    </w:p>
    <w:p w14:paraId="4CC0B405" w14:textId="4EF5029C" w:rsidR="006C6A32" w:rsidRDefault="004E451A" w:rsidP="003C36FD">
      <w:pPr>
        <w:pStyle w:val="Heading3"/>
        <w:ind w:left="720"/>
      </w:pPr>
      <w:bookmarkStart w:id="153" w:name="_Toc51787500"/>
      <w:r>
        <w:lastRenderedPageBreak/>
        <w:t>Planning Phase</w:t>
      </w:r>
      <w:bookmarkEnd w:id="153"/>
    </w:p>
    <w:p w14:paraId="28720B97" w14:textId="77777777" w:rsidR="007C651A" w:rsidRPr="00536CAD" w:rsidRDefault="007C651A" w:rsidP="003C36FD"/>
    <w:p w14:paraId="0F9E7125" w14:textId="7C0BC2AC" w:rsidR="00187DE2" w:rsidRDefault="00235E34" w:rsidP="00115663">
      <w:pPr>
        <w:rPr>
          <w:lang w:eastAsia="en-US"/>
        </w:rPr>
      </w:pPr>
      <w:r w:rsidRPr="00235E34">
        <w:rPr>
          <w:lang w:eastAsia="en-US"/>
        </w:rPr>
        <w:t>A smart contract can be deployed in many ways and all the methods are dependent on its underlying ledger technology and should be acceptable</w:t>
      </w:r>
      <w:r w:rsidR="00187DE2">
        <w:rPr>
          <w:lang w:eastAsia="en-US"/>
        </w:rPr>
        <w:t xml:space="preserve"> </w:t>
      </w:r>
      <w:r w:rsidRPr="00235E34">
        <w:rPr>
          <w:lang w:eastAsia="en-US"/>
        </w:rPr>
        <w:t>by the participants</w:t>
      </w:r>
      <w:r w:rsidR="00187DE2">
        <w:rPr>
          <w:lang w:eastAsia="en-US"/>
        </w:rPr>
        <w:t xml:space="preserve"> through consensus</w:t>
      </w:r>
      <w:r w:rsidR="007C651A">
        <w:rPr>
          <w:lang w:eastAsia="en-US"/>
        </w:rPr>
        <w:t>. O</w:t>
      </w:r>
      <w:r w:rsidRPr="00235E34">
        <w:rPr>
          <w:lang w:eastAsia="en-US"/>
        </w:rPr>
        <w:t xml:space="preserve">ur goal here is </w:t>
      </w:r>
      <w:r w:rsidR="00187DE2">
        <w:rPr>
          <w:lang w:eastAsia="en-US"/>
        </w:rPr>
        <w:t xml:space="preserve">to create </w:t>
      </w:r>
      <w:r w:rsidRPr="00235E34">
        <w:rPr>
          <w:lang w:eastAsia="en-US"/>
        </w:rPr>
        <w:t xml:space="preserve">a contract that can be trusted by </w:t>
      </w:r>
      <w:r w:rsidR="00E672C9">
        <w:rPr>
          <w:lang w:eastAsia="en-US"/>
        </w:rPr>
        <w:t>participants</w:t>
      </w:r>
      <w:r w:rsidRPr="00235E34">
        <w:rPr>
          <w:lang w:eastAsia="en-US"/>
        </w:rPr>
        <w:t xml:space="preserve"> who do not trust each other</w:t>
      </w:r>
      <w:r w:rsidRPr="00600D93">
        <w:rPr>
          <w:lang w:eastAsia="en-US"/>
        </w:rPr>
        <w:t>.</w:t>
      </w:r>
      <w:r w:rsidRPr="003C36FD">
        <w:rPr>
          <w:lang w:eastAsia="en-US"/>
        </w:rPr>
        <w:t xml:space="preserve"> </w:t>
      </w:r>
      <w:r w:rsidR="007C651A" w:rsidRPr="003C36FD">
        <w:rPr>
          <w:lang w:eastAsia="en-US"/>
        </w:rPr>
        <w:t xml:space="preserve">The planning of a smart contract will enable the participants </w:t>
      </w:r>
      <w:r w:rsidR="00E672C9">
        <w:rPr>
          <w:lang w:eastAsia="en-US"/>
        </w:rPr>
        <w:t>define</w:t>
      </w:r>
      <w:r w:rsidR="007C651A" w:rsidRPr="003C36FD">
        <w:rPr>
          <w:lang w:eastAsia="en-US"/>
        </w:rPr>
        <w:t xml:space="preserve"> their </w:t>
      </w:r>
      <w:r w:rsidR="00E672C9">
        <w:rPr>
          <w:lang w:eastAsia="en-US"/>
        </w:rPr>
        <w:t>requirements and functionalities of a smart contract</w:t>
      </w:r>
      <w:r w:rsidR="00187DE2">
        <w:rPr>
          <w:lang w:eastAsia="en-US"/>
        </w:rPr>
        <w:t>.</w:t>
      </w:r>
      <w:r w:rsidR="007C651A" w:rsidRPr="003C36FD">
        <w:rPr>
          <w:lang w:eastAsia="en-US"/>
        </w:rPr>
        <w:t xml:space="preserve"> </w:t>
      </w:r>
      <w:r w:rsidR="00187DE2">
        <w:rPr>
          <w:lang w:eastAsia="en-US"/>
        </w:rPr>
        <w:t xml:space="preserve">Planning phase </w:t>
      </w:r>
      <w:r w:rsidR="00E672C9">
        <w:rPr>
          <w:lang w:eastAsia="en-US"/>
        </w:rPr>
        <w:t>may</w:t>
      </w:r>
      <w:r w:rsidR="00187DE2">
        <w:rPr>
          <w:lang w:eastAsia="en-US"/>
        </w:rPr>
        <w:t xml:space="preserve"> include: 1) </w:t>
      </w:r>
      <w:r w:rsidR="00E050D7">
        <w:rPr>
          <w:lang w:eastAsia="en-US"/>
        </w:rPr>
        <w:t>G</w:t>
      </w:r>
      <w:r w:rsidR="00E672C9">
        <w:rPr>
          <w:lang w:eastAsia="en-US"/>
        </w:rPr>
        <w:t>overnance - ownership and access rights</w:t>
      </w:r>
      <w:r w:rsidR="00187DE2">
        <w:rPr>
          <w:lang w:eastAsia="en-US"/>
        </w:rPr>
        <w:t xml:space="preserve"> 2)</w:t>
      </w:r>
      <w:r w:rsidR="00E672C9">
        <w:rPr>
          <w:lang w:eastAsia="en-US"/>
        </w:rPr>
        <w:t xml:space="preserve"> design – coding and testing 3) </w:t>
      </w:r>
      <w:r w:rsidR="00E050D7">
        <w:rPr>
          <w:lang w:eastAsia="en-US"/>
        </w:rPr>
        <w:t>D</w:t>
      </w:r>
      <w:r w:rsidR="00E672C9">
        <w:rPr>
          <w:lang w:eastAsia="en-US"/>
        </w:rPr>
        <w:t>eployment and 4) Management planning.</w:t>
      </w:r>
    </w:p>
    <w:p w14:paraId="305D15D0" w14:textId="38AA4214" w:rsidR="00E672C9" w:rsidRDefault="00E672C9" w:rsidP="00E672C9">
      <w:pPr>
        <w:pStyle w:val="Heading4"/>
      </w:pPr>
      <w:bookmarkStart w:id="154" w:name="_Toc51787501"/>
      <w:r>
        <w:t>Governance</w:t>
      </w:r>
      <w:bookmarkEnd w:id="154"/>
    </w:p>
    <w:p w14:paraId="76B5DC9E" w14:textId="4AFFBD32" w:rsidR="00E672C9" w:rsidRDefault="00E672C9" w:rsidP="00E672C9">
      <w:pPr>
        <w:rPr>
          <w:lang w:eastAsia="en-US"/>
        </w:rPr>
      </w:pPr>
      <w:r>
        <w:rPr>
          <w:lang w:eastAsia="en-US"/>
        </w:rPr>
        <w:t xml:space="preserve">A Smart contract may define </w:t>
      </w:r>
      <w:r w:rsidR="00E050D7">
        <w:rPr>
          <w:lang w:eastAsia="en-US"/>
        </w:rPr>
        <w:t>a</w:t>
      </w:r>
      <w:r>
        <w:rPr>
          <w:lang w:eastAsia="en-US"/>
        </w:rPr>
        <w:t xml:space="preserve"> contract</w:t>
      </w:r>
      <w:r w:rsidR="00E050D7">
        <w:rPr>
          <w:lang w:eastAsia="en-US"/>
        </w:rPr>
        <w:t>, and its associated terms and conditions covering the full life cycle of the contract,</w:t>
      </w:r>
      <w:r>
        <w:rPr>
          <w:lang w:eastAsia="en-US"/>
        </w:rPr>
        <w:t xml:space="preserve"> between the participants</w:t>
      </w:r>
      <w:r w:rsidR="00E050D7">
        <w:rPr>
          <w:lang w:eastAsia="en-US"/>
        </w:rPr>
        <w:t xml:space="preserve">. Smart contract is a digital collection of rules representing and implementing the above in an electronic manner. </w:t>
      </w:r>
      <w:r>
        <w:rPr>
          <w:lang w:eastAsia="en-US"/>
        </w:rPr>
        <w:t>Governance planning defines the authority of different stakeholders over the contract</w:t>
      </w:r>
      <w:r w:rsidR="00E050D7">
        <w:rPr>
          <w:lang w:eastAsia="en-US"/>
        </w:rPr>
        <w:t>, for example,</w:t>
      </w:r>
      <w:r>
        <w:rPr>
          <w:lang w:eastAsia="en-US"/>
        </w:rPr>
        <w:t xml:space="preserve"> ownership and access rights.</w:t>
      </w:r>
      <w:r w:rsidR="0024700D">
        <w:rPr>
          <w:lang w:eastAsia="en-US"/>
        </w:rPr>
        <w:t xml:space="preserve"> </w:t>
      </w:r>
    </w:p>
    <w:p w14:paraId="38A8CC8D" w14:textId="77777777" w:rsidR="00E672C9" w:rsidRPr="00E672C9" w:rsidRDefault="00E672C9" w:rsidP="00E672C9">
      <w:pPr>
        <w:rPr>
          <w:lang w:eastAsia="en-US"/>
        </w:rPr>
      </w:pPr>
    </w:p>
    <w:p w14:paraId="4B5BBBBA" w14:textId="6DEBB561" w:rsidR="00E672C9" w:rsidRDefault="00E672C9" w:rsidP="00E672C9">
      <w:pPr>
        <w:rPr>
          <w:lang w:eastAsia="en-US"/>
        </w:rPr>
      </w:pPr>
      <w:r w:rsidRPr="00F07798">
        <w:rPr>
          <w:lang w:eastAsia="en-US"/>
        </w:rPr>
        <w:t xml:space="preserve">Usually, the creator of a contract is the owner as well; the owner of the contracts </w:t>
      </w:r>
      <w:proofErr w:type="gramStart"/>
      <w:r w:rsidRPr="00F07798">
        <w:rPr>
          <w:lang w:eastAsia="en-US"/>
        </w:rPr>
        <w:t>have</w:t>
      </w:r>
      <w:proofErr w:type="gramEnd"/>
      <w:r w:rsidRPr="00F07798">
        <w:rPr>
          <w:lang w:eastAsia="en-US"/>
        </w:rPr>
        <w:t xml:space="preserve"> exclusive privileges such as contract destruction. However, in PDLs where contracts </w:t>
      </w:r>
      <w:r>
        <w:rPr>
          <w:lang w:eastAsia="en-US"/>
        </w:rPr>
        <w:t>can</w:t>
      </w:r>
      <w:r w:rsidRPr="00F07798">
        <w:rPr>
          <w:lang w:eastAsia="en-US"/>
        </w:rPr>
        <w:t xml:space="preserve"> be reused by several participants for several unrelated transactions, it is feasible to have a role-based ownership mechanism. In </w:t>
      </w:r>
      <w:r w:rsidRPr="00E050D7">
        <w:rPr>
          <w:i/>
          <w:iCs/>
          <w:lang w:eastAsia="en-US"/>
        </w:rPr>
        <w:t>Role-Based ownership</w:t>
      </w:r>
      <w:r w:rsidRPr="00F07798">
        <w:rPr>
          <w:lang w:eastAsia="en-US"/>
        </w:rPr>
        <w:t>, the operations of a contract are governed by a group of participants with appropriate privileges; as PDL is a collaborative ledger, these privileges can be specific to a contract.</w:t>
      </w:r>
    </w:p>
    <w:p w14:paraId="069A4F17" w14:textId="7BDE1111" w:rsidR="006A136D" w:rsidRDefault="006A136D" w:rsidP="00E672C9">
      <w:pPr>
        <w:rPr>
          <w:lang w:eastAsia="en-US"/>
        </w:rPr>
      </w:pPr>
    </w:p>
    <w:p w14:paraId="4CCC7479" w14:textId="5779CAF8" w:rsidR="006A136D" w:rsidRDefault="00E603F1" w:rsidP="006A136D">
      <w:pPr>
        <w:rPr>
          <w:lang w:eastAsia="en-US"/>
        </w:rPr>
      </w:pPr>
      <w:r>
        <w:rPr>
          <w:lang w:eastAsia="en-US"/>
        </w:rPr>
        <w:t>Single-party Governance:</w:t>
      </w:r>
    </w:p>
    <w:p w14:paraId="766C737E" w14:textId="77777777" w:rsidR="00E603F1" w:rsidRDefault="00E603F1" w:rsidP="006A136D">
      <w:pPr>
        <w:rPr>
          <w:lang w:eastAsia="en-US"/>
        </w:rPr>
      </w:pPr>
    </w:p>
    <w:p w14:paraId="05498C11" w14:textId="09C41BF7" w:rsidR="00E603F1" w:rsidRDefault="006A136D" w:rsidP="006A136D">
      <w:pPr>
        <w:rPr>
          <w:lang w:eastAsia="en-US"/>
        </w:rPr>
      </w:pPr>
      <w:r w:rsidDel="00CD3826">
        <w:rPr>
          <w:lang w:eastAsia="en-US"/>
        </w:rPr>
        <w:t xml:space="preserve">The smart contract, when deployed, is usually identified as being </w:t>
      </w:r>
      <w:r w:rsidDel="00CD3826">
        <w:rPr>
          <w:i/>
          <w:iCs/>
          <w:lang w:eastAsia="en-US"/>
        </w:rPr>
        <w:t>governed</w:t>
      </w:r>
      <w:r w:rsidDel="00CD3826">
        <w:rPr>
          <w:lang w:eastAsia="en-US"/>
        </w:rPr>
        <w:t xml:space="preserve"> by a specific part (N=1) or a group of distinct parties</w:t>
      </w:r>
      <w:r w:rsidR="00E603F1">
        <w:rPr>
          <w:lang w:eastAsia="en-US"/>
        </w:rPr>
        <w:t xml:space="preserve"> depending on </w:t>
      </w:r>
      <w:proofErr w:type="spellStart"/>
      <w:r w:rsidR="00E603F1">
        <w:rPr>
          <w:lang w:eastAsia="en-US"/>
        </w:rPr>
        <w:t>consencus</w:t>
      </w:r>
      <w:proofErr w:type="spellEnd"/>
      <w:r w:rsidR="00E603F1">
        <w:rPr>
          <w:lang w:eastAsia="en-US"/>
        </w:rPr>
        <w:t xml:space="preserve"> and governance model</w:t>
      </w:r>
      <w:r w:rsidDel="00CD3826">
        <w:rPr>
          <w:lang w:eastAsia="en-US"/>
        </w:rPr>
        <w:t xml:space="preserve">. </w:t>
      </w:r>
    </w:p>
    <w:p w14:paraId="297091C1" w14:textId="77777777" w:rsidR="00E603F1" w:rsidRDefault="00E603F1" w:rsidP="006A136D">
      <w:pPr>
        <w:rPr>
          <w:lang w:eastAsia="en-US"/>
        </w:rPr>
      </w:pPr>
    </w:p>
    <w:p w14:paraId="291E75C4" w14:textId="4298AB41" w:rsidR="006A136D" w:rsidRDefault="006A136D" w:rsidP="006A136D">
      <w:pPr>
        <w:rPr>
          <w:lang w:eastAsia="en-US"/>
        </w:rPr>
      </w:pPr>
      <w:r w:rsidDel="00CD3826">
        <w:rPr>
          <w:lang w:eastAsia="en-US"/>
        </w:rPr>
        <w:t>This agreement needs to take into account the legal and business aspects of the smart contract, and address issues such as who is eligible to stop, terminate, or upgrade the smart contract, and how these are enforced contractually or technically.</w:t>
      </w:r>
      <w:r w:rsidR="0077426C">
        <w:rPr>
          <w:lang w:eastAsia="en-US"/>
        </w:rPr>
        <w:t xml:space="preserve"> </w:t>
      </w:r>
    </w:p>
    <w:p w14:paraId="79AA364B" w14:textId="05A24447" w:rsidR="0024700D" w:rsidRDefault="0024700D" w:rsidP="00E672C9">
      <w:pPr>
        <w:rPr>
          <w:lang w:eastAsia="en-US"/>
        </w:rPr>
      </w:pPr>
    </w:p>
    <w:p w14:paraId="41643095" w14:textId="15B157AE" w:rsidR="001E59C7" w:rsidRDefault="001E59C7" w:rsidP="00E672C9">
      <w:pPr>
        <w:rPr>
          <w:lang w:eastAsia="en-US"/>
        </w:rPr>
      </w:pPr>
      <w:r>
        <w:rPr>
          <w:lang w:eastAsia="en-US"/>
        </w:rPr>
        <w:t>Smart contracts are digital model of such contracts and actors and their arrangements is beyond the scope of this document.</w:t>
      </w:r>
    </w:p>
    <w:p w14:paraId="50347B62" w14:textId="77777777" w:rsidR="00E603F1" w:rsidRDefault="00E603F1" w:rsidP="00E672C9">
      <w:pPr>
        <w:rPr>
          <w:lang w:eastAsia="en-US"/>
        </w:rPr>
      </w:pPr>
    </w:p>
    <w:p w14:paraId="15ABB470" w14:textId="1412B6A1" w:rsidR="00E603F1" w:rsidRDefault="00E603F1" w:rsidP="00E672C9">
      <w:pPr>
        <w:rPr>
          <w:lang w:eastAsia="en-US"/>
        </w:rPr>
      </w:pPr>
      <w:r>
        <w:rPr>
          <w:lang w:eastAsia="en-US"/>
        </w:rPr>
        <w:t>Multi-party Governance:</w:t>
      </w:r>
    </w:p>
    <w:p w14:paraId="2CF50C44" w14:textId="77777777" w:rsidR="00E603F1" w:rsidRDefault="00E603F1" w:rsidP="00E672C9">
      <w:pPr>
        <w:rPr>
          <w:lang w:eastAsia="en-US"/>
        </w:rPr>
      </w:pPr>
    </w:p>
    <w:p w14:paraId="7A0C6DC2" w14:textId="17110880" w:rsidR="00E603F1" w:rsidRDefault="00E603F1" w:rsidP="00E603F1">
      <w:pPr>
        <w:rPr>
          <w:lang w:eastAsia="en-US"/>
        </w:rPr>
      </w:pPr>
      <w:r w:rsidDel="00CD3826">
        <w:rPr>
          <w:lang w:eastAsia="en-US"/>
        </w:rPr>
        <w:t>A smart contract may be developed for the purpose of N-M interaction, i.e. one-to-one, one-to-many, many-to-one or many-to-many interactions</w:t>
      </w:r>
      <w:r>
        <w:rPr>
          <w:lang w:eastAsia="en-US"/>
        </w:rPr>
        <w:t>. For example, i</w:t>
      </w:r>
      <w:r w:rsidDel="00CD3826">
        <w:rPr>
          <w:lang w:eastAsia="en-US"/>
        </w:rPr>
        <w:t xml:space="preserve">f the contract is governed by more than one party, a </w:t>
      </w:r>
      <w:r w:rsidDel="00CD3826">
        <w:rPr>
          <w:i/>
          <w:iCs/>
          <w:lang w:eastAsia="en-US"/>
        </w:rPr>
        <w:t>consorti</w:t>
      </w:r>
      <w:r>
        <w:rPr>
          <w:i/>
          <w:iCs/>
          <w:lang w:eastAsia="en-US"/>
        </w:rPr>
        <w:t>um</w:t>
      </w:r>
      <w:r w:rsidDel="00CD3826">
        <w:rPr>
          <w:i/>
          <w:iCs/>
          <w:lang w:eastAsia="en-US"/>
        </w:rPr>
        <w:t xml:space="preserve"> agreement</w:t>
      </w:r>
      <w:r w:rsidDel="00CD3826">
        <w:rPr>
          <w:lang w:eastAsia="en-US"/>
        </w:rPr>
        <w:t xml:space="preserve"> needs to be formulated within that group to outline the governance model that is applied to the smart contract. </w:t>
      </w:r>
      <w:r>
        <w:rPr>
          <w:lang w:eastAsia="en-US"/>
        </w:rPr>
        <w:t>Moreover, a contract may be managed by a third-party such as some stakeholders which are not directly involved in the contract</w:t>
      </w:r>
      <w:r w:rsidDel="00CD3826">
        <w:rPr>
          <w:lang w:eastAsia="en-US"/>
        </w:rPr>
        <w:t>.</w:t>
      </w:r>
    </w:p>
    <w:p w14:paraId="2D0BC762" w14:textId="77777777" w:rsidR="00E603F1" w:rsidRDefault="00E603F1" w:rsidP="00E672C9">
      <w:pPr>
        <w:rPr>
          <w:lang w:eastAsia="en-US"/>
        </w:rPr>
      </w:pPr>
    </w:p>
    <w:p w14:paraId="2A9F6E29" w14:textId="77777777" w:rsidR="00E603F1" w:rsidRDefault="00E603F1" w:rsidP="00E603F1">
      <w:pPr>
        <w:rPr>
          <w:lang w:eastAsia="en-US"/>
        </w:rPr>
      </w:pPr>
      <w:r>
        <w:rPr>
          <w:lang w:eastAsia="en-US"/>
        </w:rPr>
        <w:t>For multi-party governance this requires decisions on the technical implementation aspects of:</w:t>
      </w:r>
    </w:p>
    <w:p w14:paraId="4151DF28" w14:textId="44ED90BB" w:rsidR="00E603F1" w:rsidRDefault="0077426C" w:rsidP="00E603F1">
      <w:pPr>
        <w:rPr>
          <w:lang w:eastAsia="en-US"/>
        </w:rPr>
      </w:pPr>
      <w:r w:rsidRPr="0077426C">
        <w:rPr>
          <w:highlight w:val="yellow"/>
          <w:lang w:eastAsia="en-US"/>
        </w:rPr>
        <w:t>Define stakeholders and parties in def. section</w:t>
      </w:r>
    </w:p>
    <w:p w14:paraId="56C8BAA4" w14:textId="77777777" w:rsidR="00C5576C" w:rsidRDefault="0077426C" w:rsidP="00C5576C">
      <w:pPr>
        <w:pStyle w:val="ListParagraph"/>
        <w:numPr>
          <w:ilvl w:val="0"/>
          <w:numId w:val="15"/>
        </w:numPr>
      </w:pPr>
      <w:r w:rsidRPr="00C5576C">
        <w:rPr>
          <w:b/>
          <w:bCs/>
          <w:i/>
          <w:iCs/>
        </w:rPr>
        <w:t>From whom smart contract will accept the operational decisions and how</w:t>
      </w:r>
      <w:r w:rsidR="00E603F1" w:rsidRPr="00C5576C">
        <w:rPr>
          <w:b/>
          <w:bCs/>
          <w:i/>
          <w:iCs/>
        </w:rPr>
        <w:t>?</w:t>
      </w:r>
      <w:r>
        <w:t xml:space="preserve"> Since </w:t>
      </w:r>
      <w:r w:rsidR="00C5576C">
        <w:t xml:space="preserve">in this scenario, </w:t>
      </w:r>
      <w:r>
        <w:t xml:space="preserve">smart contract is governed by multiple stakeholders, it is likely that some of the </w:t>
      </w:r>
      <w:r w:rsidR="00C5576C">
        <w:t xml:space="preserve">authorised parties/stakeholders may disagree to some decisions such as termination of a contract. In such cases, </w:t>
      </w:r>
      <w:r>
        <w:t xml:space="preserve"> multi-signatures and voting mechanisms can be used to approve/reject a </w:t>
      </w:r>
      <w:r w:rsidR="00C5576C">
        <w:t>transaction</w:t>
      </w:r>
      <w:r>
        <w:t xml:space="preserve">. </w:t>
      </w:r>
    </w:p>
    <w:p w14:paraId="3A149D20" w14:textId="1272B3EF" w:rsidR="00C5576C" w:rsidRDefault="00E603F1" w:rsidP="00C5576C">
      <w:pPr>
        <w:pStyle w:val="ListParagraph"/>
        <w:numPr>
          <w:ilvl w:val="1"/>
          <w:numId w:val="15"/>
        </w:numPr>
      </w:pPr>
      <w:r>
        <w:t xml:space="preserve"> </w:t>
      </w:r>
      <w:r w:rsidR="0077426C">
        <w:t xml:space="preserve">In </w:t>
      </w:r>
      <w:r>
        <w:t xml:space="preserve"> </w:t>
      </w:r>
      <w:r w:rsidR="0077426C">
        <w:t>multi-signatures</w:t>
      </w:r>
      <w:r>
        <w:t xml:space="preserve">, </w:t>
      </w:r>
      <w:r w:rsidR="00C5576C">
        <w:t xml:space="preserve">group members sign a decision that is communicated to a smart contract and verified. </w:t>
      </w:r>
    </w:p>
    <w:p w14:paraId="46864034" w14:textId="3269DDB7" w:rsidR="00C5576C" w:rsidRDefault="00C5576C" w:rsidP="00C5576C">
      <w:pPr>
        <w:pStyle w:val="ListParagraph"/>
        <w:numPr>
          <w:ilvl w:val="1"/>
          <w:numId w:val="15"/>
        </w:numPr>
      </w:pPr>
      <w:r>
        <w:t>Another option is to use voting, in which case an action is initiated, but the smart contract requires different parties to individually endorse the action (or reject it) within a time limit.</w:t>
      </w:r>
    </w:p>
    <w:p w14:paraId="161137F8" w14:textId="77777777" w:rsidR="0077426C" w:rsidRDefault="0077426C" w:rsidP="0077426C">
      <w:pPr>
        <w:pStyle w:val="ListParagraph"/>
      </w:pPr>
    </w:p>
    <w:p w14:paraId="55E95FF9" w14:textId="18964A6B" w:rsidR="00E603F1" w:rsidRDefault="00E603F1" w:rsidP="00E603F1">
      <w:pPr>
        <w:pStyle w:val="ListParagraph"/>
        <w:numPr>
          <w:ilvl w:val="0"/>
          <w:numId w:val="15"/>
        </w:numPr>
      </w:pPr>
      <w:r w:rsidRPr="00C5576C">
        <w:rPr>
          <w:b/>
          <w:bCs/>
          <w:i/>
          <w:iCs/>
        </w:rPr>
        <w:t xml:space="preserve">How are the governing parties recognized by the smart contract? </w:t>
      </w:r>
      <w:r w:rsidRPr="00C5576C">
        <w:t>Depending</w:t>
      </w:r>
      <w:r>
        <w:t xml:space="preserve"> on the ledger, this may be an organizational identity within the ledger, or an account owned by the party</w:t>
      </w:r>
      <w:r w:rsidR="001C4884">
        <w:t>(e.g. a public key).</w:t>
      </w:r>
    </w:p>
    <w:p w14:paraId="0D414A54" w14:textId="77777777" w:rsidR="001C4884" w:rsidRDefault="001C4884" w:rsidP="001C4884">
      <w:pPr>
        <w:pStyle w:val="ListParagraph"/>
      </w:pPr>
    </w:p>
    <w:p w14:paraId="66CDB8EF" w14:textId="6A2A6B02" w:rsidR="0045156F" w:rsidRDefault="001C4884" w:rsidP="0045156F">
      <w:pPr>
        <w:pStyle w:val="ListParagraph"/>
        <w:numPr>
          <w:ilvl w:val="0"/>
          <w:numId w:val="15"/>
        </w:numPr>
      </w:pPr>
      <w:r w:rsidRPr="001C4884">
        <w:rPr>
          <w:b/>
          <w:bCs/>
          <w:i/>
          <w:iCs/>
        </w:rPr>
        <w:t>What are rights each governing entity has?</w:t>
      </w:r>
      <w:r>
        <w:rPr>
          <w:b/>
          <w:bCs/>
          <w:i/>
          <w:iCs/>
        </w:rPr>
        <w:t xml:space="preserve"> </w:t>
      </w:r>
      <w:r w:rsidRPr="001C4884">
        <w:t xml:space="preserve">It is possible that some ledgers don’t allow some actions, such as </w:t>
      </w:r>
      <w:r>
        <w:t>contract stop and resume, termination, contract upgrade, changes in governing party identities, and any other business-specific actions</w:t>
      </w:r>
      <w:r w:rsidR="0045156F">
        <w:t>.</w:t>
      </w:r>
    </w:p>
    <w:p w14:paraId="55BDC123" w14:textId="77777777" w:rsidR="0045156F" w:rsidRDefault="0045156F" w:rsidP="0045156F">
      <w:pPr>
        <w:pStyle w:val="ListParagraph"/>
      </w:pPr>
    </w:p>
    <w:p w14:paraId="37843508" w14:textId="615EEBAF" w:rsidR="0045156F" w:rsidRPr="00115BCA" w:rsidRDefault="0045156F" w:rsidP="0045156F">
      <w:pPr>
        <w:pStyle w:val="ListParagraph"/>
        <w:numPr>
          <w:ilvl w:val="0"/>
          <w:numId w:val="15"/>
        </w:numPr>
        <w:rPr>
          <w:b/>
          <w:bCs/>
          <w:i/>
          <w:iCs/>
        </w:rPr>
      </w:pPr>
      <w:r w:rsidRPr="0045156F">
        <w:rPr>
          <w:b/>
          <w:bCs/>
          <w:i/>
          <w:iCs/>
        </w:rPr>
        <w:t>How the smart contracts will be upgrade</w:t>
      </w:r>
      <w:r>
        <w:rPr>
          <w:b/>
          <w:bCs/>
          <w:i/>
          <w:iCs/>
        </w:rPr>
        <w:t>d</w:t>
      </w:r>
      <w:r w:rsidRPr="0045156F">
        <w:rPr>
          <w:b/>
          <w:bCs/>
          <w:i/>
          <w:iCs/>
        </w:rPr>
        <w:t>?</w:t>
      </w:r>
      <w:r>
        <w:rPr>
          <w:b/>
          <w:bCs/>
          <w:i/>
          <w:iCs/>
        </w:rPr>
        <w:t xml:space="preserve"> </w:t>
      </w:r>
      <w:r w:rsidRPr="00115BCA">
        <w:t xml:space="preserve">If the smart contract can be upgraded, either via the ledger’s native support (e.g. in Hyperledger Fabric, using versioned </w:t>
      </w:r>
      <w:proofErr w:type="spellStart"/>
      <w:r w:rsidRPr="00115BCA">
        <w:t>chaincode</w:t>
      </w:r>
      <w:proofErr w:type="spellEnd"/>
      <w:r w:rsidRPr="00115BCA">
        <w:t xml:space="preserve">), or via development techniques (e.g. proxy contract), the process of upgrade needs to be managed. This may require communication with the users of the smart contract as with any software release management process. If the smart contract is governed by a group, they must coordinate the upgrade using the appropriate technical means. </w:t>
      </w:r>
    </w:p>
    <w:p w14:paraId="1D021CFC" w14:textId="77777777" w:rsidR="0045156F" w:rsidRPr="0045156F" w:rsidRDefault="0045156F" w:rsidP="0045156F">
      <w:pPr>
        <w:pStyle w:val="ListParagraph"/>
        <w:rPr>
          <w:b/>
          <w:bCs/>
          <w:i/>
          <w:iCs/>
        </w:rPr>
      </w:pPr>
    </w:p>
    <w:p w14:paraId="3D2204E6" w14:textId="08CC94E6" w:rsidR="0024700D" w:rsidRPr="003C36FD" w:rsidRDefault="0024700D" w:rsidP="00E672C9">
      <w:pPr>
        <w:rPr>
          <w:lang w:eastAsia="en-US"/>
        </w:rPr>
      </w:pPr>
    </w:p>
    <w:p w14:paraId="60C3962F" w14:textId="2680A680" w:rsidR="00187DE2" w:rsidRPr="00503D90" w:rsidRDefault="00E050D7" w:rsidP="00E050D7">
      <w:pPr>
        <w:pStyle w:val="Heading3"/>
        <w:ind w:left="720"/>
      </w:pPr>
      <w:bookmarkStart w:id="155" w:name="_Toc51787502"/>
      <w:r w:rsidRPr="00503D90">
        <w:t xml:space="preserve">Design </w:t>
      </w:r>
      <w:proofErr w:type="spellStart"/>
      <w:r w:rsidRPr="00503D90">
        <w:t>Planing</w:t>
      </w:r>
      <w:proofErr w:type="spellEnd"/>
      <w:r w:rsidRPr="00503D90">
        <w:t xml:space="preserve"> – Coding and Testing</w:t>
      </w:r>
      <w:bookmarkEnd w:id="155"/>
    </w:p>
    <w:p w14:paraId="30804FAC" w14:textId="5620360A" w:rsidR="00E050D7" w:rsidRDefault="00E050D7" w:rsidP="00E050D7">
      <w:pPr>
        <w:rPr>
          <w:lang w:eastAsia="en-US"/>
        </w:rPr>
      </w:pPr>
      <w:r>
        <w:rPr>
          <w:lang w:eastAsia="en-US"/>
        </w:rPr>
        <w:t>Smart contract must be designed with special care as there is no provision of amendment</w:t>
      </w:r>
      <w:r w:rsidR="0048484B">
        <w:rPr>
          <w:lang w:eastAsia="en-US"/>
        </w:rPr>
        <w:t xml:space="preserve">(i.e. smart contracts by definition are </w:t>
      </w:r>
      <w:proofErr w:type="spellStart"/>
      <w:r w:rsidR="0048484B">
        <w:rPr>
          <w:lang w:eastAsia="en-US"/>
        </w:rPr>
        <w:t>imutable</w:t>
      </w:r>
      <w:proofErr w:type="spellEnd"/>
      <w:r w:rsidR="0048484B">
        <w:rPr>
          <w:lang w:eastAsia="en-US"/>
        </w:rPr>
        <w:t>). De</w:t>
      </w:r>
      <w:r>
        <w:rPr>
          <w:lang w:eastAsia="en-US"/>
        </w:rPr>
        <w:t xml:space="preserve">sign planning may include choice of  </w:t>
      </w:r>
      <w:r w:rsidR="0048484B">
        <w:rPr>
          <w:lang w:eastAsia="en-US"/>
        </w:rPr>
        <w:t xml:space="preserve">computer languages used for the contract programming and </w:t>
      </w:r>
      <w:r w:rsidR="00DA6FD5">
        <w:rPr>
          <w:lang w:eastAsia="en-US"/>
        </w:rPr>
        <w:t>process</w:t>
      </w:r>
      <w:r w:rsidR="00115BCA">
        <w:rPr>
          <w:lang w:eastAsia="en-US"/>
        </w:rPr>
        <w:t>es</w:t>
      </w:r>
      <w:r w:rsidR="00DA6FD5">
        <w:rPr>
          <w:lang w:eastAsia="en-US"/>
        </w:rPr>
        <w:t xml:space="preserve"> are highlighted in Figure </w:t>
      </w:r>
      <w:r w:rsidR="000B3661">
        <w:rPr>
          <w:lang w:eastAsia="en-US"/>
        </w:rPr>
        <w:t>2</w:t>
      </w:r>
      <w:r w:rsidR="00DA6FD5">
        <w:rPr>
          <w:lang w:eastAsia="en-US"/>
        </w:rPr>
        <w:t xml:space="preserve">. The coding and testing </w:t>
      </w:r>
      <w:proofErr w:type="gramStart"/>
      <w:r w:rsidR="00DA6FD5">
        <w:rPr>
          <w:lang w:eastAsia="en-US"/>
        </w:rPr>
        <w:t>is</w:t>
      </w:r>
      <w:proofErr w:type="gramEnd"/>
      <w:r w:rsidR="00DA6FD5">
        <w:rPr>
          <w:lang w:eastAsia="en-US"/>
        </w:rPr>
        <w:t xml:space="preserve"> detailed in Section 5.1.4.</w:t>
      </w:r>
    </w:p>
    <w:p w14:paraId="2A8455A9" w14:textId="3D7C24F8" w:rsidR="0048484B" w:rsidRDefault="0048484B" w:rsidP="00E050D7">
      <w:pPr>
        <w:rPr>
          <w:lang w:eastAsia="en-US"/>
        </w:rPr>
      </w:pPr>
    </w:p>
    <w:p w14:paraId="2D420D2C" w14:textId="77777777" w:rsidR="006D50AD" w:rsidRDefault="00A1175C" w:rsidP="006D50AD">
      <w:pPr>
        <w:keepNext/>
        <w:jc w:val="center"/>
      </w:pPr>
      <w:r>
        <w:rPr>
          <w:noProof/>
          <w:lang w:eastAsia="en-US"/>
        </w:rPr>
        <w:drawing>
          <wp:inline distT="0" distB="0" distL="0" distR="0" wp14:anchorId="79122DCD" wp14:editId="0313CA03">
            <wp:extent cx="1249136" cy="1666997"/>
            <wp:effectExtent l="0" t="0" r="0" b="0"/>
            <wp:docPr id="20" name="Picture 2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ell phon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61029" cy="1682868"/>
                    </a:xfrm>
                    <a:prstGeom prst="rect">
                      <a:avLst/>
                    </a:prstGeom>
                  </pic:spPr>
                </pic:pic>
              </a:graphicData>
            </a:graphic>
          </wp:inline>
        </w:drawing>
      </w:r>
    </w:p>
    <w:p w14:paraId="2433E327" w14:textId="7BE1AA88" w:rsidR="0048484B" w:rsidRPr="00E050D7" w:rsidRDefault="006D50AD" w:rsidP="006D50AD">
      <w:pPr>
        <w:pStyle w:val="Caption"/>
        <w:jc w:val="center"/>
      </w:pPr>
      <w:r>
        <w:t xml:space="preserve">Figure </w:t>
      </w:r>
      <w:fldSimple w:instr=" STYLEREF 1 \s ">
        <w:r w:rsidR="008D7F7E">
          <w:rPr>
            <w:noProof/>
          </w:rPr>
          <w:t>5</w:t>
        </w:r>
      </w:fldSimple>
      <w:r w:rsidR="008D7F7E">
        <w:noBreakHyphen/>
      </w:r>
      <w:fldSimple w:instr=" SEQ Figure \* ARABIC \s 1 ">
        <w:r w:rsidR="008D7F7E">
          <w:rPr>
            <w:noProof/>
          </w:rPr>
          <w:t>1</w:t>
        </w:r>
      </w:fldSimple>
      <w:r>
        <w:t xml:space="preserve">: Smart Contract </w:t>
      </w:r>
      <w:proofErr w:type="spellStart"/>
      <w:r>
        <w:t>Desgin</w:t>
      </w:r>
      <w:proofErr w:type="spellEnd"/>
      <w:r>
        <w:t xml:space="preserve"> Process</w:t>
      </w:r>
    </w:p>
    <w:p w14:paraId="2E453EF7" w14:textId="0EBF81FA" w:rsidR="0048484B" w:rsidRDefault="0048484B" w:rsidP="006D50AD">
      <w:pPr>
        <w:pStyle w:val="Heading3"/>
        <w:numPr>
          <w:ilvl w:val="0"/>
          <w:numId w:val="0"/>
        </w:numPr>
      </w:pPr>
    </w:p>
    <w:p w14:paraId="13EDC85F" w14:textId="20558031" w:rsidR="00187DE2" w:rsidRDefault="00187DE2" w:rsidP="00187DE2">
      <w:pPr>
        <w:pStyle w:val="Heading3"/>
        <w:ind w:left="720"/>
      </w:pPr>
      <w:bookmarkStart w:id="156" w:name="_Toc51787503"/>
      <w:r>
        <w:t>Deployment Planning</w:t>
      </w:r>
      <w:bookmarkEnd w:id="156"/>
    </w:p>
    <w:p w14:paraId="0B238908" w14:textId="601A3E77" w:rsidR="00375141" w:rsidRPr="00375141" w:rsidRDefault="00375141" w:rsidP="00375141">
      <w:pPr>
        <w:pStyle w:val="Heading4"/>
      </w:pPr>
      <w:bookmarkStart w:id="157" w:name="_Toc51787504"/>
      <w:r>
        <w:t>Introduction</w:t>
      </w:r>
      <w:bookmarkEnd w:id="157"/>
      <w:r>
        <w:t xml:space="preserve"> </w:t>
      </w:r>
    </w:p>
    <w:p w14:paraId="73844CF0" w14:textId="23D0B166" w:rsidR="00187DE2" w:rsidRDefault="00187DE2" w:rsidP="00187DE2">
      <w:pPr>
        <w:rPr>
          <w:lang w:eastAsia="en-US"/>
        </w:rPr>
      </w:pPr>
      <w:r>
        <w:rPr>
          <w:lang w:eastAsia="en-US"/>
        </w:rPr>
        <w:t xml:space="preserve">Smart contracts can be deployed on the </w:t>
      </w:r>
      <w:r w:rsidR="00375141">
        <w:rPr>
          <w:lang w:eastAsia="en-US"/>
        </w:rPr>
        <w:t>master</w:t>
      </w:r>
      <w:r w:rsidR="00DA6FD5">
        <w:rPr>
          <w:lang w:eastAsia="en-US"/>
        </w:rPr>
        <w:t>-</w:t>
      </w:r>
      <w:r>
        <w:rPr>
          <w:lang w:eastAsia="en-US"/>
        </w:rPr>
        <w:t>chain</w:t>
      </w:r>
      <w:r w:rsidR="00375141">
        <w:rPr>
          <w:lang w:eastAsia="en-US"/>
        </w:rPr>
        <w:t xml:space="preserve">, </w:t>
      </w:r>
      <w:r>
        <w:rPr>
          <w:lang w:eastAsia="en-US"/>
        </w:rPr>
        <w:t>side-chain</w:t>
      </w:r>
      <w:r w:rsidR="00375141">
        <w:rPr>
          <w:lang w:eastAsia="en-US"/>
        </w:rPr>
        <w:t xml:space="preserve"> or off-chain</w:t>
      </w:r>
      <w:r>
        <w:rPr>
          <w:lang w:eastAsia="en-US"/>
        </w:rPr>
        <w:t xml:space="preserve"> depending on the planning and requirements of the organizations. F</w:t>
      </w:r>
      <w:r w:rsidRPr="003C36FD">
        <w:rPr>
          <w:lang w:eastAsia="en-US"/>
        </w:rPr>
        <w:t>or example, if two companies</w:t>
      </w:r>
      <w:r w:rsidR="00DA6FD5">
        <w:rPr>
          <w:lang w:eastAsia="en-US"/>
        </w:rPr>
        <w:t xml:space="preserve"> are</w:t>
      </w:r>
      <w:r w:rsidRPr="003C36FD">
        <w:rPr>
          <w:lang w:eastAsia="en-US"/>
        </w:rPr>
        <w:t xml:space="preserve"> willing run a business contract that should stay </w:t>
      </w:r>
      <w:r w:rsidR="00DA6FD5">
        <w:rPr>
          <w:lang w:eastAsia="en-US"/>
        </w:rPr>
        <w:t xml:space="preserve">exclusively </w:t>
      </w:r>
      <w:r w:rsidRPr="003C36FD">
        <w:rPr>
          <w:lang w:eastAsia="en-US"/>
        </w:rPr>
        <w:t>between them, they can have a side-chain with smart contracts deployed there</w:t>
      </w:r>
      <w:r w:rsidR="00DA6FD5">
        <w:rPr>
          <w:lang w:eastAsia="en-US"/>
        </w:rPr>
        <w:t xml:space="preserve"> and make appropriate selective updates to the main-chain such as contract start and termination dates without the details of the contract</w:t>
      </w:r>
      <w:r w:rsidRPr="003C36FD">
        <w:rPr>
          <w:lang w:eastAsia="en-US"/>
        </w:rPr>
        <w:t xml:space="preserve">. </w:t>
      </w:r>
    </w:p>
    <w:p w14:paraId="183250BA" w14:textId="15596694" w:rsidR="003D22F0" w:rsidRDefault="003D22F0" w:rsidP="00187DE2">
      <w:pPr>
        <w:rPr>
          <w:lang w:eastAsia="en-US"/>
        </w:rPr>
      </w:pPr>
    </w:p>
    <w:p w14:paraId="21C10738" w14:textId="4D14FF7A" w:rsidR="00115BCA" w:rsidRDefault="00115BCA" w:rsidP="00187DE2">
      <w:pPr>
        <w:rPr>
          <w:lang w:eastAsia="en-US"/>
        </w:rPr>
      </w:pPr>
    </w:p>
    <w:p w14:paraId="3999C35D" w14:textId="5640F219" w:rsidR="00115BCA" w:rsidRDefault="00115BCA" w:rsidP="00187DE2">
      <w:pPr>
        <w:rPr>
          <w:lang w:eastAsia="en-US"/>
        </w:rPr>
      </w:pPr>
    </w:p>
    <w:p w14:paraId="14948F5D" w14:textId="534E4025" w:rsidR="00115BCA" w:rsidRDefault="00115BCA" w:rsidP="00187DE2">
      <w:pPr>
        <w:rPr>
          <w:lang w:eastAsia="en-US"/>
        </w:rPr>
      </w:pPr>
    </w:p>
    <w:p w14:paraId="7BFFBFCD" w14:textId="16BDC8DB" w:rsidR="00115BCA" w:rsidRDefault="00115BCA" w:rsidP="00187DE2">
      <w:pPr>
        <w:rPr>
          <w:lang w:eastAsia="en-US"/>
        </w:rPr>
      </w:pPr>
    </w:p>
    <w:p w14:paraId="09CF32E2" w14:textId="2CA54EAB" w:rsidR="00115BCA" w:rsidRDefault="00115BCA" w:rsidP="00187DE2">
      <w:pPr>
        <w:rPr>
          <w:lang w:eastAsia="en-US"/>
        </w:rPr>
      </w:pPr>
    </w:p>
    <w:p w14:paraId="5CC7CEC3" w14:textId="0683E8DB" w:rsidR="00115BCA" w:rsidRDefault="00115BCA" w:rsidP="00187DE2">
      <w:pPr>
        <w:rPr>
          <w:lang w:eastAsia="en-US"/>
        </w:rPr>
      </w:pPr>
    </w:p>
    <w:p w14:paraId="0D88CED6" w14:textId="69AB50FC" w:rsidR="00115BCA" w:rsidRDefault="00115BCA" w:rsidP="00187DE2">
      <w:pPr>
        <w:rPr>
          <w:lang w:eastAsia="en-US"/>
        </w:rPr>
      </w:pPr>
    </w:p>
    <w:p w14:paraId="6C4EC61C" w14:textId="77777777" w:rsidR="00115BCA" w:rsidRDefault="00115BCA" w:rsidP="00187DE2">
      <w:pPr>
        <w:rPr>
          <w:lang w:eastAsia="en-US"/>
        </w:rPr>
      </w:pPr>
    </w:p>
    <w:p w14:paraId="1081AA41" w14:textId="4F504ADF" w:rsidR="00BF30BD" w:rsidRDefault="00BF30BD" w:rsidP="00BF30BD">
      <w:pPr>
        <w:pStyle w:val="Caption"/>
        <w:keepNext/>
      </w:pPr>
      <w:r>
        <w:lastRenderedPageBreak/>
        <w:t xml:space="preserve">Table </w:t>
      </w:r>
      <w:fldSimple w:instr=" SEQ Table \* ARABIC ">
        <w:r>
          <w:rPr>
            <w:noProof/>
          </w:rPr>
          <w:t>2</w:t>
        </w:r>
      </w:fldSimple>
      <w:r w:rsidR="00503D90">
        <w:t xml:space="preserve">: </w:t>
      </w:r>
      <w:proofErr w:type="spellStart"/>
      <w:r w:rsidR="00503D90">
        <w:t>Explaination</w:t>
      </w:r>
      <w:proofErr w:type="spellEnd"/>
      <w:r w:rsidR="00503D90">
        <w:t xml:space="preserve"> of Master-Chain, Side-Chain and Off-Chain</w:t>
      </w:r>
    </w:p>
    <w:tbl>
      <w:tblPr>
        <w:tblStyle w:val="TableGrid"/>
        <w:tblW w:w="0" w:type="auto"/>
        <w:jc w:val="center"/>
        <w:tblLook w:val="04A0" w:firstRow="1" w:lastRow="0" w:firstColumn="1" w:lastColumn="0" w:noHBand="0" w:noVBand="1"/>
      </w:tblPr>
      <w:tblGrid>
        <w:gridCol w:w="1604"/>
        <w:gridCol w:w="1605"/>
        <w:gridCol w:w="1605"/>
        <w:gridCol w:w="1605"/>
      </w:tblGrid>
      <w:tr w:rsidR="003D22F0" w14:paraId="4B5C9884" w14:textId="35996378" w:rsidTr="003D22F0">
        <w:trPr>
          <w:jc w:val="center"/>
        </w:trPr>
        <w:tc>
          <w:tcPr>
            <w:tcW w:w="1604" w:type="dxa"/>
          </w:tcPr>
          <w:p w14:paraId="52D7CF74" w14:textId="24337E5F" w:rsidR="003D22F0" w:rsidRDefault="003D22F0" w:rsidP="00375141">
            <w:pPr>
              <w:rPr>
                <w:lang w:eastAsia="en-US"/>
              </w:rPr>
            </w:pPr>
          </w:p>
        </w:tc>
        <w:tc>
          <w:tcPr>
            <w:tcW w:w="1605" w:type="dxa"/>
          </w:tcPr>
          <w:p w14:paraId="3C3E78DF" w14:textId="43790896" w:rsidR="003D22F0" w:rsidRDefault="003D22F0" w:rsidP="00375141">
            <w:pPr>
              <w:rPr>
                <w:lang w:eastAsia="en-US"/>
              </w:rPr>
            </w:pPr>
            <w:r>
              <w:rPr>
                <w:lang w:eastAsia="en-US"/>
              </w:rPr>
              <w:t>Master-</w:t>
            </w:r>
            <w:r w:rsidR="004A30EF">
              <w:rPr>
                <w:lang w:eastAsia="en-US"/>
              </w:rPr>
              <w:t>C</w:t>
            </w:r>
            <w:r>
              <w:rPr>
                <w:lang w:eastAsia="en-US"/>
              </w:rPr>
              <w:t>hain</w:t>
            </w:r>
          </w:p>
        </w:tc>
        <w:tc>
          <w:tcPr>
            <w:tcW w:w="1605" w:type="dxa"/>
          </w:tcPr>
          <w:p w14:paraId="43AFD3C9" w14:textId="2A15E793" w:rsidR="003D22F0" w:rsidRDefault="003D22F0" w:rsidP="00375141">
            <w:pPr>
              <w:rPr>
                <w:lang w:eastAsia="en-US"/>
              </w:rPr>
            </w:pPr>
            <w:r>
              <w:rPr>
                <w:lang w:eastAsia="en-US"/>
              </w:rPr>
              <w:t>Side-Chain</w:t>
            </w:r>
          </w:p>
        </w:tc>
        <w:tc>
          <w:tcPr>
            <w:tcW w:w="1605" w:type="dxa"/>
          </w:tcPr>
          <w:p w14:paraId="5889CCBB" w14:textId="73AF7870" w:rsidR="003D22F0" w:rsidRDefault="003D22F0" w:rsidP="00375141">
            <w:pPr>
              <w:rPr>
                <w:lang w:eastAsia="en-US"/>
              </w:rPr>
            </w:pPr>
            <w:r>
              <w:rPr>
                <w:lang w:eastAsia="en-US"/>
              </w:rPr>
              <w:t>Off-Chain</w:t>
            </w:r>
          </w:p>
        </w:tc>
      </w:tr>
      <w:tr w:rsidR="004A30EF" w14:paraId="756BFB3F" w14:textId="77777777" w:rsidTr="003D22F0">
        <w:trPr>
          <w:jc w:val="center"/>
        </w:trPr>
        <w:tc>
          <w:tcPr>
            <w:tcW w:w="1604" w:type="dxa"/>
          </w:tcPr>
          <w:p w14:paraId="3E4D59DA" w14:textId="592B99C3" w:rsidR="004A30EF" w:rsidRDefault="004A30EF" w:rsidP="00375141">
            <w:pPr>
              <w:rPr>
                <w:lang w:eastAsia="en-US"/>
              </w:rPr>
            </w:pPr>
            <w:r>
              <w:rPr>
                <w:lang w:eastAsia="en-US"/>
              </w:rPr>
              <w:t>Contract-type</w:t>
            </w:r>
          </w:p>
        </w:tc>
        <w:tc>
          <w:tcPr>
            <w:tcW w:w="1605" w:type="dxa"/>
          </w:tcPr>
          <w:p w14:paraId="7B0A3272" w14:textId="77777777" w:rsidR="004A30EF" w:rsidRDefault="004A30EF" w:rsidP="004A30EF">
            <w:pPr>
              <w:rPr>
                <w:lang w:eastAsia="en-US"/>
              </w:rPr>
            </w:pPr>
            <w:r w:rsidRPr="004A30EF">
              <w:rPr>
                <w:lang w:eastAsia="en-US"/>
              </w:rPr>
              <w:t> Contract,</w:t>
            </w:r>
          </w:p>
          <w:p w14:paraId="22ECB62A" w14:textId="36F1FE04" w:rsidR="004A30EF" w:rsidRDefault="004A30EF" w:rsidP="004A30EF">
            <w:pPr>
              <w:rPr>
                <w:lang w:eastAsia="en-US"/>
              </w:rPr>
            </w:pPr>
            <w:r w:rsidRPr="004A30EF">
              <w:rPr>
                <w:lang w:eastAsia="en-US"/>
              </w:rPr>
              <w:t>Address of Contracts on Side-Chain</w:t>
            </w:r>
            <w:r>
              <w:rPr>
                <w:lang w:eastAsia="en-US"/>
              </w:rPr>
              <w:t xml:space="preserve"> and/or Off-Chain</w:t>
            </w:r>
          </w:p>
          <w:p w14:paraId="387CDC0F" w14:textId="0B4E56A4" w:rsidR="004A30EF" w:rsidRPr="004A30EF" w:rsidRDefault="004A30EF" w:rsidP="00375141">
            <w:pPr>
              <w:rPr>
                <w:lang w:eastAsia="en-US"/>
              </w:rPr>
            </w:pPr>
          </w:p>
        </w:tc>
        <w:tc>
          <w:tcPr>
            <w:tcW w:w="1605" w:type="dxa"/>
          </w:tcPr>
          <w:p w14:paraId="4D33AB76" w14:textId="77777777" w:rsidR="004A30EF" w:rsidRDefault="004A30EF" w:rsidP="004A30EF">
            <w:pPr>
              <w:rPr>
                <w:lang w:eastAsia="en-US"/>
              </w:rPr>
            </w:pPr>
            <w:r w:rsidRPr="004A30EF">
              <w:rPr>
                <w:lang w:eastAsia="en-US"/>
              </w:rPr>
              <w:t>Contract</w:t>
            </w:r>
          </w:p>
          <w:p w14:paraId="2912F974" w14:textId="4875E075" w:rsidR="004A30EF" w:rsidRPr="004A30EF" w:rsidRDefault="004A30EF" w:rsidP="00375141">
            <w:pPr>
              <w:rPr>
                <w:highlight w:val="yellow"/>
                <w:lang w:eastAsia="en-US"/>
              </w:rPr>
            </w:pPr>
          </w:p>
        </w:tc>
        <w:tc>
          <w:tcPr>
            <w:tcW w:w="1605" w:type="dxa"/>
          </w:tcPr>
          <w:p w14:paraId="6C381FD3" w14:textId="77777777" w:rsidR="004A30EF" w:rsidRDefault="004A30EF" w:rsidP="004A30EF">
            <w:r w:rsidRPr="004A30EF">
              <w:rPr>
                <w:lang w:eastAsia="en-US"/>
              </w:rPr>
              <w:t>Contract</w:t>
            </w:r>
          </w:p>
          <w:p w14:paraId="57F88DFD" w14:textId="77777777" w:rsidR="004A30EF" w:rsidRPr="004A30EF" w:rsidRDefault="004A30EF" w:rsidP="00375141">
            <w:pPr>
              <w:rPr>
                <w:highlight w:val="yellow"/>
                <w:lang w:eastAsia="en-US"/>
              </w:rPr>
            </w:pPr>
          </w:p>
        </w:tc>
      </w:tr>
      <w:tr w:rsidR="003D22F0" w14:paraId="6B31E325" w14:textId="79433293" w:rsidTr="003D22F0">
        <w:trPr>
          <w:jc w:val="center"/>
        </w:trPr>
        <w:tc>
          <w:tcPr>
            <w:tcW w:w="1604" w:type="dxa"/>
          </w:tcPr>
          <w:p w14:paraId="3A53D945" w14:textId="5DE5C726" w:rsidR="003D22F0" w:rsidRDefault="003D22F0" w:rsidP="00375141">
            <w:pPr>
              <w:rPr>
                <w:lang w:eastAsia="en-US"/>
              </w:rPr>
            </w:pPr>
            <w:r>
              <w:rPr>
                <w:lang w:eastAsia="en-US"/>
              </w:rPr>
              <w:t>Scalability</w:t>
            </w:r>
          </w:p>
        </w:tc>
        <w:tc>
          <w:tcPr>
            <w:tcW w:w="1605" w:type="dxa"/>
          </w:tcPr>
          <w:p w14:paraId="3DC2F353" w14:textId="7FBFB08F" w:rsidR="003D22F0" w:rsidRDefault="003D22F0" w:rsidP="00375141">
            <w:pPr>
              <w:rPr>
                <w:lang w:eastAsia="en-US"/>
              </w:rPr>
            </w:pPr>
            <w:r>
              <w:rPr>
                <w:lang w:eastAsia="en-US"/>
              </w:rPr>
              <w:t>Limited</w:t>
            </w:r>
          </w:p>
        </w:tc>
        <w:tc>
          <w:tcPr>
            <w:tcW w:w="1605" w:type="dxa"/>
          </w:tcPr>
          <w:p w14:paraId="7AFD8706" w14:textId="244F2197" w:rsidR="003D22F0" w:rsidRDefault="003D22F0" w:rsidP="00375141">
            <w:pPr>
              <w:rPr>
                <w:lang w:eastAsia="en-US"/>
              </w:rPr>
            </w:pPr>
            <w:r>
              <w:rPr>
                <w:lang w:eastAsia="en-US"/>
              </w:rPr>
              <w:t>Limited</w:t>
            </w:r>
          </w:p>
        </w:tc>
        <w:tc>
          <w:tcPr>
            <w:tcW w:w="1605" w:type="dxa"/>
          </w:tcPr>
          <w:p w14:paraId="21F83BCC" w14:textId="5D7D595B" w:rsidR="003D22F0" w:rsidRDefault="003D22F0" w:rsidP="00375141">
            <w:pPr>
              <w:rPr>
                <w:lang w:eastAsia="en-US"/>
              </w:rPr>
            </w:pPr>
            <w:r>
              <w:rPr>
                <w:lang w:eastAsia="en-US"/>
              </w:rPr>
              <w:t>High</w:t>
            </w:r>
          </w:p>
        </w:tc>
      </w:tr>
      <w:tr w:rsidR="003D22F0" w14:paraId="4FAE8F8F" w14:textId="12B50442" w:rsidTr="003D22F0">
        <w:trPr>
          <w:jc w:val="center"/>
        </w:trPr>
        <w:tc>
          <w:tcPr>
            <w:tcW w:w="1604" w:type="dxa"/>
          </w:tcPr>
          <w:p w14:paraId="73E3E6EB" w14:textId="4C61FD4C" w:rsidR="003D22F0" w:rsidRDefault="003D22F0" w:rsidP="00375141">
            <w:pPr>
              <w:rPr>
                <w:lang w:eastAsia="en-US"/>
              </w:rPr>
            </w:pPr>
            <w:r>
              <w:rPr>
                <w:lang w:eastAsia="en-US"/>
              </w:rPr>
              <w:t>Security</w:t>
            </w:r>
          </w:p>
        </w:tc>
        <w:tc>
          <w:tcPr>
            <w:tcW w:w="1605" w:type="dxa"/>
          </w:tcPr>
          <w:p w14:paraId="091EB58B" w14:textId="1AF02C9D" w:rsidR="003D22F0" w:rsidRDefault="003D22F0" w:rsidP="00375141">
            <w:pPr>
              <w:rPr>
                <w:lang w:eastAsia="en-US"/>
              </w:rPr>
            </w:pPr>
            <w:r>
              <w:rPr>
                <w:lang w:eastAsia="en-US"/>
              </w:rPr>
              <w:t>High</w:t>
            </w:r>
          </w:p>
        </w:tc>
        <w:tc>
          <w:tcPr>
            <w:tcW w:w="1605" w:type="dxa"/>
          </w:tcPr>
          <w:p w14:paraId="7A2745D2" w14:textId="5104E19F" w:rsidR="003D22F0" w:rsidRDefault="003D22F0" w:rsidP="00375141">
            <w:pPr>
              <w:rPr>
                <w:lang w:eastAsia="en-US"/>
              </w:rPr>
            </w:pPr>
            <w:r>
              <w:rPr>
                <w:lang w:eastAsia="en-US"/>
              </w:rPr>
              <w:t>Limited(see section X for details)</w:t>
            </w:r>
          </w:p>
        </w:tc>
        <w:tc>
          <w:tcPr>
            <w:tcW w:w="1605" w:type="dxa"/>
          </w:tcPr>
          <w:p w14:paraId="457124DA" w14:textId="28C03E9F" w:rsidR="003D22F0" w:rsidRDefault="003D22F0" w:rsidP="00375141">
            <w:pPr>
              <w:rPr>
                <w:lang w:eastAsia="en-US"/>
              </w:rPr>
            </w:pPr>
            <w:r>
              <w:rPr>
                <w:lang w:eastAsia="en-US"/>
              </w:rPr>
              <w:t>Requires off-chain security measures</w:t>
            </w:r>
          </w:p>
        </w:tc>
      </w:tr>
      <w:tr w:rsidR="003D22F0" w14:paraId="3ECE2532" w14:textId="40FF499B" w:rsidTr="003D22F0">
        <w:trPr>
          <w:jc w:val="center"/>
        </w:trPr>
        <w:tc>
          <w:tcPr>
            <w:tcW w:w="1604" w:type="dxa"/>
          </w:tcPr>
          <w:p w14:paraId="76C64DF8" w14:textId="41EF6624" w:rsidR="003D22F0" w:rsidRDefault="003D22F0" w:rsidP="00375141">
            <w:pPr>
              <w:rPr>
                <w:lang w:eastAsia="en-US"/>
              </w:rPr>
            </w:pPr>
            <w:r>
              <w:rPr>
                <w:lang w:eastAsia="en-US"/>
              </w:rPr>
              <w:t>Immutability</w:t>
            </w:r>
          </w:p>
        </w:tc>
        <w:tc>
          <w:tcPr>
            <w:tcW w:w="1605" w:type="dxa"/>
          </w:tcPr>
          <w:p w14:paraId="30AA07F3" w14:textId="1F321FD1" w:rsidR="003D22F0" w:rsidRDefault="003D22F0" w:rsidP="00375141">
            <w:pPr>
              <w:rPr>
                <w:lang w:eastAsia="en-US"/>
              </w:rPr>
            </w:pPr>
            <w:r>
              <w:rPr>
                <w:lang w:eastAsia="en-US"/>
              </w:rPr>
              <w:t>High</w:t>
            </w:r>
          </w:p>
        </w:tc>
        <w:tc>
          <w:tcPr>
            <w:tcW w:w="1605" w:type="dxa"/>
          </w:tcPr>
          <w:p w14:paraId="05FFBBA4" w14:textId="0C5DA309" w:rsidR="003D22F0" w:rsidRDefault="003D22F0" w:rsidP="00375141">
            <w:pPr>
              <w:rPr>
                <w:lang w:eastAsia="en-US"/>
              </w:rPr>
            </w:pPr>
            <w:r>
              <w:rPr>
                <w:lang w:eastAsia="en-US"/>
              </w:rPr>
              <w:t>Ledger-dependent</w:t>
            </w:r>
          </w:p>
        </w:tc>
        <w:tc>
          <w:tcPr>
            <w:tcW w:w="1605" w:type="dxa"/>
          </w:tcPr>
          <w:p w14:paraId="1CB7867E" w14:textId="3AC5A429" w:rsidR="003D22F0" w:rsidRDefault="003D22F0" w:rsidP="00375141">
            <w:pPr>
              <w:rPr>
                <w:lang w:eastAsia="en-US"/>
              </w:rPr>
            </w:pPr>
            <w:r>
              <w:rPr>
                <w:lang w:eastAsia="en-US"/>
              </w:rPr>
              <w:t>Limited</w:t>
            </w:r>
          </w:p>
        </w:tc>
      </w:tr>
      <w:tr w:rsidR="003D22F0" w14:paraId="7109D9AC" w14:textId="77777777" w:rsidTr="003D22F0">
        <w:trPr>
          <w:jc w:val="center"/>
        </w:trPr>
        <w:tc>
          <w:tcPr>
            <w:tcW w:w="1604" w:type="dxa"/>
          </w:tcPr>
          <w:p w14:paraId="6676ABF1" w14:textId="00C4281D" w:rsidR="003D22F0" w:rsidRDefault="003D22F0" w:rsidP="00375141">
            <w:pPr>
              <w:rPr>
                <w:lang w:eastAsia="en-US"/>
              </w:rPr>
            </w:pPr>
            <w:r>
              <w:rPr>
                <w:lang w:eastAsia="en-US"/>
              </w:rPr>
              <w:t>Eternity</w:t>
            </w:r>
          </w:p>
        </w:tc>
        <w:tc>
          <w:tcPr>
            <w:tcW w:w="1605" w:type="dxa"/>
          </w:tcPr>
          <w:p w14:paraId="71AF2D64" w14:textId="4A13347C" w:rsidR="003D22F0" w:rsidRDefault="003D22F0" w:rsidP="00375141">
            <w:pPr>
              <w:rPr>
                <w:lang w:eastAsia="en-US"/>
              </w:rPr>
            </w:pPr>
            <w:r>
              <w:rPr>
                <w:lang w:eastAsia="en-US"/>
              </w:rPr>
              <w:t>High</w:t>
            </w:r>
          </w:p>
        </w:tc>
        <w:tc>
          <w:tcPr>
            <w:tcW w:w="1605" w:type="dxa"/>
          </w:tcPr>
          <w:p w14:paraId="686D444B" w14:textId="2B968E8F" w:rsidR="003D22F0" w:rsidRDefault="003D22F0" w:rsidP="00375141">
            <w:pPr>
              <w:rPr>
                <w:lang w:eastAsia="en-US"/>
              </w:rPr>
            </w:pPr>
            <w:r>
              <w:rPr>
                <w:lang w:eastAsia="en-US"/>
              </w:rPr>
              <w:t>Ledger-dependent</w:t>
            </w:r>
          </w:p>
        </w:tc>
        <w:tc>
          <w:tcPr>
            <w:tcW w:w="1605" w:type="dxa"/>
          </w:tcPr>
          <w:p w14:paraId="42E1F1E6" w14:textId="764D8851" w:rsidR="003D22F0" w:rsidRDefault="003D22F0" w:rsidP="00375141">
            <w:pPr>
              <w:rPr>
                <w:lang w:eastAsia="en-US"/>
              </w:rPr>
            </w:pPr>
            <w:r>
              <w:rPr>
                <w:lang w:eastAsia="en-US"/>
              </w:rPr>
              <w:t>Limited</w:t>
            </w:r>
          </w:p>
        </w:tc>
      </w:tr>
      <w:tr w:rsidR="003D22F0" w14:paraId="72F31A50" w14:textId="77777777" w:rsidTr="003D22F0">
        <w:trPr>
          <w:jc w:val="center"/>
        </w:trPr>
        <w:tc>
          <w:tcPr>
            <w:tcW w:w="1604" w:type="dxa"/>
          </w:tcPr>
          <w:p w14:paraId="57125C38" w14:textId="50410A76" w:rsidR="003D22F0" w:rsidRDefault="003D22F0" w:rsidP="00375141">
            <w:pPr>
              <w:rPr>
                <w:lang w:eastAsia="en-US"/>
              </w:rPr>
            </w:pPr>
            <w:r>
              <w:rPr>
                <w:lang w:eastAsia="en-US"/>
              </w:rPr>
              <w:t>Risks</w:t>
            </w:r>
          </w:p>
        </w:tc>
        <w:tc>
          <w:tcPr>
            <w:tcW w:w="1605" w:type="dxa"/>
          </w:tcPr>
          <w:p w14:paraId="7668A828" w14:textId="7A69F071" w:rsidR="003D22F0" w:rsidRDefault="003D22F0" w:rsidP="00375141">
            <w:pPr>
              <w:rPr>
                <w:lang w:eastAsia="en-US"/>
              </w:rPr>
            </w:pPr>
            <w:r>
              <w:rPr>
                <w:lang w:eastAsia="en-US"/>
              </w:rPr>
              <w:t>Low</w:t>
            </w:r>
          </w:p>
        </w:tc>
        <w:tc>
          <w:tcPr>
            <w:tcW w:w="1605" w:type="dxa"/>
          </w:tcPr>
          <w:p w14:paraId="28080DB4" w14:textId="0B1C26C3" w:rsidR="003D22F0" w:rsidRDefault="003D22F0" w:rsidP="00375141">
            <w:pPr>
              <w:rPr>
                <w:lang w:eastAsia="en-US"/>
              </w:rPr>
            </w:pPr>
            <w:r>
              <w:rPr>
                <w:lang w:eastAsia="en-US"/>
              </w:rPr>
              <w:t xml:space="preserve">Medium </w:t>
            </w:r>
          </w:p>
        </w:tc>
        <w:tc>
          <w:tcPr>
            <w:tcW w:w="1605" w:type="dxa"/>
          </w:tcPr>
          <w:p w14:paraId="58027FF1" w14:textId="627683F6" w:rsidR="003D22F0" w:rsidRDefault="003D22F0" w:rsidP="00375141">
            <w:pPr>
              <w:rPr>
                <w:lang w:eastAsia="en-US"/>
              </w:rPr>
            </w:pPr>
            <w:r>
              <w:rPr>
                <w:lang w:eastAsia="en-US"/>
              </w:rPr>
              <w:t>High</w:t>
            </w:r>
          </w:p>
        </w:tc>
      </w:tr>
      <w:tr w:rsidR="003D22F0" w14:paraId="49B6B5BF" w14:textId="77777777" w:rsidTr="003D22F0">
        <w:trPr>
          <w:jc w:val="center"/>
        </w:trPr>
        <w:tc>
          <w:tcPr>
            <w:tcW w:w="1604" w:type="dxa"/>
          </w:tcPr>
          <w:p w14:paraId="13111D4F" w14:textId="0CD6BC25" w:rsidR="003D22F0" w:rsidRDefault="003D22F0" w:rsidP="00375141">
            <w:pPr>
              <w:rPr>
                <w:lang w:eastAsia="en-US"/>
              </w:rPr>
            </w:pPr>
            <w:r>
              <w:rPr>
                <w:lang w:eastAsia="en-US"/>
              </w:rPr>
              <w:t>Storage-requirement</w:t>
            </w:r>
          </w:p>
        </w:tc>
        <w:tc>
          <w:tcPr>
            <w:tcW w:w="1605" w:type="dxa"/>
          </w:tcPr>
          <w:p w14:paraId="129E1FD7" w14:textId="06F71C27" w:rsidR="003D22F0" w:rsidRDefault="003D22F0" w:rsidP="00375141">
            <w:pPr>
              <w:rPr>
                <w:lang w:eastAsia="en-US"/>
              </w:rPr>
            </w:pPr>
            <w:r>
              <w:rPr>
                <w:lang w:eastAsia="en-US"/>
              </w:rPr>
              <w:t>local</w:t>
            </w:r>
          </w:p>
        </w:tc>
        <w:tc>
          <w:tcPr>
            <w:tcW w:w="1605" w:type="dxa"/>
          </w:tcPr>
          <w:p w14:paraId="5738412A" w14:textId="137B8133" w:rsidR="003D22F0" w:rsidRDefault="0031305E" w:rsidP="00375141">
            <w:pPr>
              <w:rPr>
                <w:lang w:eastAsia="en-US"/>
              </w:rPr>
            </w:pPr>
            <w:r>
              <w:rPr>
                <w:lang w:eastAsia="en-US"/>
              </w:rPr>
              <w:t>C</w:t>
            </w:r>
            <w:r w:rsidR="003D22F0">
              <w:rPr>
                <w:lang w:eastAsia="en-US"/>
              </w:rPr>
              <w:t>an be distributed</w:t>
            </w:r>
          </w:p>
        </w:tc>
        <w:tc>
          <w:tcPr>
            <w:tcW w:w="1605" w:type="dxa"/>
          </w:tcPr>
          <w:p w14:paraId="2428BBBB" w14:textId="282559DC" w:rsidR="003D22F0" w:rsidRDefault="0031305E" w:rsidP="00375141">
            <w:pPr>
              <w:rPr>
                <w:lang w:eastAsia="en-US"/>
              </w:rPr>
            </w:pPr>
            <w:r>
              <w:rPr>
                <w:lang w:eastAsia="en-US"/>
              </w:rPr>
              <w:t xml:space="preserve">Doesn’t need to be shared </w:t>
            </w:r>
          </w:p>
        </w:tc>
      </w:tr>
      <w:tr w:rsidR="003D22F0" w14:paraId="4E37DEFC" w14:textId="77777777" w:rsidTr="003D22F0">
        <w:trPr>
          <w:jc w:val="center"/>
        </w:trPr>
        <w:tc>
          <w:tcPr>
            <w:tcW w:w="1604" w:type="dxa"/>
          </w:tcPr>
          <w:p w14:paraId="0E7347AD" w14:textId="6B60F445" w:rsidR="003D22F0" w:rsidRDefault="003D22F0" w:rsidP="00375141">
            <w:pPr>
              <w:rPr>
                <w:lang w:eastAsia="en-US"/>
              </w:rPr>
            </w:pPr>
            <w:r>
              <w:rPr>
                <w:lang w:eastAsia="en-US"/>
              </w:rPr>
              <w:t>Speed</w:t>
            </w:r>
          </w:p>
        </w:tc>
        <w:tc>
          <w:tcPr>
            <w:tcW w:w="1605" w:type="dxa"/>
          </w:tcPr>
          <w:p w14:paraId="77916686" w14:textId="65A0E254" w:rsidR="003D22F0" w:rsidRDefault="0031305E" w:rsidP="00375141">
            <w:pPr>
              <w:rPr>
                <w:lang w:eastAsia="en-US"/>
              </w:rPr>
            </w:pPr>
            <w:r>
              <w:rPr>
                <w:lang w:eastAsia="en-US"/>
              </w:rPr>
              <w:t>Medium</w:t>
            </w:r>
          </w:p>
        </w:tc>
        <w:tc>
          <w:tcPr>
            <w:tcW w:w="1605" w:type="dxa"/>
          </w:tcPr>
          <w:p w14:paraId="2017291A" w14:textId="6AC7201B" w:rsidR="003D22F0" w:rsidRDefault="0031305E" w:rsidP="00375141">
            <w:pPr>
              <w:rPr>
                <w:lang w:eastAsia="en-US"/>
              </w:rPr>
            </w:pPr>
            <w:r>
              <w:rPr>
                <w:lang w:eastAsia="en-US"/>
              </w:rPr>
              <w:t xml:space="preserve">Slower </w:t>
            </w:r>
          </w:p>
        </w:tc>
        <w:tc>
          <w:tcPr>
            <w:tcW w:w="1605" w:type="dxa"/>
          </w:tcPr>
          <w:p w14:paraId="33909F31" w14:textId="2503D13D" w:rsidR="003D22F0" w:rsidRDefault="0031305E" w:rsidP="00375141">
            <w:pPr>
              <w:rPr>
                <w:lang w:eastAsia="en-US"/>
              </w:rPr>
            </w:pPr>
            <w:r>
              <w:rPr>
                <w:lang w:eastAsia="en-US"/>
              </w:rPr>
              <w:t>Faster</w:t>
            </w:r>
          </w:p>
        </w:tc>
      </w:tr>
      <w:tr w:rsidR="003D22F0" w14:paraId="0E9D85A2" w14:textId="77777777" w:rsidTr="003D22F0">
        <w:trPr>
          <w:jc w:val="center"/>
        </w:trPr>
        <w:tc>
          <w:tcPr>
            <w:tcW w:w="1604" w:type="dxa"/>
          </w:tcPr>
          <w:p w14:paraId="77E194F5" w14:textId="70E3A051" w:rsidR="003D22F0" w:rsidRDefault="003D22F0" w:rsidP="00375141">
            <w:pPr>
              <w:rPr>
                <w:lang w:eastAsia="en-US"/>
              </w:rPr>
            </w:pPr>
            <w:r>
              <w:rPr>
                <w:lang w:eastAsia="en-US"/>
              </w:rPr>
              <w:t>Dependency</w:t>
            </w:r>
          </w:p>
        </w:tc>
        <w:tc>
          <w:tcPr>
            <w:tcW w:w="1605" w:type="dxa"/>
          </w:tcPr>
          <w:p w14:paraId="241C7789" w14:textId="302C9176" w:rsidR="003D22F0" w:rsidRDefault="0031305E" w:rsidP="00375141">
            <w:pPr>
              <w:rPr>
                <w:lang w:eastAsia="en-US"/>
              </w:rPr>
            </w:pPr>
            <w:r>
              <w:rPr>
                <w:lang w:eastAsia="en-US"/>
              </w:rPr>
              <w:t>None</w:t>
            </w:r>
          </w:p>
        </w:tc>
        <w:tc>
          <w:tcPr>
            <w:tcW w:w="1605" w:type="dxa"/>
          </w:tcPr>
          <w:p w14:paraId="73229869" w14:textId="50B83F80" w:rsidR="003D22F0" w:rsidRDefault="0031305E" w:rsidP="00375141">
            <w:pPr>
              <w:rPr>
                <w:lang w:eastAsia="en-US"/>
              </w:rPr>
            </w:pPr>
            <w:r>
              <w:rPr>
                <w:lang w:eastAsia="en-US"/>
              </w:rPr>
              <w:t>Ledger and governance dependent</w:t>
            </w:r>
          </w:p>
        </w:tc>
        <w:tc>
          <w:tcPr>
            <w:tcW w:w="1605" w:type="dxa"/>
          </w:tcPr>
          <w:p w14:paraId="113DE597" w14:textId="0EF9B172" w:rsidR="003D22F0" w:rsidRDefault="0031305E" w:rsidP="00375141">
            <w:pPr>
              <w:rPr>
                <w:lang w:eastAsia="en-US"/>
              </w:rPr>
            </w:pPr>
            <w:r>
              <w:rPr>
                <w:lang w:eastAsia="en-US"/>
              </w:rPr>
              <w:t>Ledger and governance dependent</w:t>
            </w:r>
          </w:p>
        </w:tc>
      </w:tr>
      <w:tr w:rsidR="003D22F0" w14:paraId="56A096BC" w14:textId="77777777" w:rsidTr="003D22F0">
        <w:trPr>
          <w:jc w:val="center"/>
        </w:trPr>
        <w:tc>
          <w:tcPr>
            <w:tcW w:w="1604" w:type="dxa"/>
          </w:tcPr>
          <w:p w14:paraId="1F27C95F" w14:textId="03AD9BB6" w:rsidR="003D22F0" w:rsidRDefault="003D22F0" w:rsidP="00375141">
            <w:pPr>
              <w:rPr>
                <w:lang w:eastAsia="en-US"/>
              </w:rPr>
            </w:pPr>
            <w:r>
              <w:rPr>
                <w:lang w:eastAsia="en-US"/>
              </w:rPr>
              <w:t>Parallelization</w:t>
            </w:r>
          </w:p>
        </w:tc>
        <w:tc>
          <w:tcPr>
            <w:tcW w:w="1605" w:type="dxa"/>
          </w:tcPr>
          <w:p w14:paraId="54650A7E" w14:textId="1E6AE2E6" w:rsidR="003D22F0" w:rsidRDefault="0031305E" w:rsidP="00375141">
            <w:pPr>
              <w:rPr>
                <w:lang w:eastAsia="en-US"/>
              </w:rPr>
            </w:pPr>
            <w:r>
              <w:rPr>
                <w:lang w:eastAsia="en-US"/>
              </w:rPr>
              <w:t>Ledger-dependent</w:t>
            </w:r>
          </w:p>
        </w:tc>
        <w:tc>
          <w:tcPr>
            <w:tcW w:w="1605" w:type="dxa"/>
          </w:tcPr>
          <w:p w14:paraId="43505A77" w14:textId="3B375AD0" w:rsidR="003D22F0" w:rsidRDefault="0031305E" w:rsidP="00375141">
            <w:pPr>
              <w:rPr>
                <w:lang w:eastAsia="en-US"/>
              </w:rPr>
            </w:pPr>
            <w:r>
              <w:rPr>
                <w:lang w:eastAsia="en-US"/>
              </w:rPr>
              <w:t>Ledger-dependent</w:t>
            </w:r>
          </w:p>
        </w:tc>
        <w:tc>
          <w:tcPr>
            <w:tcW w:w="1605" w:type="dxa"/>
          </w:tcPr>
          <w:p w14:paraId="7CAB6723" w14:textId="6478F197" w:rsidR="003D22F0" w:rsidRDefault="004A30EF" w:rsidP="00375141">
            <w:pPr>
              <w:rPr>
                <w:lang w:eastAsia="en-US"/>
              </w:rPr>
            </w:pPr>
            <w:r>
              <w:rPr>
                <w:lang w:eastAsia="en-US"/>
              </w:rPr>
              <w:t>Governance dependent</w:t>
            </w:r>
          </w:p>
        </w:tc>
      </w:tr>
    </w:tbl>
    <w:p w14:paraId="4730EDF7" w14:textId="77777777" w:rsidR="00187DE2" w:rsidRDefault="00187DE2" w:rsidP="00115663">
      <w:pPr>
        <w:rPr>
          <w:lang w:eastAsia="en-US"/>
        </w:rPr>
      </w:pPr>
    </w:p>
    <w:p w14:paraId="3AB6CEFA" w14:textId="60C20E51" w:rsidR="004D30A4" w:rsidRDefault="007C651A" w:rsidP="00115663">
      <w:pPr>
        <w:rPr>
          <w:lang w:eastAsia="en-US"/>
        </w:rPr>
      </w:pPr>
      <w:r w:rsidRPr="003C36FD">
        <w:rPr>
          <w:lang w:eastAsia="en-US"/>
        </w:rPr>
        <w:t>In the following paragraphs, we discuss possible methods of deployment.</w:t>
      </w:r>
    </w:p>
    <w:p w14:paraId="3D2C72DA" w14:textId="2B79A636" w:rsidR="00F07798" w:rsidRDefault="00F07798" w:rsidP="00115663">
      <w:pPr>
        <w:rPr>
          <w:lang w:eastAsia="en-US"/>
        </w:rPr>
      </w:pPr>
    </w:p>
    <w:p w14:paraId="0A8CC567" w14:textId="0DA256C5" w:rsidR="004D30A4" w:rsidRPr="003C36FD" w:rsidRDefault="004D30A4" w:rsidP="00115663">
      <w:pPr>
        <w:rPr>
          <w:lang w:eastAsia="en-US"/>
        </w:rPr>
      </w:pPr>
    </w:p>
    <w:p w14:paraId="5C7B0765" w14:textId="176DBAB9" w:rsidR="00C458C0" w:rsidRPr="00A439DD" w:rsidRDefault="00C458C0" w:rsidP="00C458C0">
      <w:pPr>
        <w:pStyle w:val="Heading4"/>
      </w:pPr>
      <w:bookmarkStart w:id="158" w:name="_Toc51787505"/>
      <w:r w:rsidRPr="00A439DD">
        <w:t>On-chain deployment</w:t>
      </w:r>
      <w:bookmarkEnd w:id="158"/>
    </w:p>
    <w:p w14:paraId="31D9DE77" w14:textId="1C9E774A" w:rsidR="00C458C0" w:rsidRPr="003C36FD" w:rsidRDefault="0051424E" w:rsidP="003C36FD">
      <w:r w:rsidRPr="003C36FD">
        <w:rPr>
          <w:lang w:eastAsia="en-US"/>
        </w:rPr>
        <w:t xml:space="preserve">This is the simplest method for deployment of smart contracts and the contracts are stored directly in the master-ledger. The advantage is that the customers do not have to rely on any other side-chain </w:t>
      </w:r>
      <w:r w:rsidR="007D57F7">
        <w:rPr>
          <w:lang w:eastAsia="en-US"/>
        </w:rPr>
        <w:t xml:space="preserve"> or off-chain (which may require additional resources) </w:t>
      </w:r>
      <w:r w:rsidRPr="003C36FD">
        <w:rPr>
          <w:lang w:eastAsia="en-US"/>
        </w:rPr>
        <w:t xml:space="preserve">and it is best for a </w:t>
      </w:r>
      <w:r w:rsidR="007D57F7">
        <w:rPr>
          <w:lang w:eastAsia="en-US"/>
        </w:rPr>
        <w:t>system manged by a single entity</w:t>
      </w:r>
      <w:r w:rsidRPr="003C36FD">
        <w:rPr>
          <w:lang w:eastAsia="en-US"/>
        </w:rPr>
        <w:t>. Since all the full contract codes are stored in the master-chain, in long-term scalability can be a problem.</w:t>
      </w:r>
    </w:p>
    <w:p w14:paraId="27E76FED" w14:textId="77777777" w:rsidR="00C458C0" w:rsidRPr="003C36FD" w:rsidRDefault="00C458C0" w:rsidP="00115663">
      <w:pPr>
        <w:rPr>
          <w:lang w:eastAsia="en-US"/>
        </w:rPr>
      </w:pPr>
    </w:p>
    <w:p w14:paraId="6767E4E2" w14:textId="164F3AF3" w:rsidR="004D30A4" w:rsidRPr="003C36FD" w:rsidRDefault="007D57F7" w:rsidP="004D30A4">
      <w:pPr>
        <w:pStyle w:val="Heading4"/>
      </w:pPr>
      <w:bookmarkStart w:id="159" w:name="_Toc51787506"/>
      <w:r>
        <w:t>Side-Chain</w:t>
      </w:r>
      <w:r w:rsidR="004D30A4" w:rsidRPr="003C36FD">
        <w:t xml:space="preserve"> deployment</w:t>
      </w:r>
      <w:bookmarkEnd w:id="159"/>
    </w:p>
    <w:p w14:paraId="5DD9F45E" w14:textId="062134E7" w:rsidR="007D57F7" w:rsidRDefault="00932204" w:rsidP="007D57F7">
      <w:pPr>
        <w:rPr>
          <w:lang w:eastAsia="en-US"/>
        </w:rPr>
      </w:pPr>
      <w:r w:rsidRPr="00932204">
        <w:rPr>
          <w:lang w:eastAsia="en-US"/>
        </w:rPr>
        <w:t xml:space="preserve">In this method, the main logic of a contract is stored in a side-chain and only </w:t>
      </w:r>
      <w:r w:rsidR="007D57F7">
        <w:rPr>
          <w:lang w:eastAsia="en-US"/>
        </w:rPr>
        <w:t>some indication of</w:t>
      </w:r>
      <w:r w:rsidRPr="00932204">
        <w:rPr>
          <w:lang w:eastAsia="en-US"/>
        </w:rPr>
        <w:t xml:space="preserve"> that contract </w:t>
      </w:r>
      <w:r w:rsidR="007D57F7">
        <w:rPr>
          <w:lang w:eastAsia="en-US"/>
        </w:rPr>
        <w:t xml:space="preserve">(such as hash or address) </w:t>
      </w:r>
      <w:r w:rsidRPr="00932204">
        <w:rPr>
          <w:lang w:eastAsia="en-US"/>
        </w:rPr>
        <w:t>is stored in the master-chain. The advantage of this technique is that, since it is not required for a full-contract code to be in the master-chain, this technique is scalable</w:t>
      </w:r>
      <w:r w:rsidR="007D57F7">
        <w:rPr>
          <w:lang w:eastAsia="en-US"/>
        </w:rPr>
        <w:t>.</w:t>
      </w:r>
    </w:p>
    <w:p w14:paraId="3D1DB776" w14:textId="77777777" w:rsidR="007D57F7" w:rsidRDefault="007D57F7" w:rsidP="0051424E">
      <w:pPr>
        <w:rPr>
          <w:lang w:eastAsia="en-US"/>
        </w:rPr>
      </w:pPr>
    </w:p>
    <w:p w14:paraId="708CC56C" w14:textId="7AF4E260" w:rsidR="0051424E" w:rsidRDefault="00932204" w:rsidP="0051424E">
      <w:pPr>
        <w:rPr>
          <w:lang w:eastAsia="en-US"/>
        </w:rPr>
      </w:pPr>
      <w:r w:rsidRPr="00932204">
        <w:rPr>
          <w:lang w:eastAsia="en-US"/>
        </w:rPr>
        <w:t xml:space="preserve">Additionally, the </w:t>
      </w:r>
      <w:r w:rsidR="007D57F7">
        <w:rPr>
          <w:lang w:eastAsia="en-US"/>
        </w:rPr>
        <w:t>side</w:t>
      </w:r>
      <w:r w:rsidRPr="00932204">
        <w:rPr>
          <w:lang w:eastAsia="en-US"/>
        </w:rPr>
        <w:t xml:space="preserve">-chain contract address in the master-chain can be updated by the owner of the contract </w:t>
      </w:r>
      <w:r w:rsidR="007D57F7">
        <w:rPr>
          <w:lang w:eastAsia="en-US"/>
        </w:rPr>
        <w:t>through</w:t>
      </w:r>
      <w:r w:rsidRPr="00932204">
        <w:rPr>
          <w:lang w:eastAsia="en-US"/>
        </w:rPr>
        <w:t xml:space="preserve"> </w:t>
      </w:r>
      <w:r w:rsidR="007D57F7">
        <w:rPr>
          <w:lang w:eastAsia="en-US"/>
        </w:rPr>
        <w:t>a</w:t>
      </w:r>
      <w:r w:rsidRPr="00932204">
        <w:rPr>
          <w:lang w:eastAsia="en-US"/>
        </w:rPr>
        <w:t xml:space="preserve"> transaction</w:t>
      </w:r>
      <w:r w:rsidR="007D57F7">
        <w:rPr>
          <w:lang w:eastAsia="en-US"/>
        </w:rPr>
        <w:t xml:space="preserve"> with no additional means</w:t>
      </w:r>
      <w:r w:rsidRPr="00932204">
        <w:rPr>
          <w:lang w:eastAsia="en-US"/>
        </w:rPr>
        <w:t xml:space="preserve">. The danger in this type of deployment is that, if the </w:t>
      </w:r>
      <w:r w:rsidR="007D57F7">
        <w:rPr>
          <w:lang w:eastAsia="en-US"/>
        </w:rPr>
        <w:t>side</w:t>
      </w:r>
      <w:r w:rsidRPr="00932204">
        <w:rPr>
          <w:lang w:eastAsia="en-US"/>
        </w:rPr>
        <w:t>-chain contract is not self-destructive, it can stay forever and can be callable by other contracts, also as it is in the chain</w:t>
      </w:r>
      <w:r w:rsidR="0022264D">
        <w:rPr>
          <w:lang w:eastAsia="en-US"/>
        </w:rPr>
        <w:t xml:space="preserve"> </w:t>
      </w:r>
      <w:r w:rsidRPr="00932204">
        <w:rPr>
          <w:lang w:eastAsia="en-US"/>
        </w:rPr>
        <w:t>(no matter if the chain is side-chain) it occupies storage.</w:t>
      </w:r>
      <w:r w:rsidR="000B3523">
        <w:rPr>
          <w:lang w:eastAsia="en-US"/>
        </w:rPr>
        <w:t xml:space="preserve"> </w:t>
      </w:r>
    </w:p>
    <w:p w14:paraId="2A15C5A2" w14:textId="30FC2DDA" w:rsidR="000B3523" w:rsidRDefault="000B3523" w:rsidP="0051424E">
      <w:pPr>
        <w:rPr>
          <w:lang w:eastAsia="en-US"/>
        </w:rPr>
      </w:pPr>
    </w:p>
    <w:p w14:paraId="5577E0E1" w14:textId="3F4C12B5" w:rsidR="000B3523" w:rsidRPr="003C36FD" w:rsidRDefault="0022264D" w:rsidP="0022264D">
      <w:pPr>
        <w:rPr>
          <w:highlight w:val="yellow"/>
          <w:lang w:eastAsia="en-US"/>
        </w:rPr>
      </w:pPr>
      <w:r>
        <w:rPr>
          <w:lang w:eastAsia="en-US"/>
        </w:rPr>
        <w:lastRenderedPageBreak/>
        <w:t>Side-</w:t>
      </w:r>
      <w:r w:rsidR="000B3523">
        <w:rPr>
          <w:lang w:eastAsia="en-US"/>
        </w:rPr>
        <w:t>chain smart contracts</w:t>
      </w:r>
      <w:r>
        <w:rPr>
          <w:lang w:eastAsia="en-US"/>
        </w:rPr>
        <w:t xml:space="preserve"> can be reused by other users of the PDL (delegated by the owner of the contract). </w:t>
      </w:r>
    </w:p>
    <w:p w14:paraId="10D2E73F" w14:textId="34092A83" w:rsidR="004D30A4" w:rsidRDefault="004D30A4" w:rsidP="00115663">
      <w:pPr>
        <w:rPr>
          <w:highlight w:val="yellow"/>
          <w:lang w:eastAsia="en-US"/>
        </w:rPr>
      </w:pPr>
    </w:p>
    <w:p w14:paraId="5E813B38" w14:textId="77777777" w:rsidR="00A7112D" w:rsidRDefault="00C458C0" w:rsidP="003C36FD">
      <w:pPr>
        <w:keepNext/>
        <w:jc w:val="center"/>
      </w:pPr>
      <w:r>
        <w:rPr>
          <w:noProof/>
          <w:lang w:eastAsia="zh-CN"/>
        </w:rPr>
        <w:drawing>
          <wp:inline distT="0" distB="0" distL="0" distR="0" wp14:anchorId="212B42DF" wp14:editId="127BA8FF">
            <wp:extent cx="4238639" cy="20296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43223" cy="2031851"/>
                    </a:xfrm>
                    <a:prstGeom prst="rect">
                      <a:avLst/>
                    </a:prstGeom>
                  </pic:spPr>
                </pic:pic>
              </a:graphicData>
            </a:graphic>
          </wp:inline>
        </w:drawing>
      </w:r>
    </w:p>
    <w:p w14:paraId="6572F1A7" w14:textId="1A0F1E21" w:rsidR="004D30A4" w:rsidRDefault="00A7112D" w:rsidP="003C36FD">
      <w:pPr>
        <w:pStyle w:val="Caption"/>
        <w:jc w:val="center"/>
      </w:pPr>
      <w:r w:rsidRPr="009755F5">
        <w:t xml:space="preserve">Figure </w:t>
      </w:r>
      <w:fldSimple w:instr=" STYLEREF 1 \s ">
        <w:r w:rsidR="008D7F7E">
          <w:rPr>
            <w:noProof/>
          </w:rPr>
          <w:t>5</w:t>
        </w:r>
      </w:fldSimple>
      <w:r w:rsidR="008D7F7E">
        <w:noBreakHyphen/>
      </w:r>
      <w:fldSimple w:instr=" SEQ Figure \* ARABIC \s 1 ">
        <w:r w:rsidR="008D7F7E">
          <w:rPr>
            <w:noProof/>
          </w:rPr>
          <w:t>2</w:t>
        </w:r>
      </w:fldSimple>
      <w:r w:rsidRPr="009755F5">
        <w:t xml:space="preserve"> </w:t>
      </w:r>
      <w:r w:rsidR="005712D5" w:rsidRPr="009755F5">
        <w:t>Master</w:t>
      </w:r>
      <w:r w:rsidRPr="009755F5">
        <w:t xml:space="preserve">-chain and </w:t>
      </w:r>
      <w:r w:rsidR="0022264D" w:rsidRPr="009755F5">
        <w:t>side</w:t>
      </w:r>
      <w:r w:rsidRPr="009755F5">
        <w:t>-chain Smart contracts</w:t>
      </w:r>
    </w:p>
    <w:p w14:paraId="7EA39F94" w14:textId="3AAFE19D" w:rsidR="007D57F7" w:rsidRDefault="007D57F7" w:rsidP="007D57F7">
      <w:pPr>
        <w:rPr>
          <w:highlight w:val="yellow"/>
          <w:lang w:eastAsia="en-US"/>
        </w:rPr>
      </w:pPr>
    </w:p>
    <w:p w14:paraId="154BDEE7" w14:textId="4FA9BE02" w:rsidR="007D57F7" w:rsidRDefault="007D57F7" w:rsidP="007D57F7">
      <w:pPr>
        <w:pStyle w:val="Heading4"/>
      </w:pPr>
      <w:bookmarkStart w:id="160" w:name="_Toc51787507"/>
      <w:r>
        <w:t>Off-Chain</w:t>
      </w:r>
      <w:r w:rsidRPr="003C36FD">
        <w:t xml:space="preserve"> deployment</w:t>
      </w:r>
      <w:bookmarkEnd w:id="160"/>
    </w:p>
    <w:p w14:paraId="4BCF3626" w14:textId="2992CDFC" w:rsidR="00375141" w:rsidRDefault="0022264D" w:rsidP="0022264D">
      <w:pPr>
        <w:rPr>
          <w:lang w:eastAsia="en-US"/>
        </w:rPr>
      </w:pPr>
      <w:r>
        <w:rPr>
          <w:lang w:eastAsia="en-US"/>
        </w:rPr>
        <w:t xml:space="preserve">In off-chain deployment smart contracts are stored away from the ledger </w:t>
      </w:r>
      <w:r w:rsidR="00375141">
        <w:rPr>
          <w:lang w:eastAsia="en-US"/>
        </w:rPr>
        <w:t xml:space="preserve">and </w:t>
      </w:r>
      <w:r>
        <w:rPr>
          <w:lang w:eastAsia="en-US"/>
        </w:rPr>
        <w:t xml:space="preserve">may be in </w:t>
      </w:r>
      <w:r w:rsidR="00375141">
        <w:rPr>
          <w:lang w:eastAsia="en-US"/>
        </w:rPr>
        <w:t>a</w:t>
      </w:r>
      <w:r>
        <w:rPr>
          <w:lang w:eastAsia="en-US"/>
        </w:rPr>
        <w:t xml:space="preserve"> trusted data structure</w:t>
      </w:r>
      <w:r w:rsidR="00375141">
        <w:rPr>
          <w:lang w:eastAsia="en-US"/>
        </w:rPr>
        <w:t>. T</w:t>
      </w:r>
      <w:r>
        <w:rPr>
          <w:lang w:eastAsia="en-US"/>
        </w:rPr>
        <w:t xml:space="preserve">he </w:t>
      </w:r>
      <w:r w:rsidR="00375141">
        <w:rPr>
          <w:lang w:eastAsia="en-US"/>
        </w:rPr>
        <w:t>indication of the presence of contracts such as invocations</w:t>
      </w:r>
      <w:r>
        <w:rPr>
          <w:lang w:eastAsia="en-US"/>
        </w:rPr>
        <w:t xml:space="preserve"> are only recorded in the master-chain</w:t>
      </w:r>
      <w:r w:rsidR="00375141">
        <w:rPr>
          <w:lang w:eastAsia="en-US"/>
        </w:rPr>
        <w:t xml:space="preserve"> or a side-chain</w:t>
      </w:r>
      <w:r>
        <w:rPr>
          <w:lang w:eastAsia="en-US"/>
        </w:rPr>
        <w:t>. Off-chain deployment posses</w:t>
      </w:r>
      <w:r w:rsidR="00375141">
        <w:rPr>
          <w:lang w:eastAsia="en-US"/>
        </w:rPr>
        <w:t>s</w:t>
      </w:r>
      <w:r>
        <w:rPr>
          <w:lang w:eastAsia="en-US"/>
        </w:rPr>
        <w:t xml:space="preserve"> risk of trust </w:t>
      </w:r>
      <w:r w:rsidR="00375141">
        <w:rPr>
          <w:lang w:eastAsia="en-US"/>
        </w:rPr>
        <w:t>and rely on security of the database where the contracts are stored. The major advantage of an off-chain deployment is, this technique is scalable since only the invocations are stored in the PDL. Since, off-chain deployment doesn’t depend on any specific PDL, such contracts can be ported to other PDL types with relative simplicity.</w:t>
      </w:r>
    </w:p>
    <w:p w14:paraId="7FF4F377" w14:textId="0A754EC2" w:rsidR="00375141" w:rsidRDefault="00375141" w:rsidP="0022264D">
      <w:pPr>
        <w:rPr>
          <w:lang w:eastAsia="en-US"/>
        </w:rPr>
      </w:pPr>
    </w:p>
    <w:p w14:paraId="33AB846B" w14:textId="6F2A3799" w:rsidR="00AD386C" w:rsidRPr="00BF30BD" w:rsidRDefault="00AD386C" w:rsidP="00BF30BD">
      <w:pPr>
        <w:rPr>
          <w:color w:val="FF0000"/>
          <w:lang w:eastAsia="en-US"/>
        </w:rPr>
      </w:pPr>
      <w:r w:rsidRPr="00BF30BD">
        <w:rPr>
          <w:color w:val="FF0000"/>
          <w:lang w:eastAsia="en-US"/>
        </w:rPr>
        <w:t>The simplest deployment model is where the smart contract is never terminated. In some ledgers, a smart contract can always be removed, while in other ledgers this decision can be built into the smart contract at development(i.e. self-</w:t>
      </w:r>
      <w:proofErr w:type="spellStart"/>
      <w:r w:rsidRPr="00BF30BD">
        <w:rPr>
          <w:color w:val="FF0000"/>
          <w:lang w:eastAsia="en-US"/>
        </w:rPr>
        <w:t>destructable</w:t>
      </w:r>
      <w:proofErr w:type="spellEnd"/>
      <w:r w:rsidRPr="00BF30BD">
        <w:rPr>
          <w:color w:val="FF0000"/>
          <w:lang w:eastAsia="en-US"/>
        </w:rPr>
        <w:t xml:space="preserve"> clauses) or deployment time (i.e. by choosing to include or omit a “termination” mechanism self-</w:t>
      </w:r>
      <w:proofErr w:type="spellStart"/>
      <w:r w:rsidRPr="00BF30BD">
        <w:rPr>
          <w:color w:val="FF0000"/>
          <w:lang w:eastAsia="en-US"/>
        </w:rPr>
        <w:t>destructable</w:t>
      </w:r>
      <w:proofErr w:type="spellEnd"/>
      <w:r w:rsidRPr="00BF30BD">
        <w:rPr>
          <w:color w:val="FF0000"/>
          <w:lang w:eastAsia="en-US"/>
        </w:rPr>
        <w:t xml:space="preserve"> clauses are discussed).</w:t>
      </w:r>
    </w:p>
    <w:p w14:paraId="515B1429" w14:textId="77777777" w:rsidR="00AD386C" w:rsidRDefault="00AD386C" w:rsidP="0022264D">
      <w:pPr>
        <w:rPr>
          <w:lang w:eastAsia="en-US"/>
        </w:rPr>
      </w:pPr>
    </w:p>
    <w:p w14:paraId="278BA67D" w14:textId="2B6A5693" w:rsidR="00115663" w:rsidRPr="0024700D" w:rsidRDefault="00115663" w:rsidP="00115663">
      <w:pPr>
        <w:pStyle w:val="Heading4"/>
        <w:rPr>
          <w:color w:val="000000" w:themeColor="text1"/>
        </w:rPr>
      </w:pPr>
      <w:bookmarkStart w:id="161" w:name="_Toc51787508"/>
      <w:r w:rsidRPr="0024700D">
        <w:rPr>
          <w:color w:val="000000" w:themeColor="text1"/>
        </w:rPr>
        <w:t>Immutable deployment</w:t>
      </w:r>
      <w:bookmarkEnd w:id="161"/>
    </w:p>
    <w:p w14:paraId="78F1043E" w14:textId="0F9FDE26" w:rsidR="009939C8" w:rsidRDefault="009939C8" w:rsidP="009939C8">
      <w:pPr>
        <w:rPr>
          <w:color w:val="000000" w:themeColor="text1"/>
          <w:lang w:eastAsia="en-US"/>
        </w:rPr>
      </w:pPr>
      <w:r w:rsidRPr="0024700D">
        <w:rPr>
          <w:color w:val="000000" w:themeColor="text1"/>
          <w:lang w:eastAsia="en-US"/>
        </w:rPr>
        <w:t>There are methods by which smart contracts’ immutability can be managed. This is typically done at the deployment stage. Some of immutability management techn</w:t>
      </w:r>
      <w:r w:rsidR="00AD386C" w:rsidRPr="0024700D">
        <w:rPr>
          <w:color w:val="000000" w:themeColor="text1"/>
          <w:lang w:eastAsia="en-US"/>
        </w:rPr>
        <w:t>i</w:t>
      </w:r>
      <w:r w:rsidRPr="0024700D">
        <w:rPr>
          <w:color w:val="000000" w:themeColor="text1"/>
          <w:lang w:eastAsia="en-US"/>
        </w:rPr>
        <w:t>ques may be available natively in a specific ledger, and for other ledgers, this may require the use of programming techniques such as call delegation across contracts</w:t>
      </w:r>
      <w:r w:rsidR="00AD386C" w:rsidRPr="0024700D">
        <w:rPr>
          <w:color w:val="000000" w:themeColor="text1"/>
          <w:lang w:eastAsia="en-US"/>
        </w:rPr>
        <w:t xml:space="preserve">. We discuss </w:t>
      </w:r>
      <w:proofErr w:type="spellStart"/>
      <w:r w:rsidR="00AD386C" w:rsidRPr="0024700D">
        <w:rPr>
          <w:color w:val="000000" w:themeColor="text1"/>
          <w:lang w:eastAsia="en-US"/>
        </w:rPr>
        <w:t>imm</w:t>
      </w:r>
      <w:r w:rsidR="00BF30BD">
        <w:rPr>
          <w:color w:val="000000" w:themeColor="text1"/>
          <w:lang w:eastAsia="en-US"/>
        </w:rPr>
        <w:t>u</w:t>
      </w:r>
      <w:r w:rsidR="00AD386C" w:rsidRPr="0024700D">
        <w:rPr>
          <w:color w:val="000000" w:themeColor="text1"/>
          <w:lang w:eastAsia="en-US"/>
        </w:rPr>
        <w:t>tablity</w:t>
      </w:r>
      <w:proofErr w:type="spellEnd"/>
      <w:r w:rsidR="00AD386C" w:rsidRPr="0024700D">
        <w:rPr>
          <w:color w:val="000000" w:themeColor="text1"/>
          <w:lang w:eastAsia="en-US"/>
        </w:rPr>
        <w:t xml:space="preserve"> in detail in </w:t>
      </w:r>
      <w:r w:rsidR="00AD386C" w:rsidRPr="005712D5">
        <w:rPr>
          <w:color w:val="000000" w:themeColor="text1"/>
          <w:highlight w:val="yellow"/>
          <w:lang w:eastAsia="en-US"/>
        </w:rPr>
        <w:t>Section xx.</w:t>
      </w:r>
    </w:p>
    <w:p w14:paraId="408585D5" w14:textId="77777777" w:rsidR="00E603F1" w:rsidRDefault="00E603F1" w:rsidP="009939C8">
      <w:pPr>
        <w:rPr>
          <w:color w:val="000000" w:themeColor="text1"/>
          <w:lang w:eastAsia="en-US"/>
        </w:rPr>
      </w:pPr>
    </w:p>
    <w:p w14:paraId="5F67AB2D" w14:textId="5254850C" w:rsidR="00E603F1" w:rsidRDefault="00E603F1" w:rsidP="00E603F1">
      <w:r>
        <w:rPr>
          <w:lang w:eastAsia="en-US"/>
        </w:rPr>
        <w:t xml:space="preserve">If the ledger has immutable smart contracts, this governance model must also be encoded within the smart contract during the contract planning, as any changes later may be difficult to implement. </w:t>
      </w:r>
    </w:p>
    <w:p w14:paraId="1689B690" w14:textId="77777777" w:rsidR="00E603F1" w:rsidRPr="0024700D" w:rsidRDefault="00E603F1" w:rsidP="009939C8">
      <w:pPr>
        <w:rPr>
          <w:color w:val="000000" w:themeColor="text1"/>
        </w:rPr>
      </w:pPr>
    </w:p>
    <w:p w14:paraId="298804DE" w14:textId="77777777" w:rsidR="009939C8" w:rsidRPr="0024700D" w:rsidRDefault="009939C8" w:rsidP="009939C8">
      <w:pPr>
        <w:rPr>
          <w:color w:val="000000" w:themeColor="text1"/>
          <w:lang w:eastAsia="en-US"/>
        </w:rPr>
      </w:pPr>
    </w:p>
    <w:p w14:paraId="21CA8F00" w14:textId="77777777" w:rsidR="00115663" w:rsidRPr="0024700D" w:rsidRDefault="00115663" w:rsidP="00115663">
      <w:pPr>
        <w:pStyle w:val="Heading4"/>
        <w:rPr>
          <w:color w:val="000000" w:themeColor="text1"/>
        </w:rPr>
      </w:pPr>
      <w:bookmarkStart w:id="162" w:name="_Toc51787509"/>
      <w:r w:rsidRPr="0024700D">
        <w:rPr>
          <w:color w:val="000000" w:themeColor="text1"/>
        </w:rPr>
        <w:t>Terminatable deployment</w:t>
      </w:r>
      <w:bookmarkEnd w:id="162"/>
    </w:p>
    <w:p w14:paraId="5079DE85" w14:textId="0AC582E2" w:rsidR="00AD386C" w:rsidRPr="0024700D" w:rsidRDefault="00115663" w:rsidP="00115663">
      <w:pPr>
        <w:rPr>
          <w:color w:val="000000" w:themeColor="text1"/>
          <w:lang w:eastAsia="en-US"/>
        </w:rPr>
      </w:pPr>
      <w:r w:rsidRPr="0024700D">
        <w:rPr>
          <w:color w:val="000000" w:themeColor="text1"/>
          <w:lang w:eastAsia="en-US"/>
        </w:rPr>
        <w:t xml:space="preserve">A smart contract may be terminated, i.e. permanently removed from the ledger, if the ledger or the smart contract itself directly supports this mechanism. </w:t>
      </w:r>
      <w:r w:rsidR="00AD386C" w:rsidRPr="0024700D">
        <w:rPr>
          <w:color w:val="000000" w:themeColor="text1"/>
          <w:lang w:eastAsia="en-US"/>
        </w:rPr>
        <w:t>A PDL is typically immutable so that smart contracts</w:t>
      </w:r>
      <w:r w:rsidR="0024700D" w:rsidRPr="0024700D">
        <w:rPr>
          <w:color w:val="000000" w:themeColor="text1"/>
          <w:lang w:eastAsia="en-US"/>
        </w:rPr>
        <w:t xml:space="preserve">, </w:t>
      </w:r>
      <w:r w:rsidR="00AD386C" w:rsidRPr="0024700D">
        <w:rPr>
          <w:color w:val="000000" w:themeColor="text1"/>
          <w:lang w:eastAsia="en-US"/>
        </w:rPr>
        <w:t xml:space="preserve"> but some ledgers may allow </w:t>
      </w:r>
      <w:r w:rsidR="0024700D" w:rsidRPr="0024700D">
        <w:rPr>
          <w:color w:val="000000" w:themeColor="text1"/>
          <w:lang w:eastAsia="en-US"/>
        </w:rPr>
        <w:t xml:space="preserve">the contracts to be terminated and is dependent on the governance and the consensus of the under-lying ledger. </w:t>
      </w:r>
      <w:r w:rsidR="0024700D" w:rsidRPr="00D52392">
        <w:rPr>
          <w:color w:val="000000" w:themeColor="text1"/>
          <w:highlight w:val="yellow"/>
          <w:lang w:eastAsia="en-US"/>
        </w:rPr>
        <w:t>(TBD: should discuss multi-party contract somewhere in the document – possibly link wit</w:t>
      </w:r>
      <w:r w:rsidR="00E67230" w:rsidRPr="00D52392">
        <w:rPr>
          <w:color w:val="000000" w:themeColor="text1"/>
          <w:highlight w:val="yellow"/>
          <w:lang w:eastAsia="en-US"/>
        </w:rPr>
        <w:t>h</w:t>
      </w:r>
      <w:r w:rsidR="0024700D" w:rsidRPr="00D52392">
        <w:rPr>
          <w:color w:val="000000" w:themeColor="text1"/>
          <w:highlight w:val="yellow"/>
          <w:lang w:eastAsia="en-US"/>
        </w:rPr>
        <w:t xml:space="preserve"> PDL</w:t>
      </w:r>
      <w:r w:rsidR="00D52392" w:rsidRPr="00D52392">
        <w:rPr>
          <w:color w:val="000000" w:themeColor="text1"/>
          <w:highlight w:val="yellow"/>
          <w:lang w:eastAsia="en-US"/>
        </w:rPr>
        <w:t xml:space="preserve"> </w:t>
      </w:r>
      <w:r w:rsidR="0024700D" w:rsidRPr="00D52392">
        <w:rPr>
          <w:color w:val="000000" w:themeColor="text1"/>
          <w:highlight w:val="yellow"/>
          <w:lang w:eastAsia="en-US"/>
        </w:rPr>
        <w:t>003)</w:t>
      </w:r>
      <w:r w:rsidR="00D52392" w:rsidRPr="00D52392">
        <w:rPr>
          <w:color w:val="000000" w:themeColor="text1"/>
          <w:highlight w:val="yellow"/>
          <w:lang w:eastAsia="en-US"/>
        </w:rPr>
        <w:t>(possible methods voting or multi-sig)</w:t>
      </w:r>
    </w:p>
    <w:p w14:paraId="2165226C" w14:textId="77777777" w:rsidR="00AD386C" w:rsidRPr="0024700D" w:rsidRDefault="00AD386C" w:rsidP="00115663">
      <w:pPr>
        <w:rPr>
          <w:color w:val="000000" w:themeColor="text1"/>
          <w:lang w:eastAsia="en-US"/>
        </w:rPr>
      </w:pPr>
    </w:p>
    <w:p w14:paraId="166FA20C" w14:textId="008CF9D6" w:rsidR="00115663" w:rsidRPr="001E59C7" w:rsidRDefault="00115663" w:rsidP="0024700D">
      <w:pPr>
        <w:pStyle w:val="Heading4"/>
        <w:rPr>
          <w:color w:val="000000" w:themeColor="text1"/>
        </w:rPr>
      </w:pPr>
      <w:bookmarkStart w:id="163" w:name="_Toc51787510"/>
      <w:r w:rsidRPr="001E59C7">
        <w:rPr>
          <w:color w:val="000000" w:themeColor="text1"/>
        </w:rPr>
        <w:lastRenderedPageBreak/>
        <w:t>Upgradeable deployment</w:t>
      </w:r>
      <w:bookmarkEnd w:id="163"/>
    </w:p>
    <w:p w14:paraId="3FBCC413" w14:textId="77F3BF00" w:rsidR="001E59C7" w:rsidRDefault="00115663" w:rsidP="00115663">
      <w:pPr>
        <w:rPr>
          <w:color w:val="000000" w:themeColor="text1"/>
          <w:lang w:eastAsia="en-US"/>
        </w:rPr>
      </w:pPr>
      <w:r w:rsidRPr="001E59C7">
        <w:rPr>
          <w:color w:val="000000" w:themeColor="text1"/>
          <w:lang w:eastAsia="en-US"/>
        </w:rPr>
        <w:t>Some ledger technologies support upgrades to an existing smart contract, i.e. changing the smart contract’s operational code</w:t>
      </w:r>
      <w:r w:rsidR="001E59C7" w:rsidRPr="001E59C7">
        <w:rPr>
          <w:color w:val="000000" w:themeColor="text1"/>
          <w:lang w:eastAsia="en-US"/>
        </w:rPr>
        <w:t xml:space="preserve">. This typically happens by installing a master contract with mutable field similar to passing an argument to a function. This argument acts as a pointer to another contract which carries the actual operational code. This type of deployment is useful when upgrades of a contract are required. However, in this case the problem of scalability exists because the old contracts may not be deleted and stay in the ledger as a dormant contract. </w:t>
      </w:r>
    </w:p>
    <w:p w14:paraId="5CF35424" w14:textId="77777777" w:rsidR="002777E0" w:rsidRDefault="002777E0" w:rsidP="00115663">
      <w:pPr>
        <w:rPr>
          <w:color w:val="000000" w:themeColor="text1"/>
          <w:lang w:eastAsia="en-US"/>
        </w:rPr>
      </w:pPr>
    </w:p>
    <w:p w14:paraId="6538A1E8" w14:textId="77777777" w:rsidR="002777E0" w:rsidRDefault="002777E0" w:rsidP="002777E0">
      <w:pPr>
        <w:rPr>
          <w:lang w:eastAsia="en-US"/>
        </w:rPr>
      </w:pPr>
      <w:r w:rsidRPr="002947AD">
        <w:rPr>
          <w:highlight w:val="yellow"/>
          <w:lang w:eastAsia="en-US"/>
        </w:rPr>
        <w:t xml:space="preserve">If the smart contract can be upgraded, either via the ledger’s native support (such as in Hyperledger Fabric, using versioned </w:t>
      </w:r>
      <w:proofErr w:type="spellStart"/>
      <w:r w:rsidRPr="002947AD">
        <w:rPr>
          <w:highlight w:val="yellow"/>
          <w:lang w:eastAsia="en-US"/>
        </w:rPr>
        <w:t>chaincode</w:t>
      </w:r>
      <w:proofErr w:type="spellEnd"/>
      <w:r w:rsidRPr="002947AD">
        <w:rPr>
          <w:highlight w:val="yellow"/>
          <w:lang w:eastAsia="en-US"/>
        </w:rPr>
        <w:t>), or via development techniques (proxy contract), the process of upgrades needs to be managed. This may require communication with the users of the smart contract as with any software release management process. If the smart contract is governed by a group, they must coordinate the upgrade using the appropriate technical means.</w:t>
      </w:r>
      <w:r>
        <w:rPr>
          <w:lang w:eastAsia="en-US"/>
        </w:rPr>
        <w:t xml:space="preserve"> </w:t>
      </w:r>
    </w:p>
    <w:p w14:paraId="2A5F3ECF" w14:textId="77777777" w:rsidR="002777E0" w:rsidRPr="001E59C7" w:rsidRDefault="002777E0" w:rsidP="00115663">
      <w:pPr>
        <w:rPr>
          <w:color w:val="000000" w:themeColor="text1"/>
          <w:lang w:eastAsia="en-US"/>
        </w:rPr>
      </w:pPr>
    </w:p>
    <w:p w14:paraId="343922F6" w14:textId="77777777" w:rsidR="001E59C7" w:rsidRDefault="001E59C7" w:rsidP="00115663">
      <w:pPr>
        <w:rPr>
          <w:color w:val="FF0000"/>
          <w:lang w:eastAsia="en-US"/>
        </w:rPr>
      </w:pPr>
    </w:p>
    <w:p w14:paraId="646C7F77" w14:textId="1F9977D6" w:rsidR="004E451A" w:rsidRDefault="004E451A" w:rsidP="00BE687B">
      <w:pPr>
        <w:pStyle w:val="Heading3"/>
      </w:pPr>
      <w:bookmarkStart w:id="164" w:name="_Toc44067808"/>
      <w:bookmarkStart w:id="165" w:name="_Toc51787511"/>
      <w:bookmarkEnd w:id="164"/>
      <w:r>
        <w:t>Draft Template</w:t>
      </w:r>
      <w:bookmarkEnd w:id="165"/>
    </w:p>
    <w:p w14:paraId="5D96FFC4" w14:textId="16179F44" w:rsidR="00BE687B" w:rsidRPr="00BE687B" w:rsidRDefault="00BE687B" w:rsidP="00BE687B">
      <w:pPr>
        <w:pStyle w:val="Heading4"/>
      </w:pPr>
      <w:bookmarkStart w:id="166" w:name="_Toc51787512"/>
      <w:r>
        <w:t>Introduction</w:t>
      </w:r>
      <w:bookmarkEnd w:id="166"/>
    </w:p>
    <w:p w14:paraId="3162F4C3" w14:textId="14527F12" w:rsidR="004E451A" w:rsidRDefault="004E451A" w:rsidP="004E451A">
      <w:r w:rsidRPr="008F1B6D">
        <w:t xml:space="preserve">In future, the </w:t>
      </w:r>
      <w:r w:rsidR="00BE687B">
        <w:t>PDL</w:t>
      </w:r>
      <w:r w:rsidRPr="008F1B6D">
        <w:t xml:space="preserve"> technology is envisioned to be used </w:t>
      </w:r>
      <w:r w:rsidR="00BE687B">
        <w:t>widely for all kinds of business transactions.</w:t>
      </w:r>
      <w:r w:rsidRPr="008F1B6D">
        <w:t xml:space="preserve"> </w:t>
      </w:r>
      <w:r w:rsidR="00BE687B">
        <w:t>Therefore, b</w:t>
      </w:r>
      <w:r w:rsidRPr="008F1B6D">
        <w:t xml:space="preserve">efore the planning and coding process begins, a smart contract </w:t>
      </w:r>
      <w:r w:rsidR="00C70F08">
        <w:t>should</w:t>
      </w:r>
      <w:r w:rsidRPr="008F1B6D">
        <w:t xml:space="preserve"> be drafted</w:t>
      </w:r>
      <w:r w:rsidR="00C70F08">
        <w:t xml:space="preserve"> electronically or manually</w:t>
      </w:r>
      <w:r w:rsidRPr="008F1B6D">
        <w:t xml:space="preserve">. At this initial stage, </w:t>
      </w:r>
      <w:r w:rsidR="00CD60B7">
        <w:t>some or all of the stake</w:t>
      </w:r>
      <w:r w:rsidRPr="008F1B6D">
        <w:t xml:space="preserve">holders can decide together with their requirements such as code and resources requirements. </w:t>
      </w:r>
      <w:r w:rsidR="00CD60B7">
        <w:t>This step facilitates the smooth and error-free coding of a contract.</w:t>
      </w:r>
    </w:p>
    <w:p w14:paraId="3BE19E5F" w14:textId="77777777" w:rsidR="00CD60B7" w:rsidRDefault="00CD60B7" w:rsidP="004E451A"/>
    <w:p w14:paraId="4FC7C7B9" w14:textId="27B773BA" w:rsidR="001633F2" w:rsidRPr="00471D19" w:rsidRDefault="004E451A" w:rsidP="003C36FD">
      <w:pPr>
        <w:pStyle w:val="Heading4"/>
      </w:pPr>
      <w:bookmarkStart w:id="167" w:name="_Toc51787513"/>
      <w:r w:rsidRPr="00CD60B7">
        <w:t>Terms Negotiation:</w:t>
      </w:r>
      <w:bookmarkEnd w:id="167"/>
    </w:p>
    <w:p w14:paraId="2273F590" w14:textId="20653159" w:rsidR="00A7112D" w:rsidRDefault="004E451A" w:rsidP="004E451A">
      <w:r w:rsidRPr="00A93125">
        <w:t xml:space="preserve">Once the draft of requirements is ready, the terms and conditions between the </w:t>
      </w:r>
      <w:r w:rsidR="00CD60B7">
        <w:t>stakeholders</w:t>
      </w:r>
      <w:r w:rsidRPr="00A93125">
        <w:t xml:space="preserve"> should be decided and agreed. It is particularly important in </w:t>
      </w:r>
      <w:r w:rsidR="00CD60B7">
        <w:t>a</w:t>
      </w:r>
      <w:r w:rsidRPr="00A93125">
        <w:t xml:space="preserve"> </w:t>
      </w:r>
      <w:proofErr w:type="gramStart"/>
      <w:r w:rsidRPr="00A93125">
        <w:t>smart contracts</w:t>
      </w:r>
      <w:proofErr w:type="gramEnd"/>
      <w:r w:rsidRPr="00A93125">
        <w:t xml:space="preserve"> </w:t>
      </w:r>
      <w:r w:rsidR="00CD60B7">
        <w:t>because in traditional</w:t>
      </w:r>
      <w:r w:rsidRPr="00A93125">
        <w:t xml:space="preserve"> manual contract</w:t>
      </w:r>
      <w:r w:rsidR="00CD60B7">
        <w:t>s</w:t>
      </w:r>
      <w:r w:rsidRPr="00A93125">
        <w:t xml:space="preserve">, there </w:t>
      </w:r>
      <w:r w:rsidR="00CD60B7">
        <w:t>may be a</w:t>
      </w:r>
      <w:r w:rsidRPr="00A93125">
        <w:t xml:space="preserve"> freedom of amendment at any time, whereas smart contract by-design </w:t>
      </w:r>
      <w:r w:rsidR="00CD60B7">
        <w:t>do</w:t>
      </w:r>
      <w:r w:rsidRPr="00A93125">
        <w:t xml:space="preserve"> not </w:t>
      </w:r>
      <w:r w:rsidR="00CD60B7">
        <w:t xml:space="preserve">typically </w:t>
      </w:r>
      <w:r w:rsidRPr="00A93125">
        <w:t xml:space="preserve">have such freedom. At the same time, it is important that all </w:t>
      </w:r>
      <w:r w:rsidR="00CD60B7">
        <w:t>stakeholders</w:t>
      </w:r>
      <w:r w:rsidRPr="00A93125">
        <w:t xml:space="preserve"> agree on </w:t>
      </w:r>
      <w:r w:rsidR="00CD60B7">
        <w:t>terms of</w:t>
      </w:r>
      <w:r w:rsidRPr="00A93125">
        <w:t xml:space="preserve"> the entire deliberation so that there is no conflict in the future.</w:t>
      </w:r>
    </w:p>
    <w:p w14:paraId="3DC34DB2" w14:textId="77777777" w:rsidR="00A7112D" w:rsidRPr="003C36FD" w:rsidRDefault="00A7112D" w:rsidP="004E451A">
      <w:pPr>
        <w:rPr>
          <w:color w:val="767171" w:themeColor="background2" w:themeShade="80"/>
        </w:rPr>
      </w:pPr>
    </w:p>
    <w:p w14:paraId="418860B6" w14:textId="77777777" w:rsidR="006A136D" w:rsidRDefault="009F18ED" w:rsidP="004E451A">
      <w:pPr>
        <w:rPr>
          <w:color w:val="000000" w:themeColor="text1"/>
        </w:rPr>
      </w:pPr>
      <w:r w:rsidRPr="00CD60B7">
        <w:rPr>
          <w:color w:val="000000" w:themeColor="text1"/>
        </w:rPr>
        <w:t xml:space="preserve">The terms and conditions will be varied from organisation </w:t>
      </w:r>
      <w:r w:rsidR="006A136D">
        <w:rPr>
          <w:color w:val="000000" w:themeColor="text1"/>
        </w:rPr>
        <w:t>and its governance,</w:t>
      </w:r>
      <w:r w:rsidRPr="00CD60B7">
        <w:rPr>
          <w:color w:val="000000" w:themeColor="text1"/>
        </w:rPr>
        <w:t xml:space="preserve"> but </w:t>
      </w:r>
      <w:r w:rsidR="006A136D">
        <w:rPr>
          <w:color w:val="000000" w:themeColor="text1"/>
        </w:rPr>
        <w:t xml:space="preserve">questions such as deployment management and life-cycle of a </w:t>
      </w:r>
      <w:proofErr w:type="gramStart"/>
      <w:r w:rsidR="006A136D">
        <w:rPr>
          <w:color w:val="000000" w:themeColor="text1"/>
        </w:rPr>
        <w:t>smart contracts</w:t>
      </w:r>
      <w:proofErr w:type="gramEnd"/>
      <w:r w:rsidR="006A136D">
        <w:rPr>
          <w:color w:val="000000" w:themeColor="text1"/>
        </w:rPr>
        <w:t xml:space="preserve"> can be addressed. </w:t>
      </w:r>
    </w:p>
    <w:p w14:paraId="4BBDE5E5" w14:textId="77777777" w:rsidR="006A136D" w:rsidRDefault="006A136D" w:rsidP="004E451A">
      <w:pPr>
        <w:rPr>
          <w:color w:val="000000" w:themeColor="text1"/>
        </w:rPr>
      </w:pPr>
    </w:p>
    <w:p w14:paraId="599CB50E" w14:textId="1B554EDA" w:rsidR="009F18ED" w:rsidRPr="00CD60B7" w:rsidRDefault="006A136D" w:rsidP="004E451A">
      <w:pPr>
        <w:rPr>
          <w:color w:val="000000" w:themeColor="text1"/>
        </w:rPr>
      </w:pPr>
      <w:r>
        <w:rPr>
          <w:color w:val="000000" w:themeColor="text1"/>
        </w:rPr>
        <w:t xml:space="preserve">Some </w:t>
      </w:r>
      <w:r w:rsidR="007C651A" w:rsidRPr="00CD60B7">
        <w:rPr>
          <w:color w:val="000000" w:themeColor="text1"/>
        </w:rPr>
        <w:t xml:space="preserve">of the major points that </w:t>
      </w:r>
      <w:r>
        <w:rPr>
          <w:color w:val="000000" w:themeColor="text1"/>
        </w:rPr>
        <w:t>could</w:t>
      </w:r>
      <w:r w:rsidR="007C651A" w:rsidRPr="00CD60B7">
        <w:rPr>
          <w:color w:val="000000" w:themeColor="text1"/>
        </w:rPr>
        <w:t xml:space="preserve"> be </w:t>
      </w:r>
      <w:r>
        <w:rPr>
          <w:color w:val="000000" w:themeColor="text1"/>
        </w:rPr>
        <w:t xml:space="preserve">a </w:t>
      </w:r>
      <w:r w:rsidR="007C651A" w:rsidRPr="00CD60B7">
        <w:rPr>
          <w:color w:val="000000" w:themeColor="text1"/>
        </w:rPr>
        <w:t xml:space="preserve">part of the terms </w:t>
      </w:r>
      <w:proofErr w:type="spellStart"/>
      <w:r w:rsidR="007C651A" w:rsidRPr="00CD60B7">
        <w:rPr>
          <w:color w:val="000000" w:themeColor="text1"/>
        </w:rPr>
        <w:t>negotation</w:t>
      </w:r>
      <w:proofErr w:type="spellEnd"/>
      <w:r w:rsidR="007C651A" w:rsidRPr="00CD60B7">
        <w:rPr>
          <w:color w:val="000000" w:themeColor="text1"/>
        </w:rPr>
        <w:t>:</w:t>
      </w:r>
    </w:p>
    <w:p w14:paraId="505B2BCF" w14:textId="4465F04F" w:rsidR="007C651A" w:rsidRPr="00CD60B7" w:rsidRDefault="007C651A" w:rsidP="004E451A">
      <w:pPr>
        <w:rPr>
          <w:color w:val="000000" w:themeColor="text1"/>
        </w:rPr>
      </w:pPr>
    </w:p>
    <w:p w14:paraId="15C0ECD4" w14:textId="496A5E17" w:rsidR="007C651A" w:rsidRPr="00CD60B7" w:rsidRDefault="007C651A" w:rsidP="00872523">
      <w:pPr>
        <w:pStyle w:val="ListParagraph"/>
        <w:numPr>
          <w:ilvl w:val="0"/>
          <w:numId w:val="16"/>
        </w:numPr>
        <w:rPr>
          <w:color w:val="000000" w:themeColor="text1"/>
        </w:rPr>
      </w:pPr>
      <w:r w:rsidRPr="00CD60B7">
        <w:rPr>
          <w:color w:val="000000" w:themeColor="text1"/>
        </w:rPr>
        <w:t xml:space="preserve">Is the smart contract going to on-chain or off-chain? </w:t>
      </w:r>
    </w:p>
    <w:p w14:paraId="10A87725" w14:textId="14335679" w:rsidR="007C651A" w:rsidRPr="00CD60B7" w:rsidRDefault="007C651A" w:rsidP="00872523">
      <w:pPr>
        <w:pStyle w:val="ListParagraph"/>
        <w:numPr>
          <w:ilvl w:val="0"/>
          <w:numId w:val="16"/>
        </w:numPr>
        <w:rPr>
          <w:color w:val="000000" w:themeColor="text1"/>
        </w:rPr>
      </w:pPr>
      <w:r w:rsidRPr="00CD60B7">
        <w:rPr>
          <w:color w:val="000000" w:themeColor="text1"/>
        </w:rPr>
        <w:t xml:space="preserve">If participants want to maintain a side-chain, who will be </w:t>
      </w:r>
      <w:proofErr w:type="spellStart"/>
      <w:r w:rsidRPr="00CD60B7">
        <w:rPr>
          <w:color w:val="000000" w:themeColor="text1"/>
        </w:rPr>
        <w:t>particpants</w:t>
      </w:r>
      <w:proofErr w:type="spellEnd"/>
      <w:r w:rsidRPr="00CD60B7">
        <w:rPr>
          <w:color w:val="000000" w:themeColor="text1"/>
        </w:rPr>
        <w:t xml:space="preserve"> and their role?</w:t>
      </w:r>
    </w:p>
    <w:p w14:paraId="108911B6" w14:textId="46AF501E" w:rsidR="007C651A" w:rsidRPr="00CD60B7" w:rsidRDefault="007C651A" w:rsidP="00872523">
      <w:pPr>
        <w:pStyle w:val="ListParagraph"/>
        <w:numPr>
          <w:ilvl w:val="0"/>
          <w:numId w:val="16"/>
        </w:numPr>
        <w:rPr>
          <w:color w:val="000000" w:themeColor="text1"/>
        </w:rPr>
      </w:pPr>
      <w:r w:rsidRPr="00CD60B7">
        <w:rPr>
          <w:color w:val="000000" w:themeColor="text1"/>
        </w:rPr>
        <w:t>For how long the side-chain will be active?</w:t>
      </w:r>
    </w:p>
    <w:p w14:paraId="4ED75E0A" w14:textId="77777777" w:rsidR="00CD3826" w:rsidDel="00CD3826" w:rsidRDefault="00CD3826" w:rsidP="00115663">
      <w:pPr>
        <w:rPr>
          <w:lang w:eastAsia="en-US"/>
        </w:rPr>
      </w:pPr>
    </w:p>
    <w:p w14:paraId="555BE911" w14:textId="12989935" w:rsidR="00115663" w:rsidRDefault="00115663" w:rsidP="00E603F1">
      <w:r>
        <w:rPr>
          <w:lang w:eastAsia="en-US"/>
        </w:rPr>
        <w:t xml:space="preserve">Especially in situations where contract can be stopped and resumed, terminated, or upgraded, the multi-party governance agreement must take into account who has the authority to issue these operations. </w:t>
      </w:r>
    </w:p>
    <w:p w14:paraId="420910EF" w14:textId="77777777" w:rsidR="00115663" w:rsidRDefault="00115663" w:rsidP="00115663">
      <w:pPr>
        <w:rPr>
          <w:lang w:eastAsia="en-US"/>
        </w:rPr>
      </w:pPr>
      <w:r>
        <w:t xml:space="preserve">Depending on the capabilities of the ledger itself some of these policy decisions may be part of the ledger itself; in other cases, these decisions must be encoded into the smart contract and defined in design phase already. </w:t>
      </w:r>
    </w:p>
    <w:p w14:paraId="70DB7FE8" w14:textId="77777777" w:rsidR="00115663" w:rsidRPr="007E6560" w:rsidRDefault="00115663" w:rsidP="00115663">
      <w:r>
        <w:rPr>
          <w:lang w:eastAsia="en-US"/>
        </w:rPr>
        <w:t xml:space="preserve"> </w:t>
      </w:r>
    </w:p>
    <w:p w14:paraId="624CEB9E" w14:textId="77777777" w:rsidR="00115663" w:rsidRDefault="00115663" w:rsidP="004E451A"/>
    <w:p w14:paraId="2CAC913D" w14:textId="6072E956" w:rsidR="004E451A" w:rsidRDefault="00B42714" w:rsidP="004E451A">
      <w:pPr>
        <w:pStyle w:val="Heading4"/>
      </w:pPr>
      <w:bookmarkStart w:id="168" w:name="_Toc51787514"/>
      <w:r>
        <w:lastRenderedPageBreak/>
        <w:t>Map</w:t>
      </w:r>
      <w:r w:rsidR="004E451A">
        <w:t xml:space="preserve"> Draft</w:t>
      </w:r>
      <w:r>
        <w:t xml:space="preserve"> template to the machine-readable context (Compile Draft)</w:t>
      </w:r>
      <w:r w:rsidR="004E451A">
        <w:t>:</w:t>
      </w:r>
      <w:bookmarkEnd w:id="168"/>
    </w:p>
    <w:p w14:paraId="38A4C4C5" w14:textId="5A127A47" w:rsidR="00F506F4" w:rsidRPr="00F506F4" w:rsidRDefault="00F506F4" w:rsidP="00F506F4">
      <w:pPr>
        <w:rPr>
          <w:lang w:eastAsia="en-US"/>
        </w:rPr>
      </w:pPr>
      <w:r>
        <w:rPr>
          <w:lang w:eastAsia="en-US"/>
        </w:rPr>
        <w:t xml:space="preserve">This step provides the bridge between the draft template and the coding </w:t>
      </w:r>
      <w:proofErr w:type="gramStart"/>
      <w:r>
        <w:rPr>
          <w:lang w:eastAsia="en-US"/>
        </w:rPr>
        <w:t>phase, and</w:t>
      </w:r>
      <w:proofErr w:type="gramEnd"/>
      <w:r>
        <w:rPr>
          <w:lang w:eastAsia="en-US"/>
        </w:rPr>
        <w:t xml:space="preserve"> involves the procedures to map the draft contract</w:t>
      </w:r>
      <w:r w:rsidR="00B42714">
        <w:rPr>
          <w:lang w:eastAsia="en-US"/>
        </w:rPr>
        <w:t xml:space="preserve"> (</w:t>
      </w:r>
      <w:r>
        <w:rPr>
          <w:lang w:eastAsia="en-US"/>
        </w:rPr>
        <w:t xml:space="preserve">from template draft Section 5.1.4) to a smart contract which is </w:t>
      </w:r>
      <w:r w:rsidR="00B42714">
        <w:rPr>
          <w:lang w:eastAsia="en-US"/>
        </w:rPr>
        <w:t xml:space="preserve">the </w:t>
      </w:r>
      <w:r>
        <w:rPr>
          <w:lang w:eastAsia="en-US"/>
        </w:rPr>
        <w:t>technical representation of the same.</w:t>
      </w:r>
      <w:r w:rsidR="00B42714">
        <w:rPr>
          <w:lang w:eastAsia="en-US"/>
        </w:rPr>
        <w:t xml:space="preserve"> This step should not be confused with “Compile” in the context of programming and only harmonises the template and coding steps.</w:t>
      </w:r>
    </w:p>
    <w:p w14:paraId="08B15DB6" w14:textId="77777777" w:rsidR="00F506F4" w:rsidRDefault="00F506F4" w:rsidP="004E451A"/>
    <w:p w14:paraId="734CA97F" w14:textId="6D87AAD3" w:rsidR="004E451A" w:rsidRDefault="004E451A" w:rsidP="004E451A">
      <w:r w:rsidRPr="00F506F4">
        <w:rPr>
          <w:highlight w:val="yellow"/>
        </w:rPr>
        <w:t>This step, can specify the complete supervisory level specifications such as, underlying ledger technology to be used, the stakeholder needs etc.</w:t>
      </w:r>
    </w:p>
    <w:p w14:paraId="5F0F7342" w14:textId="77777777" w:rsidR="004E451A" w:rsidRDefault="004E451A" w:rsidP="004E451A"/>
    <w:p w14:paraId="6EC58A35" w14:textId="7C0EDFA4" w:rsidR="004E451A" w:rsidRDefault="00B42714" w:rsidP="004E451A">
      <w:pPr>
        <w:pStyle w:val="Heading4"/>
      </w:pPr>
      <w:bookmarkStart w:id="169" w:name="_Toc51787515"/>
      <w:r>
        <w:t xml:space="preserve">Draft </w:t>
      </w:r>
      <w:r w:rsidR="004E451A">
        <w:t>Review</w:t>
      </w:r>
      <w:r>
        <w:t xml:space="preserve"> (Reference Checklist)</w:t>
      </w:r>
      <w:r w:rsidR="004E451A">
        <w:t>:</w:t>
      </w:r>
      <w:bookmarkEnd w:id="169"/>
    </w:p>
    <w:p w14:paraId="10FCE1C4" w14:textId="5AC23B5D" w:rsidR="00B42714" w:rsidRDefault="004E451A" w:rsidP="004E451A">
      <w:pPr>
        <w:rPr>
          <w:lang w:eastAsia="en-US"/>
        </w:rPr>
      </w:pPr>
      <w:r>
        <w:rPr>
          <w:lang w:eastAsia="en-US"/>
        </w:rPr>
        <w:t>The last step of planning phase should be to review and verify the complete planning phas</w:t>
      </w:r>
      <w:r w:rsidR="00B42714">
        <w:rPr>
          <w:lang w:eastAsia="en-US"/>
        </w:rPr>
        <w:t>e</w:t>
      </w:r>
      <w:r>
        <w:rPr>
          <w:lang w:eastAsia="en-US"/>
        </w:rPr>
        <w:t>.</w:t>
      </w:r>
      <w:r w:rsidR="00B42714">
        <w:rPr>
          <w:lang w:eastAsia="en-US"/>
        </w:rPr>
        <w:t xml:space="preserve"> The reference checklist may include:</w:t>
      </w:r>
    </w:p>
    <w:p w14:paraId="2901B0BA" w14:textId="7B08653A" w:rsidR="000E7F69" w:rsidRDefault="000E7F69" w:rsidP="008244BB">
      <w:pPr>
        <w:pStyle w:val="ListParagraph"/>
        <w:numPr>
          <w:ilvl w:val="0"/>
          <w:numId w:val="18"/>
        </w:numPr>
      </w:pPr>
      <w:r>
        <w:t>A</w:t>
      </w:r>
      <w:r w:rsidR="00B42714">
        <w:t xml:space="preserve">ll the stakeholder requirements </w:t>
      </w:r>
      <w:r>
        <w:t xml:space="preserve">are </w:t>
      </w:r>
      <w:r w:rsidR="00B42714">
        <w:t>listed in the draft</w:t>
      </w:r>
      <w:r>
        <w:t>.</w:t>
      </w:r>
    </w:p>
    <w:p w14:paraId="360EE29C" w14:textId="025105A1" w:rsidR="00B42714" w:rsidRDefault="000E7F69" w:rsidP="008244BB">
      <w:pPr>
        <w:pStyle w:val="ListParagraph"/>
        <w:numPr>
          <w:ilvl w:val="0"/>
          <w:numId w:val="18"/>
        </w:numPr>
      </w:pPr>
      <w:r>
        <w:t>T</w:t>
      </w:r>
      <w:r w:rsidR="00B42714">
        <w:t xml:space="preserve">he planned </w:t>
      </w:r>
      <w:r>
        <w:t>hardware and software resources</w:t>
      </w:r>
      <w:r w:rsidR="00B42714">
        <w:t xml:space="preserve"> such as PDL </w:t>
      </w:r>
      <w:r>
        <w:t xml:space="preserve">are </w:t>
      </w:r>
      <w:r w:rsidR="00B42714">
        <w:t>acceptable and reachable to all of the future nodes</w:t>
      </w:r>
      <w:r>
        <w:t xml:space="preserve"> </w:t>
      </w:r>
      <w:r w:rsidR="00B42714">
        <w:t>(</w:t>
      </w:r>
      <w:r>
        <w:t xml:space="preserve">i.e. </w:t>
      </w:r>
      <w:r w:rsidR="00B42714">
        <w:t>participants)</w:t>
      </w:r>
      <w:r>
        <w:t>.</w:t>
      </w:r>
    </w:p>
    <w:p w14:paraId="335EA1F8" w14:textId="2A0B7281" w:rsidR="00B42714" w:rsidRDefault="000E7F69" w:rsidP="008244BB">
      <w:pPr>
        <w:pStyle w:val="ListParagraph"/>
        <w:numPr>
          <w:ilvl w:val="0"/>
          <w:numId w:val="18"/>
        </w:numPr>
      </w:pPr>
      <w:r>
        <w:t>All the functions are mapped accurately to the requirements.</w:t>
      </w:r>
    </w:p>
    <w:p w14:paraId="1604E922" w14:textId="70E3832F" w:rsidR="000E7F69" w:rsidRDefault="000E7F69" w:rsidP="008244BB">
      <w:pPr>
        <w:pStyle w:val="ListParagraph"/>
        <w:numPr>
          <w:ilvl w:val="0"/>
          <w:numId w:val="18"/>
        </w:numPr>
      </w:pPr>
      <w:r>
        <w:t>The governance of the contract is clearly documented and agreed by the stakeholders and part of the draft.</w:t>
      </w:r>
    </w:p>
    <w:p w14:paraId="44A8A730" w14:textId="1931A304" w:rsidR="004E451A" w:rsidRDefault="000E7F69" w:rsidP="008244BB">
      <w:pPr>
        <w:pStyle w:val="ListParagraph"/>
        <w:numPr>
          <w:ilvl w:val="0"/>
          <w:numId w:val="18"/>
        </w:numPr>
      </w:pPr>
      <w:r>
        <w:t>The contract is planned in accordance with the standardisation body guidelines.</w:t>
      </w:r>
    </w:p>
    <w:p w14:paraId="38B8116A" w14:textId="00EBF89A" w:rsidR="00C15B0C" w:rsidRDefault="00C15B0C" w:rsidP="003C36FD">
      <w:pPr>
        <w:pStyle w:val="Heading3"/>
        <w:ind w:left="720"/>
      </w:pPr>
      <w:bookmarkStart w:id="170" w:name="_Toc51787516"/>
      <w:r>
        <w:t>Coding and Testing phase</w:t>
      </w:r>
      <w:bookmarkEnd w:id="170"/>
    </w:p>
    <w:p w14:paraId="77ACEA5C" w14:textId="1E8D83E1" w:rsidR="00433D90" w:rsidRDefault="00433D90" w:rsidP="003C36FD">
      <w:pPr>
        <w:pStyle w:val="Heading4"/>
        <w:ind w:right="624"/>
      </w:pPr>
      <w:bookmarkStart w:id="171" w:name="_Toc51787517"/>
      <w:r>
        <w:t>Introduction:</w:t>
      </w:r>
      <w:bookmarkEnd w:id="171"/>
    </w:p>
    <w:p w14:paraId="66A524B9" w14:textId="0EAE452D" w:rsidR="000E7F69" w:rsidRDefault="00433D90" w:rsidP="00A04456">
      <w:pPr>
        <w:rPr>
          <w:lang w:eastAsia="en-US"/>
        </w:rPr>
      </w:pPr>
      <w:r w:rsidRPr="00433D90">
        <w:rPr>
          <w:lang w:eastAsia="en-US"/>
        </w:rPr>
        <w:t xml:space="preserve">As soon as the contract plan is in place, the next step is to code it. In this section, we will cover the coding and testing phase of a smart contract and discuss the steps which can help industries produce </w:t>
      </w:r>
      <w:proofErr w:type="spellStart"/>
      <w:r w:rsidR="008759C1">
        <w:rPr>
          <w:lang w:eastAsia="en-US"/>
        </w:rPr>
        <w:t>viabale</w:t>
      </w:r>
      <w:proofErr w:type="spellEnd"/>
      <w:r w:rsidR="008759C1">
        <w:rPr>
          <w:lang w:eastAsia="en-US"/>
        </w:rPr>
        <w:t xml:space="preserve"> </w:t>
      </w:r>
      <w:r w:rsidRPr="00433D90">
        <w:rPr>
          <w:lang w:eastAsia="en-US"/>
        </w:rPr>
        <w:t>contracts.</w:t>
      </w:r>
      <w:r w:rsidR="006971A5">
        <w:rPr>
          <w:lang w:eastAsia="en-US"/>
        </w:rPr>
        <w:t xml:space="preserve"> </w:t>
      </w:r>
    </w:p>
    <w:p w14:paraId="2D22F3C6" w14:textId="7ABB8A9B" w:rsidR="000E7F69" w:rsidRDefault="000E7F69" w:rsidP="00A04456">
      <w:pPr>
        <w:rPr>
          <w:lang w:eastAsia="en-US"/>
        </w:rPr>
      </w:pPr>
    </w:p>
    <w:p w14:paraId="07C16821" w14:textId="38ADF20E" w:rsidR="000E7F69" w:rsidRDefault="000E7F69" w:rsidP="000E7F69">
      <w:pPr>
        <w:pStyle w:val="Heading4"/>
        <w:ind w:right="624"/>
      </w:pPr>
      <w:bookmarkStart w:id="172" w:name="_Toc51787518"/>
      <w:r w:rsidRPr="000E7F69">
        <w:t>Coding</w:t>
      </w:r>
      <w:r w:rsidRPr="000E7F69">
        <w:rPr>
          <w:highlight w:val="yellow"/>
        </w:rPr>
        <w:t xml:space="preserve"> process</w:t>
      </w:r>
      <w:r>
        <w:t>:</w:t>
      </w:r>
      <w:bookmarkEnd w:id="172"/>
    </w:p>
    <w:p w14:paraId="042BE2B3" w14:textId="4E849859" w:rsidR="000E7F69" w:rsidRDefault="002D69A5" w:rsidP="00A04456">
      <w:pPr>
        <w:rPr>
          <w:lang w:eastAsia="en-US"/>
        </w:rPr>
      </w:pPr>
      <w:r>
        <w:rPr>
          <w:lang w:eastAsia="en-US"/>
        </w:rPr>
        <w:t>The coding language decision is dependent on the underlying PDL type</w:t>
      </w:r>
      <w:r w:rsidR="000E7F69">
        <w:rPr>
          <w:lang w:eastAsia="en-US"/>
        </w:rPr>
        <w:t>. Some of the PDLs may allow different languages for the Smart contract coding</w:t>
      </w:r>
      <w:r>
        <w:rPr>
          <w:lang w:eastAsia="en-US"/>
        </w:rPr>
        <w:t>,</w:t>
      </w:r>
      <w:r w:rsidR="000E7F69">
        <w:rPr>
          <w:lang w:eastAsia="en-US"/>
        </w:rPr>
        <w:t xml:space="preserve"> but some are very specific to this. </w:t>
      </w:r>
      <w:r>
        <w:rPr>
          <w:lang w:eastAsia="en-US"/>
        </w:rPr>
        <w:t>Where there is a freedom provided by a PDL type to use multiple languages, the widely used language may be adopted as they are better understood by the programmers and may have more tools available for testing and bug fixing.</w:t>
      </w:r>
    </w:p>
    <w:p w14:paraId="175CE10E" w14:textId="5AF7C3A0" w:rsidR="000E7F69" w:rsidRDefault="000E7F69" w:rsidP="00A04456">
      <w:pPr>
        <w:rPr>
          <w:lang w:eastAsia="en-US"/>
        </w:rPr>
      </w:pPr>
    </w:p>
    <w:p w14:paraId="6E18B7A0" w14:textId="27362466" w:rsidR="000E7F69" w:rsidRDefault="000E7F69" w:rsidP="000E7F69">
      <w:pPr>
        <w:pStyle w:val="Heading4"/>
        <w:ind w:right="624"/>
      </w:pPr>
      <w:bookmarkStart w:id="173" w:name="_Toc51787519"/>
      <w:r>
        <w:t>Testing process:</w:t>
      </w:r>
      <w:bookmarkEnd w:id="173"/>
    </w:p>
    <w:p w14:paraId="3AD84D00" w14:textId="6C8CF3CE" w:rsidR="000E7F69" w:rsidRDefault="002D69A5" w:rsidP="000E7F69">
      <w:pPr>
        <w:rPr>
          <w:lang w:eastAsia="en-US"/>
        </w:rPr>
      </w:pPr>
      <w:r>
        <w:rPr>
          <w:lang w:eastAsia="en-US"/>
        </w:rPr>
        <w:t xml:space="preserve">A smart contract should go through a comprehensive testing process, to avoid </w:t>
      </w:r>
      <w:proofErr w:type="spellStart"/>
      <w:r>
        <w:rPr>
          <w:lang w:eastAsia="en-US"/>
        </w:rPr>
        <w:t>error</w:t>
      </w:r>
      <w:r w:rsidR="0041351F">
        <w:rPr>
          <w:lang w:eastAsia="en-US"/>
        </w:rPr>
        <w:t>n</w:t>
      </w:r>
      <w:r>
        <w:rPr>
          <w:lang w:eastAsia="en-US"/>
        </w:rPr>
        <w:t>ous</w:t>
      </w:r>
      <w:proofErr w:type="spellEnd"/>
      <w:r>
        <w:rPr>
          <w:lang w:eastAsia="en-US"/>
        </w:rPr>
        <w:t xml:space="preserve"> contracts being deployed. </w:t>
      </w:r>
      <w:r w:rsidR="0041351F">
        <w:rPr>
          <w:lang w:eastAsia="en-US"/>
        </w:rPr>
        <w:t xml:space="preserve">There are several steps can be the part of this process and depends on the priority of organisations. </w:t>
      </w:r>
      <w:r w:rsidR="000E7F69">
        <w:rPr>
          <w:lang w:eastAsia="en-US"/>
        </w:rPr>
        <w:t>A recommended testing flow is shown in Figure 3.</w:t>
      </w:r>
    </w:p>
    <w:p w14:paraId="18A69338" w14:textId="68D3B3ED" w:rsidR="00D34EB4" w:rsidRDefault="0041351F" w:rsidP="0041351F">
      <w:pPr>
        <w:keepNext/>
      </w:pPr>
      <w:r>
        <w:rPr>
          <w:noProof/>
          <w:lang w:eastAsia="en-US"/>
        </w:rPr>
        <w:lastRenderedPageBreak/>
        <w:drawing>
          <wp:anchor distT="0" distB="0" distL="114300" distR="114300" simplePos="0" relativeHeight="251658240" behindDoc="0" locked="0" layoutInCell="1" allowOverlap="1" wp14:anchorId="49142120" wp14:editId="00C2D53C">
            <wp:simplePos x="0" y="0"/>
            <wp:positionH relativeFrom="column">
              <wp:posOffset>1944370</wp:posOffset>
            </wp:positionH>
            <wp:positionV relativeFrom="paragraph">
              <wp:posOffset>39370</wp:posOffset>
            </wp:positionV>
            <wp:extent cx="2286000" cy="2514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 Testing (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86000" cy="2514600"/>
                    </a:xfrm>
                    <a:prstGeom prst="rect">
                      <a:avLst/>
                    </a:prstGeom>
                  </pic:spPr>
                </pic:pic>
              </a:graphicData>
            </a:graphic>
          </wp:anchor>
        </w:drawing>
      </w:r>
      <w:r>
        <w:br w:type="textWrapping" w:clear="all"/>
      </w:r>
    </w:p>
    <w:p w14:paraId="63FEB0D3" w14:textId="7DB0AD1A" w:rsidR="00D34EB4" w:rsidRDefault="00D34EB4" w:rsidP="003C36FD">
      <w:pPr>
        <w:pStyle w:val="Caption"/>
        <w:jc w:val="center"/>
      </w:pPr>
      <w:r>
        <w:t xml:space="preserve">Figure </w:t>
      </w:r>
      <w:fldSimple w:instr=" STYLEREF 1 \s ">
        <w:r w:rsidR="008D7F7E">
          <w:rPr>
            <w:noProof/>
          </w:rPr>
          <w:t>5</w:t>
        </w:r>
      </w:fldSimple>
      <w:r w:rsidR="008D7F7E">
        <w:noBreakHyphen/>
      </w:r>
      <w:fldSimple w:instr=" SEQ Figure \* ARABIC \s 1 ">
        <w:r w:rsidR="008D7F7E">
          <w:rPr>
            <w:noProof/>
          </w:rPr>
          <w:t>3</w:t>
        </w:r>
      </w:fldSimple>
      <w:r>
        <w:t>: Smart Contract Testing process</w:t>
      </w:r>
    </w:p>
    <w:p w14:paraId="379F12EC" w14:textId="6A09BF39" w:rsidR="00D34EB4" w:rsidRDefault="00D34EB4" w:rsidP="00D34EB4">
      <w:pPr>
        <w:pStyle w:val="Heading4"/>
      </w:pPr>
      <w:bookmarkStart w:id="174" w:name="_Toc51787520"/>
      <w:r>
        <w:t>Code/Programming language</w:t>
      </w:r>
      <w:r w:rsidR="00F34EA6">
        <w:t xml:space="preserve"> </w:t>
      </w:r>
      <w:r>
        <w:t>level Testing</w:t>
      </w:r>
      <w:bookmarkEnd w:id="174"/>
    </w:p>
    <w:p w14:paraId="751F071B" w14:textId="4A80A84D" w:rsidR="0041351F" w:rsidRDefault="00D34EB4" w:rsidP="00D34EB4">
      <w:r>
        <w:t>The Smart Contracts’ testing varies from traditional software testing in several ways</w:t>
      </w:r>
      <w:r w:rsidR="0041351F">
        <w:t>.</w:t>
      </w:r>
      <w:r>
        <w:t xml:space="preserve"> </w:t>
      </w:r>
    </w:p>
    <w:p w14:paraId="2F02AA70" w14:textId="2C40F418" w:rsidR="00D34EB4" w:rsidRDefault="00F34EA6" w:rsidP="00D34EB4">
      <w:r>
        <w:t>T</w:t>
      </w:r>
      <w:r w:rsidR="00D34EB4" w:rsidRPr="0041351F">
        <w:t xml:space="preserve">raditional software mostly </w:t>
      </w:r>
      <w:r w:rsidR="00F321AA">
        <w:t>has the</w:t>
      </w:r>
      <w:r>
        <w:t xml:space="preserve"> freedom of revision</w:t>
      </w:r>
      <w:r w:rsidR="00F321AA">
        <w:t>. When needed, it goes through regular updates, software revisions and patches</w:t>
      </w:r>
      <w:r>
        <w:t xml:space="preserve"> </w:t>
      </w:r>
      <w:r w:rsidR="00F321AA">
        <w:t>to remove bu</w:t>
      </w:r>
      <w:r>
        <w:t xml:space="preserve">gs. </w:t>
      </w:r>
      <w:r w:rsidR="00F321AA">
        <w:t>Smart contract</w:t>
      </w:r>
      <w:r w:rsidR="00D34EB4">
        <w:t xml:space="preserve">s </w:t>
      </w:r>
      <w:r w:rsidR="0041351F">
        <w:t>are</w:t>
      </w:r>
      <w:r w:rsidR="00D34EB4">
        <w:t xml:space="preserve"> </w:t>
      </w:r>
      <w:r w:rsidR="0041351F">
        <w:t>deployed</w:t>
      </w:r>
      <w:r w:rsidR="00D34EB4">
        <w:t xml:space="preserve"> </w:t>
      </w:r>
      <w:r w:rsidR="0041351F">
        <w:t>on PDLs</w:t>
      </w:r>
      <w:r w:rsidR="00F321AA">
        <w:t>,</w:t>
      </w:r>
      <w:r w:rsidR="0041351F">
        <w:t xml:space="preserve"> </w:t>
      </w:r>
      <w:r w:rsidR="00F321AA">
        <w:t>this</w:t>
      </w:r>
      <w:r w:rsidR="0041351F">
        <w:t xml:space="preserve"> means all the nodes carry a copy of the same contract and execute as required. </w:t>
      </w:r>
      <w:r>
        <w:t xml:space="preserve">Also, any syntax or logical error will be replicated </w:t>
      </w:r>
      <w:r w:rsidR="00F321AA">
        <w:t xml:space="preserve">to </w:t>
      </w:r>
      <w:r>
        <w:t xml:space="preserve">all of the nodes and </w:t>
      </w:r>
      <w:r w:rsidR="00F321AA">
        <w:t xml:space="preserve">it is </w:t>
      </w:r>
      <w:r>
        <w:t xml:space="preserve">impossible to fix such errors once the contract is deployed in the PDL. Such errors can </w:t>
      </w:r>
      <w:r w:rsidR="00F321AA">
        <w:t xml:space="preserve">be </w:t>
      </w:r>
      <w:r>
        <w:t>avoided by traditional language specific software testing mechanisms. Programmers should ensure that a contract is error-free and carry out all necessary tests</w:t>
      </w:r>
      <w:r w:rsidR="00116C69">
        <w:t xml:space="preserve"> in a test </w:t>
      </w:r>
      <w:proofErr w:type="spellStart"/>
      <w:r w:rsidR="00116C69">
        <w:t>envoirnment</w:t>
      </w:r>
      <w:proofErr w:type="spellEnd"/>
      <w:r w:rsidR="00116C69">
        <w:t xml:space="preserve"> before deployment</w:t>
      </w:r>
      <w:r>
        <w:t>.</w:t>
      </w:r>
    </w:p>
    <w:p w14:paraId="4A2F9F58" w14:textId="703D177F" w:rsidR="00E65357" w:rsidRPr="00E65357" w:rsidRDefault="008A606E" w:rsidP="00E65357">
      <w:pPr>
        <w:pStyle w:val="Heading4"/>
      </w:pPr>
      <w:bookmarkStart w:id="175" w:name="_Toc51787521"/>
      <w:r w:rsidRPr="00E65357">
        <w:t>Smart Contract specific Testing</w:t>
      </w:r>
      <w:bookmarkEnd w:id="175"/>
    </w:p>
    <w:p w14:paraId="7BFA04F0" w14:textId="51C18B4A" w:rsidR="00E65357" w:rsidRPr="00E65357" w:rsidRDefault="00E65357" w:rsidP="00E65357">
      <w:pPr>
        <w:rPr>
          <w:lang w:eastAsia="en-US"/>
        </w:rPr>
      </w:pPr>
      <w:r>
        <w:rPr>
          <w:lang w:eastAsia="en-US"/>
        </w:rPr>
        <w:t xml:space="preserve">Smart contract testing is different from code level testing as this level of testing ensures a safe and manageable smart contract. </w:t>
      </w:r>
      <w:r w:rsidR="004036E2" w:rsidRPr="004036E2">
        <w:rPr>
          <w:highlight w:val="green"/>
          <w:lang w:eastAsia="en-US"/>
        </w:rPr>
        <w:t>SCs</w:t>
      </w:r>
      <w:r>
        <w:rPr>
          <w:lang w:eastAsia="en-US"/>
        </w:rPr>
        <w:t xml:space="preserve"> are typically auto-executable and their termination is difficult, hence it is important to consider following while testing a smart contract. </w:t>
      </w:r>
    </w:p>
    <w:p w14:paraId="67462E73" w14:textId="346793B0" w:rsidR="00C15B0C" w:rsidRPr="00B96617" w:rsidRDefault="008759C1" w:rsidP="007C4B52">
      <w:pPr>
        <w:pStyle w:val="Heading5"/>
      </w:pPr>
      <w:bookmarkStart w:id="176" w:name="_Toc44067817"/>
      <w:bookmarkStart w:id="177" w:name="_Toc44067818"/>
      <w:bookmarkStart w:id="178" w:name="_Toc44067819"/>
      <w:bookmarkStart w:id="179" w:name="_Toc44067820"/>
      <w:bookmarkStart w:id="180" w:name="_Toc51787522"/>
      <w:bookmarkEnd w:id="176"/>
      <w:bookmarkEnd w:id="177"/>
      <w:bookmarkEnd w:id="178"/>
      <w:bookmarkEnd w:id="179"/>
      <w:r>
        <w:t xml:space="preserve">Open Source  </w:t>
      </w:r>
      <w:r w:rsidR="00C15B0C" w:rsidRPr="00B96617">
        <w:t>SC Analysers</w:t>
      </w:r>
      <w:bookmarkEnd w:id="180"/>
    </w:p>
    <w:p w14:paraId="0A70EB64" w14:textId="558170F4" w:rsidR="00C15B0C" w:rsidRDefault="004036E2" w:rsidP="00C15B0C">
      <w:r>
        <w:t xml:space="preserve">A </w:t>
      </w:r>
      <w:r w:rsidR="00C15B0C">
        <w:t xml:space="preserve">number of open-source SC </w:t>
      </w:r>
      <w:proofErr w:type="spellStart"/>
      <w:r w:rsidR="00C15B0C">
        <w:t>analyzers</w:t>
      </w:r>
      <w:proofErr w:type="spellEnd"/>
      <w:r w:rsidR="00C15B0C">
        <w:t xml:space="preserve"> such as </w:t>
      </w:r>
      <w:proofErr w:type="spellStart"/>
      <w:r w:rsidR="00C15B0C">
        <w:t>Securify</w:t>
      </w:r>
      <w:proofErr w:type="spellEnd"/>
      <w:r w:rsidR="008759C1">
        <w:rPr>
          <w:rStyle w:val="FootnoteReference"/>
        </w:rPr>
        <w:footnoteReference w:id="2"/>
      </w:r>
      <w:r w:rsidR="00C15B0C">
        <w:t xml:space="preserve"> and SmartCheck</w:t>
      </w:r>
      <w:r w:rsidR="008759C1">
        <w:rPr>
          <w:rStyle w:val="FootnoteReference"/>
        </w:rPr>
        <w:footnoteReference w:id="3"/>
      </w:r>
      <w:r w:rsidR="00C15B0C">
        <w:t xml:space="preserve"> are available to analyse the SC code and tag the vulnerabilities present in the program. These vulnerabilities such as </w:t>
      </w:r>
      <w:proofErr w:type="spellStart"/>
      <w:r w:rsidR="00C15B0C">
        <w:t>unintiated</w:t>
      </w:r>
      <w:proofErr w:type="spellEnd"/>
      <w:r w:rsidR="00C15B0C">
        <w:t xml:space="preserve"> functions, can provide third-party(possibly malicious) access to </w:t>
      </w:r>
      <w:r>
        <w:t>a</w:t>
      </w:r>
      <w:r w:rsidR="00C15B0C">
        <w:t xml:space="preserve"> contract, thus to the ledger. These </w:t>
      </w:r>
      <w:proofErr w:type="spellStart"/>
      <w:r w:rsidR="00C15B0C">
        <w:t>analy</w:t>
      </w:r>
      <w:r>
        <w:t>z</w:t>
      </w:r>
      <w:r w:rsidR="00C15B0C">
        <w:t>ers</w:t>
      </w:r>
      <w:proofErr w:type="spellEnd"/>
      <w:r w:rsidR="00C15B0C">
        <w:t xml:space="preserve"> prevent external accesses by inspecting the code and flagging the possible </w:t>
      </w:r>
      <w:proofErr w:type="spellStart"/>
      <w:r w:rsidR="00C15B0C">
        <w:t>vulnerablabilities</w:t>
      </w:r>
      <w:proofErr w:type="spellEnd"/>
      <w:r w:rsidR="00C15B0C">
        <w:t xml:space="preserve"> in the code. However</w:t>
      </w:r>
      <w:r w:rsidR="00C15B0C" w:rsidRPr="00E50910">
        <w:rPr>
          <w:highlight w:val="yellow"/>
        </w:rPr>
        <w:t xml:space="preserve">, all the </w:t>
      </w:r>
      <w:proofErr w:type="spellStart"/>
      <w:r w:rsidR="00C15B0C" w:rsidRPr="00E50910">
        <w:rPr>
          <w:highlight w:val="yellow"/>
        </w:rPr>
        <w:t>analy</w:t>
      </w:r>
      <w:r>
        <w:rPr>
          <w:highlight w:val="yellow"/>
        </w:rPr>
        <w:t>z</w:t>
      </w:r>
      <w:r w:rsidR="00C15B0C" w:rsidRPr="00E50910">
        <w:rPr>
          <w:highlight w:val="yellow"/>
        </w:rPr>
        <w:t>ers</w:t>
      </w:r>
      <w:proofErr w:type="spellEnd"/>
      <w:r w:rsidR="00C15B0C" w:rsidRPr="00E50910">
        <w:rPr>
          <w:highlight w:val="yellow"/>
        </w:rPr>
        <w:t xml:space="preserve"> have their limitations</w:t>
      </w:r>
      <w:r w:rsidR="00C70F08">
        <w:t xml:space="preserve"> such as they support certain ledger technology or programming language</w:t>
      </w:r>
      <w:r w:rsidR="00C15B0C">
        <w:t xml:space="preserve">, also the attacks on the contracts are evolving,  </w:t>
      </w:r>
      <w:r w:rsidR="00C15B0C">
        <w:rPr>
          <w:highlight w:val="yellow"/>
        </w:rPr>
        <w:t>hence</w:t>
      </w:r>
      <w:r w:rsidR="00C15B0C" w:rsidRPr="00B96617">
        <w:rPr>
          <w:highlight w:val="yellow"/>
        </w:rPr>
        <w:t xml:space="preserve"> more comprehensive sc</w:t>
      </w:r>
      <w:r w:rsidR="00C15B0C">
        <w:rPr>
          <w:highlight w:val="yellow"/>
        </w:rPr>
        <w:t>r</w:t>
      </w:r>
      <w:r w:rsidR="00C15B0C" w:rsidRPr="00B96617">
        <w:rPr>
          <w:highlight w:val="yellow"/>
        </w:rPr>
        <w:t>u</w:t>
      </w:r>
      <w:r w:rsidR="00C15B0C">
        <w:rPr>
          <w:highlight w:val="yellow"/>
        </w:rPr>
        <w:t>t</w:t>
      </w:r>
      <w:r w:rsidR="00C15B0C" w:rsidRPr="00B96617">
        <w:rPr>
          <w:highlight w:val="yellow"/>
        </w:rPr>
        <w:t>i</w:t>
      </w:r>
      <w:r w:rsidR="00C15B0C">
        <w:rPr>
          <w:highlight w:val="yellow"/>
        </w:rPr>
        <w:t>n</w:t>
      </w:r>
      <w:r w:rsidR="00C15B0C" w:rsidRPr="00B96617">
        <w:rPr>
          <w:highlight w:val="yellow"/>
        </w:rPr>
        <w:t xml:space="preserve">y of the </w:t>
      </w:r>
      <w:r>
        <w:rPr>
          <w:highlight w:val="yellow"/>
        </w:rPr>
        <w:t>contracts</w:t>
      </w:r>
      <w:r w:rsidR="00C15B0C" w:rsidRPr="00B96617">
        <w:rPr>
          <w:highlight w:val="yellow"/>
        </w:rPr>
        <w:t xml:space="preserve"> can be achieved by multiple analys</w:t>
      </w:r>
      <w:r>
        <w:rPr>
          <w:highlight w:val="yellow"/>
        </w:rPr>
        <w:t xml:space="preserve">is </w:t>
      </w:r>
      <w:r w:rsidR="00C15B0C" w:rsidRPr="00B96617">
        <w:rPr>
          <w:highlight w:val="yellow"/>
        </w:rPr>
        <w:t>techniques</w:t>
      </w:r>
      <w:r w:rsidR="00C15B0C">
        <w:t xml:space="preserve">. Another important consideration for </w:t>
      </w:r>
      <w:r>
        <w:t xml:space="preserve">an </w:t>
      </w:r>
      <w:proofErr w:type="spellStart"/>
      <w:r w:rsidR="00C15B0C">
        <w:t>analy</w:t>
      </w:r>
      <w:r>
        <w:t>z</w:t>
      </w:r>
      <w:r w:rsidR="00C15B0C">
        <w:t>er</w:t>
      </w:r>
      <w:proofErr w:type="spellEnd"/>
      <w:r w:rsidR="00C15B0C">
        <w:t xml:space="preserve"> is the support for </w:t>
      </w:r>
      <w:r>
        <w:t>a PDL type</w:t>
      </w:r>
      <w:r w:rsidR="00C15B0C">
        <w:t xml:space="preserve">, most of the available </w:t>
      </w:r>
      <w:proofErr w:type="spellStart"/>
      <w:r w:rsidR="00C15B0C">
        <w:t>analy</w:t>
      </w:r>
      <w:r>
        <w:t>z</w:t>
      </w:r>
      <w:r w:rsidR="00C15B0C">
        <w:t>ers</w:t>
      </w:r>
      <w:proofErr w:type="spellEnd"/>
      <w:r w:rsidR="00C15B0C">
        <w:t xml:space="preserve"> are for Ethereum and Hyperledger and the adopters of the </w:t>
      </w:r>
      <w:r>
        <w:t xml:space="preserve">other </w:t>
      </w:r>
      <w:r w:rsidR="00C15B0C">
        <w:t>ledger</w:t>
      </w:r>
      <w:r>
        <w:t xml:space="preserve"> types</w:t>
      </w:r>
      <w:r w:rsidR="00C15B0C">
        <w:t xml:space="preserve"> should look for their </w:t>
      </w:r>
      <w:r>
        <w:t xml:space="preserve">respective PDL </w:t>
      </w:r>
      <w:r w:rsidR="00C15B0C">
        <w:t xml:space="preserve">supported </w:t>
      </w:r>
      <w:proofErr w:type="spellStart"/>
      <w:r w:rsidR="00C15B0C">
        <w:t>analy</w:t>
      </w:r>
      <w:r>
        <w:t>z</w:t>
      </w:r>
      <w:r w:rsidR="00C15B0C">
        <w:t>er</w:t>
      </w:r>
      <w:proofErr w:type="spellEnd"/>
      <w:r w:rsidR="00C15B0C">
        <w:t>.</w:t>
      </w:r>
    </w:p>
    <w:p w14:paraId="774A2DC5" w14:textId="4867DB38" w:rsidR="008759C1" w:rsidRDefault="008759C1" w:rsidP="008759C1">
      <w:pPr>
        <w:pStyle w:val="Heading5"/>
        <w:rPr>
          <w:sz w:val="24"/>
          <w:szCs w:val="18"/>
        </w:rPr>
      </w:pPr>
      <w:bookmarkStart w:id="181" w:name="_Toc44067822"/>
      <w:bookmarkStart w:id="182" w:name="_Toc51787523"/>
      <w:bookmarkEnd w:id="181"/>
      <w:r w:rsidRPr="003C36FD">
        <w:rPr>
          <w:sz w:val="24"/>
          <w:szCs w:val="18"/>
        </w:rPr>
        <w:lastRenderedPageBreak/>
        <w:t>Sandbox Testing</w:t>
      </w:r>
      <w:bookmarkEnd w:id="182"/>
    </w:p>
    <w:p w14:paraId="6334A330" w14:textId="77777777" w:rsidR="004036E2" w:rsidRDefault="0010525A" w:rsidP="008759C1">
      <w:pPr>
        <w:rPr>
          <w:rFonts w:eastAsiaTheme="minorEastAsia"/>
          <w:lang w:eastAsia="en-US"/>
        </w:rPr>
      </w:pPr>
      <w:r>
        <w:rPr>
          <w:rFonts w:eastAsiaTheme="minorEastAsia"/>
          <w:lang w:eastAsia="en-US"/>
        </w:rPr>
        <w:t xml:space="preserve">A PDL is a group of nodes, and </w:t>
      </w:r>
      <w:proofErr w:type="spellStart"/>
      <w:r>
        <w:rPr>
          <w:rFonts w:eastAsiaTheme="minorEastAsia"/>
          <w:lang w:eastAsia="en-US"/>
        </w:rPr>
        <w:t>errorounous</w:t>
      </w:r>
      <w:proofErr w:type="spellEnd"/>
      <w:r>
        <w:rPr>
          <w:rFonts w:eastAsiaTheme="minorEastAsia"/>
          <w:lang w:eastAsia="en-US"/>
        </w:rPr>
        <w:t xml:space="preserve"> smart contracts can be harmful to all of the nodes. A Sandbox testing mechanism is required before execution of a smart contract on </w:t>
      </w:r>
      <w:proofErr w:type="spellStart"/>
      <w:r w:rsidR="004036E2">
        <w:rPr>
          <w:rFonts w:eastAsiaTheme="minorEastAsia"/>
          <w:lang w:eastAsia="en-US"/>
        </w:rPr>
        <w:t>a</w:t>
      </w:r>
      <w:proofErr w:type="spellEnd"/>
      <w:r w:rsidR="004036E2">
        <w:rPr>
          <w:rFonts w:eastAsiaTheme="minorEastAsia"/>
          <w:lang w:eastAsia="en-US"/>
        </w:rPr>
        <w:t xml:space="preserve"> in-production </w:t>
      </w:r>
      <w:r>
        <w:rPr>
          <w:rFonts w:eastAsiaTheme="minorEastAsia"/>
          <w:lang w:eastAsia="en-US"/>
        </w:rPr>
        <w:t>PDL.</w:t>
      </w:r>
      <w:r w:rsidR="00372B96">
        <w:rPr>
          <w:rFonts w:eastAsiaTheme="minorEastAsia"/>
          <w:lang w:eastAsia="en-US"/>
        </w:rPr>
        <w:t xml:space="preserve"> </w:t>
      </w:r>
      <w:r w:rsidR="004036E2">
        <w:rPr>
          <w:rFonts w:eastAsiaTheme="minorEastAsia"/>
          <w:lang w:eastAsia="en-US"/>
        </w:rPr>
        <w:t xml:space="preserve">Sandboxes </w:t>
      </w:r>
      <w:r w:rsidR="00372B96">
        <w:rPr>
          <w:rFonts w:eastAsiaTheme="minorEastAsia"/>
          <w:lang w:eastAsia="en-US"/>
        </w:rPr>
        <w:t xml:space="preserve">are specific to the ledger </w:t>
      </w:r>
      <w:r w:rsidR="004036E2">
        <w:rPr>
          <w:rFonts w:eastAsiaTheme="minorEastAsia"/>
          <w:lang w:eastAsia="en-US"/>
        </w:rPr>
        <w:t xml:space="preserve">type and can be local or distributed. </w:t>
      </w:r>
    </w:p>
    <w:p w14:paraId="5FDA963F" w14:textId="77777777" w:rsidR="00D12DF9" w:rsidRDefault="00D12DF9" w:rsidP="008759C1">
      <w:pPr>
        <w:rPr>
          <w:rFonts w:eastAsiaTheme="minorEastAsia"/>
          <w:i/>
          <w:iCs/>
          <w:lang w:eastAsia="en-US"/>
        </w:rPr>
      </w:pPr>
    </w:p>
    <w:p w14:paraId="19684723" w14:textId="5FF89E37" w:rsidR="004036E2" w:rsidRPr="00D12DF9" w:rsidRDefault="004036E2" w:rsidP="008759C1">
      <w:pPr>
        <w:rPr>
          <w:rFonts w:eastAsiaTheme="minorEastAsia"/>
          <w:i/>
          <w:iCs/>
          <w:lang w:eastAsia="en-US"/>
        </w:rPr>
      </w:pPr>
      <w:r w:rsidRPr="00D12DF9">
        <w:rPr>
          <w:rFonts w:eastAsiaTheme="minorEastAsia"/>
          <w:i/>
          <w:iCs/>
          <w:lang w:eastAsia="en-US"/>
        </w:rPr>
        <w:t>Local Sandbox:</w:t>
      </w:r>
    </w:p>
    <w:p w14:paraId="379D64F8" w14:textId="645F6CC2" w:rsidR="004036E2" w:rsidRDefault="00D12DF9" w:rsidP="008759C1">
      <w:pPr>
        <w:rPr>
          <w:rFonts w:eastAsiaTheme="minorEastAsia"/>
          <w:lang w:eastAsia="en-US"/>
        </w:rPr>
      </w:pPr>
      <w:r>
        <w:rPr>
          <w:rFonts w:eastAsiaTheme="minorEastAsia"/>
          <w:lang w:eastAsia="en-US"/>
        </w:rPr>
        <w:t>A</w:t>
      </w:r>
      <w:r w:rsidR="004036E2">
        <w:rPr>
          <w:rFonts w:eastAsiaTheme="minorEastAsia"/>
          <w:lang w:eastAsia="en-US"/>
        </w:rPr>
        <w:t xml:space="preserve"> local copy of ledger can be used as a sandbox and sample contracts should be run several times to</w:t>
      </w:r>
      <w:r>
        <w:rPr>
          <w:rFonts w:eastAsiaTheme="minorEastAsia"/>
          <w:lang w:eastAsia="en-US"/>
        </w:rPr>
        <w:t xml:space="preserve"> verify the output</w:t>
      </w:r>
      <w:r w:rsidR="004036E2">
        <w:rPr>
          <w:rFonts w:eastAsiaTheme="minorEastAsia"/>
          <w:lang w:eastAsia="en-US"/>
        </w:rPr>
        <w:t>. A disadvantage of local testing is that it may not give the realistic latencies for execution and deployment</w:t>
      </w:r>
      <w:r>
        <w:rPr>
          <w:rFonts w:eastAsiaTheme="minorEastAsia"/>
          <w:lang w:eastAsia="en-US"/>
        </w:rPr>
        <w:t>. A solution for this can be a distributed full-scale Test-net.</w:t>
      </w:r>
    </w:p>
    <w:p w14:paraId="00EAA41C" w14:textId="77777777" w:rsidR="00D12DF9" w:rsidRDefault="00D12DF9" w:rsidP="008759C1">
      <w:pPr>
        <w:rPr>
          <w:rFonts w:eastAsiaTheme="minorEastAsia"/>
          <w:i/>
          <w:iCs/>
          <w:lang w:eastAsia="en-US"/>
        </w:rPr>
      </w:pPr>
    </w:p>
    <w:p w14:paraId="6B0829C7" w14:textId="17FDDBEC" w:rsidR="004036E2" w:rsidRPr="00D12DF9" w:rsidRDefault="004036E2" w:rsidP="008759C1">
      <w:pPr>
        <w:rPr>
          <w:rFonts w:eastAsiaTheme="minorEastAsia"/>
          <w:i/>
          <w:iCs/>
          <w:lang w:eastAsia="en-US"/>
        </w:rPr>
      </w:pPr>
      <w:r w:rsidRPr="00D12DF9">
        <w:rPr>
          <w:rFonts w:eastAsiaTheme="minorEastAsia"/>
          <w:i/>
          <w:iCs/>
          <w:lang w:eastAsia="en-US"/>
        </w:rPr>
        <w:t>Distributed Sandbox</w:t>
      </w:r>
      <w:r w:rsidR="00D12DF9" w:rsidRPr="00D12DF9">
        <w:rPr>
          <w:rFonts w:eastAsiaTheme="minorEastAsia"/>
          <w:i/>
          <w:iCs/>
          <w:lang w:eastAsia="en-US"/>
        </w:rPr>
        <w:t>/Test-net:</w:t>
      </w:r>
    </w:p>
    <w:p w14:paraId="32D6232E" w14:textId="5EBA613F" w:rsidR="00DF3812" w:rsidRDefault="00D12DF9" w:rsidP="008759C1">
      <w:pPr>
        <w:rPr>
          <w:rFonts w:eastAsiaTheme="minorEastAsia"/>
          <w:lang w:eastAsia="en-US"/>
        </w:rPr>
      </w:pPr>
      <w:r>
        <w:rPr>
          <w:rFonts w:eastAsiaTheme="minorEastAsia"/>
          <w:lang w:eastAsia="en-US"/>
        </w:rPr>
        <w:t>A</w:t>
      </w:r>
      <w:r w:rsidR="001527A0">
        <w:rPr>
          <w:rFonts w:eastAsiaTheme="minorEastAsia"/>
          <w:lang w:eastAsia="en-US"/>
        </w:rPr>
        <w:t xml:space="preserve"> solution </w:t>
      </w:r>
      <w:r>
        <w:rPr>
          <w:rFonts w:eastAsiaTheme="minorEastAsia"/>
          <w:lang w:eastAsia="en-US"/>
        </w:rPr>
        <w:t xml:space="preserve">for limitations of local sandbox </w:t>
      </w:r>
      <w:r w:rsidR="001527A0">
        <w:rPr>
          <w:rFonts w:eastAsiaTheme="minorEastAsia"/>
          <w:lang w:eastAsia="en-US"/>
        </w:rPr>
        <w:t xml:space="preserve">can be a </w:t>
      </w:r>
      <w:proofErr w:type="spellStart"/>
      <w:r w:rsidR="001527A0">
        <w:rPr>
          <w:rFonts w:eastAsiaTheme="minorEastAsia"/>
          <w:lang w:eastAsia="en-US"/>
        </w:rPr>
        <w:t>permenant</w:t>
      </w:r>
      <w:proofErr w:type="spellEnd"/>
      <w:r w:rsidR="001527A0">
        <w:rPr>
          <w:rFonts w:eastAsiaTheme="minorEastAsia"/>
          <w:lang w:eastAsia="en-US"/>
        </w:rPr>
        <w:t xml:space="preserve"> </w:t>
      </w:r>
      <w:r>
        <w:rPr>
          <w:rFonts w:eastAsiaTheme="minorEastAsia"/>
          <w:lang w:eastAsia="en-US"/>
        </w:rPr>
        <w:t xml:space="preserve">a </w:t>
      </w:r>
      <w:r w:rsidR="001527A0">
        <w:rPr>
          <w:rFonts w:eastAsiaTheme="minorEastAsia"/>
          <w:lang w:eastAsia="en-US"/>
        </w:rPr>
        <w:t>sandbox between the nodes</w:t>
      </w:r>
      <w:r>
        <w:rPr>
          <w:rFonts w:eastAsiaTheme="minorEastAsia"/>
          <w:lang w:eastAsia="en-US"/>
        </w:rPr>
        <w:t xml:space="preserve"> or a Test-net</w:t>
      </w:r>
      <w:r w:rsidR="001527A0">
        <w:rPr>
          <w:rFonts w:eastAsiaTheme="minorEastAsia"/>
          <w:lang w:eastAsia="en-US"/>
        </w:rPr>
        <w:t xml:space="preserve">, which serve as the testing ground only and all the smart contracts deployed there should not be considered as valid; to enable </w:t>
      </w:r>
      <w:proofErr w:type="spellStart"/>
      <w:r w:rsidR="001527A0">
        <w:rPr>
          <w:rFonts w:eastAsiaTheme="minorEastAsia"/>
          <w:lang w:eastAsia="en-US"/>
        </w:rPr>
        <w:t>scability</w:t>
      </w:r>
      <w:proofErr w:type="spellEnd"/>
      <w:r w:rsidR="001527A0">
        <w:rPr>
          <w:rFonts w:eastAsiaTheme="minorEastAsia"/>
          <w:lang w:eastAsia="en-US"/>
        </w:rPr>
        <w:t xml:space="preserve"> in such sandboxes, they can be deleted after </w:t>
      </w:r>
      <w:r>
        <w:rPr>
          <w:rFonts w:eastAsiaTheme="minorEastAsia"/>
          <w:lang w:eastAsia="en-US"/>
        </w:rPr>
        <w:t xml:space="preserve">a </w:t>
      </w:r>
      <w:r w:rsidR="001527A0">
        <w:rPr>
          <w:rFonts w:eastAsiaTheme="minorEastAsia"/>
          <w:lang w:eastAsia="en-US"/>
        </w:rPr>
        <w:t xml:space="preserve">certain time to </w:t>
      </w:r>
      <w:r>
        <w:rPr>
          <w:rFonts w:eastAsiaTheme="minorEastAsia"/>
          <w:lang w:eastAsia="en-US"/>
        </w:rPr>
        <w:t>free storage</w:t>
      </w:r>
      <w:r w:rsidR="001527A0">
        <w:rPr>
          <w:rFonts w:eastAsiaTheme="minorEastAsia"/>
          <w:lang w:eastAsia="en-US"/>
        </w:rPr>
        <w:t>.</w:t>
      </w:r>
    </w:p>
    <w:p w14:paraId="36B1A4A1" w14:textId="13A578A5" w:rsidR="00372B96" w:rsidRDefault="00372B96" w:rsidP="008759C1">
      <w:pPr>
        <w:rPr>
          <w:rFonts w:eastAsiaTheme="minorEastAsia"/>
          <w:lang w:eastAsia="en-US"/>
        </w:rPr>
      </w:pPr>
    </w:p>
    <w:p w14:paraId="7F8BBA94" w14:textId="37D071F6" w:rsidR="00372B96" w:rsidRDefault="00372B96" w:rsidP="003C36FD">
      <w:pPr>
        <w:pStyle w:val="Heading6"/>
      </w:pPr>
      <w:bookmarkStart w:id="183" w:name="_Toc51787524"/>
      <w:r w:rsidRPr="003C36FD">
        <w:rPr>
          <w:sz w:val="24"/>
          <w:szCs w:val="18"/>
        </w:rPr>
        <w:t>Three</w:t>
      </w:r>
      <w:r>
        <w:t xml:space="preserve"> </w:t>
      </w:r>
      <w:r w:rsidRPr="003C36FD">
        <w:rPr>
          <w:sz w:val="24"/>
          <w:szCs w:val="18"/>
        </w:rPr>
        <w:t>passes</w:t>
      </w:r>
      <w:r>
        <w:t>:</w:t>
      </w:r>
      <w:bookmarkEnd w:id="183"/>
    </w:p>
    <w:p w14:paraId="52B0AB55" w14:textId="02EC5D6F" w:rsidR="00D12DF9" w:rsidRPr="00D12DF9" w:rsidRDefault="00D12DF9" w:rsidP="00D12DF9">
      <w:pPr>
        <w:pStyle w:val="Heading7"/>
      </w:pPr>
      <w:bookmarkStart w:id="184" w:name="_Toc51787525"/>
      <w:r>
        <w:t>Introduction</w:t>
      </w:r>
      <w:bookmarkEnd w:id="184"/>
    </w:p>
    <w:p w14:paraId="05DB4B24" w14:textId="1846E1D6" w:rsidR="00D12DF9" w:rsidRDefault="00D12DF9" w:rsidP="00D12DF9">
      <w:pPr>
        <w:rPr>
          <w:rFonts w:eastAsiaTheme="minorEastAsia"/>
          <w:lang w:eastAsia="en-US"/>
        </w:rPr>
      </w:pPr>
      <w:r>
        <w:rPr>
          <w:rFonts w:eastAsiaTheme="minorEastAsia"/>
          <w:lang w:eastAsia="en-US"/>
        </w:rPr>
        <w:t xml:space="preserve">It is recommended that nodes run their pre-tests before sending the deployment transaction. These pre-tests are specific to the use-case and the PDL type. For example, in a token contract the address of the payee must be included in the contract and for the asset trail contract, the change of owner is an important parameter. Here, we highlight three reference passes for a contract, stakeholders should look for, before </w:t>
      </w:r>
      <w:proofErr w:type="spellStart"/>
      <w:r>
        <w:rPr>
          <w:rFonts w:eastAsiaTheme="minorEastAsia"/>
          <w:lang w:eastAsia="en-US"/>
        </w:rPr>
        <w:t>depolyment</w:t>
      </w:r>
      <w:proofErr w:type="spellEnd"/>
      <w:r>
        <w:rPr>
          <w:rFonts w:eastAsiaTheme="minorEastAsia"/>
          <w:lang w:eastAsia="en-US"/>
        </w:rPr>
        <w:t xml:space="preserve"> of their smart contract:</w:t>
      </w:r>
    </w:p>
    <w:p w14:paraId="24EF857F" w14:textId="6375E88C" w:rsidR="00D12DF9" w:rsidRDefault="00D12DF9" w:rsidP="00D12DF9">
      <w:pPr>
        <w:rPr>
          <w:lang w:eastAsia="en-US"/>
        </w:rPr>
      </w:pPr>
    </w:p>
    <w:p w14:paraId="3D6741CA" w14:textId="5D102206" w:rsidR="00D12DF9" w:rsidRDefault="00D12DF9" w:rsidP="00D12DF9">
      <w:pPr>
        <w:rPr>
          <w:lang w:eastAsia="en-US"/>
        </w:rPr>
      </w:pPr>
    </w:p>
    <w:p w14:paraId="4EF62EFF" w14:textId="77777777" w:rsidR="00D12DF9" w:rsidRPr="00D12DF9" w:rsidRDefault="00D12DF9" w:rsidP="00D12DF9">
      <w:pPr>
        <w:rPr>
          <w:lang w:eastAsia="en-US"/>
        </w:rPr>
      </w:pPr>
    </w:p>
    <w:p w14:paraId="3CF92721" w14:textId="77F7DB1F" w:rsidR="00372B96" w:rsidRPr="003C36FD" w:rsidRDefault="000B4E84" w:rsidP="008759C1">
      <w:pPr>
        <w:rPr>
          <w:rFonts w:eastAsiaTheme="minorEastAsia"/>
          <w:i/>
          <w:iCs/>
          <w:lang w:eastAsia="en-US"/>
        </w:rPr>
      </w:pPr>
      <w:r w:rsidRPr="003C36FD">
        <w:rPr>
          <w:rFonts w:eastAsiaTheme="minorEastAsia"/>
          <w:i/>
          <w:iCs/>
          <w:lang w:eastAsia="en-US"/>
        </w:rPr>
        <w:t>Execution clauses</w:t>
      </w:r>
      <w:r w:rsidR="00A30A25" w:rsidRPr="003C36FD">
        <w:rPr>
          <w:rFonts w:eastAsiaTheme="minorEastAsia"/>
          <w:i/>
          <w:iCs/>
          <w:lang w:eastAsia="en-US"/>
        </w:rPr>
        <w:t>:</w:t>
      </w:r>
    </w:p>
    <w:p w14:paraId="42F2FBCF" w14:textId="6270DF6F" w:rsidR="000B4E84" w:rsidRDefault="000B4E84" w:rsidP="008759C1">
      <w:pPr>
        <w:rPr>
          <w:rFonts w:eastAsiaTheme="minorEastAsia"/>
          <w:lang w:eastAsia="en-US"/>
        </w:rPr>
      </w:pPr>
      <w:r w:rsidRPr="000B4E84">
        <w:rPr>
          <w:rFonts w:eastAsiaTheme="minorEastAsia"/>
          <w:lang w:eastAsia="en-US"/>
        </w:rPr>
        <w:t>A contract is executed with certain predefined conditions which can be internal such as start time or external such as an API call. Hence, it is important to have clearly defined execution clauses in a contract, as its absence will make the contract dormant. Moreover, the presence of unintended conditions can open backdoors in a contract and should be avoided.</w:t>
      </w:r>
    </w:p>
    <w:p w14:paraId="4CEBA259" w14:textId="77777777" w:rsidR="009370A1" w:rsidRDefault="009370A1" w:rsidP="008759C1">
      <w:pPr>
        <w:rPr>
          <w:rFonts w:eastAsiaTheme="minorEastAsia"/>
          <w:lang w:eastAsia="en-US"/>
        </w:rPr>
      </w:pPr>
    </w:p>
    <w:p w14:paraId="1FD1403A" w14:textId="40E48B68" w:rsidR="00372B96" w:rsidRDefault="00EC4C58" w:rsidP="008759C1">
      <w:pPr>
        <w:rPr>
          <w:rFonts w:eastAsiaTheme="minorEastAsia"/>
          <w:i/>
          <w:iCs/>
          <w:lang w:eastAsia="en-US"/>
        </w:rPr>
      </w:pPr>
      <w:proofErr w:type="spellStart"/>
      <w:r>
        <w:rPr>
          <w:rFonts w:eastAsiaTheme="minorEastAsia"/>
          <w:i/>
          <w:iCs/>
          <w:lang w:eastAsia="en-US"/>
        </w:rPr>
        <w:t>Penetratable</w:t>
      </w:r>
      <w:proofErr w:type="spellEnd"/>
      <w:r>
        <w:rPr>
          <w:rFonts w:eastAsiaTheme="minorEastAsia"/>
          <w:i/>
          <w:iCs/>
          <w:lang w:eastAsia="en-US"/>
        </w:rPr>
        <w:t xml:space="preserve"> clauses</w:t>
      </w:r>
      <w:r w:rsidR="000B4E84" w:rsidRPr="009370A1">
        <w:rPr>
          <w:rFonts w:eastAsiaTheme="minorEastAsia"/>
          <w:i/>
          <w:iCs/>
          <w:lang w:eastAsia="en-US"/>
        </w:rPr>
        <w:t>:</w:t>
      </w:r>
    </w:p>
    <w:p w14:paraId="334E5987" w14:textId="2B951717" w:rsidR="000B4E84" w:rsidRDefault="00EC4C58" w:rsidP="008759C1">
      <w:pPr>
        <w:rPr>
          <w:rFonts w:eastAsiaTheme="minorEastAsia"/>
          <w:lang w:eastAsia="en-US"/>
        </w:rPr>
      </w:pPr>
      <w:r w:rsidRPr="00EC4C58">
        <w:rPr>
          <w:rFonts w:eastAsiaTheme="minorEastAsia"/>
          <w:lang w:eastAsia="en-US"/>
        </w:rPr>
        <w:t>The clauses that invoke the critical parts of the contracts such as payment remittance should be accessed exclusively by the owner</w:t>
      </w:r>
      <w:r>
        <w:rPr>
          <w:rFonts w:eastAsiaTheme="minorEastAsia"/>
          <w:lang w:eastAsia="en-US"/>
        </w:rPr>
        <w:t xml:space="preserve"> or the authorised member of the PDL</w:t>
      </w:r>
      <w:r w:rsidRPr="00EC4C58">
        <w:rPr>
          <w:rFonts w:eastAsiaTheme="minorEastAsia"/>
          <w:lang w:eastAsia="en-US"/>
        </w:rPr>
        <w:t>. Moreover, all the entry points to the contract should be examined to ensure water-tight security</w:t>
      </w:r>
      <w:r>
        <w:rPr>
          <w:rFonts w:eastAsiaTheme="minorEastAsia"/>
          <w:lang w:eastAsia="en-US"/>
        </w:rPr>
        <w:t>.</w:t>
      </w:r>
      <w:r w:rsidR="00D12DF9">
        <w:rPr>
          <w:rFonts w:eastAsiaTheme="minorEastAsia"/>
          <w:lang w:eastAsia="en-US"/>
        </w:rPr>
        <w:t xml:space="preserve"> Hackers usually </w:t>
      </w:r>
      <w:r w:rsidR="004F0C50">
        <w:rPr>
          <w:rFonts w:eastAsiaTheme="minorEastAsia"/>
          <w:lang w:eastAsia="en-US"/>
        </w:rPr>
        <w:t xml:space="preserve">exploit such loopholes or openings to gain access the contracts. </w:t>
      </w:r>
    </w:p>
    <w:p w14:paraId="59C2A37B" w14:textId="77777777" w:rsidR="00EC4C58" w:rsidRPr="003C36FD" w:rsidRDefault="00EC4C58" w:rsidP="008759C1">
      <w:pPr>
        <w:rPr>
          <w:rFonts w:eastAsiaTheme="minorEastAsia"/>
          <w:i/>
          <w:iCs/>
          <w:lang w:eastAsia="en-US"/>
        </w:rPr>
      </w:pPr>
    </w:p>
    <w:p w14:paraId="0D04BFE7" w14:textId="654F042B" w:rsidR="00372B96" w:rsidRPr="00372756" w:rsidRDefault="00372B96" w:rsidP="003C36FD">
      <w:pPr>
        <w:rPr>
          <w:rFonts w:eastAsiaTheme="minorEastAsia"/>
          <w:i/>
          <w:iCs/>
          <w:lang w:eastAsia="en-US"/>
        </w:rPr>
      </w:pPr>
      <w:r w:rsidRPr="003C36FD">
        <w:rPr>
          <w:rFonts w:eastAsiaTheme="minorEastAsia"/>
          <w:i/>
          <w:iCs/>
          <w:lang w:eastAsia="en-US"/>
        </w:rPr>
        <w:t xml:space="preserve">Termination </w:t>
      </w:r>
      <w:proofErr w:type="spellStart"/>
      <w:r w:rsidRPr="003C36FD">
        <w:rPr>
          <w:rFonts w:eastAsiaTheme="minorEastAsia"/>
          <w:i/>
          <w:iCs/>
          <w:lang w:eastAsia="en-US"/>
        </w:rPr>
        <w:t>caluse</w:t>
      </w:r>
      <w:r w:rsidR="00C0791D">
        <w:rPr>
          <w:rFonts w:eastAsiaTheme="minorEastAsia"/>
          <w:i/>
          <w:iCs/>
          <w:lang w:eastAsia="en-US"/>
        </w:rPr>
        <w:t>s</w:t>
      </w:r>
      <w:proofErr w:type="spellEnd"/>
      <w:r w:rsidR="00C0791D" w:rsidRPr="00372756">
        <w:rPr>
          <w:rFonts w:eastAsiaTheme="minorEastAsia"/>
          <w:i/>
          <w:iCs/>
          <w:lang w:eastAsia="en-US"/>
        </w:rPr>
        <w:t>:</w:t>
      </w:r>
      <w:r w:rsidR="00AD386C" w:rsidRPr="00372756">
        <w:rPr>
          <w:rFonts w:eastAsiaTheme="minorEastAsia"/>
          <w:i/>
          <w:iCs/>
          <w:lang w:eastAsia="en-US"/>
        </w:rPr>
        <w:t xml:space="preserve"> </w:t>
      </w:r>
    </w:p>
    <w:p w14:paraId="7B365FC5" w14:textId="4FFF1105" w:rsidR="00372756" w:rsidRDefault="00372756" w:rsidP="0035268B">
      <w:pPr>
        <w:rPr>
          <w:rFonts w:eastAsiaTheme="minorEastAsia"/>
          <w:highlight w:val="yellow"/>
          <w:lang w:eastAsia="en-US"/>
        </w:rPr>
      </w:pPr>
      <w:r w:rsidRPr="00372756">
        <w:rPr>
          <w:rFonts w:eastAsiaTheme="minorEastAsia"/>
          <w:lang w:eastAsia="en-US"/>
        </w:rPr>
        <w:t xml:space="preserve">Smart contracts by-definition cannot be destructed but become </w:t>
      </w:r>
      <w:proofErr w:type="spellStart"/>
      <w:r w:rsidRPr="00372756">
        <w:rPr>
          <w:rFonts w:eastAsiaTheme="minorEastAsia"/>
          <w:lang w:eastAsia="en-US"/>
        </w:rPr>
        <w:t>inactive.</w:t>
      </w:r>
      <w:r w:rsidR="00330F9B" w:rsidRPr="003C36FD">
        <w:rPr>
          <w:rFonts w:eastAsiaTheme="minorEastAsia"/>
          <w:lang w:eastAsia="en-US"/>
        </w:rPr>
        <w:t>Termination</w:t>
      </w:r>
      <w:proofErr w:type="spellEnd"/>
      <w:r w:rsidR="00330F9B" w:rsidRPr="003C36FD">
        <w:rPr>
          <w:rFonts w:eastAsiaTheme="minorEastAsia"/>
          <w:lang w:eastAsia="en-US"/>
        </w:rPr>
        <w:t xml:space="preserve"> clauses allow the contract to stop its execution and become inactive; this prevents the ledger from having eternal contracts. Moreover, after a specific time, a contract should be self-destructible to avoid outdated versions of the contracts and allow the modified new versions</w:t>
      </w:r>
      <w:r w:rsidR="00330F9B" w:rsidRPr="00372756">
        <w:rPr>
          <w:rFonts w:eastAsiaTheme="minorEastAsia"/>
          <w:lang w:eastAsia="en-US"/>
        </w:rPr>
        <w:t>.</w:t>
      </w:r>
      <w:r w:rsidRPr="00372756">
        <w:rPr>
          <w:rFonts w:eastAsiaTheme="minorEastAsia"/>
          <w:lang w:eastAsia="en-US"/>
        </w:rPr>
        <w:t xml:space="preserve"> </w:t>
      </w:r>
    </w:p>
    <w:p w14:paraId="5A33C065" w14:textId="77777777" w:rsidR="00372756" w:rsidRDefault="00372756" w:rsidP="0035268B">
      <w:pPr>
        <w:rPr>
          <w:rFonts w:eastAsiaTheme="minorEastAsia"/>
          <w:highlight w:val="yellow"/>
          <w:lang w:eastAsia="en-US"/>
        </w:rPr>
      </w:pPr>
    </w:p>
    <w:p w14:paraId="522CE97C" w14:textId="17279828" w:rsidR="0035268B" w:rsidRDefault="00372756" w:rsidP="0035268B">
      <w:pPr>
        <w:rPr>
          <w:rFonts w:eastAsiaTheme="minorEastAsia"/>
          <w:lang w:eastAsia="en-US"/>
        </w:rPr>
      </w:pPr>
      <w:r w:rsidRPr="00372756">
        <w:rPr>
          <w:rFonts w:eastAsiaTheme="minorEastAsia"/>
          <w:lang w:eastAsia="en-US"/>
        </w:rPr>
        <w:t xml:space="preserve">It should be noted here that smart contracts </w:t>
      </w:r>
      <w:proofErr w:type="gramStart"/>
      <w:r w:rsidRPr="00372756">
        <w:rPr>
          <w:rFonts w:eastAsiaTheme="minorEastAsia"/>
          <w:lang w:eastAsia="en-US"/>
        </w:rPr>
        <w:t>varies</w:t>
      </w:r>
      <w:proofErr w:type="gramEnd"/>
      <w:r w:rsidRPr="00372756">
        <w:rPr>
          <w:rFonts w:eastAsiaTheme="minorEastAsia"/>
          <w:lang w:eastAsia="en-US"/>
        </w:rPr>
        <w:t xml:space="preserve"> in certain ways from legal contracts which can’t self-destruct but may include clauses after which those contract become ineffective. </w:t>
      </w:r>
    </w:p>
    <w:p w14:paraId="42F9ADBF" w14:textId="77777777" w:rsidR="00372756" w:rsidRDefault="00372756" w:rsidP="0035268B">
      <w:pPr>
        <w:rPr>
          <w:rFonts w:eastAsiaTheme="minorEastAsia"/>
          <w:lang w:eastAsia="en-US"/>
        </w:rPr>
      </w:pPr>
    </w:p>
    <w:p w14:paraId="2D1CC883" w14:textId="77777777" w:rsidR="00372756" w:rsidRDefault="00372756" w:rsidP="0035268B">
      <w:pPr>
        <w:rPr>
          <w:rFonts w:eastAsiaTheme="minorEastAsia"/>
          <w:lang w:eastAsia="en-US"/>
        </w:rPr>
      </w:pPr>
    </w:p>
    <w:p w14:paraId="1FA5F560" w14:textId="77777777" w:rsidR="00372756" w:rsidRDefault="00372756" w:rsidP="0035268B">
      <w:pPr>
        <w:rPr>
          <w:rFonts w:eastAsiaTheme="minorEastAsia"/>
          <w:lang w:eastAsia="en-US"/>
        </w:rPr>
      </w:pPr>
    </w:p>
    <w:p w14:paraId="0438E9E6" w14:textId="77777777" w:rsidR="00372756" w:rsidRDefault="00372756" w:rsidP="0035268B">
      <w:pPr>
        <w:rPr>
          <w:rFonts w:eastAsiaTheme="minorEastAsia"/>
          <w:lang w:eastAsia="en-US"/>
        </w:rPr>
      </w:pPr>
    </w:p>
    <w:p w14:paraId="4ADA5FFB" w14:textId="5A4BC598" w:rsidR="0035268B" w:rsidRDefault="0035268B" w:rsidP="0035268B">
      <w:r>
        <w:rPr>
          <w:rFonts w:eastAsiaTheme="minorEastAsia"/>
          <w:lang w:eastAsia="en-US"/>
        </w:rPr>
        <w:t xml:space="preserve">. </w:t>
      </w:r>
    </w:p>
    <w:p w14:paraId="42A44319" w14:textId="36A1033D" w:rsidR="00F60794" w:rsidRPr="003C36FD" w:rsidRDefault="00F60794" w:rsidP="003C36FD">
      <w:pPr>
        <w:rPr>
          <w:rFonts w:eastAsiaTheme="minorEastAsia"/>
          <w:lang w:eastAsia="en-US"/>
        </w:rPr>
      </w:pPr>
    </w:p>
    <w:p w14:paraId="7A0D8D65" w14:textId="0B471428" w:rsidR="00C15B0C" w:rsidRDefault="00C15B0C" w:rsidP="003516DE">
      <w:pPr>
        <w:pStyle w:val="Heading4"/>
      </w:pPr>
      <w:bookmarkStart w:id="185" w:name="_Toc51787526"/>
      <w:r>
        <w:t>Validation</w:t>
      </w:r>
      <w:bookmarkEnd w:id="185"/>
    </w:p>
    <w:p w14:paraId="74F65B97" w14:textId="426167AF" w:rsidR="00C15B0C" w:rsidRDefault="00C15B0C" w:rsidP="00C15B0C">
      <w:r>
        <w:t xml:space="preserve">The smart contract should be the exact and true representation of </w:t>
      </w:r>
      <w:r w:rsidR="004F0C50">
        <w:t xml:space="preserve">the </w:t>
      </w:r>
      <w:r>
        <w:t xml:space="preserve">natural language contract and should perform only the tasks specified </w:t>
      </w:r>
      <w:r w:rsidR="004F0C50">
        <w:t>there</w:t>
      </w:r>
      <w:r>
        <w:t>. In other words, semantic gap</w:t>
      </w:r>
      <w:r w:rsidR="004F0C50">
        <w:t xml:space="preserve"> between</w:t>
      </w:r>
      <w:r>
        <w:t xml:space="preserve"> the expected and the actual execution must be </w:t>
      </w:r>
      <w:r w:rsidR="004F0C50">
        <w:t>eliminated</w:t>
      </w:r>
      <w:r>
        <w:t xml:space="preserve"> to avoid the wrong doings of </w:t>
      </w:r>
      <w:r w:rsidR="004F0C50">
        <w:t>a</w:t>
      </w:r>
      <w:r>
        <w:t xml:space="preserve"> contract and implement an error-free </w:t>
      </w:r>
      <w:proofErr w:type="spellStart"/>
      <w:r>
        <w:t>code.</w:t>
      </w:r>
      <w:r w:rsidR="004024B8">
        <w:t>The</w:t>
      </w:r>
      <w:proofErr w:type="spellEnd"/>
      <w:r w:rsidR="004024B8">
        <w:t xml:space="preserve"> </w:t>
      </w:r>
      <w:proofErr w:type="spellStart"/>
      <w:r w:rsidR="004024B8">
        <w:t>sementic</w:t>
      </w:r>
      <w:proofErr w:type="spellEnd"/>
      <w:r w:rsidR="004024B8">
        <w:t xml:space="preserve"> gaps should be checked </w:t>
      </w:r>
      <w:r w:rsidR="006971A5">
        <w:t>at the Level 3 of testing process(Figure 3).</w:t>
      </w:r>
    </w:p>
    <w:p w14:paraId="464F30FA" w14:textId="7BFF7D65" w:rsidR="007B5AD8" w:rsidRDefault="007B5AD8" w:rsidP="00D52392">
      <w:pPr>
        <w:pStyle w:val="Heading4"/>
      </w:pPr>
      <w:bookmarkStart w:id="186" w:name="_Toc51787527"/>
      <w:r w:rsidRPr="007B5AD8">
        <w:rPr>
          <w:szCs w:val="18"/>
        </w:rPr>
        <w:t>User</w:t>
      </w:r>
      <w:r>
        <w:t xml:space="preserve"> </w:t>
      </w:r>
      <w:r w:rsidRPr="004F0C50">
        <w:rPr>
          <w:szCs w:val="18"/>
        </w:rPr>
        <w:t>Exper</w:t>
      </w:r>
      <w:r w:rsidR="004F0C50">
        <w:rPr>
          <w:szCs w:val="18"/>
        </w:rPr>
        <w:t>ie</w:t>
      </w:r>
      <w:r w:rsidRPr="004F0C50">
        <w:rPr>
          <w:szCs w:val="18"/>
        </w:rPr>
        <w:t>nce Testing:</w:t>
      </w:r>
      <w:bookmarkEnd w:id="186"/>
    </w:p>
    <w:p w14:paraId="06EF3C21" w14:textId="5F5A4DB6" w:rsidR="00D34EB4" w:rsidRDefault="007B5AD8" w:rsidP="00C15B0C">
      <w:pPr>
        <w:rPr>
          <w:lang w:eastAsia="en-US"/>
        </w:rPr>
      </w:pPr>
      <w:r w:rsidRPr="007B5AD8">
        <w:rPr>
          <w:lang w:eastAsia="en-US"/>
        </w:rPr>
        <w:t>A group of users should test a smart contract on a sandbox. Their feedback will help in two ways: 1) the future users of the product can comment on the quality of the contracts</w:t>
      </w:r>
      <w:r w:rsidR="00BD4755">
        <w:rPr>
          <w:lang w:eastAsia="en-US"/>
        </w:rPr>
        <w:t xml:space="preserve"> and future development</w:t>
      </w:r>
      <w:r w:rsidRPr="007B5AD8">
        <w:rPr>
          <w:lang w:eastAsia="en-US"/>
        </w:rPr>
        <w:t xml:space="preserve">, and 2) </w:t>
      </w:r>
      <w:r w:rsidR="004F0C50" w:rsidRPr="004F0C50">
        <w:rPr>
          <w:lang w:eastAsia="en-US"/>
        </w:rPr>
        <w:t>I</w:t>
      </w:r>
      <w:r w:rsidRPr="007B5AD8">
        <w:rPr>
          <w:lang w:eastAsia="en-US"/>
        </w:rPr>
        <w:t>dentify the errors and semantic gap in the contracts.</w:t>
      </w:r>
    </w:p>
    <w:p w14:paraId="26642AB7" w14:textId="663FC97B" w:rsidR="00BD4755" w:rsidRPr="00BD4755" w:rsidRDefault="00BD4755" w:rsidP="00D52392">
      <w:pPr>
        <w:pStyle w:val="Heading4"/>
        <w:rPr>
          <w:szCs w:val="18"/>
        </w:rPr>
      </w:pPr>
      <w:bookmarkStart w:id="187" w:name="_Toc51787528"/>
      <w:r w:rsidRPr="00BD4755">
        <w:rPr>
          <w:szCs w:val="18"/>
        </w:rPr>
        <w:t>Consumer protection:</w:t>
      </w:r>
      <w:bookmarkEnd w:id="187"/>
    </w:p>
    <w:p w14:paraId="38216FEA" w14:textId="0339F86C" w:rsidR="00BD4755" w:rsidRPr="00BD4755" w:rsidRDefault="00BD4755" w:rsidP="00BD4755">
      <w:pPr>
        <w:rPr>
          <w:lang w:eastAsia="en-US"/>
        </w:rPr>
      </w:pPr>
      <w:r>
        <w:rPr>
          <w:lang w:eastAsia="en-US"/>
        </w:rPr>
        <w:t xml:space="preserve">It is recommended to exercise the disclosure of minimum terms and conditions to transfer </w:t>
      </w:r>
      <w:proofErr w:type="spellStart"/>
      <w:r>
        <w:rPr>
          <w:lang w:eastAsia="en-US"/>
        </w:rPr>
        <w:t>libability</w:t>
      </w:r>
      <w:proofErr w:type="spellEnd"/>
      <w:r>
        <w:rPr>
          <w:lang w:eastAsia="en-US"/>
        </w:rPr>
        <w:t xml:space="preserve"> from the developers to the user. User should take full responsibility for the protection of sensitive data such as keys as leakage of information can put other PDL members’ data at risk.   </w:t>
      </w:r>
    </w:p>
    <w:p w14:paraId="18CEA4CB" w14:textId="77777777" w:rsidR="00BD4755" w:rsidRDefault="00BD4755" w:rsidP="00C15B0C">
      <w:pPr>
        <w:rPr>
          <w:lang w:eastAsia="en-US"/>
        </w:rPr>
      </w:pPr>
    </w:p>
    <w:p w14:paraId="20911CE0" w14:textId="77777777" w:rsidR="00C15B0C" w:rsidRPr="00C15B0C" w:rsidRDefault="00C15B0C" w:rsidP="00C15B0C"/>
    <w:p w14:paraId="43711A50" w14:textId="500AE51C" w:rsidR="00C15B0C" w:rsidRDefault="00C15B0C" w:rsidP="003C36FD">
      <w:pPr>
        <w:pStyle w:val="Heading3"/>
        <w:ind w:left="720"/>
      </w:pPr>
      <w:bookmarkStart w:id="188" w:name="_Toc51787529"/>
      <w:r>
        <w:t>Deployment and Execution Phase</w:t>
      </w:r>
      <w:bookmarkEnd w:id="188"/>
    </w:p>
    <w:p w14:paraId="4D045164" w14:textId="451A2072" w:rsidR="003516DE" w:rsidRDefault="003516DE" w:rsidP="00E01518">
      <w:pPr>
        <w:pStyle w:val="Heading4"/>
      </w:pPr>
      <w:bookmarkStart w:id="189" w:name="_Toc51787530"/>
      <w:r>
        <w:t>Deployment</w:t>
      </w:r>
      <w:bookmarkEnd w:id="189"/>
    </w:p>
    <w:p w14:paraId="2368B615" w14:textId="22281C73" w:rsidR="00B12CD2" w:rsidRPr="00E50910" w:rsidRDefault="00B12CD2" w:rsidP="00E50910">
      <w:pPr>
        <w:rPr>
          <w:lang w:eastAsia="en-US"/>
        </w:rPr>
      </w:pPr>
      <w:r w:rsidRPr="00B12CD2">
        <w:rPr>
          <w:lang w:eastAsia="en-US"/>
        </w:rPr>
        <w:t>Smart contracts by-design once deployed cannot be changed or amended</w:t>
      </w:r>
      <w:r w:rsidR="004F0C50">
        <w:rPr>
          <w:lang w:eastAsia="en-US"/>
        </w:rPr>
        <w:t>. Hence,</w:t>
      </w:r>
      <w:r w:rsidRPr="00B12CD2">
        <w:rPr>
          <w:lang w:eastAsia="en-US"/>
        </w:rPr>
        <w:t xml:space="preserve"> </w:t>
      </w:r>
      <w:r w:rsidR="004F5DA1">
        <w:rPr>
          <w:lang w:eastAsia="en-US"/>
        </w:rPr>
        <w:t xml:space="preserve">extensive </w:t>
      </w:r>
      <w:r w:rsidRPr="00B12CD2">
        <w:rPr>
          <w:lang w:eastAsia="en-US"/>
        </w:rPr>
        <w:t xml:space="preserve">emphasis </w:t>
      </w:r>
      <w:r w:rsidR="004F0C50">
        <w:rPr>
          <w:lang w:eastAsia="en-US"/>
        </w:rPr>
        <w:t xml:space="preserve">on careful planning and design </w:t>
      </w:r>
      <w:r w:rsidRPr="00B12CD2">
        <w:rPr>
          <w:lang w:eastAsia="en-US"/>
        </w:rPr>
        <w:t xml:space="preserve">has been placed on the earlier stages. In the deployment stage, the contract is installed on a PDL, and it particularly involves the stakeholders such as a mobile operator and a tractor vendor, who agreed on a contract </w:t>
      </w:r>
      <w:r w:rsidR="004F5DA1">
        <w:rPr>
          <w:lang w:eastAsia="en-US"/>
        </w:rPr>
        <w:t>for</w:t>
      </w:r>
      <w:r w:rsidR="004F5DA1" w:rsidRPr="00B12CD2">
        <w:rPr>
          <w:lang w:eastAsia="en-US"/>
        </w:rPr>
        <w:t xml:space="preserve"> </w:t>
      </w:r>
      <w:r w:rsidRPr="00B12CD2">
        <w:rPr>
          <w:lang w:eastAsia="en-US"/>
        </w:rPr>
        <w:t xml:space="preserve">network services. This stage should not </w:t>
      </w:r>
      <w:r w:rsidR="000C2F45">
        <w:rPr>
          <w:lang w:eastAsia="en-US"/>
        </w:rPr>
        <w:t>necessarily</w:t>
      </w:r>
      <w:r w:rsidRPr="00B12CD2">
        <w:rPr>
          <w:lang w:eastAsia="en-US"/>
        </w:rPr>
        <w:t xml:space="preserve"> involve the developers as the deployment can be straightforward if the earlier steps are carried out </w:t>
      </w:r>
      <w:r w:rsidR="000C2F45">
        <w:rPr>
          <w:lang w:eastAsia="en-US"/>
        </w:rPr>
        <w:t>correctly and the pre-tested template of a required contract is available.</w:t>
      </w:r>
    </w:p>
    <w:p w14:paraId="3B4D40EA" w14:textId="77777777" w:rsidR="00A04456" w:rsidRPr="00E50910" w:rsidRDefault="00A04456" w:rsidP="00E50910">
      <w:pPr>
        <w:rPr>
          <w:lang w:eastAsia="en-US"/>
        </w:rPr>
      </w:pPr>
    </w:p>
    <w:p w14:paraId="1DF8B07F" w14:textId="0750A2CD" w:rsidR="003516DE" w:rsidRDefault="003516DE" w:rsidP="00E01518">
      <w:pPr>
        <w:pStyle w:val="Heading4"/>
      </w:pPr>
      <w:bookmarkStart w:id="190" w:name="_Toc51787531"/>
      <w:r>
        <w:t>Execution</w:t>
      </w:r>
      <w:bookmarkEnd w:id="190"/>
    </w:p>
    <w:p w14:paraId="3B8241C1" w14:textId="52BE3A83" w:rsidR="00683C12" w:rsidRDefault="00683C12" w:rsidP="00E50910">
      <w:pPr>
        <w:rPr>
          <w:lang w:eastAsia="en-US"/>
        </w:rPr>
      </w:pPr>
      <w:r w:rsidRPr="00683C12">
        <w:rPr>
          <w:lang w:eastAsia="en-US"/>
        </w:rPr>
        <w:t>Deployed contracts can be executed unlimited times</w:t>
      </w:r>
      <w:r w:rsidR="000C2F45">
        <w:rPr>
          <w:lang w:eastAsia="en-US"/>
        </w:rPr>
        <w:t xml:space="preserve"> </w:t>
      </w:r>
      <w:r w:rsidRPr="00683C12">
        <w:rPr>
          <w:lang w:eastAsia="en-US"/>
        </w:rPr>
        <w:t xml:space="preserve">(depends upon the under-lying </w:t>
      </w:r>
      <w:r w:rsidR="000C2F45">
        <w:rPr>
          <w:lang w:eastAsia="en-US"/>
        </w:rPr>
        <w:t>PDL type</w:t>
      </w:r>
      <w:r w:rsidRPr="00683C12">
        <w:rPr>
          <w:lang w:eastAsia="en-US"/>
        </w:rPr>
        <w:t>)</w:t>
      </w:r>
      <w:r w:rsidR="000C2F45">
        <w:rPr>
          <w:lang w:eastAsia="en-US"/>
        </w:rPr>
        <w:t xml:space="preserve"> during </w:t>
      </w:r>
      <w:r w:rsidR="002777E0">
        <w:rPr>
          <w:lang w:eastAsia="en-US"/>
        </w:rPr>
        <w:t>the execution phase</w:t>
      </w:r>
      <w:r w:rsidRPr="00683C12">
        <w:rPr>
          <w:lang w:eastAsia="en-US"/>
        </w:rPr>
        <w:t xml:space="preserve">. The execution of a smart contract can be parameterized and non-parameterized depends on the design model and can be performed by any </w:t>
      </w:r>
      <w:r w:rsidR="000C2F45">
        <w:rPr>
          <w:lang w:eastAsia="en-US"/>
        </w:rPr>
        <w:t>authori</w:t>
      </w:r>
      <w:r w:rsidR="002777E0">
        <w:rPr>
          <w:lang w:eastAsia="en-US"/>
        </w:rPr>
        <w:t>z</w:t>
      </w:r>
      <w:r w:rsidR="000C2F45">
        <w:rPr>
          <w:lang w:eastAsia="en-US"/>
        </w:rPr>
        <w:t>ed party</w:t>
      </w:r>
      <w:r w:rsidR="00AD0170">
        <w:rPr>
          <w:lang w:eastAsia="en-US"/>
        </w:rPr>
        <w:t xml:space="preserve"> through an API.</w:t>
      </w:r>
      <w:r w:rsidR="000C2F45">
        <w:rPr>
          <w:lang w:eastAsia="en-US"/>
        </w:rPr>
        <w:t xml:space="preserve"> </w:t>
      </w:r>
      <w:r w:rsidR="002777E0">
        <w:rPr>
          <w:lang w:eastAsia="en-US"/>
        </w:rPr>
        <w:t xml:space="preserve">Rest APIs can be used </w:t>
      </w:r>
      <w:proofErr w:type="gramStart"/>
      <w:r w:rsidR="002777E0">
        <w:rPr>
          <w:lang w:eastAsia="en-US"/>
        </w:rPr>
        <w:t>here</w:t>
      </w:r>
      <w:proofErr w:type="gramEnd"/>
      <w:r w:rsidR="002777E0">
        <w:rPr>
          <w:lang w:eastAsia="en-US"/>
        </w:rPr>
        <w:t xml:space="preserve"> and the payload can be implementation dependent.</w:t>
      </w:r>
    </w:p>
    <w:p w14:paraId="021CAB48" w14:textId="59027E69" w:rsidR="007E3A13" w:rsidRPr="00E50910" w:rsidRDefault="007E3A13" w:rsidP="00E50910">
      <w:pPr>
        <w:rPr>
          <w:lang w:eastAsia="en-US"/>
        </w:rPr>
      </w:pPr>
    </w:p>
    <w:p w14:paraId="436509ED" w14:textId="13D1B8B7" w:rsidR="003516DE" w:rsidRPr="003516DE" w:rsidRDefault="003516DE" w:rsidP="00E01518">
      <w:pPr>
        <w:pStyle w:val="Heading4"/>
      </w:pPr>
      <w:bookmarkStart w:id="191" w:name="_Toc51787532"/>
      <w:r>
        <w:t>Termination</w:t>
      </w:r>
      <w:bookmarkEnd w:id="191"/>
    </w:p>
    <w:p w14:paraId="79B5DC21" w14:textId="61A155E8" w:rsidR="00394ED9" w:rsidRPr="00394ED9" w:rsidRDefault="00A031B9" w:rsidP="00E50910">
      <w:r>
        <w:t xml:space="preserve">A </w:t>
      </w:r>
      <w:proofErr w:type="gramStart"/>
      <w:r>
        <w:t>S</w:t>
      </w:r>
      <w:r w:rsidRPr="00AD0170">
        <w:t xml:space="preserve">mart </w:t>
      </w:r>
      <w:r w:rsidR="00AD0170" w:rsidRPr="00AD0170">
        <w:t>contracts</w:t>
      </w:r>
      <w:proofErr w:type="gramEnd"/>
      <w:r w:rsidR="00AD0170" w:rsidRPr="00AD0170">
        <w:t xml:space="preserve"> must be terminated exclusively </w:t>
      </w:r>
      <w:r w:rsidR="00383A28">
        <w:t>or they should be self-</w:t>
      </w:r>
      <w:proofErr w:type="spellStart"/>
      <w:r w:rsidR="00383A28">
        <w:t>destructable</w:t>
      </w:r>
      <w:proofErr w:type="spellEnd"/>
      <w:r w:rsidR="00383A28">
        <w:t xml:space="preserve"> after certain </w:t>
      </w:r>
      <w:r w:rsidR="00CA520A">
        <w:t xml:space="preserve">a </w:t>
      </w:r>
      <w:r w:rsidR="00383A28">
        <w:t xml:space="preserve">time </w:t>
      </w:r>
      <w:r w:rsidR="00AD0170" w:rsidRPr="00AD0170">
        <w:t xml:space="preserve">as they may contain critical conditions such as </w:t>
      </w:r>
      <w:proofErr w:type="spellStart"/>
      <w:r w:rsidR="00AD0170" w:rsidRPr="00AD0170">
        <w:t>payouts</w:t>
      </w:r>
      <w:proofErr w:type="spellEnd"/>
      <w:r w:rsidR="00AD0170" w:rsidRPr="00AD0170">
        <w:t xml:space="preserve">. In this case, if a dormant contract exists in a ledger can be exploited by the adversary. The termination of the contract can be done by the contract itself(i.e. destroys itself) or through an API handled exclusively by the stakeholders through the digital-signature mechanism, to ensure security. </w:t>
      </w:r>
      <w:r w:rsidR="00383A28">
        <w:t>The termination should exclusively be performed by the owner of the contract, and it is possible that instantiation of one contract terminates the older one</w:t>
      </w:r>
      <w:r w:rsidR="00AD0170" w:rsidRPr="00AD0170">
        <w:t>.</w:t>
      </w:r>
      <w:r w:rsidR="00394ED9">
        <w:tab/>
      </w:r>
    </w:p>
    <w:p w14:paraId="42AD0BE0" w14:textId="405D889E" w:rsidR="00277AA0" w:rsidRDefault="00026872" w:rsidP="00173F8F">
      <w:pPr>
        <w:pStyle w:val="Heading1"/>
        <w:jc w:val="both"/>
      </w:pPr>
      <w:bookmarkStart w:id="192" w:name="_Toc51787533"/>
      <w:r>
        <w:lastRenderedPageBreak/>
        <w:tab/>
      </w:r>
      <w:r w:rsidR="00277AA0">
        <w:t>Architectural requirements for Smart Contracts</w:t>
      </w:r>
      <w:bookmarkEnd w:id="192"/>
    </w:p>
    <w:p w14:paraId="03AD7036" w14:textId="32730921" w:rsidR="00277AA0" w:rsidRDefault="00DF03E1" w:rsidP="00082454">
      <w:pPr>
        <w:pStyle w:val="Heading2"/>
      </w:pPr>
      <w:bookmarkStart w:id="193" w:name="_Toc51787534"/>
      <w:r>
        <w:t>Introduction</w:t>
      </w:r>
      <w:bookmarkEnd w:id="193"/>
    </w:p>
    <w:p w14:paraId="02321853" w14:textId="06402488" w:rsidR="00990E18" w:rsidRPr="00990E18" w:rsidRDefault="00BD4755" w:rsidP="00990E18">
      <w:pPr>
        <w:rPr>
          <w:lang w:eastAsia="en-US"/>
        </w:rPr>
      </w:pPr>
      <w:r>
        <w:rPr>
          <w:lang w:eastAsia="en-US"/>
        </w:rPr>
        <w:t>Smart contract depends on the PDL type and their architecture is also dependent on the PDL support. However, s</w:t>
      </w:r>
      <w:r w:rsidR="00990E18">
        <w:rPr>
          <w:lang w:eastAsia="en-US"/>
        </w:rPr>
        <w:t>mart contract</w:t>
      </w:r>
      <w:r w:rsidR="008E2B8E">
        <w:rPr>
          <w:lang w:eastAsia="en-US"/>
        </w:rPr>
        <w:t>s</w:t>
      </w:r>
      <w:r w:rsidR="00990E18">
        <w:rPr>
          <w:lang w:eastAsia="en-US"/>
        </w:rPr>
        <w:t xml:space="preserve"> must be carefully </w:t>
      </w:r>
      <w:proofErr w:type="spellStart"/>
      <w:r w:rsidR="00990E18">
        <w:rPr>
          <w:lang w:eastAsia="en-US"/>
        </w:rPr>
        <w:t>architecture</w:t>
      </w:r>
      <w:r>
        <w:rPr>
          <w:lang w:eastAsia="en-US"/>
        </w:rPr>
        <w:t>d</w:t>
      </w:r>
      <w:proofErr w:type="spellEnd"/>
      <w:r w:rsidR="00990E18">
        <w:rPr>
          <w:lang w:eastAsia="en-US"/>
        </w:rPr>
        <w:t xml:space="preserve"> to </w:t>
      </w:r>
      <w:r w:rsidR="008E2B8E">
        <w:rPr>
          <w:lang w:eastAsia="en-US"/>
        </w:rPr>
        <w:t xml:space="preserve">make them </w:t>
      </w:r>
      <w:r>
        <w:rPr>
          <w:lang w:eastAsia="en-US"/>
        </w:rPr>
        <w:t xml:space="preserve">a workable and adoptable solution </w:t>
      </w:r>
      <w:r w:rsidR="008E2B8E">
        <w:rPr>
          <w:lang w:eastAsia="en-US"/>
        </w:rPr>
        <w:t xml:space="preserve">for the industry application. In this section, we discuss </w:t>
      </w:r>
      <w:r>
        <w:rPr>
          <w:lang w:eastAsia="en-US"/>
        </w:rPr>
        <w:t>the</w:t>
      </w:r>
      <w:r w:rsidR="008E2B8E">
        <w:rPr>
          <w:lang w:eastAsia="en-US"/>
        </w:rPr>
        <w:t xml:space="preserve"> </w:t>
      </w:r>
      <w:proofErr w:type="spellStart"/>
      <w:r w:rsidR="008E2B8E">
        <w:rPr>
          <w:lang w:eastAsia="en-US"/>
        </w:rPr>
        <w:t>architecutural</w:t>
      </w:r>
      <w:proofErr w:type="spellEnd"/>
      <w:r w:rsidR="008E2B8E">
        <w:rPr>
          <w:lang w:eastAsia="en-US"/>
        </w:rPr>
        <w:t xml:space="preserve"> requirements for a viable smart contra</w:t>
      </w:r>
      <w:r>
        <w:rPr>
          <w:lang w:eastAsia="en-US"/>
        </w:rPr>
        <w:t>c</w:t>
      </w:r>
      <w:r w:rsidR="008E2B8E">
        <w:rPr>
          <w:lang w:eastAsia="en-US"/>
        </w:rPr>
        <w:t>t.</w:t>
      </w:r>
    </w:p>
    <w:p w14:paraId="0CDDAAC9" w14:textId="1D513B34" w:rsidR="00C5596D" w:rsidRDefault="00C5596D" w:rsidP="00C5596D">
      <w:pPr>
        <w:pStyle w:val="Heading2"/>
      </w:pPr>
      <w:bookmarkStart w:id="194" w:name="_Toc51787535"/>
      <w:r>
        <w:t>Architectural requirements</w:t>
      </w:r>
      <w:bookmarkEnd w:id="194"/>
    </w:p>
    <w:p w14:paraId="5058EAAB" w14:textId="6025263B" w:rsidR="00C5596D" w:rsidRDefault="00C5596D" w:rsidP="00C5596D">
      <w:pPr>
        <w:pStyle w:val="Heading3"/>
      </w:pPr>
      <w:bookmarkStart w:id="195" w:name="_Toc51787536"/>
      <w:r>
        <w:t>Re</w:t>
      </w:r>
      <w:r w:rsidR="00CA520A">
        <w:t>us</w:t>
      </w:r>
      <w:r>
        <w:t>ability</w:t>
      </w:r>
      <w:bookmarkEnd w:id="195"/>
      <w:r>
        <w:t xml:space="preserve"> </w:t>
      </w:r>
    </w:p>
    <w:p w14:paraId="5280B839" w14:textId="079301F1" w:rsidR="00DF751B" w:rsidRDefault="00C5596D" w:rsidP="00C5596D">
      <w:pPr>
        <w:rPr>
          <w:lang w:eastAsia="en-US"/>
        </w:rPr>
      </w:pPr>
      <w:r w:rsidRPr="00C5596D">
        <w:rPr>
          <w:lang w:eastAsia="en-US"/>
        </w:rPr>
        <w:t xml:space="preserve">Since a smart contract is a software that can live forever in a </w:t>
      </w:r>
      <w:r w:rsidR="00BD4755">
        <w:rPr>
          <w:lang w:eastAsia="en-US"/>
        </w:rPr>
        <w:t>PDL</w:t>
      </w:r>
      <w:r w:rsidRPr="00C5596D">
        <w:rPr>
          <w:lang w:eastAsia="en-US"/>
        </w:rPr>
        <w:t xml:space="preserve">, its architecture should be able to provide flexibility for </w:t>
      </w:r>
      <w:r w:rsidR="00BD4755">
        <w:rPr>
          <w:lang w:eastAsia="en-US"/>
        </w:rPr>
        <w:t xml:space="preserve">reusability that is to say a contract may be generalised enough to be used multiple times. </w:t>
      </w:r>
      <w:r w:rsidR="00DF751B">
        <w:rPr>
          <w:lang w:eastAsia="en-US"/>
        </w:rPr>
        <w:t xml:space="preserve">In a </w:t>
      </w:r>
      <w:proofErr w:type="gramStart"/>
      <w:r w:rsidR="00DF751B">
        <w:rPr>
          <w:lang w:eastAsia="en-US"/>
        </w:rPr>
        <w:t>smart contract key parameters</w:t>
      </w:r>
      <w:proofErr w:type="gramEnd"/>
      <w:r w:rsidR="00DF751B">
        <w:rPr>
          <w:lang w:eastAsia="en-US"/>
        </w:rPr>
        <w:t xml:space="preserve"> such as start date, end date and a beneficiary information can be specified to allocate a smart contract to several users. </w:t>
      </w:r>
    </w:p>
    <w:p w14:paraId="0E5FD7FB" w14:textId="77777777" w:rsidR="00DF751B" w:rsidRDefault="00DF751B" w:rsidP="00C5596D">
      <w:pPr>
        <w:rPr>
          <w:lang w:eastAsia="en-US"/>
        </w:rPr>
      </w:pPr>
    </w:p>
    <w:p w14:paraId="06EC45E4" w14:textId="71A87A87" w:rsidR="00C5596D" w:rsidRDefault="00C5596D" w:rsidP="00C5596D">
      <w:pPr>
        <w:rPr>
          <w:lang w:eastAsia="en-US"/>
        </w:rPr>
      </w:pPr>
      <w:r w:rsidRPr="00C5596D">
        <w:rPr>
          <w:lang w:eastAsia="en-US"/>
        </w:rPr>
        <w:t xml:space="preserve">The reusability </w:t>
      </w:r>
      <w:r w:rsidR="00963755">
        <w:rPr>
          <w:lang w:eastAsia="en-US"/>
        </w:rPr>
        <w:t xml:space="preserve">can </w:t>
      </w:r>
      <w:r w:rsidRPr="00C5596D">
        <w:rPr>
          <w:lang w:eastAsia="en-US"/>
        </w:rPr>
        <w:t xml:space="preserve">prevent the dormant contracts and the </w:t>
      </w:r>
      <w:r w:rsidR="00BD4755">
        <w:rPr>
          <w:lang w:eastAsia="en-US"/>
        </w:rPr>
        <w:t>PDL</w:t>
      </w:r>
      <w:r w:rsidRPr="00C5596D">
        <w:rPr>
          <w:lang w:eastAsia="en-US"/>
        </w:rPr>
        <w:t xml:space="preserve"> being populated</w:t>
      </w:r>
      <w:r w:rsidR="00DF751B">
        <w:rPr>
          <w:lang w:eastAsia="en-US"/>
        </w:rPr>
        <w:t xml:space="preserve">, thus helps in scalability. </w:t>
      </w:r>
    </w:p>
    <w:p w14:paraId="1F2C16AC" w14:textId="115EA4AB" w:rsidR="00383A28" w:rsidRDefault="00383A28" w:rsidP="00383A28">
      <w:pPr>
        <w:pStyle w:val="Heading3"/>
      </w:pPr>
      <w:bookmarkStart w:id="196" w:name="_Toc51787537"/>
      <w:r>
        <w:t>Self-Destruction</w:t>
      </w:r>
      <w:bookmarkEnd w:id="196"/>
    </w:p>
    <w:p w14:paraId="5EC732BA" w14:textId="074194BB" w:rsidR="008E2B8E" w:rsidRDefault="00DF751B" w:rsidP="00326CB1">
      <w:pPr>
        <w:rPr>
          <w:lang w:eastAsia="en-US"/>
        </w:rPr>
      </w:pPr>
      <w:r>
        <w:rPr>
          <w:lang w:eastAsia="en-US"/>
        </w:rPr>
        <w:t>As discussed in Section 5, Smart contract may be destroyed or terminated after some time to avoid dormant or eternal contracts. However, so</w:t>
      </w:r>
      <w:r w:rsidR="00D37CC6" w:rsidRPr="00D37CC6">
        <w:rPr>
          <w:lang w:eastAsia="en-US"/>
        </w:rPr>
        <w:t xml:space="preserve">me contracts </w:t>
      </w:r>
      <w:r>
        <w:rPr>
          <w:lang w:eastAsia="en-US"/>
        </w:rPr>
        <w:t xml:space="preserve">are not suitable to be destroyed or terminated completely. For example, </w:t>
      </w:r>
      <w:r w:rsidR="00D37CC6" w:rsidRPr="00D37CC6">
        <w:rPr>
          <w:lang w:eastAsia="en-US"/>
        </w:rPr>
        <w:t xml:space="preserve">contracts with some monetary value can't be </w:t>
      </w:r>
      <w:r>
        <w:rPr>
          <w:lang w:eastAsia="en-US"/>
        </w:rPr>
        <w:t>terminated because their destruction will cause the customers to lose funds</w:t>
      </w:r>
      <w:r w:rsidR="00D37CC6" w:rsidRPr="00D37CC6">
        <w:rPr>
          <w:lang w:eastAsia="en-US"/>
        </w:rPr>
        <w:t xml:space="preserve">. However, if </w:t>
      </w:r>
      <w:r>
        <w:rPr>
          <w:lang w:eastAsia="en-US"/>
        </w:rPr>
        <w:t xml:space="preserve">a contract is </w:t>
      </w:r>
      <w:r w:rsidR="00D37CC6" w:rsidRPr="00D37CC6">
        <w:rPr>
          <w:lang w:eastAsia="en-US"/>
        </w:rPr>
        <w:t xml:space="preserve">some kind of agreement, for example, an agreement between a user and their network service provider, it should include the self-destructive clause.  </w:t>
      </w:r>
    </w:p>
    <w:p w14:paraId="79F36F18" w14:textId="7497004C" w:rsidR="00653A66" w:rsidRDefault="00653A66" w:rsidP="00326CB1">
      <w:pPr>
        <w:rPr>
          <w:lang w:eastAsia="en-US"/>
        </w:rPr>
      </w:pPr>
      <w:r w:rsidRPr="00653A66">
        <w:rPr>
          <w:highlight w:val="yellow"/>
          <w:lang w:eastAsia="en-US"/>
        </w:rPr>
        <w:t>[More should be added …]</w:t>
      </w:r>
    </w:p>
    <w:p w14:paraId="5FF35D5E" w14:textId="033C781D" w:rsidR="00796D59" w:rsidRDefault="00796D59" w:rsidP="00796D59">
      <w:pPr>
        <w:pStyle w:val="Heading3"/>
      </w:pPr>
      <w:bookmarkStart w:id="197" w:name="_Toc51787538"/>
      <w:r>
        <w:t>Data ownership</w:t>
      </w:r>
      <w:bookmarkEnd w:id="197"/>
    </w:p>
    <w:p w14:paraId="41D89B2B" w14:textId="12A59327" w:rsidR="00796D59" w:rsidRPr="00796D59" w:rsidRDefault="00796D59" w:rsidP="00796D59">
      <w:pPr>
        <w:rPr>
          <w:lang w:eastAsia="en-US"/>
        </w:rPr>
      </w:pPr>
      <w:r>
        <w:rPr>
          <w:lang w:eastAsia="en-US"/>
        </w:rPr>
        <w:t>A smart contract should comply with GDPR requirements and keep public data only</w:t>
      </w:r>
      <w:r w:rsidR="00CA520A">
        <w:rPr>
          <w:lang w:eastAsia="en-US"/>
        </w:rPr>
        <w:t>.</w:t>
      </w:r>
      <w:r w:rsidR="00CA520A" w:rsidRPr="00CA520A">
        <w:rPr>
          <w:highlight w:val="yellow"/>
          <w:lang w:eastAsia="en-US"/>
        </w:rPr>
        <w:t xml:space="preserve">(should not access PDL data which they are not </w:t>
      </w:r>
      <w:proofErr w:type="spellStart"/>
      <w:proofErr w:type="gramStart"/>
      <w:r w:rsidR="00CA520A" w:rsidRPr="00CA520A">
        <w:rPr>
          <w:highlight w:val="yellow"/>
          <w:lang w:eastAsia="en-US"/>
        </w:rPr>
        <w:t>suppose</w:t>
      </w:r>
      <w:proofErr w:type="spellEnd"/>
      <w:proofErr w:type="gramEnd"/>
      <w:r w:rsidR="00CA520A" w:rsidRPr="00CA520A">
        <w:rPr>
          <w:highlight w:val="yellow"/>
          <w:lang w:eastAsia="en-US"/>
        </w:rPr>
        <w:t xml:space="preserve"> to…)</w:t>
      </w:r>
      <w:r>
        <w:rPr>
          <w:lang w:eastAsia="en-US"/>
        </w:rPr>
        <w:t xml:space="preserve">  </w:t>
      </w:r>
    </w:p>
    <w:p w14:paraId="417D3223" w14:textId="77777777" w:rsidR="00326CB1" w:rsidRDefault="00326CB1" w:rsidP="00326CB1">
      <w:pPr>
        <w:rPr>
          <w:lang w:eastAsia="en-US"/>
        </w:rPr>
      </w:pPr>
    </w:p>
    <w:p w14:paraId="7A7FED52" w14:textId="348A8781" w:rsidR="00DF03E1" w:rsidRPr="005E155E" w:rsidRDefault="00DF03E1" w:rsidP="00326CB1">
      <w:pPr>
        <w:pStyle w:val="Heading2"/>
      </w:pPr>
      <w:bookmarkStart w:id="198" w:name="_Toc51787539"/>
      <w:r w:rsidRPr="005E155E">
        <w:t>Reference Architecture</w:t>
      </w:r>
      <w:bookmarkEnd w:id="198"/>
      <w:r w:rsidRPr="005E155E">
        <w:t xml:space="preserve"> </w:t>
      </w:r>
    </w:p>
    <w:p w14:paraId="79BED994" w14:textId="7CE28109" w:rsidR="00C5596D" w:rsidRDefault="00C5596D">
      <w:pPr>
        <w:pStyle w:val="Heading3"/>
      </w:pPr>
      <w:bookmarkStart w:id="199" w:name="_Toc51787540"/>
      <w:r>
        <w:t>Introduction:</w:t>
      </w:r>
      <w:bookmarkEnd w:id="199"/>
    </w:p>
    <w:p w14:paraId="5B392ED6" w14:textId="1B5F0446" w:rsidR="00A11480" w:rsidRDefault="00423EF3" w:rsidP="00423EF3">
      <w:pPr>
        <w:rPr>
          <w:lang w:eastAsia="en-US"/>
        </w:rPr>
      </w:pPr>
      <w:r>
        <w:rPr>
          <w:lang w:eastAsia="en-US"/>
        </w:rPr>
        <w:t xml:space="preserve">A smart contract </w:t>
      </w:r>
      <w:r w:rsidR="00190304">
        <w:rPr>
          <w:lang w:eastAsia="en-US"/>
        </w:rPr>
        <w:t>development may</w:t>
      </w:r>
      <w:r>
        <w:rPr>
          <w:lang w:eastAsia="en-US"/>
        </w:rPr>
        <w:t xml:space="preserve"> </w:t>
      </w:r>
      <w:r w:rsidR="00190304">
        <w:rPr>
          <w:lang w:eastAsia="en-US"/>
        </w:rPr>
        <w:t>go through</w:t>
      </w:r>
      <w:r>
        <w:rPr>
          <w:lang w:eastAsia="en-US"/>
        </w:rPr>
        <w:t xml:space="preserve"> three different </w:t>
      </w:r>
      <w:r w:rsidR="00190304">
        <w:rPr>
          <w:lang w:eastAsia="en-US"/>
        </w:rPr>
        <w:t>processes</w:t>
      </w:r>
      <w:r>
        <w:rPr>
          <w:lang w:eastAsia="en-US"/>
        </w:rPr>
        <w:t xml:space="preserve">, 1) Logic – in which the original purpose of a smart contract is defined, 2) Algorithm – the code logic and the interpretation of logic </w:t>
      </w:r>
      <w:r w:rsidR="00190304">
        <w:rPr>
          <w:lang w:eastAsia="en-US"/>
        </w:rPr>
        <w:t xml:space="preserve">to </w:t>
      </w:r>
      <w:r>
        <w:rPr>
          <w:lang w:eastAsia="en-US"/>
        </w:rPr>
        <w:t xml:space="preserve">execution and 3) Code -  the final code which must be a true representation of the </w:t>
      </w:r>
      <w:r w:rsidR="00190304">
        <w:rPr>
          <w:lang w:eastAsia="en-US"/>
        </w:rPr>
        <w:t xml:space="preserve">initial </w:t>
      </w:r>
      <w:r w:rsidR="00796D59">
        <w:rPr>
          <w:lang w:eastAsia="en-US"/>
        </w:rPr>
        <w:t xml:space="preserve">planned </w:t>
      </w:r>
      <w:r>
        <w:rPr>
          <w:lang w:eastAsia="en-US"/>
        </w:rPr>
        <w:t xml:space="preserve">Logic. In Figure </w:t>
      </w:r>
      <w:r w:rsidR="00796D59">
        <w:rPr>
          <w:lang w:eastAsia="en-US"/>
        </w:rPr>
        <w:t>5</w:t>
      </w:r>
      <w:r>
        <w:rPr>
          <w:lang w:eastAsia="en-US"/>
        </w:rPr>
        <w:t>, th</w:t>
      </w:r>
      <w:r w:rsidR="00796D59">
        <w:rPr>
          <w:lang w:eastAsia="en-US"/>
        </w:rPr>
        <w:t>ese processes</w:t>
      </w:r>
      <w:r>
        <w:rPr>
          <w:lang w:eastAsia="en-US"/>
        </w:rPr>
        <w:t xml:space="preserve"> </w:t>
      </w:r>
      <w:r w:rsidR="00796D59">
        <w:rPr>
          <w:lang w:eastAsia="en-US"/>
        </w:rPr>
        <w:t>are</w:t>
      </w:r>
      <w:r>
        <w:rPr>
          <w:lang w:eastAsia="en-US"/>
        </w:rPr>
        <w:t xml:space="preserve"> illustrated.</w:t>
      </w:r>
    </w:p>
    <w:p w14:paraId="187D28FD" w14:textId="421361AC" w:rsidR="00423EF3" w:rsidRPr="003C36FD" w:rsidRDefault="00423EF3" w:rsidP="00423EF3">
      <w:pPr>
        <w:rPr>
          <w:lang w:eastAsia="en-US"/>
        </w:rPr>
      </w:pPr>
    </w:p>
    <w:p w14:paraId="4941B714" w14:textId="77777777" w:rsidR="00205DBB" w:rsidRDefault="00205DBB" w:rsidP="00C5596D">
      <w:pPr>
        <w:rPr>
          <w:lang w:eastAsia="en-US"/>
        </w:rPr>
      </w:pPr>
    </w:p>
    <w:p w14:paraId="5BDB7ADE" w14:textId="77777777" w:rsidR="00A7112D" w:rsidRDefault="00103B03" w:rsidP="003C36FD">
      <w:pPr>
        <w:keepNext/>
        <w:jc w:val="center"/>
      </w:pPr>
      <w:r w:rsidRPr="00471D19">
        <w:rPr>
          <w:noProof/>
          <w:lang w:eastAsia="zh-CN"/>
        </w:rPr>
        <w:lastRenderedPageBreak/>
        <w:drawing>
          <wp:inline distT="0" distB="0" distL="0" distR="0" wp14:anchorId="498EEA19" wp14:editId="27272452">
            <wp:extent cx="2061759" cy="217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61759" cy="2178000"/>
                    </a:xfrm>
                    <a:prstGeom prst="rect">
                      <a:avLst/>
                    </a:prstGeom>
                  </pic:spPr>
                </pic:pic>
              </a:graphicData>
            </a:graphic>
          </wp:inline>
        </w:drawing>
      </w:r>
    </w:p>
    <w:p w14:paraId="6102FBB8" w14:textId="6C092CA4" w:rsidR="00205DBB" w:rsidRDefault="00A7112D" w:rsidP="00E347F3">
      <w:pPr>
        <w:pStyle w:val="Caption"/>
        <w:jc w:val="center"/>
      </w:pPr>
      <w:r w:rsidRPr="009755F5">
        <w:t xml:space="preserve">Figure </w:t>
      </w:r>
      <w:fldSimple w:instr=" STYLEREF 1 \s ">
        <w:r w:rsidR="008D7F7E">
          <w:rPr>
            <w:noProof/>
          </w:rPr>
          <w:t>6</w:t>
        </w:r>
      </w:fldSimple>
      <w:r w:rsidR="008D7F7E">
        <w:noBreakHyphen/>
      </w:r>
      <w:fldSimple w:instr=" SEQ Figure \* ARABIC \s 1 ">
        <w:r w:rsidR="008D7F7E">
          <w:rPr>
            <w:noProof/>
          </w:rPr>
          <w:t>1</w:t>
        </w:r>
      </w:fldSimple>
      <w:r w:rsidRPr="009755F5">
        <w:t xml:space="preserve">: </w:t>
      </w:r>
      <w:r w:rsidR="00190304" w:rsidRPr="009755F5">
        <w:t>P</w:t>
      </w:r>
      <w:r w:rsidR="002947AD" w:rsidRPr="009755F5">
        <w:t>rocess</w:t>
      </w:r>
      <w:r w:rsidR="00796D59" w:rsidRPr="009755F5">
        <w:t>es</w:t>
      </w:r>
      <w:r w:rsidR="008759C1" w:rsidRPr="009755F5">
        <w:t xml:space="preserve"> </w:t>
      </w:r>
      <w:r w:rsidRPr="009755F5">
        <w:t>of a Smart contract</w:t>
      </w:r>
    </w:p>
    <w:p w14:paraId="4F05778F" w14:textId="77777777" w:rsidR="00205DBB" w:rsidRDefault="00205DBB" w:rsidP="00C5596D">
      <w:pPr>
        <w:rPr>
          <w:lang w:eastAsia="en-US"/>
        </w:rPr>
      </w:pPr>
    </w:p>
    <w:p w14:paraId="1F4A676E" w14:textId="6366D996" w:rsidR="00824815" w:rsidRDefault="00824815" w:rsidP="00824815">
      <w:pPr>
        <w:rPr>
          <w:lang w:eastAsia="en-US"/>
        </w:rPr>
      </w:pPr>
    </w:p>
    <w:p w14:paraId="1F4CA265" w14:textId="25731D5E" w:rsidR="00824815" w:rsidRDefault="00824815" w:rsidP="00824815">
      <w:pPr>
        <w:pStyle w:val="Heading4"/>
      </w:pPr>
      <w:bookmarkStart w:id="200" w:name="_Toc51787541"/>
      <w:r>
        <w:t>Data retrieval</w:t>
      </w:r>
      <w:r w:rsidR="00A11480">
        <w:t xml:space="preserve"> in smart contracts</w:t>
      </w:r>
      <w:r>
        <w:t>:</w:t>
      </w:r>
      <w:bookmarkEnd w:id="200"/>
    </w:p>
    <w:p w14:paraId="59FEBAF5" w14:textId="77777777" w:rsidR="00824815" w:rsidRDefault="00824815" w:rsidP="00824815">
      <w:pPr>
        <w:rPr>
          <w:lang w:eastAsia="en-US"/>
        </w:rPr>
      </w:pPr>
    </w:p>
    <w:p w14:paraId="1C5720AC" w14:textId="4E9BF43F" w:rsidR="00824815" w:rsidRPr="00796D59" w:rsidRDefault="00824815" w:rsidP="00824815">
      <w:pPr>
        <w:rPr>
          <w:lang w:eastAsia="en-US"/>
        </w:rPr>
      </w:pPr>
      <w:r>
        <w:rPr>
          <w:lang w:eastAsia="en-US"/>
        </w:rPr>
        <w:t>A smart contract may retrieve data from external sources such as oracles through an API. This access should be in</w:t>
      </w:r>
      <w:r w:rsidR="00CA520A">
        <w:rPr>
          <w:lang w:eastAsia="en-US"/>
        </w:rPr>
        <w:t xml:space="preserve"> </w:t>
      </w:r>
      <w:r>
        <w:rPr>
          <w:lang w:eastAsia="en-US"/>
        </w:rPr>
        <w:t xml:space="preserve">compliance </w:t>
      </w:r>
      <w:r w:rsidR="00CA520A">
        <w:rPr>
          <w:lang w:eastAsia="en-US"/>
        </w:rPr>
        <w:t xml:space="preserve">with </w:t>
      </w:r>
      <w:r>
        <w:rPr>
          <w:lang w:eastAsia="en-US"/>
        </w:rPr>
        <w:t xml:space="preserve">the governance of the PDL and the country laws such as GDPR. </w:t>
      </w:r>
    </w:p>
    <w:p w14:paraId="558D2DE4" w14:textId="750C7C36" w:rsidR="00824815" w:rsidRDefault="00CA520A" w:rsidP="00824815">
      <w:pPr>
        <w:rPr>
          <w:lang w:eastAsia="en-US"/>
        </w:rPr>
      </w:pPr>
      <w:r w:rsidRPr="00CA520A">
        <w:rPr>
          <w:lang w:eastAsia="en-US"/>
        </w:rPr>
        <w:t xml:space="preserve">As discussed in Section 6.2.3, </w:t>
      </w:r>
      <w:r w:rsidR="00824815" w:rsidRPr="00CA520A">
        <w:rPr>
          <w:lang w:eastAsia="en-US"/>
        </w:rPr>
        <w:t>the data added to this smart contract should comply with GDPR – smart contract should keep only public data -  private data should comply with regulation</w:t>
      </w:r>
      <w:r w:rsidRPr="00CA520A">
        <w:rPr>
          <w:lang w:eastAsia="en-US"/>
        </w:rPr>
        <w:t>s.</w:t>
      </w:r>
      <w:r w:rsidR="00824815">
        <w:rPr>
          <w:lang w:eastAsia="en-US"/>
        </w:rPr>
        <w:t xml:space="preserve"> </w:t>
      </w:r>
    </w:p>
    <w:p w14:paraId="242661A4" w14:textId="77777777" w:rsidR="00824815" w:rsidRDefault="00824815" w:rsidP="00824815">
      <w:pPr>
        <w:rPr>
          <w:lang w:eastAsia="en-US"/>
        </w:rPr>
      </w:pPr>
    </w:p>
    <w:p w14:paraId="6F7C93F0" w14:textId="550906D7" w:rsidR="00824815" w:rsidRDefault="00824815" w:rsidP="00824815">
      <w:pPr>
        <w:pStyle w:val="Heading4"/>
      </w:pPr>
      <w:bookmarkStart w:id="201" w:name="_Toc51787542"/>
      <w:r>
        <w:t>Transactions</w:t>
      </w:r>
      <w:r w:rsidR="00A11480">
        <w:t xml:space="preserve"> and Transaction Dependencies</w:t>
      </w:r>
      <w:bookmarkEnd w:id="201"/>
    </w:p>
    <w:p w14:paraId="30103D42" w14:textId="6E873DBE" w:rsidR="00A11480" w:rsidRDefault="00824815" w:rsidP="00A11480">
      <w:r>
        <w:t>A smart contract deployment and execution creates a transaction which is recorded in the PDL.</w:t>
      </w:r>
    </w:p>
    <w:p w14:paraId="7A0ACACA" w14:textId="77777777" w:rsidR="00A11480" w:rsidRPr="00963755" w:rsidRDefault="00A11480" w:rsidP="00A11480">
      <w:r w:rsidRPr="00A603F5">
        <w:rPr>
          <w:lang w:eastAsia="en-US"/>
        </w:rPr>
        <w:t xml:space="preserve">It is most probable that a smart contract is dependent on other contracts, in this case, the order of execution of these contracts is of utmost importance. The contracts </w:t>
      </w:r>
      <w:r>
        <w:rPr>
          <w:lang w:eastAsia="en-US"/>
        </w:rPr>
        <w:t>that are</w:t>
      </w:r>
      <w:r w:rsidRPr="00A603F5">
        <w:rPr>
          <w:lang w:eastAsia="en-US"/>
        </w:rPr>
        <w:t xml:space="preserve"> dependent on </w:t>
      </w:r>
      <w:r>
        <w:rPr>
          <w:lang w:eastAsia="en-US"/>
        </w:rPr>
        <w:t>the transactions</w:t>
      </w:r>
      <w:r w:rsidRPr="00A603F5">
        <w:rPr>
          <w:lang w:eastAsia="en-US"/>
        </w:rPr>
        <w:t xml:space="preserve"> from other contracts can</w:t>
      </w:r>
      <w:r>
        <w:rPr>
          <w:lang w:eastAsia="en-US"/>
        </w:rPr>
        <w:t>not</w:t>
      </w:r>
      <w:r w:rsidRPr="00A603F5">
        <w:rPr>
          <w:lang w:eastAsia="en-US"/>
        </w:rPr>
        <w:t xml:space="preserve"> be executed </w:t>
      </w:r>
      <w:r>
        <w:rPr>
          <w:lang w:eastAsia="en-US"/>
        </w:rPr>
        <w:t>in advance</w:t>
      </w:r>
      <w:r w:rsidRPr="00A603F5">
        <w:rPr>
          <w:lang w:eastAsia="en-US"/>
        </w:rPr>
        <w:t xml:space="preserve"> and must </w:t>
      </w:r>
      <w:r>
        <w:rPr>
          <w:lang w:eastAsia="en-US"/>
        </w:rPr>
        <w:t xml:space="preserve">wait for </w:t>
      </w:r>
      <w:r w:rsidRPr="00A603F5">
        <w:rPr>
          <w:lang w:eastAsia="en-US"/>
        </w:rPr>
        <w:t>the</w:t>
      </w:r>
      <w:r>
        <w:rPr>
          <w:lang w:eastAsia="en-US"/>
        </w:rPr>
        <w:t>ir</w:t>
      </w:r>
      <w:r w:rsidRPr="00A603F5">
        <w:rPr>
          <w:lang w:eastAsia="en-US"/>
        </w:rPr>
        <w:t xml:space="preserve"> pre-requisites to be completed.</w:t>
      </w:r>
    </w:p>
    <w:p w14:paraId="0B12A1F8" w14:textId="77777777" w:rsidR="00A11480" w:rsidRPr="00963755" w:rsidRDefault="00A11480" w:rsidP="00A11480"/>
    <w:p w14:paraId="64DC60DD" w14:textId="0AA224B5" w:rsidR="00A11480" w:rsidRDefault="00A11480" w:rsidP="00A11480">
      <w:r w:rsidRPr="00037BF4">
        <w:t>The transaction ordering for a smart contract must be defined in the consensus of the corresponding PDL. It is recommended to adopt specific ordering of transaction inside the base contract</w:t>
      </w:r>
      <w:r w:rsidR="00CA520A">
        <w:t xml:space="preserve"> </w:t>
      </w:r>
      <w:r w:rsidRPr="00037BF4">
        <w:t>(</w:t>
      </w:r>
      <w:proofErr w:type="spellStart"/>
      <w:r w:rsidRPr="00037BF4">
        <w:t>i.e</w:t>
      </w:r>
      <w:proofErr w:type="spellEnd"/>
      <w:r w:rsidRPr="00037BF4">
        <w:t xml:space="preserve"> the contract which will initiate the chain of contracts) to avoid transactions being rejected and cause clutter in the ledger</w:t>
      </w:r>
      <w:r>
        <w:t xml:space="preserve"> because even the rejected transaction is recorded</w:t>
      </w:r>
      <w:r w:rsidRPr="00037BF4">
        <w:t>.</w:t>
      </w:r>
      <w:r>
        <w:t xml:space="preserve"> With specific ordering all the dependencies must be clearly stated or referenced in the base contract that will access and all the transactions will follow the specified ordering</w:t>
      </w:r>
      <w:r w:rsidR="00CA520A" w:rsidRPr="00CA520A">
        <w:rPr>
          <w:highlight w:val="yellow"/>
        </w:rPr>
        <w:t>(add appropriate time delay)</w:t>
      </w:r>
      <w:r w:rsidRPr="00CA520A">
        <w:rPr>
          <w:highlight w:val="yellow"/>
        </w:rPr>
        <w:t>.</w:t>
      </w:r>
    </w:p>
    <w:p w14:paraId="335CA8FC" w14:textId="77777777" w:rsidR="00A11480" w:rsidRDefault="00A11480" w:rsidP="00824815">
      <w:pPr>
        <w:rPr>
          <w:lang w:eastAsia="en-US"/>
        </w:rPr>
      </w:pPr>
    </w:p>
    <w:p w14:paraId="7BB64BF2" w14:textId="77777777" w:rsidR="00824815" w:rsidRPr="00824815" w:rsidRDefault="00824815" w:rsidP="00824815">
      <w:pPr>
        <w:rPr>
          <w:lang w:eastAsia="en-US"/>
        </w:rPr>
      </w:pPr>
    </w:p>
    <w:p w14:paraId="37CBE4DB" w14:textId="5EBCE49F" w:rsidR="00C23FDD" w:rsidRDefault="00A11480" w:rsidP="00824815">
      <w:pPr>
        <w:pStyle w:val="Heading4"/>
      </w:pPr>
      <w:bookmarkStart w:id="202" w:name="_Toc51787543"/>
      <w:r>
        <w:t xml:space="preserve">Smart contract architecture -  </w:t>
      </w:r>
      <w:r w:rsidR="00824815">
        <w:t>Without</w:t>
      </w:r>
      <w:r w:rsidR="00796D59">
        <w:t xml:space="preserve"> Smart contract</w:t>
      </w:r>
      <w:r w:rsidR="00824815">
        <w:t xml:space="preserve"> chaining</w:t>
      </w:r>
      <w:bookmarkEnd w:id="202"/>
    </w:p>
    <w:p w14:paraId="5A71D8F6" w14:textId="42897D6B" w:rsidR="00796D59" w:rsidRDefault="00796D59" w:rsidP="00796D59">
      <w:pPr>
        <w:rPr>
          <w:lang w:eastAsia="en-US"/>
        </w:rPr>
      </w:pPr>
      <w:r>
        <w:rPr>
          <w:lang w:eastAsia="en-US"/>
        </w:rPr>
        <w:t xml:space="preserve">Following reference architecture defines a smart contract with recommended processes. Organisations may choose their own variations depending on PDL type and requirements of the use-case and may consider this as </w:t>
      </w:r>
      <w:proofErr w:type="spellStart"/>
      <w:proofErr w:type="gramStart"/>
      <w:r>
        <w:rPr>
          <w:lang w:eastAsia="en-US"/>
        </w:rPr>
        <w:t>a</w:t>
      </w:r>
      <w:proofErr w:type="spellEnd"/>
      <w:proofErr w:type="gramEnd"/>
      <w:r>
        <w:rPr>
          <w:lang w:eastAsia="en-US"/>
        </w:rPr>
        <w:t xml:space="preserve"> initial design. </w:t>
      </w:r>
    </w:p>
    <w:p w14:paraId="3909C7D9" w14:textId="174C6564" w:rsidR="00824815" w:rsidRDefault="00824815" w:rsidP="00796D59">
      <w:pPr>
        <w:rPr>
          <w:lang w:eastAsia="en-US"/>
        </w:rPr>
      </w:pPr>
      <w:r>
        <w:rPr>
          <w:noProof/>
          <w:lang w:eastAsia="en-US"/>
        </w:rPr>
        <mc:AlternateContent>
          <mc:Choice Requires="wpi">
            <w:drawing>
              <wp:anchor distT="0" distB="0" distL="114300" distR="114300" simplePos="0" relativeHeight="251753472" behindDoc="0" locked="0" layoutInCell="1" allowOverlap="1" wp14:anchorId="68DA5C3B" wp14:editId="6C8AB462">
                <wp:simplePos x="0" y="0"/>
                <wp:positionH relativeFrom="column">
                  <wp:posOffset>724436</wp:posOffset>
                </wp:positionH>
                <wp:positionV relativeFrom="paragraph">
                  <wp:posOffset>171989</wp:posOffset>
                </wp:positionV>
                <wp:extent cx="2160" cy="3240"/>
                <wp:effectExtent l="38100" t="38100" r="36195" b="47625"/>
                <wp:wrapNone/>
                <wp:docPr id="69" name="Ink 69"/>
                <wp:cNvGraphicFramePr/>
                <a:graphic xmlns:a="http://schemas.openxmlformats.org/drawingml/2006/main">
                  <a:graphicData uri="http://schemas.microsoft.com/office/word/2010/wordprocessingInk">
                    <w14:contentPart bwMode="auto" r:id="rId22">
                      <w14:nvContentPartPr>
                        <w14:cNvContentPartPr/>
                      </w14:nvContentPartPr>
                      <w14:xfrm>
                        <a:off x="0" y="0"/>
                        <a:ext cx="2160" cy="3240"/>
                      </w14:xfrm>
                    </w14:contentPart>
                  </a:graphicData>
                </a:graphic>
              </wp:anchor>
            </w:drawing>
          </mc:Choice>
          <mc:Fallback>
            <w:pict>
              <v:shapetype w14:anchorId="66BD85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9" o:spid="_x0000_s1026" type="#_x0000_t75" style="position:absolute;margin-left:56.35pt;margin-top:12.85pt;width:1.55pt;height:1.6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">
                <v:imagedata r:id="rId31" o:title=""/>
              </v:shape>
            </w:pict>
          </mc:Fallback>
        </mc:AlternateContent>
      </w:r>
    </w:p>
    <w:p w14:paraId="33012FFC" w14:textId="77777777" w:rsidR="00824815" w:rsidRDefault="00824815">
      <w:pPr>
        <w:rPr>
          <w:lang w:eastAsia="en-US"/>
        </w:rPr>
      </w:pPr>
    </w:p>
    <w:p w14:paraId="191CCA82" w14:textId="77777777" w:rsidR="00824815" w:rsidRDefault="00824815">
      <w:pPr>
        <w:rPr>
          <w:lang w:eastAsia="en-US"/>
        </w:rPr>
      </w:pPr>
    </w:p>
    <w:p w14:paraId="474F9E75" w14:textId="0F02B225" w:rsidR="004D1971" w:rsidRDefault="004D1971" w:rsidP="003C36FD">
      <w:pPr>
        <w:keepNext/>
        <w:jc w:val="center"/>
      </w:pPr>
      <w:r>
        <w:rPr>
          <w:noProof/>
          <w:lang w:eastAsia="en-US"/>
        </w:rPr>
        <w:lastRenderedPageBreak/>
        <w:drawing>
          <wp:inline distT="0" distB="0" distL="0" distR="0" wp14:anchorId="307C228A" wp14:editId="043904C0">
            <wp:extent cx="5215655" cy="23985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232614" cy="2406310"/>
                    </a:xfrm>
                    <a:prstGeom prst="rect">
                      <a:avLst/>
                    </a:prstGeom>
                  </pic:spPr>
                </pic:pic>
              </a:graphicData>
            </a:graphic>
          </wp:inline>
        </w:drawing>
      </w:r>
    </w:p>
    <w:p w14:paraId="66E8B7F4" w14:textId="62AE873B" w:rsidR="00E90CB0" w:rsidRPr="00E90CB0" w:rsidRDefault="00E90CB0" w:rsidP="002102E0">
      <w:pPr>
        <w:pStyle w:val="Caption"/>
        <w:jc w:val="center"/>
      </w:pPr>
      <w:r>
        <w:t xml:space="preserve">Figure </w:t>
      </w:r>
      <w:fldSimple w:instr=" STYLEREF 1 \s ">
        <w:r w:rsidR="008D7F7E">
          <w:rPr>
            <w:noProof/>
          </w:rPr>
          <w:t>6</w:t>
        </w:r>
      </w:fldSimple>
      <w:r w:rsidR="008D7F7E">
        <w:noBreakHyphen/>
      </w:r>
      <w:fldSimple w:instr=" SEQ Figure \* ARABIC \s 1 ">
        <w:r w:rsidR="008D7F7E">
          <w:rPr>
            <w:noProof/>
          </w:rPr>
          <w:t>2</w:t>
        </w:r>
      </w:fldSimple>
      <w:r>
        <w:t xml:space="preserve">: Reference Architecture of a Smart Contract </w:t>
      </w:r>
      <w:r w:rsidRPr="009755F5">
        <w:t>without contract chaining.</w:t>
      </w:r>
    </w:p>
    <w:p w14:paraId="23985307" w14:textId="77777777" w:rsidR="008759C1" w:rsidRDefault="008759C1" w:rsidP="00796D59">
      <w:pPr>
        <w:pStyle w:val="Heading3"/>
        <w:numPr>
          <w:ilvl w:val="0"/>
          <w:numId w:val="0"/>
        </w:numPr>
      </w:pPr>
    </w:p>
    <w:p w14:paraId="685D66E0" w14:textId="29FDD869" w:rsidR="001815C6" w:rsidRDefault="00A11480" w:rsidP="00796D59">
      <w:pPr>
        <w:pStyle w:val="Heading3"/>
      </w:pPr>
      <w:bookmarkStart w:id="203" w:name="_Toc51787544"/>
      <w:r>
        <w:t>Smart contract architecture -  with contracts chaining</w:t>
      </w:r>
      <w:bookmarkEnd w:id="203"/>
      <w:r>
        <w:t xml:space="preserve"> </w:t>
      </w:r>
    </w:p>
    <w:p w14:paraId="6875C5E8" w14:textId="1AF8278F" w:rsidR="002102E0" w:rsidRDefault="002102E0" w:rsidP="002102E0">
      <w:pPr>
        <w:keepNext/>
        <w:jc w:val="center"/>
      </w:pPr>
      <w:r>
        <w:rPr>
          <w:noProof/>
          <w:lang w:eastAsia="en-US"/>
        </w:rPr>
        <w:drawing>
          <wp:inline distT="0" distB="0" distL="0" distR="0" wp14:anchorId="07756BE3" wp14:editId="3D125977">
            <wp:extent cx="4058034" cy="22432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058034" cy="2243204"/>
                    </a:xfrm>
                    <a:prstGeom prst="rect">
                      <a:avLst/>
                    </a:prstGeom>
                  </pic:spPr>
                </pic:pic>
              </a:graphicData>
            </a:graphic>
          </wp:inline>
        </w:drawing>
      </w:r>
    </w:p>
    <w:p w14:paraId="77800D6E" w14:textId="2E18E56B" w:rsidR="00796D59" w:rsidRPr="00796D59" w:rsidRDefault="002102E0" w:rsidP="002102E0">
      <w:pPr>
        <w:pStyle w:val="Caption"/>
        <w:jc w:val="center"/>
      </w:pPr>
      <w:r w:rsidRPr="009755F5">
        <w:t xml:space="preserve">Figure </w:t>
      </w:r>
      <w:fldSimple w:instr=" STYLEREF 1 \s ">
        <w:r w:rsidR="008D7F7E">
          <w:rPr>
            <w:noProof/>
          </w:rPr>
          <w:t>6</w:t>
        </w:r>
      </w:fldSimple>
      <w:r w:rsidR="008D7F7E">
        <w:noBreakHyphen/>
      </w:r>
      <w:fldSimple w:instr=" SEQ Figure \* ARABIC \s 1 ">
        <w:r w:rsidR="008D7F7E">
          <w:rPr>
            <w:noProof/>
          </w:rPr>
          <w:t>3</w:t>
        </w:r>
      </w:fldSimple>
      <w:r w:rsidRPr="009755F5">
        <w:t xml:space="preserve"> Reference </w:t>
      </w:r>
      <w:proofErr w:type="spellStart"/>
      <w:r w:rsidRPr="009755F5">
        <w:t>Architecuture</w:t>
      </w:r>
      <w:proofErr w:type="spellEnd"/>
      <w:r w:rsidRPr="009755F5">
        <w:t xml:space="preserve"> of a Smart Contract with contract chaining</w:t>
      </w:r>
    </w:p>
    <w:p w14:paraId="436C0150" w14:textId="054246A6" w:rsidR="00C34D9C" w:rsidRDefault="00026872" w:rsidP="00173F8F">
      <w:pPr>
        <w:pStyle w:val="Heading1"/>
        <w:jc w:val="both"/>
      </w:pPr>
      <w:bookmarkStart w:id="204" w:name="_Toc51787545"/>
      <w:r>
        <w:tab/>
      </w:r>
      <w:r w:rsidR="00C34D9C" w:rsidRPr="00503D90">
        <w:t>Smart Contracts – Applications, solutions and Needs</w:t>
      </w:r>
      <w:bookmarkEnd w:id="204"/>
    </w:p>
    <w:p w14:paraId="4BD5C66F" w14:textId="0EB09D82" w:rsidR="004A314F" w:rsidRDefault="004F5DA1" w:rsidP="004A314F">
      <w:pPr>
        <w:pStyle w:val="Heading2"/>
      </w:pPr>
      <w:bookmarkStart w:id="205" w:name="_Toc51787546"/>
      <w:r>
        <w:t>Introduction</w:t>
      </w:r>
      <w:bookmarkEnd w:id="205"/>
    </w:p>
    <w:p w14:paraId="2897360E" w14:textId="13C15147" w:rsidR="004A314F" w:rsidRPr="004A314F" w:rsidRDefault="004A314F" w:rsidP="004A314F">
      <w:pPr>
        <w:rPr>
          <w:lang w:eastAsia="en-US"/>
        </w:rPr>
      </w:pPr>
      <w:r>
        <w:rPr>
          <w:lang w:eastAsia="en-US"/>
        </w:rPr>
        <w:t xml:space="preserve">Smart contracts </w:t>
      </w:r>
      <w:r w:rsidR="00E55A7E">
        <w:rPr>
          <w:lang w:eastAsia="en-US"/>
        </w:rPr>
        <w:t>and their</w:t>
      </w:r>
      <w:r>
        <w:rPr>
          <w:lang w:eastAsia="en-US"/>
        </w:rPr>
        <w:t xml:space="preserve"> properties can be useful in many applications</w:t>
      </w:r>
      <w:r w:rsidR="00E55A7E">
        <w:rPr>
          <w:lang w:eastAsia="en-US"/>
        </w:rPr>
        <w:t>.</w:t>
      </w:r>
      <w:r w:rsidR="008B539F">
        <w:rPr>
          <w:lang w:eastAsia="en-US"/>
        </w:rPr>
        <w:t xml:space="preserve"> </w:t>
      </w:r>
      <w:r w:rsidR="00E55A7E">
        <w:rPr>
          <w:lang w:eastAsia="en-US"/>
        </w:rPr>
        <w:t>Smart</w:t>
      </w:r>
      <w:r w:rsidR="008B539F">
        <w:rPr>
          <w:lang w:eastAsia="en-US"/>
        </w:rPr>
        <w:t xml:space="preserve"> contract</w:t>
      </w:r>
      <w:r w:rsidR="00E55A7E">
        <w:rPr>
          <w:lang w:eastAsia="en-US"/>
        </w:rPr>
        <w:t>s</w:t>
      </w:r>
      <w:r w:rsidR="008B539F">
        <w:rPr>
          <w:lang w:eastAsia="en-US"/>
        </w:rPr>
        <w:t xml:space="preserve"> can be applied </w:t>
      </w:r>
      <w:r w:rsidR="00E55A7E">
        <w:rPr>
          <w:lang w:eastAsia="en-US"/>
        </w:rPr>
        <w:t xml:space="preserve">in </w:t>
      </w:r>
      <w:r w:rsidR="008B539F">
        <w:rPr>
          <w:lang w:eastAsia="en-US"/>
        </w:rPr>
        <w:t xml:space="preserve">any </w:t>
      </w:r>
      <w:r w:rsidR="00E55A7E">
        <w:rPr>
          <w:lang w:eastAsia="en-US"/>
        </w:rPr>
        <w:t>DLT scenario</w:t>
      </w:r>
      <w:r w:rsidR="008B539F">
        <w:rPr>
          <w:lang w:eastAsia="en-US"/>
        </w:rPr>
        <w:t xml:space="preserve"> where an automated and transparent contractual mechanism is required</w:t>
      </w:r>
      <w:r w:rsidR="00E55A7E">
        <w:rPr>
          <w:lang w:eastAsia="en-US"/>
        </w:rPr>
        <w:t>. H</w:t>
      </w:r>
      <w:r w:rsidR="008B539F">
        <w:rPr>
          <w:lang w:eastAsia="en-US"/>
        </w:rPr>
        <w:t xml:space="preserve">owever, the limitations </w:t>
      </w:r>
      <w:r w:rsidR="00E55A7E">
        <w:rPr>
          <w:lang w:eastAsia="en-US"/>
        </w:rPr>
        <w:t xml:space="preserve">and implications of adopting a smart </w:t>
      </w:r>
      <w:proofErr w:type="gramStart"/>
      <w:r w:rsidR="00E55A7E">
        <w:rPr>
          <w:lang w:eastAsia="en-US"/>
        </w:rPr>
        <w:t>contract based</w:t>
      </w:r>
      <w:proofErr w:type="gramEnd"/>
      <w:r w:rsidR="00E55A7E">
        <w:rPr>
          <w:lang w:eastAsia="en-US"/>
        </w:rPr>
        <w:t xml:space="preserve"> solution should be considered</w:t>
      </w:r>
      <w:r>
        <w:rPr>
          <w:lang w:eastAsia="en-US"/>
        </w:rPr>
        <w:t xml:space="preserve">. In </w:t>
      </w:r>
      <w:proofErr w:type="gramStart"/>
      <w:r>
        <w:rPr>
          <w:lang w:eastAsia="en-US"/>
        </w:rPr>
        <w:t>this sections</w:t>
      </w:r>
      <w:proofErr w:type="gramEnd"/>
      <w:r>
        <w:rPr>
          <w:lang w:eastAsia="en-US"/>
        </w:rPr>
        <w:t xml:space="preserve">, some of the possible </w:t>
      </w:r>
      <w:r w:rsidR="00E55A7E">
        <w:rPr>
          <w:lang w:eastAsia="en-US"/>
        </w:rPr>
        <w:t>applications and limitations</w:t>
      </w:r>
      <w:r>
        <w:rPr>
          <w:lang w:eastAsia="en-US"/>
        </w:rPr>
        <w:t xml:space="preserve"> of smart contracts </w:t>
      </w:r>
      <w:r w:rsidR="00E55A7E">
        <w:rPr>
          <w:lang w:eastAsia="en-US"/>
        </w:rPr>
        <w:t xml:space="preserve">are </w:t>
      </w:r>
      <w:r>
        <w:rPr>
          <w:lang w:eastAsia="en-US"/>
        </w:rPr>
        <w:t>highlight</w:t>
      </w:r>
      <w:r w:rsidR="00E55A7E">
        <w:rPr>
          <w:lang w:eastAsia="en-US"/>
        </w:rPr>
        <w:t>ed</w:t>
      </w:r>
      <w:r>
        <w:rPr>
          <w:lang w:eastAsia="en-US"/>
        </w:rPr>
        <w:t xml:space="preserve"> along with </w:t>
      </w:r>
      <w:r w:rsidR="00412BE8">
        <w:rPr>
          <w:lang w:eastAsia="en-US"/>
        </w:rPr>
        <w:t>potential</w:t>
      </w:r>
      <w:r>
        <w:rPr>
          <w:lang w:eastAsia="en-US"/>
        </w:rPr>
        <w:t xml:space="preserve"> solution</w:t>
      </w:r>
      <w:r w:rsidR="00E55A7E">
        <w:rPr>
          <w:lang w:eastAsia="en-US"/>
        </w:rPr>
        <w:t>s</w:t>
      </w:r>
      <w:r>
        <w:rPr>
          <w:lang w:eastAsia="en-US"/>
        </w:rPr>
        <w:t>.</w:t>
      </w:r>
    </w:p>
    <w:p w14:paraId="217B2538" w14:textId="2BB6A494" w:rsidR="0095186F" w:rsidRDefault="00963755" w:rsidP="00082454">
      <w:pPr>
        <w:pStyle w:val="Heading2"/>
      </w:pPr>
      <w:bookmarkStart w:id="206" w:name="_Toc51787547"/>
      <w:r>
        <w:t>Applications</w:t>
      </w:r>
      <w:bookmarkEnd w:id="206"/>
    </w:p>
    <w:p w14:paraId="18D4843B" w14:textId="0EE756D0" w:rsidR="00035DB1" w:rsidRDefault="00035DB1" w:rsidP="001D5E6B">
      <w:pPr>
        <w:pStyle w:val="Heading3"/>
        <w:ind w:left="1003"/>
      </w:pPr>
      <w:bookmarkStart w:id="207" w:name="_Toc51787548"/>
      <w:r>
        <w:t>Introduction:</w:t>
      </w:r>
      <w:bookmarkEnd w:id="207"/>
    </w:p>
    <w:p w14:paraId="0DF0CA9B" w14:textId="7FB06EDB" w:rsidR="001D5E6B" w:rsidRPr="001D5E6B" w:rsidRDefault="001D5E6B" w:rsidP="001D5E6B">
      <w:pPr>
        <w:rPr>
          <w:lang w:eastAsia="en-US"/>
        </w:rPr>
      </w:pPr>
      <w:r w:rsidRPr="001D5E6B">
        <w:rPr>
          <w:lang w:eastAsia="en-US"/>
        </w:rPr>
        <w:t>Smart contracts can potentially be a viable solution for applications where transparency and immutability ar</w:t>
      </w:r>
      <w:r w:rsidR="00D90F95">
        <w:rPr>
          <w:lang w:eastAsia="en-US"/>
        </w:rPr>
        <w:t xml:space="preserve">e a </w:t>
      </w:r>
      <w:r w:rsidRPr="001D5E6B">
        <w:rPr>
          <w:lang w:eastAsia="en-US"/>
        </w:rPr>
        <w:t>priorit</w:t>
      </w:r>
      <w:r w:rsidR="00D90F95">
        <w:rPr>
          <w:lang w:eastAsia="en-US"/>
        </w:rPr>
        <w:t>y</w:t>
      </w:r>
      <w:r w:rsidRPr="001D5E6B">
        <w:rPr>
          <w:lang w:eastAsia="en-US"/>
        </w:rPr>
        <w:t xml:space="preserve">. They provide a mechanism to automate the contractual process, track the contract executions, and provide accountability in the contractual process. There are several </w:t>
      </w:r>
      <w:r w:rsidRPr="001D5E6B">
        <w:rPr>
          <w:lang w:eastAsia="en-US"/>
        </w:rPr>
        <w:lastRenderedPageBreak/>
        <w:t>ways and solutions where smart contracts can be applied to achieve the goals mentioned above, and some of them are highlighted here:</w:t>
      </w:r>
    </w:p>
    <w:p w14:paraId="575488C3" w14:textId="76E8D990" w:rsidR="004A314F" w:rsidRDefault="00D370CA" w:rsidP="004A314F">
      <w:pPr>
        <w:pStyle w:val="Heading3"/>
        <w:ind w:left="1003"/>
      </w:pPr>
      <w:bookmarkStart w:id="208" w:name="_Toc51787549"/>
      <w:r>
        <w:t>ICT</w:t>
      </w:r>
      <w:r w:rsidR="004A314F">
        <w:t xml:space="preserve"> Sector</w:t>
      </w:r>
      <w:bookmarkEnd w:id="208"/>
    </w:p>
    <w:p w14:paraId="559ADD93" w14:textId="6667CA94" w:rsidR="00554B7A" w:rsidRDefault="006E61A1" w:rsidP="006E61A1">
      <w:pPr>
        <w:rPr>
          <w:lang w:eastAsia="en-US"/>
        </w:rPr>
      </w:pPr>
      <w:r>
        <w:rPr>
          <w:lang w:eastAsia="en-US"/>
        </w:rPr>
        <w:t xml:space="preserve">In </w:t>
      </w:r>
      <w:r w:rsidR="00D370CA">
        <w:rPr>
          <w:lang w:eastAsia="en-US"/>
        </w:rPr>
        <w:t>the ICT sector</w:t>
      </w:r>
      <w:r>
        <w:rPr>
          <w:lang w:eastAsia="en-US"/>
        </w:rPr>
        <w:t>, there are number of ways a</w:t>
      </w:r>
      <w:r w:rsidR="00D370CA">
        <w:rPr>
          <w:lang w:eastAsia="en-US"/>
        </w:rPr>
        <w:t xml:space="preserve"> digital</w:t>
      </w:r>
      <w:r>
        <w:rPr>
          <w:lang w:eastAsia="en-US"/>
        </w:rPr>
        <w:t xml:space="preserve"> service provider and a customer</w:t>
      </w:r>
      <w:r w:rsidR="00D90F95">
        <w:rPr>
          <w:lang w:eastAsia="en-US"/>
        </w:rPr>
        <w:t>,</w:t>
      </w:r>
      <w:r>
        <w:rPr>
          <w:lang w:eastAsia="en-US"/>
        </w:rPr>
        <w:t xml:space="preserve"> no</w:t>
      </w:r>
      <w:r w:rsidR="00D90F95">
        <w:rPr>
          <w:lang w:eastAsia="en-US"/>
        </w:rPr>
        <w:t>-</w:t>
      </w:r>
      <w:r>
        <w:rPr>
          <w:lang w:eastAsia="en-US"/>
        </w:rPr>
        <w:t xml:space="preserve"> mat</w:t>
      </w:r>
      <w:r w:rsidR="00D90F95">
        <w:rPr>
          <w:lang w:eastAsia="en-US"/>
        </w:rPr>
        <w:t>t</w:t>
      </w:r>
      <w:r>
        <w:rPr>
          <w:lang w:eastAsia="en-US"/>
        </w:rPr>
        <w:t xml:space="preserve">er </w:t>
      </w:r>
      <w:r w:rsidR="00D90F95">
        <w:rPr>
          <w:lang w:eastAsia="en-US"/>
        </w:rPr>
        <w:t>b</w:t>
      </w:r>
      <w:r>
        <w:rPr>
          <w:lang w:eastAsia="en-US"/>
        </w:rPr>
        <w:t>usiness or an individual</w:t>
      </w:r>
      <w:r w:rsidR="00D90F95">
        <w:rPr>
          <w:lang w:eastAsia="en-US"/>
        </w:rPr>
        <w:t>,</w:t>
      </w:r>
      <w:r>
        <w:rPr>
          <w:lang w:eastAsia="en-US"/>
        </w:rPr>
        <w:t xml:space="preserve"> </w:t>
      </w:r>
      <w:r w:rsidR="00D370CA">
        <w:rPr>
          <w:lang w:eastAsia="en-US"/>
        </w:rPr>
        <w:t xml:space="preserve">engage </w:t>
      </w:r>
      <w:r>
        <w:rPr>
          <w:lang w:eastAsia="en-US"/>
        </w:rPr>
        <w:t xml:space="preserve">in contracts. </w:t>
      </w:r>
      <w:r w:rsidR="00554B7A">
        <w:rPr>
          <w:lang w:eastAsia="en-US"/>
        </w:rPr>
        <w:t>For example,</w:t>
      </w:r>
      <w:r>
        <w:rPr>
          <w:lang w:eastAsia="en-US"/>
        </w:rPr>
        <w:t xml:space="preserve"> </w:t>
      </w:r>
      <w:proofErr w:type="gramStart"/>
      <w:r w:rsidR="00D370CA">
        <w:rPr>
          <w:lang w:eastAsia="en-US"/>
        </w:rPr>
        <w:t>Home</w:t>
      </w:r>
      <w:proofErr w:type="gramEnd"/>
      <w:r w:rsidR="00D370CA">
        <w:rPr>
          <w:lang w:eastAsia="en-US"/>
        </w:rPr>
        <w:t xml:space="preserve"> mobile provider</w:t>
      </w:r>
      <w:r>
        <w:rPr>
          <w:lang w:eastAsia="en-US"/>
        </w:rPr>
        <w:t xml:space="preserve"> and </w:t>
      </w:r>
      <w:r w:rsidR="00D370CA">
        <w:rPr>
          <w:lang w:eastAsia="en-US"/>
        </w:rPr>
        <w:t>Visited mobile provider</w:t>
      </w:r>
      <w:r>
        <w:rPr>
          <w:lang w:eastAsia="en-US"/>
        </w:rPr>
        <w:t xml:space="preserve"> have contract</w:t>
      </w:r>
      <w:r w:rsidR="00055D83">
        <w:rPr>
          <w:lang w:eastAsia="en-US"/>
        </w:rPr>
        <w:t>s</w:t>
      </w:r>
      <w:r>
        <w:rPr>
          <w:lang w:eastAsia="en-US"/>
        </w:rPr>
        <w:t xml:space="preserve"> for roaming services</w:t>
      </w:r>
      <w:r w:rsidR="00D90F95">
        <w:rPr>
          <w:lang w:eastAsia="en-US"/>
        </w:rPr>
        <w:t>;</w:t>
      </w:r>
      <w:r w:rsidR="00554B7A">
        <w:rPr>
          <w:lang w:eastAsia="en-US"/>
        </w:rPr>
        <w:t xml:space="preserve"> the services consumed by the customer in the visit</w:t>
      </w:r>
      <w:r w:rsidR="00D370CA">
        <w:rPr>
          <w:lang w:eastAsia="en-US"/>
        </w:rPr>
        <w:t>ed</w:t>
      </w:r>
      <w:r w:rsidR="00554B7A">
        <w:rPr>
          <w:lang w:eastAsia="en-US"/>
        </w:rPr>
        <w:t xml:space="preserve"> location is recorded and </w:t>
      </w:r>
      <w:r w:rsidR="00D370CA">
        <w:rPr>
          <w:lang w:eastAsia="en-US"/>
        </w:rPr>
        <w:t>s</w:t>
      </w:r>
      <w:r w:rsidR="00554B7A">
        <w:rPr>
          <w:lang w:eastAsia="en-US"/>
        </w:rPr>
        <w:t xml:space="preserve">ent by the </w:t>
      </w:r>
      <w:r w:rsidR="00D370CA">
        <w:rPr>
          <w:lang w:eastAsia="en-US"/>
        </w:rPr>
        <w:t>visited provider</w:t>
      </w:r>
      <w:r w:rsidR="00554B7A">
        <w:rPr>
          <w:lang w:eastAsia="en-US"/>
        </w:rPr>
        <w:t xml:space="preserve"> to </w:t>
      </w:r>
      <w:r w:rsidR="00D370CA">
        <w:rPr>
          <w:lang w:eastAsia="en-US"/>
        </w:rPr>
        <w:t>the home provider</w:t>
      </w:r>
      <w:r w:rsidR="00554B7A">
        <w:rPr>
          <w:lang w:eastAsia="en-US"/>
        </w:rPr>
        <w:t xml:space="preserve">. Smart contracts can automate this procedure by enabling </w:t>
      </w:r>
      <w:r w:rsidR="00D370CA">
        <w:rPr>
          <w:lang w:eastAsia="en-US"/>
        </w:rPr>
        <w:t>service providers</w:t>
      </w:r>
      <w:r w:rsidR="00554B7A">
        <w:rPr>
          <w:lang w:eastAsia="en-US"/>
        </w:rPr>
        <w:t xml:space="preserve"> to create smart contracts for </w:t>
      </w:r>
      <w:r w:rsidR="00D370CA">
        <w:rPr>
          <w:lang w:eastAsia="en-US"/>
        </w:rPr>
        <w:t>such digital</w:t>
      </w:r>
      <w:r w:rsidR="00554B7A">
        <w:rPr>
          <w:lang w:eastAsia="en-US"/>
        </w:rPr>
        <w:t xml:space="preserve"> services</w:t>
      </w:r>
      <w:r w:rsidR="00D370CA">
        <w:rPr>
          <w:lang w:eastAsia="en-US"/>
        </w:rPr>
        <w:t>;</w:t>
      </w:r>
      <w:r w:rsidR="00554B7A">
        <w:rPr>
          <w:lang w:eastAsia="en-US"/>
        </w:rPr>
        <w:t xml:space="preserve"> as soon as the </w:t>
      </w:r>
      <w:r w:rsidR="00D370CA">
        <w:rPr>
          <w:lang w:eastAsia="en-US"/>
        </w:rPr>
        <w:t>visiting customer consumes</w:t>
      </w:r>
      <w:r w:rsidR="00554B7A">
        <w:rPr>
          <w:lang w:eastAsia="en-US"/>
        </w:rPr>
        <w:t xml:space="preserve"> the network services </w:t>
      </w:r>
      <w:r w:rsidR="00D370CA">
        <w:rPr>
          <w:lang w:eastAsia="en-US"/>
        </w:rPr>
        <w:t>of</w:t>
      </w:r>
      <w:r w:rsidR="00554B7A">
        <w:rPr>
          <w:lang w:eastAsia="en-US"/>
        </w:rPr>
        <w:t xml:space="preserve"> the </w:t>
      </w:r>
      <w:r w:rsidR="00D370CA">
        <w:rPr>
          <w:lang w:eastAsia="en-US"/>
        </w:rPr>
        <w:t>visited</w:t>
      </w:r>
      <w:r w:rsidR="00554B7A">
        <w:rPr>
          <w:lang w:eastAsia="en-US"/>
        </w:rPr>
        <w:t xml:space="preserve"> operator</w:t>
      </w:r>
      <w:r w:rsidR="00D370CA">
        <w:rPr>
          <w:lang w:eastAsia="en-US"/>
        </w:rPr>
        <w:t>,</w:t>
      </w:r>
      <w:r w:rsidR="00554B7A">
        <w:rPr>
          <w:lang w:eastAsia="en-US"/>
        </w:rPr>
        <w:t xml:space="preserve"> </w:t>
      </w:r>
      <w:r w:rsidR="00D370CA">
        <w:rPr>
          <w:lang w:eastAsia="en-US"/>
        </w:rPr>
        <w:t xml:space="preserve">the </w:t>
      </w:r>
      <w:r w:rsidR="00554B7A">
        <w:rPr>
          <w:lang w:eastAsia="en-US"/>
        </w:rPr>
        <w:t xml:space="preserve">corresponding smart contract </w:t>
      </w:r>
      <w:r w:rsidR="00D370CA">
        <w:rPr>
          <w:lang w:eastAsia="en-US"/>
        </w:rPr>
        <w:t xml:space="preserve">is </w:t>
      </w:r>
      <w:r w:rsidR="00554B7A">
        <w:rPr>
          <w:lang w:eastAsia="en-US"/>
        </w:rPr>
        <w:t>activate</w:t>
      </w:r>
      <w:r w:rsidR="00D370CA">
        <w:rPr>
          <w:lang w:eastAsia="en-US"/>
        </w:rPr>
        <w:t>d and enables</w:t>
      </w:r>
      <w:r w:rsidR="00554B7A">
        <w:rPr>
          <w:lang w:eastAsia="en-US"/>
        </w:rPr>
        <w:t xml:space="preserve"> instant </w:t>
      </w:r>
      <w:r w:rsidR="00D370CA">
        <w:rPr>
          <w:lang w:eastAsia="en-US"/>
        </w:rPr>
        <w:t>settlement between</w:t>
      </w:r>
      <w:r w:rsidR="00554B7A">
        <w:rPr>
          <w:lang w:eastAsia="en-US"/>
        </w:rPr>
        <w:t xml:space="preserve"> the </w:t>
      </w:r>
      <w:r w:rsidR="00D370CA">
        <w:rPr>
          <w:lang w:eastAsia="en-US"/>
        </w:rPr>
        <w:t>host and the visited provider including availability of the credit and payments.</w:t>
      </w:r>
    </w:p>
    <w:p w14:paraId="7AC58C16" w14:textId="06CD6475" w:rsidR="00554B7A" w:rsidRDefault="00554B7A" w:rsidP="006E61A1">
      <w:pPr>
        <w:rPr>
          <w:lang w:eastAsia="en-US"/>
        </w:rPr>
      </w:pPr>
    </w:p>
    <w:p w14:paraId="0E986138" w14:textId="186D7E44" w:rsidR="00E55282" w:rsidRPr="00BE6F30" w:rsidRDefault="00E55282" w:rsidP="00E55282">
      <w:r w:rsidRPr="00E55282">
        <w:rPr>
          <w:lang w:eastAsia="en-US"/>
        </w:rPr>
        <w:t>Furthermore</w:t>
      </w:r>
      <w:r w:rsidRPr="00E55282">
        <w:t xml:space="preserve">, mobile operators </w:t>
      </w:r>
      <w:r w:rsidR="00D370CA">
        <w:t xml:space="preserve">may not </w:t>
      </w:r>
      <w:r w:rsidR="00BE6F30">
        <w:t>offer same performance</w:t>
      </w:r>
      <w:r w:rsidRPr="00E55282">
        <w:t xml:space="preserve"> i</w:t>
      </w:r>
      <w:r w:rsidR="00D370CA">
        <w:t>n</w:t>
      </w:r>
      <w:r w:rsidRPr="00E55282">
        <w:t xml:space="preserve"> every time and space; factors such as congestion in the area and day/time impact the </w:t>
      </w:r>
      <w:r w:rsidR="00D370CA">
        <w:t>performance</w:t>
      </w:r>
      <w:r w:rsidRPr="00E55282">
        <w:t>[reference]. This</w:t>
      </w:r>
      <w:r w:rsidR="00BE6F30">
        <w:t xml:space="preserve"> </w:t>
      </w:r>
      <w:r w:rsidRPr="00E55282">
        <w:t xml:space="preserve">may result in a violation of the SLA between the user and the </w:t>
      </w:r>
      <w:r w:rsidR="00D370CA">
        <w:t>service provider</w:t>
      </w:r>
      <w:r w:rsidRPr="00E55282">
        <w:t>. In situations where the mobile operators can’t provide the required QoS, possibly due to the congestion</w:t>
      </w:r>
      <w:r w:rsidR="00BE6F30">
        <w:t>, customers may consider</w:t>
      </w:r>
      <w:r w:rsidRPr="00E55282">
        <w:t xml:space="preserve"> </w:t>
      </w:r>
      <w:r w:rsidR="00BE6F30">
        <w:t>getting the</w:t>
      </w:r>
      <w:r w:rsidRPr="00E55282">
        <w:t xml:space="preserve"> services from other operators who </w:t>
      </w:r>
      <w:r w:rsidR="00BE6F30">
        <w:t>offer</w:t>
      </w:r>
      <w:r w:rsidRPr="00E55282">
        <w:t xml:space="preserve"> a service guarantee. </w:t>
      </w:r>
      <w:r w:rsidR="00BE6F30">
        <w:t>T</w:t>
      </w:r>
      <w:r w:rsidRPr="00E55282">
        <w:t xml:space="preserve">hese provisions </w:t>
      </w:r>
      <w:r w:rsidR="00BE6F30">
        <w:t>require</w:t>
      </w:r>
      <w:r w:rsidRPr="00E55282">
        <w:t xml:space="preserve"> automaticity and transparency. The customer </w:t>
      </w:r>
      <w:r w:rsidR="00BE6F30">
        <w:t>wants</w:t>
      </w:r>
      <w:r w:rsidRPr="00E55282">
        <w:t xml:space="preserve"> to get the services instantly</w:t>
      </w:r>
      <w:r w:rsidR="00BE6F30">
        <w:t xml:space="preserve"> and </w:t>
      </w:r>
      <w:r w:rsidRPr="00E55282">
        <w:t>automaticity</w:t>
      </w:r>
      <w:r w:rsidR="00BE6F30">
        <w:t>. In the scenarios where QoS is of</w:t>
      </w:r>
      <w:r w:rsidRPr="00E55282">
        <w:t xml:space="preserve"> paramount importance</w:t>
      </w:r>
      <w:r w:rsidR="00BE6F30">
        <w:t xml:space="preserve">(e.g. services for life-relying activities such as remote surgery), strict </w:t>
      </w:r>
      <w:r w:rsidRPr="00E55282">
        <w:t xml:space="preserve">SLAs must be </w:t>
      </w:r>
      <w:proofErr w:type="spellStart"/>
      <w:r w:rsidRPr="00E55282">
        <w:t>honored</w:t>
      </w:r>
      <w:proofErr w:type="spellEnd"/>
      <w:r w:rsidRPr="00E55282">
        <w:t>, and if the violation happens, the customer is notified(Transparency)</w:t>
      </w:r>
      <w:r w:rsidR="00BE6F30">
        <w:t xml:space="preserve"> and potentially compensated</w:t>
      </w:r>
      <w:r w:rsidRPr="00E55282">
        <w:t xml:space="preserve">. </w:t>
      </w:r>
      <w:r w:rsidR="00BE6F30">
        <w:t xml:space="preserve">Smart </w:t>
      </w:r>
      <w:r w:rsidRPr="00E55282">
        <w:t>contracts can help to achieve these targets and provide a contractual framework in an un-trusted environment</w:t>
      </w:r>
      <w:r w:rsidR="00E6453F">
        <w:t>.</w:t>
      </w:r>
      <w:r w:rsidR="00BE6F30">
        <w:t xml:space="preserve"> </w:t>
      </w:r>
      <w:r w:rsidR="003D56ED">
        <w:t xml:space="preserve">This is achieved through logging of SLA and performance data on a </w:t>
      </w:r>
      <w:proofErr w:type="gramStart"/>
      <w:r w:rsidR="003D56ED">
        <w:t>PDL, and</w:t>
      </w:r>
      <w:proofErr w:type="gramEnd"/>
      <w:r w:rsidR="003D56ED">
        <w:t xml:space="preserve"> applying a smart contract to calculate the actual performance against the targets and automatically calculate the penalties according to the SLA where applicable, penalties can be automatically reduced from the invoice on the next billing cycle.</w:t>
      </w:r>
    </w:p>
    <w:p w14:paraId="1B8C3387" w14:textId="1F636874" w:rsidR="004A314F" w:rsidRDefault="004A314F" w:rsidP="00E55282">
      <w:pPr>
        <w:pStyle w:val="Heading3"/>
        <w:ind w:left="1003"/>
      </w:pPr>
      <w:bookmarkStart w:id="209" w:name="_Toc51787550"/>
      <w:r>
        <w:t xml:space="preserve">Automated </w:t>
      </w:r>
      <w:r w:rsidR="00E55282">
        <w:t>Machines/sensors</w:t>
      </w:r>
      <w:bookmarkEnd w:id="209"/>
    </w:p>
    <w:p w14:paraId="262DFB66" w14:textId="4B336870" w:rsidR="00EF1E64" w:rsidRDefault="00E6453F" w:rsidP="009431E0">
      <w:pPr>
        <w:jc w:val="both"/>
        <w:rPr>
          <w:lang w:eastAsia="en-US"/>
        </w:rPr>
      </w:pPr>
      <w:r w:rsidRPr="00E6453F">
        <w:rPr>
          <w:lang w:eastAsia="en-US"/>
        </w:rPr>
        <w:t xml:space="preserve">Automated machinery such as tractors and solar farms are equipped with sensors; these sensors transmit the device data such as engine readings or battery life to the Cloud or command </w:t>
      </w:r>
      <w:proofErr w:type="spellStart"/>
      <w:r w:rsidRPr="00E6453F">
        <w:rPr>
          <w:lang w:eastAsia="en-US"/>
        </w:rPr>
        <w:t>center</w:t>
      </w:r>
      <w:proofErr w:type="spellEnd"/>
      <w:r w:rsidRPr="00E6453F">
        <w:rPr>
          <w:lang w:eastAsia="en-US"/>
        </w:rPr>
        <w:t>, where this information is processed to make future decisions</w:t>
      </w:r>
      <w:r>
        <w:rPr>
          <w:lang w:eastAsia="en-US"/>
        </w:rPr>
        <w:t xml:space="preserve"> such as capacity planning</w:t>
      </w:r>
      <w:r w:rsidRPr="00E6453F">
        <w:rPr>
          <w:lang w:eastAsia="en-US"/>
        </w:rPr>
        <w:t xml:space="preserve">. Such systems are vulnerable to eavesdropping, replication, and man-in-the-middle attack. The attacker can pretend to be a legitimate device and send erroneous or incorrect data to the command </w:t>
      </w:r>
      <w:proofErr w:type="spellStart"/>
      <w:r w:rsidRPr="00E6453F">
        <w:rPr>
          <w:lang w:eastAsia="en-US"/>
        </w:rPr>
        <w:t>center</w:t>
      </w:r>
      <w:proofErr w:type="spellEnd"/>
      <w:r w:rsidRPr="00E6453F">
        <w:rPr>
          <w:lang w:eastAsia="en-US"/>
        </w:rPr>
        <w:t xml:space="preserve">, and the valid user can be blamed for sending false/fake information. Such attacks can be mitigated using smart contracts; </w:t>
      </w:r>
      <w:r w:rsidR="00F4535F">
        <w:rPr>
          <w:lang w:eastAsia="en-US"/>
        </w:rPr>
        <w:t>which</w:t>
      </w:r>
      <w:r w:rsidRPr="00E6453F">
        <w:rPr>
          <w:lang w:eastAsia="en-US"/>
        </w:rPr>
        <w:t xml:space="preserve"> can be installed on the ledger and while transmitting the sensor data, the unique identifier of the sensor sent along with the data, this information will be recorded as part of smart contract execution, which can verify the identity of the sensor. </w:t>
      </w:r>
      <w:r w:rsidR="009431E0">
        <w:rPr>
          <w:lang w:eastAsia="en-US"/>
        </w:rPr>
        <w:t xml:space="preserve">It is expected that data is </w:t>
      </w:r>
      <w:r w:rsidRPr="00E6453F">
        <w:rPr>
          <w:lang w:eastAsia="en-US"/>
        </w:rPr>
        <w:t xml:space="preserve">sent with </w:t>
      </w:r>
      <w:r w:rsidR="003D56ED">
        <w:rPr>
          <w:lang w:eastAsia="en-US"/>
        </w:rPr>
        <w:t xml:space="preserve">in </w:t>
      </w:r>
      <w:r w:rsidRPr="00E6453F">
        <w:rPr>
          <w:lang w:eastAsia="en-US"/>
        </w:rPr>
        <w:t xml:space="preserve">a quantum-safe encrypted form to mitigate man-in-the-middle </w:t>
      </w:r>
      <w:r w:rsidR="003D56ED">
        <w:rPr>
          <w:lang w:eastAsia="en-US"/>
        </w:rPr>
        <w:t xml:space="preserve">attack </w:t>
      </w:r>
      <w:r w:rsidRPr="00E6453F">
        <w:rPr>
          <w:lang w:eastAsia="en-US"/>
        </w:rPr>
        <w:t>and eavesdropping.</w:t>
      </w:r>
    </w:p>
    <w:p w14:paraId="6755D16B" w14:textId="77777777" w:rsidR="00E6453F" w:rsidRDefault="00E6453F" w:rsidP="009431E0">
      <w:pPr>
        <w:jc w:val="both"/>
        <w:rPr>
          <w:lang w:eastAsia="en-US"/>
        </w:rPr>
      </w:pPr>
    </w:p>
    <w:p w14:paraId="565D2AB4" w14:textId="7E7C09C6" w:rsidR="00F4535F" w:rsidRDefault="006C59FC" w:rsidP="00F4535F">
      <w:pPr>
        <w:pStyle w:val="Heading3"/>
        <w:ind w:left="1003"/>
      </w:pPr>
      <w:bookmarkStart w:id="210" w:name="_Toc51787551"/>
      <w:r>
        <w:t>Automated Auctions/Sales</w:t>
      </w:r>
      <w:bookmarkEnd w:id="210"/>
    </w:p>
    <w:p w14:paraId="4AEE08EC" w14:textId="2AAD58D3" w:rsidR="006C59FC" w:rsidRDefault="006C59FC" w:rsidP="006C59FC">
      <w:pPr>
        <w:rPr>
          <w:lang w:eastAsia="en-US"/>
        </w:rPr>
      </w:pPr>
      <w:r>
        <w:rPr>
          <w:lang w:eastAsia="en-US"/>
        </w:rPr>
        <w:t xml:space="preserve">Automated auctions are found </w:t>
      </w:r>
      <w:r w:rsidR="009431E0">
        <w:rPr>
          <w:lang w:eastAsia="en-US"/>
        </w:rPr>
        <w:t xml:space="preserve">in </w:t>
      </w:r>
      <w:r>
        <w:rPr>
          <w:lang w:eastAsia="en-US"/>
        </w:rPr>
        <w:t>almost every field.</w:t>
      </w:r>
      <w:r w:rsidR="008B539F">
        <w:rPr>
          <w:lang w:eastAsia="en-US"/>
        </w:rPr>
        <w:t xml:space="preserve"> For example, telecom regulators auction</w:t>
      </w:r>
      <w:r w:rsidR="009431E0">
        <w:rPr>
          <w:lang w:eastAsia="en-US"/>
        </w:rPr>
        <w:t xml:space="preserve"> </w:t>
      </w:r>
      <w:r w:rsidR="008B539F">
        <w:rPr>
          <w:lang w:eastAsia="en-US"/>
        </w:rPr>
        <w:t>bandwidths to operators. Smart contracts can help automate this process in such a way that the bandwidth contract is install</w:t>
      </w:r>
      <w:r w:rsidR="009431E0">
        <w:rPr>
          <w:lang w:eastAsia="en-US"/>
        </w:rPr>
        <w:t>ed</w:t>
      </w:r>
      <w:r w:rsidR="008B539F">
        <w:rPr>
          <w:lang w:eastAsia="en-US"/>
        </w:rPr>
        <w:t xml:space="preserve"> on </w:t>
      </w:r>
      <w:r w:rsidR="009431E0">
        <w:rPr>
          <w:lang w:eastAsia="en-US"/>
        </w:rPr>
        <w:t>a</w:t>
      </w:r>
      <w:r w:rsidR="008B539F">
        <w:rPr>
          <w:lang w:eastAsia="en-US"/>
        </w:rPr>
        <w:t xml:space="preserve"> </w:t>
      </w:r>
      <w:r w:rsidR="009431E0">
        <w:rPr>
          <w:lang w:eastAsia="en-US"/>
        </w:rPr>
        <w:t>PDL</w:t>
      </w:r>
      <w:r w:rsidR="008B539F">
        <w:rPr>
          <w:lang w:eastAsia="en-US"/>
        </w:rPr>
        <w:t xml:space="preserve"> with pre-defined parameters. An auction start</w:t>
      </w:r>
      <w:r w:rsidR="009431E0">
        <w:rPr>
          <w:lang w:eastAsia="en-US"/>
        </w:rPr>
        <w:t>s</w:t>
      </w:r>
      <w:r w:rsidR="008B539F">
        <w:rPr>
          <w:lang w:eastAsia="en-US"/>
        </w:rPr>
        <w:t xml:space="preserve"> and ends with pre-defined time and all the bids </w:t>
      </w:r>
      <w:r w:rsidR="009431E0">
        <w:rPr>
          <w:lang w:eastAsia="en-US"/>
        </w:rPr>
        <w:t xml:space="preserve">are </w:t>
      </w:r>
      <w:r w:rsidR="008B539F">
        <w:rPr>
          <w:lang w:eastAsia="en-US"/>
        </w:rPr>
        <w:t>recorded in a PDL</w:t>
      </w:r>
      <w:r w:rsidR="009431E0">
        <w:rPr>
          <w:lang w:eastAsia="en-US"/>
        </w:rPr>
        <w:t>.</w:t>
      </w:r>
      <w:r w:rsidR="008B539F">
        <w:rPr>
          <w:lang w:eastAsia="en-US"/>
        </w:rPr>
        <w:t xml:space="preserve"> </w:t>
      </w:r>
      <w:r w:rsidR="009431E0">
        <w:rPr>
          <w:lang w:eastAsia="en-US"/>
        </w:rPr>
        <w:t>This process becomes</w:t>
      </w:r>
      <w:r w:rsidR="008B539F">
        <w:rPr>
          <w:lang w:eastAsia="en-US"/>
        </w:rPr>
        <w:t xml:space="preserve"> transparent to all the parties</w:t>
      </w:r>
      <w:r w:rsidR="009431E0">
        <w:rPr>
          <w:lang w:eastAsia="en-US"/>
        </w:rPr>
        <w:t xml:space="preserve"> preventing dishonesty</w:t>
      </w:r>
      <w:r w:rsidR="004805B5">
        <w:rPr>
          <w:lang w:eastAsia="en-US"/>
        </w:rPr>
        <w:t xml:space="preserve"> both by the bidder and the auctioneers. These bids can be tailored for specific needs for visibility and automated actioning. </w:t>
      </w:r>
    </w:p>
    <w:p w14:paraId="2E8E01B9" w14:textId="77777777" w:rsidR="008B539F" w:rsidRPr="006C59FC" w:rsidRDefault="008B539F" w:rsidP="006C59FC">
      <w:pPr>
        <w:rPr>
          <w:lang w:eastAsia="en-US"/>
        </w:rPr>
      </w:pPr>
    </w:p>
    <w:p w14:paraId="34E634D1" w14:textId="6D60543B" w:rsidR="00EF1E64" w:rsidRPr="002B59AB" w:rsidRDefault="00EF1E64" w:rsidP="00E6453F">
      <w:pPr>
        <w:pStyle w:val="Heading3"/>
        <w:ind w:left="1003"/>
        <w:rPr>
          <w:highlight w:val="green"/>
        </w:rPr>
      </w:pPr>
      <w:bookmarkStart w:id="211" w:name="_Toc51787552"/>
      <w:r w:rsidRPr="002B59AB">
        <w:rPr>
          <w:highlight w:val="green"/>
        </w:rPr>
        <w:lastRenderedPageBreak/>
        <w:t>Mechanism for Access Control/Certifi</w:t>
      </w:r>
      <w:r w:rsidR="00DC21F7">
        <w:rPr>
          <w:highlight w:val="green"/>
        </w:rPr>
        <w:t>cation</w:t>
      </w:r>
      <w:r w:rsidRPr="002B59AB">
        <w:rPr>
          <w:highlight w:val="green"/>
        </w:rPr>
        <w:t xml:space="preserve"> Authority</w:t>
      </w:r>
      <w:bookmarkEnd w:id="211"/>
    </w:p>
    <w:p w14:paraId="32A8F138" w14:textId="3F6DD7D4" w:rsidR="00115753" w:rsidRDefault="004805B5" w:rsidP="008B539F">
      <w:pPr>
        <w:rPr>
          <w:lang w:eastAsia="en-US"/>
        </w:rPr>
      </w:pPr>
      <w:r>
        <w:rPr>
          <w:lang w:eastAsia="en-US"/>
        </w:rPr>
        <w:t>Smart contracts may be used as a mechanism for access control; as by definition they execute automatically, all the access information</w:t>
      </w:r>
      <w:r w:rsidR="008D7F7E">
        <w:rPr>
          <w:lang w:eastAsia="en-US"/>
        </w:rPr>
        <w:t xml:space="preserve"> </w:t>
      </w:r>
      <w:r>
        <w:rPr>
          <w:lang w:eastAsia="en-US"/>
        </w:rPr>
        <w:t xml:space="preserve">(e.g. user credentials) can be recorded in a PDL. For Example, </w:t>
      </w:r>
      <w:r w:rsidR="002B59AB">
        <w:rPr>
          <w:lang w:eastAsia="en-US"/>
        </w:rPr>
        <w:t xml:space="preserve">a smart contract can </w:t>
      </w:r>
      <w:r w:rsidR="00DC21F7">
        <w:rPr>
          <w:lang w:eastAsia="en-US"/>
        </w:rPr>
        <w:t>be executed when some access rights are granted by a PDL-based certification authority</w:t>
      </w:r>
      <w:r>
        <w:rPr>
          <w:lang w:eastAsia="en-US"/>
        </w:rPr>
        <w:t xml:space="preserve">. This may prevent the future disputes of data breach and </w:t>
      </w:r>
      <w:r w:rsidR="004E6EA7">
        <w:rPr>
          <w:lang w:eastAsia="en-US"/>
        </w:rPr>
        <w:t>provide a record of all the information exchange</w:t>
      </w:r>
      <w:r w:rsidR="00DC21F7">
        <w:rPr>
          <w:lang w:eastAsia="en-US"/>
        </w:rPr>
        <w:t xml:space="preserve"> and key distribution</w:t>
      </w:r>
      <w:r>
        <w:rPr>
          <w:lang w:eastAsia="en-US"/>
        </w:rPr>
        <w:t>.</w:t>
      </w:r>
      <w:r w:rsidR="002B59AB">
        <w:rPr>
          <w:lang w:eastAsia="en-US"/>
        </w:rPr>
        <w:t xml:space="preserve"> </w:t>
      </w:r>
    </w:p>
    <w:p w14:paraId="4BE401B5" w14:textId="77777777" w:rsidR="00115753" w:rsidRDefault="00115753" w:rsidP="008B539F">
      <w:pPr>
        <w:rPr>
          <w:lang w:eastAsia="en-US"/>
        </w:rPr>
      </w:pPr>
    </w:p>
    <w:p w14:paraId="3ECB3210" w14:textId="45BABD6A" w:rsidR="002B59AB" w:rsidRDefault="002B59AB" w:rsidP="008B539F">
      <w:pPr>
        <w:rPr>
          <w:lang w:eastAsia="en-US"/>
        </w:rPr>
      </w:pPr>
      <w:r>
        <w:rPr>
          <w:lang w:eastAsia="en-US"/>
        </w:rPr>
        <w:t xml:space="preserve">In another example, Certificate Authorities are trusted by the </w:t>
      </w:r>
      <w:r w:rsidR="00115753">
        <w:rPr>
          <w:lang w:eastAsia="en-US"/>
        </w:rPr>
        <w:t xml:space="preserve">users and it is possible for malicious parties to act as a CA and issue fake certificates. This can cause users to trust malicious websites and share their personal records and bank information with them. </w:t>
      </w:r>
      <w:r w:rsidR="00CA2E38">
        <w:rPr>
          <w:lang w:eastAsia="en-US"/>
        </w:rPr>
        <w:t xml:space="preserve">This problem can be mitigated with PDLs, </w:t>
      </w:r>
      <w:r w:rsidR="00115753">
        <w:rPr>
          <w:lang w:eastAsia="en-US"/>
        </w:rPr>
        <w:t>by distributing trust between a group of users rather than a single entity</w:t>
      </w:r>
      <w:r w:rsidR="00DC21F7">
        <w:rPr>
          <w:lang w:eastAsia="en-US"/>
        </w:rPr>
        <w:t xml:space="preserve"> and can be compromised only when more than 50% (or any higher threshold set by the governance) nodes are malicious</w:t>
      </w:r>
      <w:r w:rsidR="00115753">
        <w:rPr>
          <w:lang w:eastAsia="en-US"/>
        </w:rPr>
        <w:t>.</w:t>
      </w:r>
      <w:r w:rsidR="00DC21F7">
        <w:rPr>
          <w:lang w:eastAsia="en-US"/>
        </w:rPr>
        <w:t xml:space="preserve"> A</w:t>
      </w:r>
      <w:r w:rsidR="00CA2E38">
        <w:rPr>
          <w:lang w:eastAsia="en-US"/>
        </w:rPr>
        <w:t xml:space="preserve">s soon as a </w:t>
      </w:r>
      <w:r w:rsidR="00115753">
        <w:rPr>
          <w:lang w:eastAsia="en-US"/>
        </w:rPr>
        <w:t>user credential</w:t>
      </w:r>
      <w:r w:rsidR="00CA2E38">
        <w:rPr>
          <w:lang w:eastAsia="en-US"/>
        </w:rPr>
        <w:t xml:space="preserve"> </w:t>
      </w:r>
      <w:r w:rsidR="00DC21F7">
        <w:rPr>
          <w:lang w:eastAsia="en-US"/>
        </w:rPr>
        <w:t>are</w:t>
      </w:r>
      <w:r w:rsidR="00CA2E38">
        <w:rPr>
          <w:lang w:eastAsia="en-US"/>
        </w:rPr>
        <w:t xml:space="preserve"> </w:t>
      </w:r>
      <w:r w:rsidR="00115753">
        <w:rPr>
          <w:lang w:eastAsia="en-US"/>
        </w:rPr>
        <w:t>allocated</w:t>
      </w:r>
      <w:r w:rsidR="00CA2E38">
        <w:rPr>
          <w:lang w:eastAsia="en-US"/>
        </w:rPr>
        <w:t>, the respective smart contract can be executed and all the relevant information for the certificate is recorded. T</w:t>
      </w:r>
      <w:r w:rsidR="00115753">
        <w:rPr>
          <w:lang w:eastAsia="en-US"/>
        </w:rPr>
        <w:t>hese credentials may be used to access the controlled data or records</w:t>
      </w:r>
      <w:r w:rsidR="00DC21F7">
        <w:rPr>
          <w:lang w:eastAsia="en-US"/>
        </w:rPr>
        <w:t xml:space="preserve"> </w:t>
      </w:r>
      <w:r w:rsidR="00115753">
        <w:rPr>
          <w:lang w:eastAsia="en-US"/>
        </w:rPr>
        <w:t xml:space="preserve">(e.g. PDL data). Since, the credentials are issued by </w:t>
      </w:r>
      <w:r w:rsidR="00CA2E38">
        <w:rPr>
          <w:lang w:eastAsia="en-US"/>
        </w:rPr>
        <w:t xml:space="preserve">the </w:t>
      </w:r>
      <w:r w:rsidR="00115753">
        <w:rPr>
          <w:lang w:eastAsia="en-US"/>
        </w:rPr>
        <w:t>group of users in a PDL and their integrity is backed by a transparent mechanism</w:t>
      </w:r>
      <w:r w:rsidR="00CA2E38">
        <w:rPr>
          <w:lang w:eastAsia="en-US"/>
        </w:rPr>
        <w:t xml:space="preserve">, so </w:t>
      </w:r>
      <w:r w:rsidR="00115753">
        <w:rPr>
          <w:lang w:eastAsia="en-US"/>
        </w:rPr>
        <w:t>can be trusted. Also, it is difficult for malicious users to act as a CA because PDLs are managed by a group of nodes and all the records</w:t>
      </w:r>
      <w:r w:rsidR="008D7F7E">
        <w:rPr>
          <w:lang w:eastAsia="en-US"/>
        </w:rPr>
        <w:t xml:space="preserve"> </w:t>
      </w:r>
      <w:r w:rsidR="00115753">
        <w:rPr>
          <w:lang w:eastAsia="en-US"/>
        </w:rPr>
        <w:t>(such as public keys) are transparent</w:t>
      </w:r>
      <w:r w:rsidR="00CA2E38">
        <w:rPr>
          <w:lang w:eastAsia="en-US"/>
        </w:rPr>
        <w:t>,</w:t>
      </w:r>
      <w:r w:rsidR="00115753">
        <w:rPr>
          <w:lang w:eastAsia="en-US"/>
        </w:rPr>
        <w:t xml:space="preserve"> so the users can verify the integrity of a website with </w:t>
      </w:r>
      <w:r w:rsidR="00CA2E38">
        <w:rPr>
          <w:lang w:eastAsia="en-US"/>
        </w:rPr>
        <w:t xml:space="preserve">the </w:t>
      </w:r>
      <w:r w:rsidR="00115753">
        <w:rPr>
          <w:lang w:eastAsia="en-US"/>
        </w:rPr>
        <w:t>PDL</w:t>
      </w:r>
      <w:r w:rsidR="00CA2E38">
        <w:rPr>
          <w:lang w:eastAsia="en-US"/>
        </w:rPr>
        <w:t>[add citation from PDL website]</w:t>
      </w:r>
      <w:r w:rsidR="00115753">
        <w:rPr>
          <w:lang w:eastAsia="en-US"/>
        </w:rPr>
        <w:t xml:space="preserve">. </w:t>
      </w:r>
    </w:p>
    <w:p w14:paraId="0EFE74F8" w14:textId="77777777" w:rsidR="008D7F7E" w:rsidRDefault="00DC21F7" w:rsidP="008D7F7E">
      <w:pPr>
        <w:keepNext/>
        <w:jc w:val="center"/>
      </w:pPr>
      <w:r w:rsidRPr="00DC21F7">
        <w:rPr>
          <w:lang w:eastAsia="en-US"/>
        </w:rPr>
        <w:drawing>
          <wp:inline distT="0" distB="0" distL="0" distR="0" wp14:anchorId="4A78A241" wp14:editId="418E0844">
            <wp:extent cx="1743146" cy="1677271"/>
            <wp:effectExtent l="0" t="0" r="0" b="0"/>
            <wp:docPr id="16" name="Picture 4" descr="Graphical user interface&#10;&#10;Description automatically generated">
              <a:extLst xmlns:a="http://schemas.openxmlformats.org/drawingml/2006/main">
                <a:ext uri="{FF2B5EF4-FFF2-40B4-BE49-F238E27FC236}">
                  <a16:creationId xmlns:a16="http://schemas.microsoft.com/office/drawing/2014/main" id="{030DF1F8-0DD9-324A-B03C-5F2B067FA6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 descr="Graphical user interface&#10;&#10;Description automatically generated">
                      <a:extLst>
                        <a:ext uri="{FF2B5EF4-FFF2-40B4-BE49-F238E27FC236}">
                          <a16:creationId xmlns:a16="http://schemas.microsoft.com/office/drawing/2014/main" id="{030DF1F8-0DD9-324A-B03C-5F2B067FA66B}"/>
                        </a:ext>
                      </a:extLst>
                    </pic:cNvPr>
                    <pic:cNvPicPr>
                      <a:picLocks noChangeAspect="1"/>
                    </pic:cNvPicPr>
                  </pic:nvPicPr>
                  <pic:blipFill>
                    <a:blip r:embed="rId34"/>
                    <a:stretch>
                      <a:fillRect/>
                    </a:stretch>
                  </pic:blipFill>
                  <pic:spPr>
                    <a:xfrm>
                      <a:off x="0" y="0"/>
                      <a:ext cx="1753226" cy="1686970"/>
                    </a:xfrm>
                    <a:prstGeom prst="rect">
                      <a:avLst/>
                    </a:prstGeom>
                  </pic:spPr>
                </pic:pic>
              </a:graphicData>
            </a:graphic>
          </wp:inline>
        </w:drawing>
      </w:r>
    </w:p>
    <w:p w14:paraId="2E7BF39F" w14:textId="204609D8" w:rsidR="00DC21F7" w:rsidRDefault="008D7F7E" w:rsidP="008D7F7E">
      <w:pPr>
        <w:pStyle w:val="Caption"/>
        <w:jc w:val="center"/>
      </w:pPr>
      <w:r>
        <w:t xml:space="preserve">Figure </w:t>
      </w:r>
      <w:fldSimple w:instr=" STYLEREF 1 \s ">
        <w:r>
          <w:rPr>
            <w:noProof/>
          </w:rPr>
          <w:t>7</w:t>
        </w:r>
      </w:fldSimple>
      <w:r>
        <w:noBreakHyphen/>
      </w:r>
      <w:fldSimple w:instr=" SEQ Figure \* ARABIC \s 1 ">
        <w:r>
          <w:rPr>
            <w:noProof/>
          </w:rPr>
          <w:t>1</w:t>
        </w:r>
      </w:fldSimple>
      <w:r>
        <w:t xml:space="preserve"> Example of PDL based Certificate Authority</w:t>
      </w:r>
    </w:p>
    <w:p w14:paraId="0EFBDF41" w14:textId="359B4825" w:rsidR="008B539F" w:rsidRPr="008B539F" w:rsidRDefault="002B59AB" w:rsidP="008B539F">
      <w:pPr>
        <w:rPr>
          <w:lang w:eastAsia="en-US"/>
        </w:rPr>
      </w:pPr>
      <w:r w:rsidRPr="008D7F7E">
        <w:rPr>
          <w:lang w:eastAsia="en-US"/>
        </w:rPr>
        <w:t>Smart contract</w:t>
      </w:r>
      <w:r w:rsidR="008D7F7E">
        <w:rPr>
          <w:lang w:eastAsia="en-US"/>
        </w:rPr>
        <w:t>s</w:t>
      </w:r>
      <w:r w:rsidRPr="008D7F7E">
        <w:rPr>
          <w:lang w:eastAsia="en-US"/>
        </w:rPr>
        <w:t xml:space="preserve"> can provide a mechanism for access data from </w:t>
      </w:r>
      <w:r w:rsidR="008D7F7E">
        <w:rPr>
          <w:lang w:eastAsia="en-US"/>
        </w:rPr>
        <w:t xml:space="preserve">a </w:t>
      </w:r>
      <w:proofErr w:type="spellStart"/>
      <w:r w:rsidRPr="008D7F7E">
        <w:rPr>
          <w:lang w:eastAsia="en-US"/>
        </w:rPr>
        <w:t>forgein</w:t>
      </w:r>
      <w:proofErr w:type="spellEnd"/>
      <w:r w:rsidRPr="008D7F7E">
        <w:rPr>
          <w:lang w:eastAsia="en-US"/>
        </w:rPr>
        <w:t xml:space="preserve"> ledger, by distributing authorised keys to the authenticated participants only, in this way, the participants will not need to ask for access keys</w:t>
      </w:r>
      <w:r w:rsidR="008D7F7E">
        <w:rPr>
          <w:lang w:eastAsia="en-US"/>
        </w:rPr>
        <w:t xml:space="preserve"> repeatedly; the key distribution is recorded via smart contract to a PDL enabling the records to be updated automatically and transparent to all PDL members. This facilitates the future audit of the access records. </w:t>
      </w:r>
    </w:p>
    <w:p w14:paraId="5D74D017" w14:textId="1808642C" w:rsidR="00963755" w:rsidRDefault="00963755" w:rsidP="00963755">
      <w:pPr>
        <w:pStyle w:val="Heading2"/>
      </w:pPr>
      <w:bookmarkStart w:id="212" w:name="_Toc51787553"/>
      <w:r>
        <w:t>Solutions</w:t>
      </w:r>
      <w:bookmarkEnd w:id="212"/>
    </w:p>
    <w:p w14:paraId="6CF15907" w14:textId="78F3CA2A" w:rsidR="004A314F" w:rsidRDefault="005111BB" w:rsidP="004A314F">
      <w:pPr>
        <w:pStyle w:val="Heading3"/>
        <w:ind w:left="1003"/>
      </w:pPr>
      <w:bookmarkStart w:id="213" w:name="_Toc51787554"/>
      <w:r>
        <w:t>Introduction</w:t>
      </w:r>
      <w:bookmarkEnd w:id="213"/>
    </w:p>
    <w:p w14:paraId="3B9FA7D7" w14:textId="37D12081" w:rsidR="008B539F" w:rsidRPr="008B539F" w:rsidRDefault="008B539F" w:rsidP="008B539F">
      <w:pPr>
        <w:rPr>
          <w:lang w:eastAsia="en-US"/>
        </w:rPr>
      </w:pPr>
      <w:r>
        <w:rPr>
          <w:lang w:eastAsia="en-US"/>
        </w:rPr>
        <w:t>Smart contract</w:t>
      </w:r>
      <w:r w:rsidR="008D7F7E">
        <w:rPr>
          <w:lang w:eastAsia="en-US"/>
        </w:rPr>
        <w:t>s</w:t>
      </w:r>
      <w:r>
        <w:rPr>
          <w:lang w:eastAsia="en-US"/>
        </w:rPr>
        <w:t xml:space="preserve"> ha</w:t>
      </w:r>
      <w:r w:rsidR="00860E93">
        <w:rPr>
          <w:lang w:eastAsia="en-US"/>
        </w:rPr>
        <w:t>ve</w:t>
      </w:r>
      <w:r>
        <w:rPr>
          <w:lang w:eastAsia="en-US"/>
        </w:rPr>
        <w:t xml:space="preserve"> some limi</w:t>
      </w:r>
      <w:r w:rsidR="00CA2E38">
        <w:rPr>
          <w:lang w:eastAsia="en-US"/>
        </w:rPr>
        <w:t>t</w:t>
      </w:r>
      <w:r>
        <w:rPr>
          <w:lang w:eastAsia="en-US"/>
        </w:rPr>
        <w:t>ations such as scalability and immutability</w:t>
      </w:r>
      <w:r w:rsidR="00860E93">
        <w:rPr>
          <w:lang w:eastAsia="en-US"/>
        </w:rPr>
        <w:t>,</w:t>
      </w:r>
      <w:r>
        <w:rPr>
          <w:lang w:eastAsia="en-US"/>
        </w:rPr>
        <w:t xml:space="preserve"> which </w:t>
      </w:r>
      <w:r w:rsidR="00860E93">
        <w:rPr>
          <w:lang w:eastAsia="en-US"/>
        </w:rPr>
        <w:t>are</w:t>
      </w:r>
      <w:r w:rsidR="008D7F7E">
        <w:rPr>
          <w:lang w:eastAsia="en-US"/>
        </w:rPr>
        <w:t xml:space="preserve"> already discussed</w:t>
      </w:r>
      <w:r>
        <w:rPr>
          <w:lang w:eastAsia="en-US"/>
        </w:rPr>
        <w:t xml:space="preserve"> in earlier sections. In this section, we provide the possible solutions to </w:t>
      </w:r>
      <w:r w:rsidR="00CA2E38">
        <w:rPr>
          <w:lang w:eastAsia="en-US"/>
        </w:rPr>
        <w:t>the</w:t>
      </w:r>
      <w:r w:rsidR="008D7F7E">
        <w:rPr>
          <w:lang w:eastAsia="en-US"/>
        </w:rPr>
        <w:t>se</w:t>
      </w:r>
      <w:r w:rsidR="00CA2E38">
        <w:rPr>
          <w:lang w:eastAsia="en-US"/>
        </w:rPr>
        <w:t xml:space="preserve"> </w:t>
      </w:r>
      <w:r w:rsidR="00860E93">
        <w:rPr>
          <w:lang w:eastAsia="en-US"/>
        </w:rPr>
        <w:t>inherent</w:t>
      </w:r>
      <w:r w:rsidR="00CA2E38">
        <w:rPr>
          <w:lang w:eastAsia="en-US"/>
        </w:rPr>
        <w:t xml:space="preserve"> properties of </w:t>
      </w:r>
      <w:r w:rsidR="00CC10EB">
        <w:rPr>
          <w:lang w:eastAsia="en-US"/>
        </w:rPr>
        <w:t>smart contracts</w:t>
      </w:r>
      <w:r w:rsidR="00860E93">
        <w:rPr>
          <w:lang w:eastAsia="en-US"/>
        </w:rPr>
        <w:t xml:space="preserve"> </w:t>
      </w:r>
      <w:r w:rsidR="00CA2E38">
        <w:rPr>
          <w:lang w:eastAsia="en-US"/>
        </w:rPr>
        <w:t xml:space="preserve">(e.g. </w:t>
      </w:r>
      <w:proofErr w:type="spellStart"/>
      <w:r w:rsidR="00CA2E38">
        <w:rPr>
          <w:lang w:eastAsia="en-US"/>
        </w:rPr>
        <w:t>Immtability</w:t>
      </w:r>
      <w:proofErr w:type="spellEnd"/>
      <w:r w:rsidR="00CA2E38">
        <w:rPr>
          <w:lang w:eastAsia="en-US"/>
        </w:rPr>
        <w:t xml:space="preserve"> and auto-execution)</w:t>
      </w:r>
      <w:r w:rsidR="00CC10EB">
        <w:rPr>
          <w:lang w:eastAsia="en-US"/>
        </w:rPr>
        <w:t>.</w:t>
      </w:r>
      <w:r w:rsidR="008D7F7E">
        <w:rPr>
          <w:lang w:eastAsia="en-US"/>
        </w:rPr>
        <w:t xml:space="preserve"> </w:t>
      </w:r>
      <w:r w:rsidR="00860E93">
        <w:rPr>
          <w:lang w:eastAsia="en-US"/>
        </w:rPr>
        <w:t>It is to be noted that</w:t>
      </w:r>
      <w:r w:rsidR="008D7F7E">
        <w:rPr>
          <w:lang w:eastAsia="en-US"/>
        </w:rPr>
        <w:t xml:space="preserve"> </w:t>
      </w:r>
      <w:r w:rsidR="00860E93">
        <w:rPr>
          <w:lang w:eastAsia="en-US"/>
        </w:rPr>
        <w:t xml:space="preserve">in certain cases </w:t>
      </w:r>
      <w:r w:rsidR="008D7F7E">
        <w:rPr>
          <w:lang w:eastAsia="en-US"/>
        </w:rPr>
        <w:t xml:space="preserve">these properties </w:t>
      </w:r>
      <w:r w:rsidR="00860E93">
        <w:rPr>
          <w:lang w:eastAsia="en-US"/>
        </w:rPr>
        <w:t>can</w:t>
      </w:r>
      <w:r w:rsidR="008D7F7E">
        <w:rPr>
          <w:lang w:eastAsia="en-US"/>
        </w:rPr>
        <w:t>not be eliminated but can be mitigated through design and planning.</w:t>
      </w:r>
    </w:p>
    <w:p w14:paraId="08938269" w14:textId="53E7EF68" w:rsidR="00CA2E38" w:rsidRDefault="005111BB" w:rsidP="00CA2E38">
      <w:pPr>
        <w:pStyle w:val="Heading3"/>
        <w:ind w:left="1003"/>
      </w:pPr>
      <w:bookmarkStart w:id="214" w:name="_Toc51787555"/>
      <w:proofErr w:type="spellStart"/>
      <w:r>
        <w:t>Scalablity</w:t>
      </w:r>
      <w:bookmarkEnd w:id="214"/>
      <w:proofErr w:type="spellEnd"/>
    </w:p>
    <w:p w14:paraId="03D84E3D" w14:textId="33CF7905" w:rsidR="00CA2E38" w:rsidRPr="00CA2E38" w:rsidRDefault="00CA2E38" w:rsidP="00CA2E38">
      <w:pPr>
        <w:rPr>
          <w:lang w:eastAsia="en-US"/>
        </w:rPr>
      </w:pPr>
      <w:r>
        <w:rPr>
          <w:lang w:eastAsia="en-US"/>
        </w:rPr>
        <w:t xml:space="preserve">All the executions of a smart contract </w:t>
      </w:r>
      <w:proofErr w:type="gramStart"/>
      <w:r>
        <w:rPr>
          <w:lang w:eastAsia="en-US"/>
        </w:rPr>
        <w:t>is</w:t>
      </w:r>
      <w:proofErr w:type="gramEnd"/>
      <w:r>
        <w:rPr>
          <w:lang w:eastAsia="en-US"/>
        </w:rPr>
        <w:t xml:space="preserve"> recorded in </w:t>
      </w:r>
      <w:r w:rsidR="00CC10EB">
        <w:rPr>
          <w:lang w:eastAsia="en-US"/>
        </w:rPr>
        <w:t>a</w:t>
      </w:r>
      <w:r>
        <w:rPr>
          <w:lang w:eastAsia="en-US"/>
        </w:rPr>
        <w:t xml:space="preserve"> PDL and removing them from PDL is </w:t>
      </w:r>
      <w:r w:rsidR="00CC10EB">
        <w:rPr>
          <w:lang w:eastAsia="en-US"/>
        </w:rPr>
        <w:t xml:space="preserve">a </w:t>
      </w:r>
      <w:r>
        <w:rPr>
          <w:lang w:eastAsia="en-US"/>
        </w:rPr>
        <w:t xml:space="preserve">very difficult and </w:t>
      </w:r>
      <w:r w:rsidR="00860E93">
        <w:rPr>
          <w:lang w:eastAsia="en-US"/>
        </w:rPr>
        <w:t xml:space="preserve">a </w:t>
      </w:r>
      <w:r>
        <w:rPr>
          <w:lang w:eastAsia="en-US"/>
        </w:rPr>
        <w:t>costly process</w:t>
      </w:r>
      <w:r w:rsidR="00CC10EB">
        <w:rPr>
          <w:lang w:eastAsia="en-US"/>
        </w:rPr>
        <w:t>. Because smart contracts cannot be removed</w:t>
      </w:r>
      <w:r w:rsidR="00860E93">
        <w:rPr>
          <w:lang w:eastAsia="en-US"/>
        </w:rPr>
        <w:t>,</w:t>
      </w:r>
      <w:r w:rsidR="00CC10EB">
        <w:rPr>
          <w:lang w:eastAsia="en-US"/>
        </w:rPr>
        <w:t xml:space="preserve"> unused and dormant contracts may live for eternity in the PDL costing PDL </w:t>
      </w:r>
      <w:r w:rsidR="00860E93">
        <w:rPr>
          <w:lang w:eastAsia="en-US"/>
        </w:rPr>
        <w:t>node resources</w:t>
      </w:r>
      <w:r w:rsidR="00CC10EB">
        <w:rPr>
          <w:lang w:eastAsia="en-US"/>
        </w:rPr>
        <w:t xml:space="preserve">. We present some potential solutions to manage the scalability problem of PDLs due to smart contracts specifically. </w:t>
      </w:r>
    </w:p>
    <w:p w14:paraId="1EF17AE3" w14:textId="08C17B64" w:rsidR="005111BB" w:rsidRPr="00860E93" w:rsidRDefault="007D32C8" w:rsidP="00E347F3">
      <w:pPr>
        <w:pStyle w:val="Heading4"/>
      </w:pPr>
      <w:bookmarkStart w:id="215" w:name="_Toc51787556"/>
      <w:r w:rsidRPr="00860E93">
        <w:lastRenderedPageBreak/>
        <w:t>Check-point</w:t>
      </w:r>
      <w:bookmarkEnd w:id="215"/>
    </w:p>
    <w:p w14:paraId="4B4E1D39" w14:textId="16E4BBEB" w:rsidR="007D32C8" w:rsidRDefault="00860E93" w:rsidP="00E347F3">
      <w:pPr>
        <w:rPr>
          <w:lang w:eastAsia="en-US"/>
        </w:rPr>
      </w:pPr>
      <w:r w:rsidRPr="00860E93">
        <w:rPr>
          <w:lang w:eastAsia="en-US"/>
        </w:rPr>
        <w:t>The s</w:t>
      </w:r>
      <w:r>
        <w:rPr>
          <w:lang w:eastAsia="en-US"/>
        </w:rPr>
        <w:t xml:space="preserve">mart contracts can be installed on side-chains with a check-point to self-destruct after certain time. A side-chain can record the </w:t>
      </w:r>
      <w:proofErr w:type="spellStart"/>
      <w:r>
        <w:rPr>
          <w:lang w:eastAsia="en-US"/>
        </w:rPr>
        <w:t>exsistance</w:t>
      </w:r>
      <w:proofErr w:type="spellEnd"/>
      <w:r>
        <w:rPr>
          <w:lang w:eastAsia="en-US"/>
        </w:rPr>
        <w:t xml:space="preserve"> of the contracts in the master-chain</w:t>
      </w:r>
      <w:r w:rsidR="003017AC">
        <w:rPr>
          <w:lang w:eastAsia="en-US"/>
        </w:rPr>
        <w:t xml:space="preserve"> before destruction</w:t>
      </w:r>
      <w:r>
        <w:rPr>
          <w:lang w:eastAsia="en-US"/>
        </w:rPr>
        <w:t>. This can be achieved by introducing a</w:t>
      </w:r>
      <w:r w:rsidR="007D32C8">
        <w:rPr>
          <w:lang w:eastAsia="en-US"/>
        </w:rPr>
        <w:t xml:space="preserve"> </w:t>
      </w:r>
      <w:r w:rsidR="007D32C8" w:rsidRPr="00E347F3">
        <w:rPr>
          <w:i/>
          <w:iCs/>
          <w:lang w:eastAsia="en-US"/>
        </w:rPr>
        <w:t>check-point</w:t>
      </w:r>
      <w:r>
        <w:rPr>
          <w:i/>
          <w:iCs/>
          <w:lang w:eastAsia="en-US"/>
        </w:rPr>
        <w:t xml:space="preserve"> </w:t>
      </w:r>
      <w:r w:rsidR="007D32C8">
        <w:rPr>
          <w:i/>
          <w:iCs/>
          <w:lang w:eastAsia="en-US"/>
        </w:rPr>
        <w:t>(</w:t>
      </w:r>
      <w:r>
        <w:rPr>
          <w:i/>
          <w:iCs/>
          <w:lang w:eastAsia="en-US"/>
        </w:rPr>
        <w:t>e.g.</w:t>
      </w:r>
      <w:r w:rsidR="007D32C8">
        <w:rPr>
          <w:i/>
          <w:iCs/>
          <w:lang w:eastAsia="en-US"/>
        </w:rPr>
        <w:t xml:space="preserve"> </w:t>
      </w:r>
      <w:r>
        <w:rPr>
          <w:i/>
          <w:iCs/>
          <w:lang w:eastAsia="en-US"/>
        </w:rPr>
        <w:t>a specific date</w:t>
      </w:r>
      <w:r w:rsidR="007D32C8">
        <w:rPr>
          <w:i/>
          <w:iCs/>
          <w:lang w:eastAsia="en-US"/>
        </w:rPr>
        <w:t>)</w:t>
      </w:r>
      <w:r>
        <w:rPr>
          <w:i/>
          <w:iCs/>
          <w:lang w:eastAsia="en-US"/>
        </w:rPr>
        <w:t xml:space="preserve">. </w:t>
      </w:r>
      <w:r w:rsidRPr="00860E93">
        <w:rPr>
          <w:lang w:eastAsia="en-US"/>
        </w:rPr>
        <w:t xml:space="preserve">For example, a side-chain with </w:t>
      </w:r>
      <w:proofErr w:type="spellStart"/>
      <w:r w:rsidRPr="00860E93">
        <w:rPr>
          <w:lang w:eastAsia="en-US"/>
        </w:rPr>
        <w:t>with</w:t>
      </w:r>
      <w:proofErr w:type="spellEnd"/>
      <w:r w:rsidRPr="00860E93">
        <w:rPr>
          <w:lang w:eastAsia="en-US"/>
        </w:rPr>
        <w:t xml:space="preserve"> certain dealings between a telecom operator and a vendor, and once this contract is completed, the chain is destructed but final settlement transaction may be recorded in the master-chain.</w:t>
      </w:r>
    </w:p>
    <w:p w14:paraId="0F4D258C" w14:textId="77777777" w:rsidR="00E347F3" w:rsidRDefault="00E347F3" w:rsidP="00E347F3">
      <w:pPr>
        <w:rPr>
          <w:lang w:eastAsia="en-US"/>
        </w:rPr>
      </w:pPr>
    </w:p>
    <w:p w14:paraId="1DA6330B" w14:textId="4E50094E" w:rsidR="00E347F3" w:rsidRPr="00536CAD" w:rsidRDefault="00E347F3" w:rsidP="00E347F3">
      <w:pPr>
        <w:pStyle w:val="Heading4"/>
      </w:pPr>
      <w:bookmarkStart w:id="216" w:name="_Toc51787557"/>
      <w:r>
        <w:t>Extensibility</w:t>
      </w:r>
      <w:bookmarkEnd w:id="216"/>
      <w:r w:rsidR="009D2657">
        <w:t>:</w:t>
      </w:r>
    </w:p>
    <w:p w14:paraId="0835B782" w14:textId="1472F8E6" w:rsidR="005111BB" w:rsidRPr="00AC07FE" w:rsidRDefault="009A17F1" w:rsidP="00E347F3">
      <w:r>
        <w:t>Smart contracts are immutable, however, they can be extended or revised by adopting the off-chain mechanism. That is to say that, the master contract</w:t>
      </w:r>
      <w:r w:rsidR="003017AC">
        <w:t xml:space="preserve"> </w:t>
      </w:r>
      <w:r>
        <w:t>is deployed in a master chain</w:t>
      </w:r>
      <w:r w:rsidR="003017AC">
        <w:t xml:space="preserve"> (or may be the side-chain acting as master chain)</w:t>
      </w:r>
      <w:r>
        <w:t xml:space="preserve"> </w:t>
      </w:r>
      <w:r w:rsidR="009D2657">
        <w:t xml:space="preserve">with the </w:t>
      </w:r>
      <w:proofErr w:type="spellStart"/>
      <w:r w:rsidR="009D2657">
        <w:t>initalising</w:t>
      </w:r>
      <w:proofErr w:type="spellEnd"/>
      <w:r w:rsidR="009D2657">
        <w:t xml:space="preserve"> clauses </w:t>
      </w:r>
      <w:proofErr w:type="gramStart"/>
      <w:r w:rsidR="009D2657">
        <w:t xml:space="preserve">only, </w:t>
      </w:r>
      <w:r>
        <w:t>and</w:t>
      </w:r>
      <w:proofErr w:type="gramEnd"/>
      <w:r>
        <w:t xml:space="preserve"> include </w:t>
      </w:r>
      <w:r w:rsidR="003017AC">
        <w:t>commands</w:t>
      </w:r>
      <w:r>
        <w:t xml:space="preserve"> which call the logic contract.</w:t>
      </w:r>
      <w:r w:rsidR="003017AC">
        <w:t xml:space="preserve"> The logic contracts are separate contracts which may be installed on the same or different (e.g. master-chain or side-chain) PDL or may be installed off-chain (i.e. trusted </w:t>
      </w:r>
      <w:proofErr w:type="spellStart"/>
      <w:r w:rsidR="003017AC">
        <w:t>datastructure</w:t>
      </w:r>
      <w:proofErr w:type="spellEnd"/>
      <w:r w:rsidR="003017AC">
        <w:t>).</w:t>
      </w:r>
      <w:r>
        <w:t xml:space="preserve"> </w:t>
      </w:r>
      <w:r w:rsidR="003017AC">
        <w:t xml:space="preserve">A sample </w:t>
      </w:r>
      <w:proofErr w:type="spellStart"/>
      <w:r w:rsidR="003017AC">
        <w:t>architecuture</w:t>
      </w:r>
      <w:proofErr w:type="spellEnd"/>
      <w:r w:rsidR="003017AC">
        <w:t xml:space="preserve"> for contract chaining is shown in Figure 6-3.</w:t>
      </w:r>
    </w:p>
    <w:p w14:paraId="7738C952" w14:textId="30212FEA" w:rsidR="005111BB" w:rsidRDefault="005111BB" w:rsidP="00E347F3"/>
    <w:p w14:paraId="7A763B4E" w14:textId="443E9BE1" w:rsidR="00370541" w:rsidRDefault="00370541" w:rsidP="00D9365A">
      <w:pPr>
        <w:pStyle w:val="Heading3"/>
        <w:ind w:left="1003"/>
      </w:pPr>
      <w:bookmarkStart w:id="217" w:name="_Toc51787558"/>
      <w:r>
        <w:t>Security of contracts:</w:t>
      </w:r>
      <w:bookmarkEnd w:id="217"/>
    </w:p>
    <w:p w14:paraId="30EEE06E" w14:textId="1CB60707" w:rsidR="00370541" w:rsidRDefault="00370541" w:rsidP="00370541">
      <w:pPr>
        <w:rPr>
          <w:lang w:eastAsia="en-US"/>
        </w:rPr>
      </w:pPr>
      <w:r>
        <w:rPr>
          <w:lang w:eastAsia="en-US"/>
        </w:rPr>
        <w:t xml:space="preserve">Smart contracts are software and </w:t>
      </w:r>
      <w:r w:rsidR="009D2657">
        <w:rPr>
          <w:lang w:eastAsia="en-US"/>
        </w:rPr>
        <w:t xml:space="preserve">are not web-based, hence the traditional application layer security protocols (such as https) are not applicable to them. </w:t>
      </w:r>
      <w:r>
        <w:rPr>
          <w:lang w:eastAsia="en-US"/>
        </w:rPr>
        <w:t xml:space="preserve">Incorrect information can activate smart contracts </w:t>
      </w:r>
      <w:r w:rsidR="00764B21">
        <w:rPr>
          <w:lang w:eastAsia="en-US"/>
        </w:rPr>
        <w:t xml:space="preserve">in a manner </w:t>
      </w:r>
      <w:r>
        <w:rPr>
          <w:lang w:eastAsia="en-US"/>
        </w:rPr>
        <w:t xml:space="preserve">which </w:t>
      </w:r>
      <w:r w:rsidR="009D2657">
        <w:rPr>
          <w:lang w:eastAsia="en-US"/>
        </w:rPr>
        <w:t>may</w:t>
      </w:r>
      <w:r>
        <w:rPr>
          <w:lang w:eastAsia="en-US"/>
        </w:rPr>
        <w:t xml:space="preserve"> </w:t>
      </w:r>
      <w:r w:rsidR="009D2657">
        <w:rPr>
          <w:lang w:eastAsia="en-US"/>
        </w:rPr>
        <w:t>have negative impact on the ledger and its users</w:t>
      </w:r>
      <w:r>
        <w:rPr>
          <w:lang w:eastAsia="en-US"/>
        </w:rPr>
        <w:t xml:space="preserve">. A possible solution is </w:t>
      </w:r>
      <w:r w:rsidR="00764B21">
        <w:rPr>
          <w:lang w:eastAsia="en-US"/>
        </w:rPr>
        <w:t xml:space="preserve">mandating that </w:t>
      </w:r>
      <w:r>
        <w:rPr>
          <w:lang w:eastAsia="en-US"/>
        </w:rPr>
        <w:t>activation request</w:t>
      </w:r>
      <w:r w:rsidR="00764B21">
        <w:rPr>
          <w:lang w:eastAsia="en-US"/>
        </w:rPr>
        <w:t>s</w:t>
      </w:r>
      <w:r>
        <w:rPr>
          <w:lang w:eastAsia="en-US"/>
        </w:rPr>
        <w:t xml:space="preserve"> for smart contract</w:t>
      </w:r>
      <w:r w:rsidR="00764B21">
        <w:rPr>
          <w:lang w:eastAsia="en-US"/>
        </w:rPr>
        <w:t>s are</w:t>
      </w:r>
      <w:r>
        <w:rPr>
          <w:lang w:eastAsia="en-US"/>
        </w:rPr>
        <w:t xml:space="preserve"> always</w:t>
      </w:r>
      <w:r w:rsidR="009D2657">
        <w:rPr>
          <w:lang w:eastAsia="en-US"/>
        </w:rPr>
        <w:t xml:space="preserve"> </w:t>
      </w:r>
      <w:r>
        <w:rPr>
          <w:lang w:eastAsia="en-US"/>
        </w:rPr>
        <w:t xml:space="preserve">generated from a Trusted Execution </w:t>
      </w:r>
      <w:proofErr w:type="spellStart"/>
      <w:r>
        <w:rPr>
          <w:lang w:eastAsia="en-US"/>
        </w:rPr>
        <w:t>Envoirnment</w:t>
      </w:r>
      <w:proofErr w:type="spellEnd"/>
      <w:r w:rsidR="009D2657">
        <w:rPr>
          <w:lang w:eastAsia="en-US"/>
        </w:rPr>
        <w:t xml:space="preserve"> </w:t>
      </w:r>
      <w:r>
        <w:rPr>
          <w:lang w:eastAsia="en-US"/>
        </w:rPr>
        <w:t>(TEE)</w:t>
      </w:r>
      <w:r w:rsidR="009D2657">
        <w:rPr>
          <w:lang w:eastAsia="en-US"/>
        </w:rPr>
        <w:t xml:space="preserve"> </w:t>
      </w:r>
      <w:r>
        <w:rPr>
          <w:lang w:eastAsia="en-US"/>
        </w:rPr>
        <w:t>(Figure 6).</w:t>
      </w:r>
      <w:r w:rsidR="009D2657">
        <w:rPr>
          <w:lang w:eastAsia="en-US"/>
        </w:rPr>
        <w:t xml:space="preserve"> </w:t>
      </w:r>
      <w:r>
        <w:rPr>
          <w:lang w:eastAsia="en-US"/>
        </w:rPr>
        <w:t xml:space="preserve"> </w:t>
      </w:r>
      <w:r w:rsidR="006D4306">
        <w:rPr>
          <w:lang w:eastAsia="en-US"/>
        </w:rPr>
        <w:t xml:space="preserve">In Figure 6, a smart contract based QoS monitoring system is explained where TEE is installed on both the user and the operator, the request to execute a smart contract is generated from the user, however the QoS parameters are reported to the PDL through </w:t>
      </w:r>
      <w:r w:rsidR="009D2657">
        <w:rPr>
          <w:lang w:eastAsia="en-US"/>
        </w:rPr>
        <w:t xml:space="preserve">a </w:t>
      </w:r>
      <w:r w:rsidR="006D4306">
        <w:rPr>
          <w:lang w:eastAsia="en-US"/>
        </w:rPr>
        <w:t>TEE which is submitted to the operator through customer</w:t>
      </w:r>
      <w:r w:rsidR="009D2657">
        <w:rPr>
          <w:lang w:eastAsia="en-US"/>
        </w:rPr>
        <w:t xml:space="preserve">’s </w:t>
      </w:r>
      <w:r w:rsidR="006D4306">
        <w:rPr>
          <w:lang w:eastAsia="en-US"/>
        </w:rPr>
        <w:t>TEE. The detail</w:t>
      </w:r>
      <w:r w:rsidR="00764B21">
        <w:rPr>
          <w:lang w:eastAsia="en-US"/>
        </w:rPr>
        <w:t>ed</w:t>
      </w:r>
      <w:r w:rsidR="006D4306">
        <w:rPr>
          <w:lang w:eastAsia="en-US"/>
        </w:rPr>
        <w:t xml:space="preserve"> procedure is explained in next section.</w:t>
      </w:r>
    </w:p>
    <w:p w14:paraId="35207F3F" w14:textId="77777777" w:rsidR="009D2657" w:rsidRPr="00370541" w:rsidRDefault="009D2657" w:rsidP="00370541">
      <w:pPr>
        <w:rPr>
          <w:lang w:eastAsia="en-US"/>
        </w:rPr>
      </w:pPr>
    </w:p>
    <w:p w14:paraId="4C5A7FF0" w14:textId="63447643" w:rsidR="005111BB" w:rsidRDefault="005111BB" w:rsidP="00E347F3">
      <w:pPr>
        <w:pStyle w:val="Heading3"/>
      </w:pPr>
      <w:bookmarkStart w:id="218" w:name="_Toc51787559"/>
      <w:r>
        <w:t>Example: Smart contracts with QoS monitoring</w:t>
      </w:r>
      <w:bookmarkEnd w:id="218"/>
    </w:p>
    <w:p w14:paraId="5479D177" w14:textId="294ACEA8" w:rsidR="00796D59" w:rsidRPr="00796D59" w:rsidRDefault="00796D59" w:rsidP="00796D59">
      <w:pPr>
        <w:rPr>
          <w:lang w:eastAsia="en-US"/>
        </w:rPr>
      </w:pPr>
      <w:r w:rsidRPr="00C5596D">
        <w:rPr>
          <w:lang w:eastAsia="en-US"/>
        </w:rPr>
        <w:t>The architecture explained here, provides the mechanism of resource allocation using smart contracts that can be adopted by industry for smart contract coupled resource allocation</w:t>
      </w:r>
      <w:r>
        <w:rPr>
          <w:lang w:eastAsia="en-US"/>
        </w:rPr>
        <w:t>.</w:t>
      </w:r>
    </w:p>
    <w:p w14:paraId="042AD2B7" w14:textId="77777777" w:rsidR="00A7112D" w:rsidRDefault="00963755" w:rsidP="003C36FD">
      <w:pPr>
        <w:keepNext/>
        <w:jc w:val="center"/>
      </w:pPr>
      <w:r w:rsidRPr="00471D19">
        <w:rPr>
          <w:noProof/>
          <w:lang w:eastAsia="zh-CN"/>
        </w:rPr>
        <w:drawing>
          <wp:inline distT="0" distB="0" distL="0" distR="0" wp14:anchorId="42357E30" wp14:editId="6B63D1BB">
            <wp:extent cx="4991147" cy="26280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991147" cy="2628082"/>
                    </a:xfrm>
                    <a:prstGeom prst="rect">
                      <a:avLst/>
                    </a:prstGeom>
                  </pic:spPr>
                </pic:pic>
              </a:graphicData>
            </a:graphic>
          </wp:inline>
        </w:drawing>
      </w:r>
    </w:p>
    <w:p w14:paraId="3B3B3C27" w14:textId="32BFD4C0" w:rsidR="00963755" w:rsidRPr="00232053" w:rsidRDefault="00A7112D" w:rsidP="003C36FD">
      <w:pPr>
        <w:pStyle w:val="Caption"/>
        <w:jc w:val="center"/>
      </w:pPr>
      <w:r>
        <w:t xml:space="preserve">Figure </w:t>
      </w:r>
      <w:fldSimple w:instr=" STYLEREF 1 \s ">
        <w:r w:rsidR="008D7F7E">
          <w:rPr>
            <w:noProof/>
          </w:rPr>
          <w:t>7</w:t>
        </w:r>
      </w:fldSimple>
      <w:r w:rsidR="008D7F7E">
        <w:noBreakHyphen/>
      </w:r>
      <w:fldSimple w:instr=" SEQ Figure \* ARABIC \s 1 ">
        <w:r w:rsidR="008D7F7E">
          <w:rPr>
            <w:noProof/>
          </w:rPr>
          <w:t>2</w:t>
        </w:r>
      </w:fldSimple>
      <w:r>
        <w:t>: Smart contract</w:t>
      </w:r>
      <w:r w:rsidR="00764B21">
        <w:t>s</w:t>
      </w:r>
      <w:r>
        <w:t xml:space="preserve"> with QoS monitoring</w:t>
      </w:r>
    </w:p>
    <w:p w14:paraId="378EC41E" w14:textId="36FA2F14" w:rsidR="00D54A53" w:rsidRDefault="00D54A53" w:rsidP="00872523">
      <w:pPr>
        <w:pStyle w:val="ListParagraph"/>
        <w:numPr>
          <w:ilvl w:val="0"/>
          <w:numId w:val="17"/>
        </w:numPr>
        <w:overflowPunct/>
        <w:autoSpaceDE/>
        <w:autoSpaceDN/>
        <w:adjustRightInd/>
        <w:spacing w:after="0"/>
        <w:textAlignment w:val="auto"/>
      </w:pPr>
      <w:r>
        <w:lastRenderedPageBreak/>
        <w:t xml:space="preserve">All the contracts from all available operators are advertised on a </w:t>
      </w:r>
      <w:proofErr w:type="spellStart"/>
      <w:r w:rsidR="00F66D96">
        <w:t>DApp</w:t>
      </w:r>
      <w:proofErr w:type="spellEnd"/>
      <w:r>
        <w:t xml:space="preserve"> where the customer can input their requirements and choose a suitable network service offer. The customer is required to forward the agreed upon payment to the chosen operator using traditional means</w:t>
      </w:r>
      <w:r w:rsidR="00764B21">
        <w:t xml:space="preserve"> to prevent DDoS attack on the PDL</w:t>
      </w:r>
      <w:r>
        <w:t>.</w:t>
      </w:r>
    </w:p>
    <w:p w14:paraId="36ECED87" w14:textId="77777777" w:rsidR="00EE567E" w:rsidRDefault="00EE567E" w:rsidP="00EE567E">
      <w:pPr>
        <w:pStyle w:val="ListParagraph"/>
        <w:overflowPunct/>
        <w:autoSpaceDE/>
        <w:autoSpaceDN/>
        <w:adjustRightInd/>
        <w:spacing w:after="0"/>
        <w:ind w:left="460"/>
        <w:textAlignment w:val="auto"/>
      </w:pPr>
    </w:p>
    <w:p w14:paraId="7B068CA9" w14:textId="49E78AB9" w:rsidR="00D54A53" w:rsidRDefault="00D54A53" w:rsidP="00872523">
      <w:pPr>
        <w:pStyle w:val="ListParagraph"/>
        <w:numPr>
          <w:ilvl w:val="0"/>
          <w:numId w:val="17"/>
        </w:numPr>
        <w:overflowPunct/>
        <w:autoSpaceDE/>
        <w:autoSpaceDN/>
        <w:adjustRightInd/>
        <w:spacing w:after="0"/>
        <w:textAlignment w:val="auto"/>
      </w:pPr>
      <w:r>
        <w:t xml:space="preserve">Once a suitable offer is chosen, the web app fills an activation request to the corresponding contract, transferring the payment due at the same time (which will be actually carried only if the request is successful). This request is encoded as a transaction to then need to be signed by the customer, to prove their approval, and then sent to the PDL. Do note how all service offers are backed by already deployed SCs on the PDL to be able to accept requests. As such the SC deployment fees are paid by their </w:t>
      </w:r>
      <w:proofErr w:type="spellStart"/>
      <w:r>
        <w:t>operator</w:t>
      </w:r>
      <w:r w:rsidR="00EE567E">
        <w:t>d</w:t>
      </w:r>
      <w:proofErr w:type="spellEnd"/>
      <w:r>
        <w:t xml:space="preserve"> </w:t>
      </w:r>
      <w:r w:rsidR="00EE567E">
        <w:t>(i.e. PDL members with operator role)</w:t>
      </w:r>
      <w:r>
        <w:t>, while activation request fees are paid by the customers requesting them.</w:t>
      </w:r>
    </w:p>
    <w:p w14:paraId="454F2076" w14:textId="77777777" w:rsidR="00D54A53" w:rsidRDefault="00D54A53" w:rsidP="00D54A53"/>
    <w:p w14:paraId="079D2C75" w14:textId="77777777" w:rsidR="00D54A53" w:rsidRDefault="00D54A53" w:rsidP="00872523">
      <w:pPr>
        <w:pStyle w:val="ListParagraph"/>
        <w:numPr>
          <w:ilvl w:val="0"/>
          <w:numId w:val="17"/>
        </w:numPr>
        <w:overflowPunct/>
        <w:autoSpaceDE/>
        <w:autoSpaceDN/>
        <w:adjustRightInd/>
        <w:spacing w:after="0"/>
        <w:textAlignment w:val="auto"/>
      </w:pPr>
      <w:r>
        <w:t>The new transaction containing the activation request is added to the pool of pending requests by the validators (i.e. operators and regulatory authorities), that will eventually accept it, through the distributed consensus algorithm, if well formed.</w:t>
      </w:r>
    </w:p>
    <w:p w14:paraId="33BF32F6" w14:textId="77777777" w:rsidR="00D54A53" w:rsidRDefault="00D54A53" w:rsidP="00D54A53"/>
    <w:p w14:paraId="4912D285" w14:textId="20F62CD9" w:rsidR="00D54A53" w:rsidRDefault="00D54A53" w:rsidP="00872523">
      <w:pPr>
        <w:pStyle w:val="ListParagraph"/>
        <w:numPr>
          <w:ilvl w:val="0"/>
          <w:numId w:val="17"/>
        </w:numPr>
        <w:overflowPunct/>
        <w:autoSpaceDE/>
        <w:autoSpaceDN/>
        <w:adjustRightInd/>
        <w:spacing w:after="0"/>
        <w:textAlignment w:val="auto"/>
      </w:pPr>
      <w:r>
        <w:t>On successful execution, the respective operator gets notified and can start allocating the resource</w:t>
      </w:r>
      <w:r w:rsidR="00EE567E">
        <w:t>s</w:t>
      </w:r>
      <w:r>
        <w:t xml:space="preserve"> to provide the requested service.</w:t>
      </w:r>
    </w:p>
    <w:p w14:paraId="72231945" w14:textId="77777777" w:rsidR="00D54A53" w:rsidRDefault="00D54A53" w:rsidP="00D54A53"/>
    <w:p w14:paraId="478D6DEB" w14:textId="35EE8456" w:rsidR="00D54A53" w:rsidRDefault="00D54A53" w:rsidP="00872523">
      <w:pPr>
        <w:pStyle w:val="ListParagraph"/>
        <w:numPr>
          <w:ilvl w:val="0"/>
          <w:numId w:val="17"/>
        </w:numPr>
        <w:overflowPunct/>
        <w:autoSpaceDE/>
        <w:autoSpaceDN/>
        <w:adjustRightInd/>
        <w:spacing w:after="0"/>
        <w:textAlignment w:val="auto"/>
      </w:pPr>
      <w:r>
        <w:t>The Service between the operator and the customer is being provided. At this stage, the actual QoS is managed by the Trusted enclave</w:t>
      </w:r>
      <w:r w:rsidR="00EE567E">
        <w:t xml:space="preserve"> (i.e. </w:t>
      </w:r>
      <w:proofErr w:type="spellStart"/>
      <w:r w:rsidR="00EE567E">
        <w:t>TEE</w:t>
      </w:r>
      <w:proofErr w:type="spellEnd"/>
      <w:r w:rsidR="00EE567E">
        <w:t>)</w:t>
      </w:r>
      <w:r>
        <w:t xml:space="preserve"> and the Edge Monitor</w:t>
      </w:r>
      <w:r w:rsidR="00EE567E">
        <w:t xml:space="preserve"> (i.e. TEE)</w:t>
      </w:r>
      <w:r>
        <w:t>.</w:t>
      </w:r>
    </w:p>
    <w:p w14:paraId="17BEA1F9" w14:textId="77777777" w:rsidR="00D54A53" w:rsidRDefault="00D54A53" w:rsidP="00D54A53"/>
    <w:p w14:paraId="07587985" w14:textId="07BCB232" w:rsidR="00D54A53" w:rsidRDefault="00D54A53" w:rsidP="00872523">
      <w:pPr>
        <w:pStyle w:val="ListParagraph"/>
        <w:numPr>
          <w:ilvl w:val="0"/>
          <w:numId w:val="17"/>
        </w:numPr>
        <w:overflowPunct/>
        <w:autoSpaceDE/>
        <w:autoSpaceDN/>
        <w:adjustRightInd/>
        <w:spacing w:after="0"/>
        <w:textAlignment w:val="auto"/>
      </w:pPr>
      <w:r>
        <w:t xml:space="preserve">The Edge Monitor records the receipts for the user back to the PDL inside the corresponding </w:t>
      </w:r>
      <w:r w:rsidR="00EE567E">
        <w:t xml:space="preserve">smart contract (i.e. their agreement). </w:t>
      </w:r>
      <w:r>
        <w:t>This allows to verify, and prove, if the SLA has been fulfilled.</w:t>
      </w:r>
    </w:p>
    <w:p w14:paraId="7007BC2A" w14:textId="77777777" w:rsidR="00EE567E" w:rsidRDefault="00EE567E" w:rsidP="00EE567E">
      <w:pPr>
        <w:pStyle w:val="ListParagraph"/>
      </w:pPr>
    </w:p>
    <w:p w14:paraId="6D0CE6A7" w14:textId="77777777" w:rsidR="00EE567E" w:rsidRDefault="00EE567E" w:rsidP="00EE567E">
      <w:pPr>
        <w:pStyle w:val="ListParagraph"/>
        <w:overflowPunct/>
        <w:autoSpaceDE/>
        <w:autoSpaceDN/>
        <w:adjustRightInd/>
        <w:spacing w:after="0"/>
        <w:ind w:left="460"/>
        <w:textAlignment w:val="auto"/>
      </w:pPr>
    </w:p>
    <w:p w14:paraId="4EBC55DC" w14:textId="5D12DCAE" w:rsidR="00963755" w:rsidRDefault="00963755" w:rsidP="00C70F08">
      <w:pPr>
        <w:pStyle w:val="Heading2"/>
      </w:pPr>
      <w:bookmarkStart w:id="219" w:name="_Toc44067849"/>
      <w:bookmarkStart w:id="220" w:name="_Toc51787560"/>
      <w:bookmarkEnd w:id="219"/>
      <w:r>
        <w:t>Needs -  Requirements to build a viable system with Smart contracts</w:t>
      </w:r>
      <w:bookmarkEnd w:id="220"/>
    </w:p>
    <w:p w14:paraId="37A8E7E3" w14:textId="056BE6D7" w:rsidR="00963755" w:rsidRDefault="00963755" w:rsidP="003C36FD">
      <w:pPr>
        <w:pStyle w:val="Heading3"/>
      </w:pPr>
      <w:bookmarkStart w:id="221" w:name="_Toc51787561"/>
      <w:r>
        <w:t>Regulatory Aspects</w:t>
      </w:r>
      <w:bookmarkEnd w:id="221"/>
    </w:p>
    <w:p w14:paraId="2764800F" w14:textId="1E092C76" w:rsidR="007B5AD8" w:rsidRPr="007B5AD8" w:rsidRDefault="007B5AD8" w:rsidP="00D17066">
      <w:pPr>
        <w:rPr>
          <w:lang w:eastAsia="en-US"/>
        </w:rPr>
      </w:pPr>
      <w:r w:rsidRPr="007B5AD8">
        <w:rPr>
          <w:lang w:eastAsia="en-US"/>
        </w:rPr>
        <w:t xml:space="preserve">The PDLs' governance should manage the smart contracts, the group organizing a PDL can reach </w:t>
      </w:r>
      <w:r w:rsidR="00D17066">
        <w:rPr>
          <w:lang w:eastAsia="en-US"/>
        </w:rPr>
        <w:t xml:space="preserve">to </w:t>
      </w:r>
      <w:r w:rsidRPr="007B5AD8">
        <w:rPr>
          <w:lang w:eastAsia="en-US"/>
        </w:rPr>
        <w:t xml:space="preserve">a consensus on the regulation of the terms and penalties in case of violation. For example, </w:t>
      </w:r>
      <w:r w:rsidR="00D17066">
        <w:rPr>
          <w:lang w:eastAsia="en-US"/>
        </w:rPr>
        <w:t>roaming is currently a challenge for mobile network operators</w:t>
      </w:r>
      <w:r w:rsidRPr="007B5AD8">
        <w:rPr>
          <w:lang w:eastAsia="en-US"/>
        </w:rPr>
        <w:t xml:space="preserve">. </w:t>
      </w:r>
      <w:r w:rsidR="00EE567E">
        <w:rPr>
          <w:lang w:eastAsia="en-US"/>
        </w:rPr>
        <w:t xml:space="preserve">In current systems, </w:t>
      </w:r>
      <w:r w:rsidR="00D17066">
        <w:rPr>
          <w:lang w:eastAsia="en-US"/>
        </w:rPr>
        <w:t xml:space="preserve">billing in </w:t>
      </w:r>
      <w:r w:rsidR="00EE567E">
        <w:rPr>
          <w:lang w:eastAsia="en-US"/>
        </w:rPr>
        <w:t>roaming</w:t>
      </w:r>
      <w:r w:rsidR="00D17066">
        <w:rPr>
          <w:lang w:eastAsia="en-US"/>
        </w:rPr>
        <w:t xml:space="preserve"> </w:t>
      </w:r>
      <w:r w:rsidR="00EE567E">
        <w:rPr>
          <w:lang w:eastAsia="en-US"/>
        </w:rPr>
        <w:t>ma</w:t>
      </w:r>
      <w:r w:rsidR="00D17066">
        <w:rPr>
          <w:lang w:eastAsia="en-US"/>
        </w:rPr>
        <w:t>y</w:t>
      </w:r>
      <w:r w:rsidR="00EE567E">
        <w:rPr>
          <w:lang w:eastAsia="en-US"/>
        </w:rPr>
        <w:t xml:space="preserve"> be a long process and involves several steps such as sending the usage to the home operator to </w:t>
      </w:r>
      <w:r w:rsidR="00D17066">
        <w:rPr>
          <w:lang w:eastAsia="en-US"/>
        </w:rPr>
        <w:t>make claims</w:t>
      </w:r>
      <w:r w:rsidR="00EE567E">
        <w:rPr>
          <w:lang w:eastAsia="en-US"/>
        </w:rPr>
        <w:t xml:space="preserve">. </w:t>
      </w:r>
      <w:r w:rsidR="00D17066">
        <w:rPr>
          <w:lang w:eastAsia="en-US"/>
        </w:rPr>
        <w:t xml:space="preserve">To resolve this, customers’ payment can be directed to the visiting operators through the PDL and invocation of a smart contract. This system is only viable when both the participants </w:t>
      </w:r>
      <w:proofErr w:type="spellStart"/>
      <w:r w:rsidR="00D17066">
        <w:rPr>
          <w:lang w:eastAsia="en-US"/>
        </w:rPr>
        <w:t>honor</w:t>
      </w:r>
      <w:proofErr w:type="spellEnd"/>
      <w:r w:rsidR="00D17066">
        <w:rPr>
          <w:lang w:eastAsia="en-US"/>
        </w:rPr>
        <w:t xml:space="preserve"> the smart contract and in the situations of dispute resolve them as per the governance of the PDL.</w:t>
      </w:r>
    </w:p>
    <w:p w14:paraId="47F40527" w14:textId="70122369" w:rsidR="00C70F08" w:rsidRPr="00D17066" w:rsidRDefault="00B6248B" w:rsidP="007B5AD8">
      <w:pPr>
        <w:pStyle w:val="Heading3"/>
        <w:rPr>
          <w:highlight w:val="green"/>
        </w:rPr>
      </w:pPr>
      <w:bookmarkStart w:id="222" w:name="_Toc51787562"/>
      <w:r w:rsidRPr="00D17066">
        <w:rPr>
          <w:highlight w:val="green"/>
        </w:rPr>
        <w:t>Security of the Contracts</w:t>
      </w:r>
      <w:bookmarkEnd w:id="222"/>
      <w:r w:rsidR="00D17066" w:rsidRPr="00D17066">
        <w:rPr>
          <w:color w:val="FF0000"/>
          <w:highlight w:val="green"/>
        </w:rPr>
        <w:t>[parked]</w:t>
      </w:r>
    </w:p>
    <w:p w14:paraId="09970079" w14:textId="29AA8610" w:rsidR="00C70F08" w:rsidRDefault="00D17066" w:rsidP="00C70F08">
      <w:pPr>
        <w:rPr>
          <w:lang w:eastAsia="en-US"/>
        </w:rPr>
      </w:pPr>
      <w:r>
        <w:rPr>
          <w:lang w:eastAsia="en-US"/>
        </w:rPr>
        <w:t xml:space="preserve">In </w:t>
      </w:r>
      <w:r w:rsidR="00C70F08">
        <w:rPr>
          <w:lang w:eastAsia="en-US"/>
        </w:rPr>
        <w:t xml:space="preserve">Blockchains such as Ethereum, smart contracts are </w:t>
      </w:r>
      <w:proofErr w:type="spellStart"/>
      <w:r w:rsidR="00C70F08">
        <w:rPr>
          <w:lang w:eastAsia="en-US"/>
        </w:rPr>
        <w:t>publically</w:t>
      </w:r>
      <w:proofErr w:type="spellEnd"/>
      <w:r w:rsidR="00C70F08">
        <w:rPr>
          <w:lang w:eastAsia="en-US"/>
        </w:rPr>
        <w:t xml:space="preserve"> available; as per Ethereum consensus a copy of every contract is stored at every node; that is not so beneficial in many real-world applications, where all the participants, even from the same PDL are not involved in every agreement or contract. </w:t>
      </w:r>
      <w:r w:rsidR="00BF0E73" w:rsidRPr="00BF0E73">
        <w:rPr>
          <w:highlight w:val="green"/>
          <w:lang w:eastAsia="en-US"/>
        </w:rPr>
        <w:t>Permissioned ledgers such as Hyperledger Fabric solves this problem</w:t>
      </w:r>
      <w:proofErr w:type="gramStart"/>
      <w:r w:rsidR="00BF0E73" w:rsidRPr="00BF0E73">
        <w:rPr>
          <w:highlight w:val="green"/>
          <w:lang w:eastAsia="en-US"/>
        </w:rPr>
        <w:t>…..</w:t>
      </w:r>
      <w:proofErr w:type="gramEnd"/>
    </w:p>
    <w:p w14:paraId="1D2A97D3" w14:textId="72E8A915" w:rsidR="00C70F08" w:rsidRPr="00A04456" w:rsidRDefault="00C70F08" w:rsidP="00A04456">
      <w:pPr>
        <w:rPr>
          <w:lang w:eastAsia="en-US"/>
        </w:rPr>
      </w:pPr>
      <w:r>
        <w:rPr>
          <w:lang w:eastAsia="en-US"/>
        </w:rPr>
        <w:t>In this situation, a more exclusive mechanism should be adopted, where only the involved participants, have access to the smart contracts. To ensure privacy in a smart contract, different access rights can be assigned to every participant of the contract. Here, the participants can be the direct trading parties or the other stakeholders such as the mediators.</w:t>
      </w:r>
      <w:r w:rsidR="006659EC">
        <w:rPr>
          <w:lang w:eastAsia="en-US"/>
        </w:rPr>
        <w:t>(in PDL access control mechanisms may prevent security breaches)</w:t>
      </w:r>
    </w:p>
    <w:p w14:paraId="63051B75" w14:textId="4A81756F" w:rsidR="00C70F08" w:rsidRPr="00C70F08" w:rsidRDefault="008843FF" w:rsidP="003C36FD">
      <w:pPr>
        <w:pStyle w:val="Heading3"/>
      </w:pPr>
      <w:bookmarkStart w:id="223" w:name="_Toc51787563"/>
      <w:r>
        <w:t>Enforceability</w:t>
      </w:r>
      <w:bookmarkEnd w:id="223"/>
      <w:r>
        <w:t xml:space="preserve"> </w:t>
      </w:r>
    </w:p>
    <w:p w14:paraId="74BFC1F0" w14:textId="12662438" w:rsidR="00CF75C3" w:rsidRDefault="00C70F08" w:rsidP="00A04456">
      <w:pPr>
        <w:rPr>
          <w:lang w:eastAsia="en-US"/>
        </w:rPr>
      </w:pPr>
      <w:r w:rsidRPr="00C70F08">
        <w:rPr>
          <w:lang w:eastAsia="en-US"/>
        </w:rPr>
        <w:t xml:space="preserve">Smart contracts are self-executable, </w:t>
      </w:r>
      <w:r>
        <w:rPr>
          <w:lang w:eastAsia="en-US"/>
        </w:rPr>
        <w:t>which means they can</w:t>
      </w:r>
      <w:r w:rsidRPr="00C70F08">
        <w:rPr>
          <w:lang w:eastAsia="en-US"/>
        </w:rPr>
        <w:t xml:space="preserve"> automatically execute with the fulfilment of a certain </w:t>
      </w:r>
      <w:r>
        <w:rPr>
          <w:lang w:eastAsia="en-US"/>
        </w:rPr>
        <w:t xml:space="preserve">pre-coded </w:t>
      </w:r>
      <w:r w:rsidRPr="00C70F08">
        <w:rPr>
          <w:lang w:eastAsia="en-US"/>
        </w:rPr>
        <w:t xml:space="preserve">condition; </w:t>
      </w:r>
    </w:p>
    <w:p w14:paraId="6C930B45" w14:textId="3152D1F6" w:rsidR="00C70F08" w:rsidRDefault="00C70F08" w:rsidP="00A04456">
      <w:pPr>
        <w:rPr>
          <w:lang w:eastAsia="en-US"/>
        </w:rPr>
      </w:pPr>
      <w:r w:rsidRPr="003C36FD">
        <w:rPr>
          <w:strike/>
          <w:lang w:eastAsia="en-US"/>
        </w:rPr>
        <w:lastRenderedPageBreak/>
        <w:t>this property makes them self-</w:t>
      </w:r>
      <w:proofErr w:type="spellStart"/>
      <w:r w:rsidRPr="003C36FD">
        <w:rPr>
          <w:strike/>
          <w:lang w:eastAsia="en-US"/>
        </w:rPr>
        <w:t>enforeceable</w:t>
      </w:r>
      <w:proofErr w:type="spellEnd"/>
      <w:r w:rsidR="00CF75C3" w:rsidRPr="003C36FD">
        <w:rPr>
          <w:strike/>
          <w:lang w:eastAsia="en-US"/>
        </w:rPr>
        <w:t xml:space="preserve"> but it doesn’t imply</w:t>
      </w:r>
      <w:r w:rsidRPr="003C36FD">
        <w:rPr>
          <w:strike/>
          <w:lang w:eastAsia="en-US"/>
        </w:rPr>
        <w:t xml:space="preserve"> and practically </w:t>
      </w:r>
      <w:r w:rsidR="00CF75C3" w:rsidRPr="003C36FD">
        <w:rPr>
          <w:strike/>
          <w:lang w:eastAsia="en-US"/>
        </w:rPr>
        <w:t>theoretically</w:t>
      </w:r>
      <w:r w:rsidR="00CF75C3" w:rsidRPr="003C36FD">
        <w:rPr>
          <w:strike/>
        </w:rPr>
        <w:t xml:space="preserve"> </w:t>
      </w:r>
      <w:r w:rsidRPr="003C36FD">
        <w:rPr>
          <w:strike/>
          <w:lang w:eastAsia="en-US"/>
        </w:rPr>
        <w:t xml:space="preserve">eliminates the involvement of </w:t>
      </w:r>
      <w:r w:rsidR="00A04456" w:rsidRPr="003C36FD">
        <w:rPr>
          <w:strike/>
          <w:lang w:eastAsia="en-US"/>
        </w:rPr>
        <w:t xml:space="preserve">a </w:t>
      </w:r>
      <w:r w:rsidRPr="003C36FD">
        <w:rPr>
          <w:strike/>
          <w:lang w:eastAsia="en-US"/>
        </w:rPr>
        <w:t>third-</w:t>
      </w:r>
      <w:commentRangeStart w:id="224"/>
      <w:proofErr w:type="spellStart"/>
      <w:r w:rsidRPr="003C36FD">
        <w:rPr>
          <w:strike/>
          <w:lang w:eastAsia="en-US"/>
        </w:rPr>
        <w:t>party</w:t>
      </w:r>
      <w:commentRangeEnd w:id="224"/>
      <w:r w:rsidR="000F11AA" w:rsidRPr="003C36FD">
        <w:rPr>
          <w:rStyle w:val="CommentReference"/>
          <w:rFonts w:eastAsiaTheme="minorEastAsia"/>
          <w:strike/>
          <w:lang w:eastAsia="en-US"/>
        </w:rPr>
        <w:commentReference w:id="224"/>
      </w:r>
      <w:r w:rsidR="009401D1" w:rsidRPr="003C36FD">
        <w:rPr>
          <w:strike/>
          <w:lang w:eastAsia="en-US"/>
        </w:rPr>
        <w:t>.</w:t>
      </w:r>
      <w:r w:rsidRPr="00C70F08">
        <w:rPr>
          <w:lang w:eastAsia="en-US"/>
        </w:rPr>
        <w:t>When</w:t>
      </w:r>
      <w:proofErr w:type="spellEnd"/>
      <w:r w:rsidRPr="00C70F08">
        <w:rPr>
          <w:lang w:eastAsia="en-US"/>
        </w:rPr>
        <w:t xml:space="preserve"> two or more parties internally or externally agree on a contract, they are expected to honour the agreement without any disputes</w:t>
      </w:r>
      <w:r>
        <w:rPr>
          <w:lang w:eastAsia="en-US"/>
        </w:rPr>
        <w:t xml:space="preserve"> and if there is any</w:t>
      </w:r>
      <w:r w:rsidR="00CF75C3">
        <w:rPr>
          <w:lang w:eastAsia="en-US"/>
        </w:rPr>
        <w:t>,</w:t>
      </w:r>
      <w:r>
        <w:rPr>
          <w:lang w:eastAsia="en-US"/>
        </w:rPr>
        <w:t xml:space="preserve"> the stakeholders can come together to resolve the issue </w:t>
      </w:r>
      <w:r w:rsidR="009401D1">
        <w:rPr>
          <w:lang w:eastAsia="en-US"/>
        </w:rPr>
        <w:t xml:space="preserve">as per </w:t>
      </w:r>
      <w:r>
        <w:rPr>
          <w:lang w:eastAsia="en-US"/>
        </w:rPr>
        <w:t>organisation policies.</w:t>
      </w:r>
    </w:p>
    <w:p w14:paraId="138594E0" w14:textId="230B6AE7" w:rsidR="00CF75C3" w:rsidRDefault="00CF75C3" w:rsidP="00A04456">
      <w:r>
        <w:rPr>
          <w:lang w:eastAsia="en-US"/>
        </w:rPr>
        <w:t xml:space="preserve">Legal disputes </w:t>
      </w:r>
      <w:r w:rsidR="00BF0E73">
        <w:rPr>
          <w:lang w:eastAsia="en-US"/>
        </w:rPr>
        <w:t>relating to data relating to</w:t>
      </w:r>
      <w:r>
        <w:rPr>
          <w:lang w:eastAsia="en-US"/>
        </w:rPr>
        <w:t xml:space="preserve"> GDPR are beyond the scope of this </w:t>
      </w:r>
      <w:proofErr w:type="spellStart"/>
      <w:r w:rsidRPr="00BF0E73">
        <w:rPr>
          <w:highlight w:val="green"/>
          <w:lang w:eastAsia="en-US"/>
        </w:rPr>
        <w:t>report</w:t>
      </w:r>
      <w:r w:rsidRPr="00BF0E73">
        <w:rPr>
          <w:color w:val="A8D08D" w:themeColor="accent6" w:themeTint="99"/>
          <w:highlight w:val="green"/>
          <w:lang w:eastAsia="en-US"/>
        </w:rPr>
        <w:t>.</w:t>
      </w:r>
      <w:r w:rsidR="00BF0E73" w:rsidRPr="00BF0E73">
        <w:rPr>
          <w:color w:val="000000" w:themeColor="text1"/>
          <w:highlight w:val="green"/>
          <w:lang w:eastAsia="en-US"/>
        </w:rPr>
        <w:t>with</w:t>
      </w:r>
      <w:r w:rsidR="00BF0E73">
        <w:rPr>
          <w:color w:val="000000" w:themeColor="text1"/>
          <w:highlight w:val="green"/>
          <w:lang w:eastAsia="en-US"/>
        </w:rPr>
        <w:t>out</w:t>
      </w:r>
      <w:proofErr w:type="spellEnd"/>
      <w:r w:rsidR="00BF0E73" w:rsidRPr="00BF0E73">
        <w:rPr>
          <w:color w:val="000000" w:themeColor="text1"/>
          <w:highlight w:val="green"/>
          <w:lang w:eastAsia="en-US"/>
        </w:rPr>
        <w:t xml:space="preserve"> </w:t>
      </w:r>
      <w:proofErr w:type="spellStart"/>
      <w:r w:rsidR="00BF0E73" w:rsidRPr="00BF0E73">
        <w:rPr>
          <w:color w:val="000000" w:themeColor="text1"/>
          <w:highlight w:val="green"/>
          <w:lang w:eastAsia="en-US"/>
        </w:rPr>
        <w:t>predejuice</w:t>
      </w:r>
      <w:proofErr w:type="spellEnd"/>
    </w:p>
    <w:p w14:paraId="68B0B06C" w14:textId="1843F338" w:rsidR="008D7DAD" w:rsidRDefault="008D7DAD" w:rsidP="00A04456">
      <w:pPr>
        <w:rPr>
          <w:lang w:eastAsia="en-US"/>
        </w:rPr>
      </w:pPr>
      <w:r w:rsidRPr="003C36FD">
        <w:rPr>
          <w:highlight w:val="yellow"/>
          <w:lang w:eastAsia="en-US"/>
        </w:rPr>
        <w:t xml:space="preserve">EC - technical </w:t>
      </w:r>
      <w:proofErr w:type="spellStart"/>
      <w:r w:rsidRPr="003C36FD">
        <w:rPr>
          <w:highlight w:val="yellow"/>
          <w:lang w:eastAsia="en-US"/>
        </w:rPr>
        <w:t>discsussion</w:t>
      </w:r>
      <w:proofErr w:type="spellEnd"/>
      <w:r w:rsidRPr="003C36FD">
        <w:rPr>
          <w:highlight w:val="yellow"/>
          <w:lang w:eastAsia="en-US"/>
        </w:rPr>
        <w:t xml:space="preserve"> is going towards legal</w:t>
      </w:r>
      <w:r>
        <w:rPr>
          <w:lang w:eastAsia="en-US"/>
        </w:rPr>
        <w:t xml:space="preserve">. </w:t>
      </w:r>
      <w:r w:rsidRPr="003C36FD">
        <w:rPr>
          <w:highlight w:val="yellow"/>
          <w:lang w:eastAsia="en-US"/>
        </w:rPr>
        <w:t xml:space="preserve">Technical specification is not replacing any law, </w:t>
      </w:r>
      <w:r w:rsidR="00E37CD2" w:rsidRPr="003C36FD">
        <w:rPr>
          <w:highlight w:val="yellow"/>
          <w:lang w:eastAsia="en-US"/>
        </w:rPr>
        <w:t xml:space="preserve">it is pure </w:t>
      </w:r>
      <w:proofErr w:type="spellStart"/>
      <w:r w:rsidR="00E37CD2" w:rsidRPr="003C36FD">
        <w:rPr>
          <w:highlight w:val="yellow"/>
          <w:lang w:eastAsia="en-US"/>
        </w:rPr>
        <w:t>techical</w:t>
      </w:r>
      <w:proofErr w:type="spellEnd"/>
      <w:r w:rsidR="00E37CD2" w:rsidRPr="003C36FD">
        <w:rPr>
          <w:highlight w:val="yellow"/>
          <w:lang w:eastAsia="en-US"/>
        </w:rPr>
        <w:t xml:space="preserve"> nothing related to law. </w:t>
      </w:r>
      <w:r w:rsidR="00E37CD2" w:rsidRPr="003C36FD">
        <w:rPr>
          <w:b/>
          <w:bCs/>
          <w:highlight w:val="yellow"/>
          <w:lang w:eastAsia="en-US"/>
        </w:rPr>
        <w:t>Across border</w:t>
      </w:r>
      <w:r w:rsidR="00E37CD2" w:rsidRPr="003C36FD">
        <w:rPr>
          <w:highlight w:val="yellow"/>
          <w:lang w:eastAsia="en-US"/>
        </w:rPr>
        <w:t xml:space="preserve"> – it is more policy issue than legal issue.</w:t>
      </w:r>
      <w:r w:rsidR="00E37CD2">
        <w:rPr>
          <w:lang w:eastAsia="en-US"/>
        </w:rPr>
        <w:t xml:space="preserve"> </w:t>
      </w:r>
    </w:p>
    <w:p w14:paraId="01D66C9C" w14:textId="77777777" w:rsidR="00E37CD2" w:rsidRDefault="00E37CD2" w:rsidP="00A04456">
      <w:pPr>
        <w:rPr>
          <w:lang w:eastAsia="en-US"/>
        </w:rPr>
      </w:pPr>
    </w:p>
    <w:p w14:paraId="0532FA3D" w14:textId="1AC66B04" w:rsidR="00E37CD2" w:rsidRDefault="00E37CD2" w:rsidP="00A04456">
      <w:pPr>
        <w:rPr>
          <w:lang w:eastAsia="en-US"/>
        </w:rPr>
      </w:pPr>
      <w:r w:rsidRPr="003C36FD">
        <w:rPr>
          <w:highlight w:val="yellow"/>
          <w:lang w:eastAsia="en-US"/>
        </w:rPr>
        <w:t xml:space="preserve">BL – smart contracts should address the problems of </w:t>
      </w:r>
      <w:r w:rsidRPr="003C36FD">
        <w:rPr>
          <w:b/>
          <w:bCs/>
          <w:highlight w:val="yellow"/>
          <w:lang w:eastAsia="en-US"/>
        </w:rPr>
        <w:t>GDPR</w:t>
      </w:r>
      <w:r w:rsidRPr="003C36FD">
        <w:rPr>
          <w:highlight w:val="yellow"/>
          <w:lang w:eastAsia="en-US"/>
        </w:rPr>
        <w:t>. Regulatory requirements are still applicable.</w:t>
      </w:r>
      <w:r>
        <w:rPr>
          <w:lang w:eastAsia="en-US"/>
        </w:rPr>
        <w:t xml:space="preserve">  </w:t>
      </w:r>
      <w:r w:rsidRPr="003C36FD">
        <w:rPr>
          <w:highlight w:val="yellow"/>
          <w:lang w:eastAsia="en-US"/>
        </w:rPr>
        <w:t>smart contracts could help to sort out some of the issues. Germany might be doing something which is different than UK.</w:t>
      </w:r>
      <w:r>
        <w:rPr>
          <w:lang w:eastAsia="en-US"/>
        </w:rPr>
        <w:t xml:space="preserve"> </w:t>
      </w:r>
      <w:r w:rsidRPr="003C36FD">
        <w:rPr>
          <w:highlight w:val="yellow"/>
          <w:lang w:eastAsia="en-US"/>
        </w:rPr>
        <w:t>Some of the problems can be solved through smart contracts.</w:t>
      </w:r>
    </w:p>
    <w:p w14:paraId="6BE9E041" w14:textId="77777777" w:rsidR="00D9154D" w:rsidRDefault="00D23ACA" w:rsidP="00D9154D">
      <w:pPr>
        <w:pStyle w:val="Heading3"/>
      </w:pPr>
      <w:bookmarkStart w:id="225" w:name="_Toc51787564"/>
      <w:proofErr w:type="spellStart"/>
      <w:r>
        <w:t>Availablity</w:t>
      </w:r>
      <w:bookmarkEnd w:id="225"/>
      <w:proofErr w:type="spellEnd"/>
    </w:p>
    <w:p w14:paraId="77AC9888" w14:textId="70E0675A" w:rsidR="00B7777A" w:rsidRPr="003060B6" w:rsidRDefault="00B7777A" w:rsidP="003C36FD">
      <w:r w:rsidRPr="00D9154D">
        <w:rPr>
          <w:lang w:eastAsia="en-US"/>
        </w:rPr>
        <w:t>As smart contracts are aiming to be adopted as a contract mechanism for industry, an important consideration for them is to be always available for execution.</w:t>
      </w:r>
    </w:p>
    <w:p w14:paraId="0169EAAB" w14:textId="094545A9" w:rsidR="00D9154D" w:rsidRDefault="00B7777A" w:rsidP="003C36FD">
      <w:r w:rsidRPr="00D9154D">
        <w:rPr>
          <w:lang w:eastAsia="en-US"/>
        </w:rPr>
        <w:t>Like other distributed systems, PDLs are vulnerable to attacks from malicious parties which can cause Denial of Service to legitimate users. Continuous and redundant service requests from malicious users can overwhelm the PDL and SC and must be prevented to make services available.</w:t>
      </w:r>
    </w:p>
    <w:p w14:paraId="3C1EB299" w14:textId="47D3B4FD" w:rsidR="00052A22" w:rsidRDefault="00052A22" w:rsidP="003C36FD">
      <w:r>
        <w:rPr>
          <w:lang w:eastAsia="en-US"/>
        </w:rPr>
        <w:t>A global lock of certain time(possibly few seconds) should be applied to prevent such happenings.</w:t>
      </w:r>
    </w:p>
    <w:p w14:paraId="418E24E8" w14:textId="77777777" w:rsidR="00052A22" w:rsidRDefault="00052A22" w:rsidP="003C36FD"/>
    <w:p w14:paraId="44AA358D" w14:textId="773B777E" w:rsidR="00964730" w:rsidRDefault="00964730" w:rsidP="00964730">
      <w:pPr>
        <w:pStyle w:val="Heading3"/>
      </w:pPr>
      <w:bookmarkStart w:id="226" w:name="_Toc51787565"/>
      <w:r>
        <w:t>Attack</w:t>
      </w:r>
      <w:r w:rsidR="008E2B8E">
        <w:t>s</w:t>
      </w:r>
      <w:bookmarkEnd w:id="226"/>
    </w:p>
    <w:p w14:paraId="0629B80B" w14:textId="70448B54" w:rsidR="008E2B8E" w:rsidRDefault="008E2B8E" w:rsidP="008E2B8E">
      <w:pPr>
        <w:pStyle w:val="Heading4"/>
      </w:pPr>
      <w:bookmarkStart w:id="227" w:name="_Toc51787566"/>
      <w:proofErr w:type="spellStart"/>
      <w:r>
        <w:t>Reentrancy</w:t>
      </w:r>
      <w:bookmarkEnd w:id="227"/>
      <w:proofErr w:type="spellEnd"/>
      <w:r>
        <w:t xml:space="preserve"> </w:t>
      </w:r>
    </w:p>
    <w:p w14:paraId="169161B4" w14:textId="77777777" w:rsidR="00520576" w:rsidRDefault="00520576" w:rsidP="00520576">
      <w:pPr>
        <w:rPr>
          <w:lang w:eastAsia="en-US"/>
        </w:rPr>
      </w:pPr>
      <w:r>
        <w:rPr>
          <w:lang w:eastAsia="en-US"/>
        </w:rPr>
        <w:t xml:space="preserve">The attacker takes hold of the contract and changes the ledger through this contract, possibly able to transfer funds to themselves. The most famous example of this attack the DAO attack in 2016, in which the attacker was able to steal 3.6 million Ethers through a </w:t>
      </w:r>
      <w:proofErr w:type="spellStart"/>
      <w:r>
        <w:rPr>
          <w:lang w:eastAsia="en-US"/>
        </w:rPr>
        <w:t>reentrancy</w:t>
      </w:r>
      <w:proofErr w:type="spellEnd"/>
      <w:r>
        <w:rPr>
          <w:lang w:eastAsia="en-US"/>
        </w:rPr>
        <w:t xml:space="preserve"> attack. </w:t>
      </w:r>
    </w:p>
    <w:p w14:paraId="625DF9AD" w14:textId="77777777" w:rsidR="00520576" w:rsidRDefault="00520576" w:rsidP="00520576">
      <w:pPr>
        <w:rPr>
          <w:lang w:eastAsia="en-US"/>
        </w:rPr>
      </w:pPr>
    </w:p>
    <w:p w14:paraId="4BB3A7F7" w14:textId="302C3F50" w:rsidR="00390577" w:rsidRDefault="00520576" w:rsidP="00520576">
      <w:pPr>
        <w:rPr>
          <w:lang w:eastAsia="en-US"/>
        </w:rPr>
      </w:pPr>
      <w:proofErr w:type="spellStart"/>
      <w:r>
        <w:rPr>
          <w:lang w:eastAsia="en-US"/>
        </w:rPr>
        <w:t>Reentrancy</w:t>
      </w:r>
      <w:proofErr w:type="spellEnd"/>
      <w:r>
        <w:rPr>
          <w:lang w:eastAsia="en-US"/>
        </w:rPr>
        <w:t xml:space="preserve"> can be 1) Single function and 2) Cross-function </w:t>
      </w:r>
      <w:proofErr w:type="spellStart"/>
      <w:r>
        <w:rPr>
          <w:lang w:eastAsia="en-US"/>
        </w:rPr>
        <w:t>reentrancy</w:t>
      </w:r>
      <w:proofErr w:type="spellEnd"/>
      <w:r>
        <w:rPr>
          <w:lang w:eastAsia="en-US"/>
        </w:rPr>
        <w:t xml:space="preserve">. In Single Function </w:t>
      </w:r>
      <w:proofErr w:type="spellStart"/>
      <w:r>
        <w:rPr>
          <w:lang w:eastAsia="en-US"/>
        </w:rPr>
        <w:t>reentrancy</w:t>
      </w:r>
      <w:proofErr w:type="spellEnd"/>
      <w:r>
        <w:rPr>
          <w:lang w:eastAsia="en-US"/>
        </w:rPr>
        <w:t xml:space="preserve">, the attacker can control only one function and recursively calls the same function to create damage; for example, drain all funds managed by the contract. In Cross-function </w:t>
      </w:r>
      <w:proofErr w:type="spellStart"/>
      <w:r>
        <w:rPr>
          <w:lang w:eastAsia="en-US"/>
        </w:rPr>
        <w:t>reentrancy</w:t>
      </w:r>
      <w:proofErr w:type="spellEnd"/>
      <w:r>
        <w:rPr>
          <w:lang w:eastAsia="en-US"/>
        </w:rPr>
        <w:t xml:space="preserve">, the attacker can controller functions which share states with other functions. For example, a </w:t>
      </w:r>
      <w:proofErr w:type="spellStart"/>
      <w:r>
        <w:rPr>
          <w:lang w:eastAsia="en-US"/>
        </w:rPr>
        <w:t>payout</w:t>
      </w:r>
      <w:proofErr w:type="spellEnd"/>
      <w:r>
        <w:rPr>
          <w:lang w:eastAsia="en-US"/>
        </w:rPr>
        <w:t xml:space="preserve"> contract shares its state with a vulnerable function.</w:t>
      </w:r>
    </w:p>
    <w:p w14:paraId="01476720" w14:textId="77777777" w:rsidR="005A0CCA" w:rsidRPr="008E2B8E" w:rsidRDefault="005A0CCA" w:rsidP="00520576">
      <w:pPr>
        <w:rPr>
          <w:lang w:eastAsia="en-US"/>
        </w:rPr>
      </w:pPr>
    </w:p>
    <w:p w14:paraId="3B9119C8" w14:textId="00AF7883" w:rsidR="00B7548D" w:rsidRDefault="00B7548D" w:rsidP="00BC7DE8">
      <w:pPr>
        <w:pStyle w:val="Heading4"/>
      </w:pPr>
      <w:bookmarkStart w:id="228" w:name="_Toc51787567"/>
      <w:r>
        <w:t>Free Option Problem</w:t>
      </w:r>
      <w:bookmarkEnd w:id="228"/>
    </w:p>
    <w:p w14:paraId="66AEF6A8" w14:textId="1FA3FD92" w:rsidR="00BC7DE8" w:rsidRDefault="00BC7DE8" w:rsidP="00BC7DE8">
      <w:pPr>
        <w:rPr>
          <w:lang w:eastAsia="en-US"/>
        </w:rPr>
      </w:pPr>
      <w:r>
        <w:rPr>
          <w:lang w:eastAsia="en-US"/>
        </w:rPr>
        <w:t xml:space="preserve">This type of problem is well discussed in Plasma blockchain. When two parties, X and Y agree to do some purchase and decide to pay through a smart contract, X sends its signed transaction; in the mean-time Y changes its mind and backs-off. In this situation X has already sent </w:t>
      </w:r>
      <w:proofErr w:type="spellStart"/>
      <w:r>
        <w:rPr>
          <w:lang w:eastAsia="en-US"/>
        </w:rPr>
        <w:t>Y</w:t>
      </w:r>
      <w:proofErr w:type="spellEnd"/>
      <w:r>
        <w:rPr>
          <w:lang w:eastAsia="en-US"/>
        </w:rPr>
        <w:t xml:space="preserve"> the payment for the item but Y has refused to send the product; in this case Y has </w:t>
      </w:r>
      <w:r w:rsidR="00196FBF">
        <w:rPr>
          <w:lang w:eastAsia="en-US"/>
        </w:rPr>
        <w:t xml:space="preserve">the </w:t>
      </w:r>
      <w:r>
        <w:rPr>
          <w:lang w:eastAsia="en-US"/>
        </w:rPr>
        <w:t>Free-Option</w:t>
      </w:r>
      <w:r w:rsidR="00196FBF">
        <w:rPr>
          <w:lang w:eastAsia="en-US"/>
        </w:rPr>
        <w:t xml:space="preserve"> he can take the money without giving the product </w:t>
      </w:r>
      <w:r>
        <w:rPr>
          <w:lang w:eastAsia="en-US"/>
        </w:rPr>
        <w:t>.</w:t>
      </w:r>
    </w:p>
    <w:p w14:paraId="54959F08" w14:textId="668A0FC2" w:rsidR="00964730" w:rsidRPr="00964730" w:rsidRDefault="00964730" w:rsidP="00964730">
      <w:pPr>
        <w:rPr>
          <w:lang w:eastAsia="en-US"/>
        </w:rPr>
      </w:pPr>
      <w:r w:rsidRPr="00310BF9">
        <w:rPr>
          <w:highlight w:val="yellow"/>
          <w:lang w:eastAsia="en-US"/>
        </w:rPr>
        <w:t>TBC CRs expected.</w:t>
      </w:r>
    </w:p>
    <w:p w14:paraId="7D1D7500" w14:textId="38188F27" w:rsidR="008E2B8E" w:rsidRDefault="008E2B8E" w:rsidP="008E2B8E">
      <w:pPr>
        <w:pStyle w:val="Heading3"/>
      </w:pPr>
      <w:bookmarkStart w:id="229" w:name="_Toc51787568"/>
      <w:r>
        <w:t>Secure data feed(oracles)</w:t>
      </w:r>
      <w:bookmarkEnd w:id="229"/>
    </w:p>
    <w:p w14:paraId="6E1E8B3D" w14:textId="46237A7A" w:rsidR="008E2B8E" w:rsidRDefault="008E2B8E" w:rsidP="008E2B8E">
      <w:pPr>
        <w:rPr>
          <w:lang w:eastAsia="en-US"/>
        </w:rPr>
      </w:pPr>
      <w:r w:rsidRPr="007A681F">
        <w:rPr>
          <w:lang w:eastAsia="en-US"/>
        </w:rPr>
        <w:t>Smart contracts usually get data from external sources</w:t>
      </w:r>
      <w:r>
        <w:rPr>
          <w:lang w:eastAsia="en-US"/>
        </w:rPr>
        <w:t xml:space="preserve"> such as oracle services</w:t>
      </w:r>
      <w:r w:rsidRPr="007A681F">
        <w:rPr>
          <w:lang w:eastAsia="en-US"/>
        </w:rPr>
        <w:t xml:space="preserve">; sometimes, this data feed is used by them to start executing specific functions such as payments and penalties. For example, in the telco-sector,  the QoS records are submitted to a contract to perform payment functions for the network services provided. It is likely that the participants, such as clients, can tamper with the actual data to benefit themselves. </w:t>
      </w:r>
      <w:r>
        <w:rPr>
          <w:lang w:eastAsia="en-US"/>
        </w:rPr>
        <w:t>For example</w:t>
      </w:r>
      <w:r w:rsidRPr="007A681F">
        <w:rPr>
          <w:lang w:eastAsia="en-US"/>
        </w:rPr>
        <w:t>, they report wrong QoS metrics to blame the provider for not offering the contractual service.</w:t>
      </w:r>
      <w:r>
        <w:rPr>
          <w:lang w:eastAsia="en-US"/>
        </w:rPr>
        <w:t xml:space="preserve"> This problem should be tackled at the </w:t>
      </w:r>
      <w:r>
        <w:rPr>
          <w:lang w:eastAsia="en-US"/>
        </w:rPr>
        <w:lastRenderedPageBreak/>
        <w:t xml:space="preserve">implementation stage, however, security mechanisms such as installation of trusted hardware at the customer end for example </w:t>
      </w:r>
      <w:proofErr w:type="spellStart"/>
      <w:r w:rsidR="00BF0E73">
        <w:rPr>
          <w:lang w:eastAsia="en-US"/>
        </w:rPr>
        <w:t>Trstued</w:t>
      </w:r>
      <w:proofErr w:type="spellEnd"/>
      <w:r w:rsidR="00BF0E73">
        <w:rPr>
          <w:lang w:eastAsia="en-US"/>
        </w:rPr>
        <w:t xml:space="preserve"> Code Base/Trusted Execution </w:t>
      </w:r>
      <w:proofErr w:type="spellStart"/>
      <w:r w:rsidR="00BF0E73">
        <w:rPr>
          <w:lang w:eastAsia="en-US"/>
        </w:rPr>
        <w:t>Envoirnments</w:t>
      </w:r>
      <w:proofErr w:type="spellEnd"/>
      <w:r w:rsidR="00BF0E73">
        <w:rPr>
          <w:lang w:eastAsia="en-US"/>
        </w:rPr>
        <w:t xml:space="preserve"> </w:t>
      </w:r>
      <w:r>
        <w:rPr>
          <w:lang w:eastAsia="en-US"/>
        </w:rPr>
        <w:t>can be adopted after checking implications.</w:t>
      </w:r>
    </w:p>
    <w:p w14:paraId="726B0803" w14:textId="77777777" w:rsidR="008E2B8E" w:rsidRPr="008E2B8E" w:rsidRDefault="008E2B8E" w:rsidP="008E2B8E">
      <w:pPr>
        <w:rPr>
          <w:lang w:eastAsia="en-US"/>
        </w:rPr>
      </w:pPr>
    </w:p>
    <w:p w14:paraId="723F8F58" w14:textId="77777777" w:rsidR="00E903C7" w:rsidRPr="00964730" w:rsidRDefault="00E903C7" w:rsidP="00964730">
      <w:pPr>
        <w:rPr>
          <w:lang w:eastAsia="en-US"/>
        </w:rPr>
      </w:pPr>
    </w:p>
    <w:p w14:paraId="43348E0D" w14:textId="60C1CDAF" w:rsidR="00E903C7" w:rsidRDefault="00E903C7" w:rsidP="00E903C7">
      <w:pPr>
        <w:pStyle w:val="Heading3"/>
      </w:pPr>
      <w:bookmarkStart w:id="230" w:name="_Toc51787569"/>
      <w:r>
        <w:t>Risks</w:t>
      </w:r>
      <w:bookmarkEnd w:id="230"/>
      <w:r>
        <w:t xml:space="preserve"> </w:t>
      </w:r>
    </w:p>
    <w:p w14:paraId="0B6B0EDE" w14:textId="77777777" w:rsidR="00E903C7" w:rsidRPr="00537443" w:rsidRDefault="00E903C7" w:rsidP="00E903C7">
      <w:pPr>
        <w:rPr>
          <w:color w:val="767171" w:themeColor="background2" w:themeShade="80"/>
        </w:rPr>
      </w:pPr>
      <w:r w:rsidRPr="00E22B98">
        <w:rPr>
          <w:color w:val="767171" w:themeColor="background2" w:themeShade="80"/>
          <w:highlight w:val="yellow"/>
        </w:rPr>
        <w:t>In order for a smart contract to be deployed successfully, a certain number of the nodes must approve the deployment transaction. Now, there is a risk of 51% attack; where the majority of the nodes form an alliance start rejecting the legitimate transactions and since they have the majority it is likely that the contract will never be deployed. However, this risk in PDLs is low, as the member nodes are most of the time known to the consortium and admitted to the PDL after the authorisation. However, to propose a solution to this potential problem, in Figure 1, we introduce the regulatory authority view in which if the legitimate transactions are constantly being rejected, the regulatory authority can step-in and resolve the issue.</w:t>
      </w:r>
    </w:p>
    <w:p w14:paraId="07A5F100" w14:textId="77777777" w:rsidR="001815C6" w:rsidRPr="001815C6" w:rsidRDefault="001815C6" w:rsidP="003C36FD">
      <w:pPr>
        <w:ind w:left="284"/>
        <w:rPr>
          <w:lang w:eastAsia="en-US"/>
        </w:rPr>
      </w:pPr>
    </w:p>
    <w:p w14:paraId="4EDFC68D" w14:textId="77777777" w:rsidR="0095186F" w:rsidRPr="0095186F" w:rsidRDefault="0095186F" w:rsidP="003C36FD">
      <w:pPr>
        <w:ind w:left="284"/>
      </w:pPr>
    </w:p>
    <w:p w14:paraId="79D0FCD7" w14:textId="77777777" w:rsidR="00C34D9C" w:rsidRDefault="00C34D9C" w:rsidP="00173F8F">
      <w:pPr>
        <w:pStyle w:val="Heading1"/>
        <w:jc w:val="both"/>
      </w:pPr>
      <w:r w:rsidRPr="0095186F">
        <w:t xml:space="preserve"> </w:t>
      </w:r>
      <w:r w:rsidR="00026872">
        <w:tab/>
      </w:r>
      <w:bookmarkStart w:id="231" w:name="_Toc51787570"/>
      <w:r w:rsidR="00277AA0">
        <w:t>Limitations of Smart Contracts</w:t>
      </w:r>
      <w:bookmarkEnd w:id="231"/>
    </w:p>
    <w:p w14:paraId="6180BA57" w14:textId="79C720C5" w:rsidR="0095186F" w:rsidRDefault="00026872" w:rsidP="00082454">
      <w:pPr>
        <w:pStyle w:val="Heading2"/>
      </w:pPr>
      <w:bookmarkStart w:id="232" w:name="_Toc51787571"/>
      <w:r>
        <w:tab/>
      </w:r>
      <w:r w:rsidR="00277AA0">
        <w:t>Inter and Intra system threats</w:t>
      </w:r>
      <w:bookmarkEnd w:id="232"/>
    </w:p>
    <w:p w14:paraId="6741222C" w14:textId="1949F41F" w:rsidR="00C70F08" w:rsidRDefault="00C70F08" w:rsidP="003C36FD">
      <w:pPr>
        <w:pStyle w:val="Heading3"/>
      </w:pPr>
      <w:bookmarkStart w:id="233" w:name="_Toc51787572"/>
      <w:r>
        <w:t>Introduction:</w:t>
      </w:r>
      <w:bookmarkEnd w:id="233"/>
    </w:p>
    <w:p w14:paraId="45271610" w14:textId="583EC992" w:rsidR="00C70F08" w:rsidRDefault="00C70F08" w:rsidP="00A04456">
      <w:pPr>
        <w:rPr>
          <w:i/>
          <w:iCs/>
          <w:lang w:eastAsia="en-US"/>
        </w:rPr>
      </w:pPr>
      <w:r>
        <w:rPr>
          <w:lang w:eastAsia="en-US"/>
        </w:rPr>
        <w:t xml:space="preserve"> ITU</w:t>
      </w:r>
      <w:r>
        <w:rPr>
          <w:rStyle w:val="FootnoteReference"/>
          <w:lang w:eastAsia="en-US"/>
        </w:rPr>
        <w:footnoteReference w:id="4"/>
      </w:r>
      <w:r>
        <w:rPr>
          <w:lang w:eastAsia="en-US"/>
        </w:rPr>
        <w:t xml:space="preserve"> in its  report on DLT and </w:t>
      </w:r>
      <w:proofErr w:type="spellStart"/>
      <w:r>
        <w:rPr>
          <w:lang w:eastAsia="en-US"/>
        </w:rPr>
        <w:t>finanacial</w:t>
      </w:r>
      <w:proofErr w:type="spellEnd"/>
      <w:proofErr w:type="gramStart"/>
      <w:r>
        <w:rPr>
          <w:lang w:eastAsia="en-US"/>
        </w:rPr>
        <w:t xml:space="preserve"> ..</w:t>
      </w:r>
      <w:proofErr w:type="gramEnd"/>
      <w:r>
        <w:rPr>
          <w:lang w:eastAsia="en-US"/>
        </w:rPr>
        <w:t xml:space="preserve"> identified these potential risks to smart contract technology: </w:t>
      </w:r>
      <w:r w:rsidRPr="00A04456">
        <w:rPr>
          <w:i/>
          <w:iCs/>
          <w:lang w:eastAsia="en-US"/>
        </w:rPr>
        <w:t>1) A reliance on a computer system itself that executes the contract, 2) flaws in the smart contract code( discussed in section 6) , 3)  or the reliance on an external ‘off-chain’ event or person – to integrate with and execute – the embedded terms of the contract.</w:t>
      </w:r>
    </w:p>
    <w:p w14:paraId="7BC7C917" w14:textId="11E48D2D" w:rsidR="006074A7" w:rsidRDefault="006074A7" w:rsidP="006074A7">
      <w:pPr>
        <w:pStyle w:val="Heading3"/>
      </w:pPr>
      <w:bookmarkStart w:id="234" w:name="_Toc51787573"/>
      <w:r w:rsidRPr="00471D19">
        <w:t>Absence of Termination clause</w:t>
      </w:r>
      <w:r w:rsidR="005111BB">
        <w:t>/Self-Destruction</w:t>
      </w:r>
      <w:bookmarkEnd w:id="234"/>
    </w:p>
    <w:p w14:paraId="13F8AF44" w14:textId="447FED44" w:rsidR="00C23956" w:rsidRDefault="006074A7" w:rsidP="00C23956">
      <w:pPr>
        <w:rPr>
          <w:lang w:eastAsia="en-US"/>
        </w:rPr>
      </w:pPr>
      <w:r w:rsidRPr="006074A7">
        <w:rPr>
          <w:lang w:eastAsia="en-US"/>
        </w:rPr>
        <w:t>In every smart contract, a termination function is a fragile entity. If it does not exist or not programmed with the utmost care, can be active for an indefinite period, which can prove very dangerous. For example,</w:t>
      </w:r>
      <w:r w:rsidR="00C23956" w:rsidRPr="00C23956">
        <w:rPr>
          <w:lang w:eastAsia="en-US"/>
        </w:rPr>
        <w:t xml:space="preserve"> if a contract </w:t>
      </w:r>
      <w:r w:rsidRPr="006074A7">
        <w:rPr>
          <w:lang w:eastAsia="en-US"/>
        </w:rPr>
        <w:t xml:space="preserve">is meant to be writing vehicle service records to the ledger such as location etc., and this car is sold by the company to another, the absence of or flaw in termination function can result in this vehicle to continue sending the critical data to the ledger. This is dangerous to the new owner of the car because his information, perhaps critical, is being seen by a third-party; also, for the old owner as this vehicle is still utilising the ledger and occupying the costly </w:t>
      </w:r>
      <w:proofErr w:type="spellStart"/>
      <w:r w:rsidRPr="006074A7">
        <w:rPr>
          <w:lang w:eastAsia="en-US"/>
        </w:rPr>
        <w:t>storageFor</w:t>
      </w:r>
      <w:proofErr w:type="spellEnd"/>
      <w:r w:rsidRPr="006074A7">
        <w:rPr>
          <w:lang w:eastAsia="en-US"/>
        </w:rPr>
        <w:t xml:space="preserve"> example,</w:t>
      </w:r>
      <w:r w:rsidR="00C23956" w:rsidRPr="00C23956">
        <w:rPr>
          <w:lang w:eastAsia="en-US"/>
        </w:rPr>
        <w:t xml:space="preserve"> if a contract stipulates a payment for a certain period of time and the contract does not expire after that period, the amount will be paid indefinitely</w:t>
      </w:r>
      <w:r w:rsidR="00C23956">
        <w:rPr>
          <w:lang w:eastAsia="en-US"/>
        </w:rPr>
        <w:t xml:space="preserve">. Indeed, the payments can be cancelled by other means such as informing banks to stop the payment but that is </w:t>
      </w:r>
      <w:proofErr w:type="spellStart"/>
      <w:r w:rsidR="00C23956">
        <w:rPr>
          <w:lang w:eastAsia="en-US"/>
        </w:rPr>
        <w:t>alse</w:t>
      </w:r>
      <w:proofErr w:type="spellEnd"/>
      <w:r w:rsidR="00C23956">
        <w:rPr>
          <w:lang w:eastAsia="en-US"/>
        </w:rPr>
        <w:t xml:space="preserve"> dependent on the design of the contract. Moreover, if such errors go unnoticed, can potentially result in bigger losses.</w:t>
      </w:r>
    </w:p>
    <w:p w14:paraId="54736181" w14:textId="4FB5DB72" w:rsidR="00C23956" w:rsidRDefault="009E49DB" w:rsidP="00D9365A">
      <w:pPr>
        <w:pStyle w:val="Heading3"/>
      </w:pPr>
      <w:bookmarkStart w:id="235" w:name="_Toc51787574"/>
      <w:r>
        <w:t>Admission</w:t>
      </w:r>
      <w:r w:rsidR="00D9365A">
        <w:t xml:space="preserve"> Control</w:t>
      </w:r>
      <w:bookmarkEnd w:id="235"/>
    </w:p>
    <w:p w14:paraId="536537A8" w14:textId="1B16FCD8" w:rsidR="00380993" w:rsidRDefault="00380993" w:rsidP="00380993">
      <w:r w:rsidRPr="00380993">
        <w:t xml:space="preserve">Smart contracts should be allowed by authorized participants only through stringent access control mechanisms; the strong governance can potentially handle this, and consensus agreed by the PDL </w:t>
      </w:r>
      <w:r w:rsidRPr="00380993">
        <w:lastRenderedPageBreak/>
        <w:t>members. If smart contracts' access is not carefully managed, they can become open to malicious users. However, this risk in a PDL is minimum since the participants are usually known and allowed with consensus, yet the risk of a replay attack exists. In such attacks, the malicious party intercepts the communication, and sends a modified data; if an attacker can alter the data such as payment amount or the payee, the payments will be issued by the contract. Admission control mechanisms should ensure that the transactions received by the legitimate client only.</w:t>
      </w:r>
    </w:p>
    <w:p w14:paraId="06721D38" w14:textId="5F2617A0" w:rsidR="00D9365A" w:rsidRPr="00D9365A" w:rsidRDefault="00D9365A" w:rsidP="00380993">
      <w:pPr>
        <w:pStyle w:val="Heading3"/>
      </w:pPr>
      <w:bookmarkStart w:id="236" w:name="_Toc51787575"/>
      <w:r>
        <w:t>Off-chain contracts handling</w:t>
      </w:r>
      <w:bookmarkEnd w:id="236"/>
    </w:p>
    <w:p w14:paraId="0A206E36" w14:textId="1E95F0E9" w:rsidR="000F0FBC" w:rsidRDefault="000F0FBC" w:rsidP="000F0FBC">
      <w:pPr>
        <w:rPr>
          <w:lang w:eastAsia="en-US"/>
        </w:rPr>
      </w:pPr>
      <w:r>
        <w:rPr>
          <w:lang w:eastAsia="en-US"/>
        </w:rPr>
        <w:t xml:space="preserve">Mostly </w:t>
      </w:r>
      <w:r w:rsidR="00D9365A">
        <w:rPr>
          <w:lang w:eastAsia="en-US"/>
        </w:rPr>
        <w:t xml:space="preserve">Smart contracts deployed in external PDL, </w:t>
      </w:r>
      <w:r>
        <w:rPr>
          <w:lang w:eastAsia="en-US"/>
        </w:rPr>
        <w:t>record some details to the master ledger such as the completion of the contract. In such cases, the master PDL has little or no control over the execution of external contracts but secondary ledger</w:t>
      </w:r>
      <w:r w:rsidR="00871232">
        <w:rPr>
          <w:lang w:eastAsia="en-US"/>
        </w:rPr>
        <w:t>s</w:t>
      </w:r>
      <w:r>
        <w:rPr>
          <w:lang w:eastAsia="en-US"/>
        </w:rPr>
        <w:t xml:space="preserve"> do have access to them; this can be risky </w:t>
      </w:r>
      <w:proofErr w:type="spellStart"/>
      <w:r>
        <w:rPr>
          <w:lang w:eastAsia="en-US"/>
        </w:rPr>
        <w:t>incase</w:t>
      </w:r>
      <w:proofErr w:type="spellEnd"/>
      <w:r>
        <w:rPr>
          <w:lang w:eastAsia="en-US"/>
        </w:rPr>
        <w:t xml:space="preserve"> the secondary ledger is compromised because they have certain access to the master ledger.</w:t>
      </w:r>
    </w:p>
    <w:p w14:paraId="7BF3F00D" w14:textId="77777777" w:rsidR="00E0576C" w:rsidRPr="009E49DB" w:rsidRDefault="00E0576C" w:rsidP="00E0576C">
      <w:pPr>
        <w:rPr>
          <w:lang w:eastAsia="en-US"/>
        </w:rPr>
      </w:pPr>
      <w:proofErr w:type="spellStart"/>
      <w:r>
        <w:rPr>
          <w:lang w:eastAsia="en-US"/>
        </w:rPr>
        <w:t>Errorounous</w:t>
      </w:r>
      <w:proofErr w:type="spellEnd"/>
      <w:r>
        <w:rPr>
          <w:lang w:eastAsia="en-US"/>
        </w:rPr>
        <w:t xml:space="preserve"> contracts if allowed in a PDL can </w:t>
      </w:r>
      <w:proofErr w:type="spellStart"/>
      <w:r>
        <w:rPr>
          <w:lang w:eastAsia="en-US"/>
        </w:rPr>
        <w:t>kickoff</w:t>
      </w:r>
      <w:proofErr w:type="spellEnd"/>
      <w:r>
        <w:rPr>
          <w:lang w:eastAsia="en-US"/>
        </w:rPr>
        <w:t xml:space="preserve"> transactions, these contracts can be on-chain or off-chain. Strong accountability mechanism is required to pinpoint which entity is compromised. </w:t>
      </w:r>
    </w:p>
    <w:p w14:paraId="7947D65C" w14:textId="77777777" w:rsidR="00E0576C" w:rsidRDefault="00E0576C" w:rsidP="000F0FBC">
      <w:pPr>
        <w:rPr>
          <w:lang w:eastAsia="en-US"/>
        </w:rPr>
      </w:pPr>
    </w:p>
    <w:p w14:paraId="0514D95F" w14:textId="77777777" w:rsidR="000F0FBC" w:rsidRDefault="000F0FBC" w:rsidP="000F0FBC">
      <w:pPr>
        <w:rPr>
          <w:lang w:eastAsia="en-US"/>
        </w:rPr>
      </w:pPr>
    </w:p>
    <w:p w14:paraId="1BBE99F8" w14:textId="72DC361D" w:rsidR="009E49DB" w:rsidRPr="00E0576C" w:rsidRDefault="00232053" w:rsidP="000F0FBC">
      <w:pPr>
        <w:pStyle w:val="Heading3"/>
        <w:rPr>
          <w:strike/>
          <w:highlight w:val="yellow"/>
        </w:rPr>
      </w:pPr>
      <w:bookmarkStart w:id="237" w:name="_Toc51787576"/>
      <w:r w:rsidRPr="00E0576C">
        <w:rPr>
          <w:strike/>
          <w:highlight w:val="yellow"/>
        </w:rPr>
        <w:t>Accountability Control</w:t>
      </w:r>
      <w:bookmarkEnd w:id="237"/>
    </w:p>
    <w:p w14:paraId="7E25E93E" w14:textId="00239AA9" w:rsidR="00B458F4" w:rsidRPr="00E0576C" w:rsidRDefault="00964730" w:rsidP="00B458F4">
      <w:pPr>
        <w:pStyle w:val="Heading3"/>
        <w:rPr>
          <w:highlight w:val="yellow"/>
        </w:rPr>
      </w:pPr>
      <w:bookmarkStart w:id="238" w:name="_Toc51787577"/>
      <w:r w:rsidRPr="00E0576C">
        <w:rPr>
          <w:highlight w:val="yellow"/>
        </w:rPr>
        <w:t>Accountability Management</w:t>
      </w:r>
      <w:r w:rsidR="00B458F4" w:rsidRPr="00E0576C">
        <w:rPr>
          <w:highlight w:val="yellow"/>
        </w:rPr>
        <w:t xml:space="preserve"> of Smart Contract</w:t>
      </w:r>
      <w:bookmarkEnd w:id="238"/>
    </w:p>
    <w:p w14:paraId="0A5E27E7" w14:textId="5924F52F" w:rsidR="00964730" w:rsidRPr="00B458F4" w:rsidRDefault="00E0576C" w:rsidP="00B458F4">
      <w:r w:rsidRPr="00E0576C">
        <w:rPr>
          <w:highlight w:val="yellow"/>
        </w:rPr>
        <w:t>I don’t think it is a threat</w:t>
      </w:r>
    </w:p>
    <w:p w14:paraId="2D9F957D" w14:textId="62995DAF" w:rsidR="00205DBB" w:rsidRDefault="00205DBB" w:rsidP="00205DBB">
      <w:pPr>
        <w:pStyle w:val="Heading3"/>
      </w:pPr>
      <w:bookmarkStart w:id="239" w:name="_Toc51787578"/>
      <w:r>
        <w:t>Poor Exception Handling</w:t>
      </w:r>
      <w:bookmarkEnd w:id="239"/>
    </w:p>
    <w:p w14:paraId="7317827A" w14:textId="77777777" w:rsidR="00E0576C" w:rsidRDefault="00E0576C" w:rsidP="00E0576C">
      <w:r w:rsidRPr="00E22B98">
        <w:rPr>
          <w:highlight w:val="yellow"/>
        </w:rPr>
        <w:t>If syntax and logic errors in a smart contract are not thoroughly checked and handled, it can cause an infinite loop or hanged contract; this problem can be handled by careful testing of contracts, as discussed in Section 6.</w:t>
      </w:r>
    </w:p>
    <w:p w14:paraId="71BFA97C" w14:textId="5CA2F82B" w:rsidR="009C1833" w:rsidRDefault="009C1833" w:rsidP="00E0576C">
      <w:pPr>
        <w:pStyle w:val="Heading3"/>
      </w:pPr>
      <w:bookmarkStart w:id="240" w:name="_Toc51787579"/>
      <w:r>
        <w:t>Transparency of a PDL</w:t>
      </w:r>
      <w:bookmarkEnd w:id="240"/>
    </w:p>
    <w:p w14:paraId="5D3A15DB" w14:textId="325CFD2E" w:rsidR="009C1833" w:rsidRDefault="009C1833" w:rsidP="009C1833">
      <w:pPr>
        <w:rPr>
          <w:lang w:eastAsia="en-US"/>
        </w:rPr>
      </w:pPr>
      <w:r>
        <w:rPr>
          <w:lang w:eastAsia="en-US"/>
        </w:rPr>
        <w:t xml:space="preserve">Though private, PDL is still shared among </w:t>
      </w:r>
      <w:r w:rsidR="003E4B63">
        <w:rPr>
          <w:lang w:eastAsia="en-US"/>
        </w:rPr>
        <w:t xml:space="preserve">members means that transactions are visible to the members. This can be dangerous when </w:t>
      </w:r>
      <w:proofErr w:type="spellStart"/>
      <w:r w:rsidR="003E4B63">
        <w:rPr>
          <w:lang w:eastAsia="en-US"/>
        </w:rPr>
        <w:t>competators</w:t>
      </w:r>
      <w:proofErr w:type="spellEnd"/>
      <w:r w:rsidR="003E4B63">
        <w:rPr>
          <w:lang w:eastAsia="en-US"/>
        </w:rPr>
        <w:t xml:space="preserve"> are sharing a ledger, for example in the situation of bidding, the price of bid is recorded as transaction in the ledger, the competing members can see this value in the ledger and can exploit this vulnerability. This situation can be </w:t>
      </w:r>
      <w:proofErr w:type="spellStart"/>
      <w:r w:rsidR="003E4B63">
        <w:rPr>
          <w:lang w:eastAsia="en-US"/>
        </w:rPr>
        <w:t>migitated</w:t>
      </w:r>
      <w:proofErr w:type="spellEnd"/>
      <w:r w:rsidR="003E4B63">
        <w:rPr>
          <w:lang w:eastAsia="en-US"/>
        </w:rPr>
        <w:t xml:space="preserve"> by governance such as using hash instead of actual value or enter only encrypted values in the ledger.</w:t>
      </w:r>
    </w:p>
    <w:p w14:paraId="5E080B05" w14:textId="34224E12" w:rsidR="00AA6FFD" w:rsidRDefault="00AA6FFD" w:rsidP="00AA6FFD">
      <w:pPr>
        <w:pStyle w:val="Heading3"/>
      </w:pPr>
      <w:bookmarkStart w:id="241" w:name="_Toc51787580"/>
      <w:r>
        <w:t>External Libraries</w:t>
      </w:r>
      <w:bookmarkEnd w:id="241"/>
    </w:p>
    <w:p w14:paraId="62667564" w14:textId="433DC98A" w:rsidR="006074A7" w:rsidRPr="006074A7" w:rsidRDefault="00AA6FFD" w:rsidP="006074A7">
      <w:pPr>
        <w:rPr>
          <w:lang w:eastAsia="en-US"/>
        </w:rPr>
      </w:pPr>
      <w:r w:rsidRPr="00AA6FFD">
        <w:rPr>
          <w:lang w:eastAsia="en-US"/>
        </w:rPr>
        <w:t>Computer software such as smart contracts rely on built-in</w:t>
      </w:r>
      <w:r>
        <w:rPr>
          <w:lang w:eastAsia="en-US"/>
        </w:rPr>
        <w:t xml:space="preserve"> programming language</w:t>
      </w:r>
      <w:r w:rsidRPr="00AA6FFD">
        <w:rPr>
          <w:lang w:eastAsia="en-US"/>
        </w:rPr>
        <w:t xml:space="preserve"> libraries;  these third-party libraries are prone to </w:t>
      </w:r>
      <w:proofErr w:type="gramStart"/>
      <w:r w:rsidRPr="00AA6FFD">
        <w:rPr>
          <w:lang w:eastAsia="en-US"/>
        </w:rPr>
        <w:t>error, and</w:t>
      </w:r>
      <w:proofErr w:type="gramEnd"/>
      <w:r w:rsidRPr="00AA6FFD">
        <w:rPr>
          <w:lang w:eastAsia="en-US"/>
        </w:rPr>
        <w:t xml:space="preserve"> using them is risky. Furthermore, the malicious party can develop such a library to penetrate in smart contracts. Developers should be careful while using third-party libraries to avoid any dangers to the smart contract.</w:t>
      </w:r>
    </w:p>
    <w:p w14:paraId="60F6153B" w14:textId="0EDDE373" w:rsidR="00C16207" w:rsidRDefault="00026872" w:rsidP="00173F8F">
      <w:pPr>
        <w:pStyle w:val="Heading2"/>
      </w:pPr>
      <w:bookmarkStart w:id="242" w:name="_Toc51787581"/>
      <w:r>
        <w:tab/>
      </w:r>
      <w:commentRangeStart w:id="243"/>
      <w:r w:rsidR="00277AA0">
        <w:t>Limitation</w:t>
      </w:r>
      <w:r w:rsidR="0027455E">
        <w:t>s</w:t>
      </w:r>
      <w:commentRangeEnd w:id="243"/>
      <w:r w:rsidR="009B47FA">
        <w:rPr>
          <w:rStyle w:val="CommentReference"/>
          <w:rFonts w:ascii="Times New Roman" w:hAnsi="Times New Roman"/>
        </w:rPr>
        <w:commentReference w:id="243"/>
      </w:r>
      <w:bookmarkEnd w:id="242"/>
    </w:p>
    <w:p w14:paraId="1B9C1E46" w14:textId="3EAECB37" w:rsidR="0003477D" w:rsidRPr="00F275B8" w:rsidRDefault="0003477D" w:rsidP="003C36FD">
      <w:pPr>
        <w:pStyle w:val="Heading3"/>
      </w:pPr>
      <w:bookmarkStart w:id="244" w:name="_Toc51787582"/>
      <w:commentRangeStart w:id="245"/>
      <w:commentRangeStart w:id="246"/>
      <w:r>
        <w:t>Introduction</w:t>
      </w:r>
      <w:commentRangeEnd w:id="245"/>
      <w:r w:rsidR="008D74BA">
        <w:rPr>
          <w:rStyle w:val="CommentReference"/>
          <w:rFonts w:ascii="Times New Roman" w:hAnsi="Times New Roman"/>
        </w:rPr>
        <w:commentReference w:id="245"/>
      </w:r>
      <w:commentRangeEnd w:id="246"/>
      <w:r w:rsidR="005111BB">
        <w:rPr>
          <w:rStyle w:val="CommentReference"/>
          <w:rFonts w:ascii="Times New Roman" w:hAnsi="Times New Roman"/>
        </w:rPr>
        <w:commentReference w:id="246"/>
      </w:r>
      <w:bookmarkEnd w:id="244"/>
    </w:p>
    <w:p w14:paraId="5B99526C" w14:textId="1D107678" w:rsidR="000A778A" w:rsidRDefault="00F275B8" w:rsidP="00F275B8">
      <w:pPr>
        <w:rPr>
          <w:color w:val="70AD47" w:themeColor="accent6"/>
          <w:lang w:eastAsia="en-US"/>
        </w:rPr>
      </w:pPr>
      <w:r w:rsidRPr="00F275B8">
        <w:rPr>
          <w:lang w:eastAsia="en-US"/>
        </w:rPr>
        <w:t xml:space="preserve">Most of the smart contracts' properties,  if not understood, it can be a hindrance in their adoption for the industry. In this section, </w:t>
      </w:r>
      <w:r w:rsidR="00387818" w:rsidRPr="003C36FD">
        <w:rPr>
          <w:color w:val="70AD47" w:themeColor="accent6"/>
          <w:lang w:eastAsia="en-US"/>
        </w:rPr>
        <w:t>the inherit limitations of the smart contracts</w:t>
      </w:r>
      <w:r w:rsidR="00387818">
        <w:rPr>
          <w:color w:val="70AD47" w:themeColor="accent6"/>
          <w:lang w:eastAsia="en-US"/>
        </w:rPr>
        <w:t xml:space="preserve"> as a function of PDL</w:t>
      </w:r>
      <w:r w:rsidR="00387818" w:rsidRPr="003C36FD">
        <w:rPr>
          <w:color w:val="70AD47" w:themeColor="accent6"/>
          <w:lang w:eastAsia="en-US"/>
        </w:rPr>
        <w:t xml:space="preserve"> are </w:t>
      </w:r>
      <w:r w:rsidR="00387818">
        <w:rPr>
          <w:color w:val="70AD47" w:themeColor="accent6"/>
          <w:lang w:eastAsia="en-US"/>
        </w:rPr>
        <w:t>discussed:</w:t>
      </w:r>
    </w:p>
    <w:p w14:paraId="1B9D9AC9" w14:textId="77777777" w:rsidR="00157DF8" w:rsidRDefault="00157DF8" w:rsidP="00F275B8">
      <w:pPr>
        <w:rPr>
          <w:lang w:eastAsia="en-US"/>
        </w:rPr>
      </w:pPr>
    </w:p>
    <w:p w14:paraId="621AA9F0" w14:textId="77777777" w:rsidR="00F275B8" w:rsidRPr="00F275B8" w:rsidRDefault="00F275B8" w:rsidP="00F275B8">
      <w:pPr>
        <w:rPr>
          <w:lang w:eastAsia="en-US"/>
        </w:rPr>
      </w:pPr>
    </w:p>
    <w:p w14:paraId="3ECFF57D" w14:textId="1D0692F0" w:rsidR="0027455E" w:rsidRDefault="00F47C91" w:rsidP="0027455E">
      <w:pPr>
        <w:pStyle w:val="Heading3"/>
      </w:pPr>
      <w:bookmarkStart w:id="247" w:name="_Toc51787583"/>
      <w:r>
        <w:lastRenderedPageBreak/>
        <w:t>Occupancy</w:t>
      </w:r>
      <w:r w:rsidR="0027455E">
        <w:t>:</w:t>
      </w:r>
      <w:bookmarkEnd w:id="247"/>
    </w:p>
    <w:p w14:paraId="2157C232" w14:textId="30228361" w:rsidR="00BA127E" w:rsidRPr="003F7DE7" w:rsidRDefault="00BA127E" w:rsidP="003C36FD">
      <w:r w:rsidRPr="00BA127E">
        <w:t xml:space="preserve">One of the important points of a smart contract is that when they are installed on the ledger, </w:t>
      </w:r>
      <w:r w:rsidR="00F47C91">
        <w:t>they are immutable</w:t>
      </w:r>
      <w:r w:rsidRPr="00BA127E">
        <w:t xml:space="preserve">. It is also a well-off limit that is not optimal for everyone, as is often the case, as the contract contains deliberate provisions that are very important to change quickly. </w:t>
      </w:r>
      <w:r w:rsidRPr="003060B6">
        <w:t xml:space="preserve">Not that smart contract is not possible to do this, but </w:t>
      </w:r>
      <w:commentRangeStart w:id="248"/>
      <w:r w:rsidRPr="003060B6">
        <w:t xml:space="preserve">it is a costly task </w:t>
      </w:r>
      <w:commentRangeEnd w:id="248"/>
      <w:r w:rsidR="00FF1122" w:rsidRPr="003C36FD">
        <w:commentReference w:id="248"/>
      </w:r>
      <w:r w:rsidRPr="003060B6">
        <w:t xml:space="preserve">as it costs the </w:t>
      </w:r>
      <w:r w:rsidR="00F47C91" w:rsidRPr="003C36FD">
        <w:t>resources to deploy and execute a contract</w:t>
      </w:r>
      <w:r w:rsidRPr="003C36FD">
        <w:t>, as well as every new contract blockchain lives on permanently</w:t>
      </w:r>
      <w:r w:rsidRPr="00F47C91">
        <w:t xml:space="preserve">. </w:t>
      </w:r>
      <w:r w:rsidR="00F47C91" w:rsidRPr="00F47C91">
        <w:t xml:space="preserve">Over time as the volume of the blockchain increases, these unused </w:t>
      </w:r>
      <w:commentRangeStart w:id="249"/>
      <w:r w:rsidR="00F47C91" w:rsidRPr="00F47C91">
        <w:t xml:space="preserve">contracts </w:t>
      </w:r>
      <w:commentRangeEnd w:id="249"/>
      <w:r w:rsidR="003F7DE7" w:rsidRPr="003C36FD">
        <w:rPr>
          <w:rFonts w:eastAsiaTheme="minorEastAsia"/>
        </w:rPr>
        <w:commentReference w:id="249"/>
      </w:r>
      <w:r w:rsidR="00F47C91" w:rsidRPr="00F47C91">
        <w:t xml:space="preserve">occupy space which can be better used by other </w:t>
      </w:r>
      <w:commentRangeStart w:id="250"/>
      <w:r w:rsidR="00F47C91" w:rsidRPr="00F47C91">
        <w:t>contracts</w:t>
      </w:r>
      <w:commentRangeEnd w:id="250"/>
      <w:r w:rsidR="00E821FE" w:rsidRPr="003C36FD">
        <w:rPr>
          <w:rFonts w:ascii="Arial" w:eastAsiaTheme="minorEastAsia" w:hAnsi="Arial"/>
        </w:rPr>
        <w:commentReference w:id="250"/>
      </w:r>
      <w:r w:rsidR="00F47C91" w:rsidRPr="00F47C91">
        <w:t>.</w:t>
      </w:r>
    </w:p>
    <w:p w14:paraId="605A8E6D" w14:textId="030717DB" w:rsidR="0027455E" w:rsidRPr="0027455E" w:rsidRDefault="0027455E">
      <w:pPr>
        <w:pStyle w:val="Heading3"/>
      </w:pPr>
      <w:bookmarkStart w:id="251" w:name="_Toc51787584"/>
      <w:r>
        <w:t>Latency</w:t>
      </w:r>
      <w:bookmarkEnd w:id="251"/>
    </w:p>
    <w:p w14:paraId="7422BE0A" w14:textId="77777777" w:rsidR="00BB2A6E" w:rsidRDefault="00BB2A6E" w:rsidP="003C36FD">
      <w:r>
        <w:t>The key consideration for deploying a smart contract is the delay or latency. The latency of a smart contract is the time it takes for a contract to get deployed and executed and can be categorised in 1) deployment latency and 2) execution latency.</w:t>
      </w:r>
    </w:p>
    <w:p w14:paraId="73E172A7" w14:textId="77777777" w:rsidR="00BB2A6E" w:rsidRDefault="00BB2A6E" w:rsidP="003C36FD"/>
    <w:p w14:paraId="2AF85599" w14:textId="77777777" w:rsidR="00BB2A6E" w:rsidRDefault="00BB2A6E" w:rsidP="003C36FD">
      <w:r>
        <w:t>Smart contracts get compiled on the local machines which can potentially be personal computers; then the request to deploy them is issued by the deployment entity through a transaction. In this situation, the smart contract latency is dependent on the compilation of the code and the network delay for a contract request to reach the chain.</w:t>
      </w:r>
    </w:p>
    <w:p w14:paraId="13F89BD6" w14:textId="77777777" w:rsidR="00BB2A6E" w:rsidRDefault="00BB2A6E" w:rsidP="003C36FD"/>
    <w:p w14:paraId="437F1EA2" w14:textId="28751168" w:rsidR="00BB2A6E" w:rsidRDefault="00BB2A6E" w:rsidP="003C36FD">
      <w:r>
        <w:t xml:space="preserve">Mostly, the Smart contracts get executed more often </w:t>
      </w:r>
      <w:proofErr w:type="spellStart"/>
      <w:r>
        <w:t>then</w:t>
      </w:r>
      <w:proofErr w:type="spellEnd"/>
      <w:r>
        <w:t xml:space="preserve"> deployment. the pre-deployed smart contract can be executed by any entity with the right permissions. To execute or invoke a smart contract a transaction is issued by the invoking entity and this depends upon the factors such as network connection and the congestion at the chain.</w:t>
      </w:r>
      <w:r w:rsidR="00BA0991">
        <w:t xml:space="preserve"> Moreover, the nodes of the ledger by-design are distributed across the World and computation and speed limitations of every node adds an overhead to the latency in verification of contract transaction.</w:t>
      </w:r>
    </w:p>
    <w:p w14:paraId="7EC70809" w14:textId="77777777" w:rsidR="00BB2A6E" w:rsidRDefault="00BB2A6E" w:rsidP="003C36FD"/>
    <w:p w14:paraId="06BD2760" w14:textId="21CD429A" w:rsidR="008105FC" w:rsidRDefault="00BB2A6E" w:rsidP="003C36FD">
      <w:r>
        <w:t>The method of deployment and execution discussed here is a high-level picture of the smart contract system and is strongly dependent on the underlying chain.</w:t>
      </w:r>
    </w:p>
    <w:p w14:paraId="5A80D2A7" w14:textId="0EE95EAC" w:rsidR="00C70AC7" w:rsidRDefault="00C70AC7" w:rsidP="003C36FD"/>
    <w:p w14:paraId="35653DFF" w14:textId="22C9C4B3" w:rsidR="009F267D" w:rsidRDefault="009F267D" w:rsidP="003C36FD">
      <w:pPr>
        <w:pStyle w:val="Heading5"/>
      </w:pPr>
      <w:bookmarkStart w:id="252" w:name="_Toc51787585"/>
      <w:r>
        <w:t xml:space="preserve">Underlying </w:t>
      </w:r>
      <w:r w:rsidR="00232053">
        <w:t>and Relying ledgers in permissioned context</w:t>
      </w:r>
      <w:r>
        <w:t>:</w:t>
      </w:r>
      <w:bookmarkEnd w:id="252"/>
    </w:p>
    <w:p w14:paraId="288DBD3C" w14:textId="46C5DEFA" w:rsidR="003B4936" w:rsidRDefault="001D282E" w:rsidP="00BB2A6E">
      <w:pPr>
        <w:jc w:val="both"/>
      </w:pPr>
      <w:r w:rsidRPr="001D282E">
        <w:t>One of the most important considerations for the industry to adopt smart contract technology is that of the underlying ledger. Smart contracts are deployed on the ledger such as Corda, Ethereum or Hyperledger</w:t>
      </w:r>
      <w:r w:rsidR="00AA63F0">
        <w:t xml:space="preserve"> Fabric</w:t>
      </w:r>
      <w:r w:rsidRPr="001D282E">
        <w:t>. Every ledger is unique in its properties and has different resource requirements. As of the time of writing this report, there is no system for ledgers to interact with different ledger exist, all the organizations or nodes must use the same underlying ledger technology in order to implement the smart contract as their contractual mechanism. This is not always possible for several reasons such as economically and feasibly to use same ledger technology; hence, be part of the consortium.</w:t>
      </w:r>
    </w:p>
    <w:p w14:paraId="73010AF9" w14:textId="14F3B5E3" w:rsidR="00BA5088" w:rsidRDefault="00BA5088" w:rsidP="00BB2A6E">
      <w:pPr>
        <w:jc w:val="both"/>
      </w:pPr>
    </w:p>
    <w:p w14:paraId="1523F183" w14:textId="12F819CF" w:rsidR="006074A7" w:rsidRDefault="006074A7" w:rsidP="006074A7">
      <w:pPr>
        <w:pStyle w:val="Heading3"/>
      </w:pPr>
      <w:bookmarkStart w:id="253" w:name="_Toc44067873"/>
      <w:bookmarkStart w:id="254" w:name="_Toc51787586"/>
      <w:bookmarkEnd w:id="253"/>
      <w:commentRangeStart w:id="255"/>
      <w:commentRangeStart w:id="256"/>
      <w:r>
        <w:t>Not every term can be translated to a Smart Contract</w:t>
      </w:r>
      <w:commentRangeEnd w:id="255"/>
      <w:r w:rsidR="00DF5572">
        <w:rPr>
          <w:rStyle w:val="CommentReference"/>
          <w:rFonts w:ascii="Times New Roman" w:hAnsi="Times New Roman"/>
        </w:rPr>
        <w:commentReference w:id="255"/>
      </w:r>
      <w:commentRangeEnd w:id="256"/>
      <w:r w:rsidR="00157DF8">
        <w:rPr>
          <w:rStyle w:val="CommentReference"/>
          <w:rFonts w:ascii="Times New Roman" w:hAnsi="Times New Roman"/>
        </w:rPr>
        <w:commentReference w:id="256"/>
      </w:r>
      <w:r w:rsidR="00BA5088">
        <w:t>(Remove this one</w:t>
      </w:r>
      <w:r w:rsidR="00157DF8">
        <w:t>?</w:t>
      </w:r>
      <w:r w:rsidR="00BA5088">
        <w:t>)</w:t>
      </w:r>
      <w:bookmarkEnd w:id="254"/>
    </w:p>
    <w:p w14:paraId="0D287273" w14:textId="0AF80CCB" w:rsidR="00A22773" w:rsidRDefault="00A22773">
      <w:pPr>
        <w:rPr>
          <w:color w:val="767171" w:themeColor="background2" w:themeShade="80"/>
          <w:lang w:eastAsia="en-US"/>
        </w:rPr>
      </w:pPr>
      <w:r w:rsidRPr="00A22773">
        <w:rPr>
          <w:lang w:eastAsia="en-US"/>
        </w:rPr>
        <w:t xml:space="preserve">Smart contracts are nonetheless a computer program, and computer programs have very strict rules, such as if this then that or do this until this condition becomes true or false. But, in real-world contracts, the conditions are not always this rigid and there are </w:t>
      </w:r>
      <w:proofErr w:type="spellStart"/>
      <w:r w:rsidRPr="00A22773">
        <w:rPr>
          <w:lang w:eastAsia="en-US"/>
        </w:rPr>
        <w:t>leeways</w:t>
      </w:r>
      <w:proofErr w:type="spellEnd"/>
      <w:r w:rsidRPr="00A22773">
        <w:rPr>
          <w:lang w:eastAsia="en-US"/>
        </w:rPr>
        <w:t xml:space="preserve"> allowed intentionally by both parties, for example, if a business relationship between two organisations is old and they do want to give each other some discount but not to record in the contract, then it is difficult to have a smart contract in this </w:t>
      </w:r>
      <w:commentRangeStart w:id="257"/>
      <w:r w:rsidRPr="00A22773">
        <w:rPr>
          <w:lang w:eastAsia="en-US"/>
        </w:rPr>
        <w:t>situation</w:t>
      </w:r>
      <w:commentRangeEnd w:id="257"/>
      <w:r w:rsidR="008D74BA">
        <w:rPr>
          <w:rStyle w:val="CommentReference"/>
          <w:rFonts w:eastAsiaTheme="minorEastAsia"/>
          <w:lang w:eastAsia="en-US"/>
        </w:rPr>
        <w:commentReference w:id="257"/>
      </w:r>
      <w:r w:rsidRPr="00A22773">
        <w:rPr>
          <w:lang w:eastAsia="en-US"/>
        </w:rPr>
        <w:t xml:space="preserve">. For a smart contract, either it </w:t>
      </w:r>
      <w:proofErr w:type="gramStart"/>
      <w:r w:rsidRPr="00A22773">
        <w:rPr>
          <w:lang w:eastAsia="en-US"/>
        </w:rPr>
        <w:t>is</w:t>
      </w:r>
      <w:proofErr w:type="gramEnd"/>
      <w:r w:rsidRPr="00A22773">
        <w:rPr>
          <w:lang w:eastAsia="en-US"/>
        </w:rPr>
        <w:t xml:space="preserve"> or it is not, there is no opportunity for a middle ground.</w:t>
      </w:r>
      <w:r w:rsidR="00157DF8">
        <w:rPr>
          <w:lang w:eastAsia="en-US"/>
        </w:rPr>
        <w:t xml:space="preserve"> </w:t>
      </w:r>
      <w:r w:rsidR="00157DF8" w:rsidRPr="003C36FD">
        <w:rPr>
          <w:color w:val="767171" w:themeColor="background2" w:themeShade="80"/>
          <w:lang w:eastAsia="en-US"/>
        </w:rPr>
        <w:t xml:space="preserve">Such </w:t>
      </w:r>
      <w:proofErr w:type="spellStart"/>
      <w:r w:rsidR="00157DF8" w:rsidRPr="003C36FD">
        <w:rPr>
          <w:color w:val="767171" w:themeColor="background2" w:themeShade="80"/>
          <w:lang w:eastAsia="en-US"/>
        </w:rPr>
        <w:t>biletral</w:t>
      </w:r>
      <w:proofErr w:type="spellEnd"/>
      <w:r w:rsidR="00157DF8" w:rsidRPr="003C36FD">
        <w:rPr>
          <w:color w:val="767171" w:themeColor="background2" w:themeShade="80"/>
          <w:lang w:eastAsia="en-US"/>
        </w:rPr>
        <w:t xml:space="preserve"> </w:t>
      </w:r>
      <w:proofErr w:type="spellStart"/>
      <w:r w:rsidR="00157DF8" w:rsidRPr="003C36FD">
        <w:rPr>
          <w:color w:val="767171" w:themeColor="background2" w:themeShade="80"/>
          <w:lang w:eastAsia="en-US"/>
        </w:rPr>
        <w:t>promoises</w:t>
      </w:r>
      <w:proofErr w:type="spellEnd"/>
      <w:r w:rsidR="00157DF8" w:rsidRPr="003C36FD">
        <w:rPr>
          <w:color w:val="767171" w:themeColor="background2" w:themeShade="80"/>
          <w:lang w:eastAsia="en-US"/>
        </w:rPr>
        <w:t xml:space="preserve"> which cannot be translated to the code, can be </w:t>
      </w:r>
      <w:r w:rsidR="00157DF8" w:rsidRPr="003C36FD">
        <w:rPr>
          <w:color w:val="767171" w:themeColor="background2" w:themeShade="80"/>
          <w:lang w:eastAsia="en-US"/>
        </w:rPr>
        <w:lastRenderedPageBreak/>
        <w:t>recorded in additional contract field in a plain text or in hash format, this will enable transparency between the participants. Adding this field in a hash form, can be verified later.</w:t>
      </w:r>
    </w:p>
    <w:p w14:paraId="5C5A5E13" w14:textId="77777777" w:rsidR="00C85FD7" w:rsidRDefault="00C85FD7">
      <w:pPr>
        <w:rPr>
          <w:color w:val="767171" w:themeColor="background2" w:themeShade="80"/>
          <w:lang w:eastAsia="en-US"/>
        </w:rPr>
      </w:pPr>
    </w:p>
    <w:p w14:paraId="11D7EFAC" w14:textId="7CC72C5E" w:rsidR="00C85FD7" w:rsidRDefault="00C85FD7">
      <w:pPr>
        <w:rPr>
          <w:lang w:eastAsia="en-US"/>
        </w:rPr>
      </w:pPr>
      <w:r>
        <w:rPr>
          <w:color w:val="767171" w:themeColor="background2" w:themeShade="80"/>
          <w:lang w:eastAsia="en-US"/>
        </w:rPr>
        <w:t xml:space="preserve">TBC: Need to explain Recursive. </w:t>
      </w:r>
    </w:p>
    <w:p w14:paraId="1AB6C775" w14:textId="6C89CEF3" w:rsidR="00387818" w:rsidRDefault="00387818">
      <w:pPr>
        <w:rPr>
          <w:lang w:eastAsia="en-US"/>
        </w:rPr>
      </w:pPr>
    </w:p>
    <w:p w14:paraId="7DD52294" w14:textId="125AD9AE" w:rsidR="00387818" w:rsidRDefault="00387818" w:rsidP="003C36FD">
      <w:pPr>
        <w:pStyle w:val="Heading3"/>
      </w:pPr>
      <w:bookmarkStart w:id="258" w:name="_Toc51787587"/>
      <w:r>
        <w:t xml:space="preserve">Legal </w:t>
      </w:r>
      <w:proofErr w:type="spellStart"/>
      <w:r>
        <w:t>Uncretainity</w:t>
      </w:r>
      <w:proofErr w:type="spellEnd"/>
      <w:r>
        <w:t>:</w:t>
      </w:r>
      <w:bookmarkEnd w:id="258"/>
    </w:p>
    <w:p w14:paraId="425DAC79" w14:textId="2BCD0CD2" w:rsidR="00387818" w:rsidRDefault="00387818" w:rsidP="003C36FD">
      <w:pPr>
        <w:rPr>
          <w:lang w:eastAsia="en-US"/>
        </w:rPr>
      </w:pPr>
      <w:r>
        <w:rPr>
          <w:lang w:eastAsia="en-US"/>
        </w:rPr>
        <w:t xml:space="preserve">PDL are distributed nodes, which can potentially be </w:t>
      </w:r>
      <w:proofErr w:type="spellStart"/>
      <w:r>
        <w:rPr>
          <w:lang w:eastAsia="en-US"/>
        </w:rPr>
        <w:t>spreaded</w:t>
      </w:r>
      <w:proofErr w:type="spellEnd"/>
      <w:r>
        <w:rPr>
          <w:lang w:eastAsia="en-US"/>
        </w:rPr>
        <w:t xml:space="preserve"> across the globe. The enforceability of smart contracts in different countries can be </w:t>
      </w:r>
      <w:proofErr w:type="spellStart"/>
      <w:proofErr w:type="gramStart"/>
      <w:r>
        <w:rPr>
          <w:lang w:eastAsia="en-US"/>
        </w:rPr>
        <w:t>a</w:t>
      </w:r>
      <w:proofErr w:type="spellEnd"/>
      <w:proofErr w:type="gramEnd"/>
      <w:r>
        <w:rPr>
          <w:lang w:eastAsia="en-US"/>
        </w:rPr>
        <w:t xml:space="preserve"> issue. </w:t>
      </w:r>
    </w:p>
    <w:p w14:paraId="0E463890" w14:textId="77777777" w:rsidR="00372756" w:rsidRDefault="00372756" w:rsidP="00372756">
      <w:pPr>
        <w:rPr>
          <w:rFonts w:eastAsiaTheme="minorEastAsia"/>
          <w:lang w:eastAsia="en-US"/>
        </w:rPr>
      </w:pPr>
      <w:r>
        <w:rPr>
          <w:rFonts w:eastAsiaTheme="minorEastAsia"/>
          <w:lang w:eastAsia="en-US"/>
        </w:rPr>
        <w:t xml:space="preserve">Legal aspects of contracts </w:t>
      </w:r>
      <w:proofErr w:type="gramStart"/>
      <w:r>
        <w:rPr>
          <w:rFonts w:eastAsiaTheme="minorEastAsia"/>
          <w:lang w:eastAsia="en-US"/>
        </w:rPr>
        <w:t>is</w:t>
      </w:r>
      <w:proofErr w:type="gramEnd"/>
      <w:r>
        <w:rPr>
          <w:rFonts w:eastAsiaTheme="minorEastAsia"/>
          <w:lang w:eastAsia="en-US"/>
        </w:rPr>
        <w:t xml:space="preserve"> beyond the scope of this report but geographic regulations and laws such as GDPR still applies and depends on the governance and consortia. </w:t>
      </w:r>
    </w:p>
    <w:p w14:paraId="36F4A8B5" w14:textId="77777777" w:rsidR="00372756" w:rsidRPr="0035268B" w:rsidRDefault="00372756" w:rsidP="00372756">
      <w:pPr>
        <w:rPr>
          <w:rFonts w:eastAsiaTheme="minorEastAsia"/>
          <w:lang w:eastAsia="en-US"/>
        </w:rPr>
      </w:pPr>
      <w:r>
        <w:rPr>
          <w:rFonts w:eastAsiaTheme="minorEastAsia"/>
          <w:lang w:eastAsia="en-US"/>
        </w:rPr>
        <w:t xml:space="preserve">For example, if two parties are </w:t>
      </w:r>
      <w:proofErr w:type="gramStart"/>
      <w:r>
        <w:rPr>
          <w:rFonts w:eastAsiaTheme="minorEastAsia"/>
          <w:lang w:eastAsia="en-US"/>
        </w:rPr>
        <w:t>exists</w:t>
      </w:r>
      <w:proofErr w:type="gramEnd"/>
      <w:r>
        <w:rPr>
          <w:rFonts w:eastAsiaTheme="minorEastAsia"/>
          <w:lang w:eastAsia="en-US"/>
        </w:rPr>
        <w:t xml:space="preserve"> in same country, the country laws will apply but in multi-</w:t>
      </w:r>
      <w:proofErr w:type="spellStart"/>
      <w:r>
        <w:rPr>
          <w:rFonts w:eastAsiaTheme="minorEastAsia"/>
          <w:lang w:eastAsia="en-US"/>
        </w:rPr>
        <w:t>judridictional</w:t>
      </w:r>
      <w:proofErr w:type="spellEnd"/>
      <w:r>
        <w:rPr>
          <w:rFonts w:eastAsiaTheme="minorEastAsia"/>
          <w:lang w:eastAsia="en-US"/>
        </w:rPr>
        <w:t xml:space="preserve"> transaction it is recommended to follow the </w:t>
      </w:r>
      <w:r w:rsidRPr="0035268B">
        <w:rPr>
          <w:rFonts w:eastAsiaTheme="minorEastAsia"/>
          <w:lang w:eastAsia="en-US"/>
        </w:rPr>
        <w:t>UNCITRA</w:t>
      </w:r>
      <w:r>
        <w:rPr>
          <w:rFonts w:eastAsiaTheme="minorEastAsia"/>
          <w:lang w:eastAsia="en-US"/>
        </w:rPr>
        <w:t>L</w:t>
      </w:r>
      <w:r w:rsidRPr="0035268B">
        <w:rPr>
          <w:rFonts w:eastAsiaTheme="minorEastAsia"/>
          <w:lang w:eastAsia="en-US"/>
        </w:rPr>
        <w:t xml:space="preserve"> arbitration </w:t>
      </w:r>
      <w:r>
        <w:rPr>
          <w:rFonts w:eastAsiaTheme="minorEastAsia"/>
          <w:lang w:eastAsia="en-US"/>
        </w:rPr>
        <w:t xml:space="preserve">rules and </w:t>
      </w:r>
      <w:r w:rsidRPr="0035268B">
        <w:rPr>
          <w:rFonts w:eastAsiaTheme="minorEastAsia"/>
          <w:lang w:eastAsia="en-US"/>
        </w:rPr>
        <w:t>considerations</w:t>
      </w:r>
      <w:r>
        <w:rPr>
          <w:rFonts w:eastAsiaTheme="minorEastAsia"/>
          <w:lang w:eastAsia="en-US"/>
        </w:rPr>
        <w:t>.</w:t>
      </w:r>
    </w:p>
    <w:p w14:paraId="7471AA9B" w14:textId="77777777" w:rsidR="00372756" w:rsidRDefault="00372756" w:rsidP="003C36FD">
      <w:pPr>
        <w:rPr>
          <w:lang w:eastAsia="en-US"/>
        </w:rPr>
      </w:pPr>
    </w:p>
    <w:p w14:paraId="7897E662" w14:textId="5DCBD3E9" w:rsidR="00F10773" w:rsidRDefault="00F10773" w:rsidP="003C36FD">
      <w:pPr>
        <w:rPr>
          <w:lang w:eastAsia="en-US"/>
        </w:rPr>
      </w:pPr>
    </w:p>
    <w:p w14:paraId="0C47CE65" w14:textId="1FD59790" w:rsidR="00F10773" w:rsidRDefault="00F10773" w:rsidP="003C36FD">
      <w:pPr>
        <w:rPr>
          <w:lang w:eastAsia="en-US"/>
        </w:rPr>
      </w:pPr>
      <w:r w:rsidRPr="00F10773">
        <w:rPr>
          <w:highlight w:val="yellow"/>
          <w:lang w:eastAsia="en-US"/>
        </w:rPr>
        <w:t>Ericsson – add IPR</w:t>
      </w:r>
      <w:r w:rsidR="001B7364">
        <w:rPr>
          <w:lang w:eastAsia="en-US"/>
        </w:rPr>
        <w:t xml:space="preserve"> </w:t>
      </w:r>
      <w:r w:rsidR="001B7364" w:rsidRPr="0018510B">
        <w:rPr>
          <w:highlight w:val="yellow"/>
          <w:lang w:eastAsia="en-US"/>
        </w:rPr>
        <w:t>within SC should be covered. Implementations of blockchain should be a separate issue.</w:t>
      </w:r>
      <w:r w:rsidR="001B7364">
        <w:rPr>
          <w:lang w:eastAsia="en-US"/>
        </w:rPr>
        <w:t xml:space="preserve"> </w:t>
      </w:r>
    </w:p>
    <w:p w14:paraId="10F4431E" w14:textId="21D593B4" w:rsidR="0083254E" w:rsidRDefault="0083254E" w:rsidP="0083254E">
      <w:pPr>
        <w:rPr>
          <w:rFonts w:ascii="Calibri" w:hAnsi="Calibri" w:cs="Calibri"/>
          <w:color w:val="000000"/>
          <w:sz w:val="22"/>
          <w:szCs w:val="22"/>
        </w:rPr>
      </w:pPr>
      <w:r>
        <w:rPr>
          <w:rFonts w:ascii="Calibri" w:hAnsi="Calibri" w:cs="Calibri"/>
          <w:color w:val="000000"/>
          <w:sz w:val="22"/>
          <w:szCs w:val="22"/>
        </w:rPr>
        <w:t>Intellectual Property Rights:</w:t>
      </w:r>
    </w:p>
    <w:p w14:paraId="20ECB7BE" w14:textId="2E150270" w:rsidR="0083254E" w:rsidRDefault="0083254E" w:rsidP="0083254E">
      <w:pPr>
        <w:rPr>
          <w:rFonts w:ascii="Calibri" w:hAnsi="Calibri" w:cs="Calibri"/>
          <w:color w:val="000000"/>
          <w:sz w:val="22"/>
          <w:szCs w:val="22"/>
        </w:rPr>
      </w:pPr>
      <w:r>
        <w:rPr>
          <w:rFonts w:ascii="Calibri" w:hAnsi="Calibri" w:cs="Calibri"/>
          <w:color w:val="000000"/>
          <w:sz w:val="22"/>
          <w:szCs w:val="22"/>
        </w:rPr>
        <w:t>If a smart contract is deployed on a consortia ledger, the parties must be aware of the potential exposure of smart contract code to other parties, as depending on the ledger, either the source code of the contract, or the compiled version of the contract is shared across the whole distributed ledger. This requires the parties to manage IPR related to the smart contract, and potentially include licensing across consortia members or non-disclosure claims in the consortia agreement to meet the required IPR management standards across the different organizations.</w:t>
      </w:r>
    </w:p>
    <w:p w14:paraId="770B4093" w14:textId="1BE29617" w:rsidR="00E765B8" w:rsidRDefault="00E765B8" w:rsidP="0083254E">
      <w:pPr>
        <w:rPr>
          <w:rFonts w:ascii="Calibri" w:hAnsi="Calibri" w:cs="Calibri"/>
          <w:color w:val="000000"/>
          <w:sz w:val="22"/>
          <w:szCs w:val="22"/>
        </w:rPr>
      </w:pPr>
    </w:p>
    <w:p w14:paraId="1BB6F95E" w14:textId="77777777" w:rsidR="00E765B8" w:rsidRDefault="00E765B8" w:rsidP="00E765B8">
      <w:pPr>
        <w:rPr>
          <w:rFonts w:ascii="Calibri" w:hAnsi="Calibri" w:cs="Calibri"/>
          <w:color w:val="000000"/>
        </w:rPr>
      </w:pPr>
      <w:r>
        <w:rPr>
          <w:rFonts w:ascii="Calibri" w:hAnsi="Calibri" w:cs="Calibri"/>
          <w:color w:val="000000"/>
          <w:lang w:val="en-US"/>
        </w:rPr>
        <w:t>Accountability in Smart Contracts:</w:t>
      </w:r>
    </w:p>
    <w:p w14:paraId="558945D1" w14:textId="77777777" w:rsidR="00E765B8" w:rsidRDefault="00E765B8" w:rsidP="00E765B8">
      <w:pPr>
        <w:rPr>
          <w:rFonts w:ascii="Calibri" w:hAnsi="Calibri" w:cs="Calibri"/>
          <w:color w:val="000000"/>
        </w:rPr>
      </w:pPr>
      <w:r>
        <w:rPr>
          <w:rFonts w:ascii="Calibri" w:hAnsi="Calibri" w:cs="Calibri"/>
          <w:color w:val="000000"/>
          <w:lang w:val="en-US"/>
        </w:rPr>
        <w:t> </w:t>
      </w:r>
    </w:p>
    <w:p w14:paraId="0E484563" w14:textId="77777777" w:rsidR="00E765B8" w:rsidRDefault="00E765B8" w:rsidP="00E765B8">
      <w:pPr>
        <w:rPr>
          <w:rFonts w:ascii="Calibri" w:hAnsi="Calibri" w:cs="Calibri"/>
          <w:color w:val="000000"/>
        </w:rPr>
      </w:pPr>
      <w:r>
        <w:rPr>
          <w:rFonts w:ascii="Calibri" w:hAnsi="Calibri" w:cs="Calibri"/>
          <w:color w:val="000000"/>
          <w:lang w:val="en-US"/>
        </w:rPr>
        <w:t xml:space="preserve">Following some pre-auditing mechanism to </w:t>
      </w:r>
      <w:proofErr w:type="gramStart"/>
      <w:r>
        <w:rPr>
          <w:rFonts w:ascii="Calibri" w:hAnsi="Calibri" w:cs="Calibri"/>
          <w:color w:val="000000"/>
          <w:lang w:val="en-US"/>
        </w:rPr>
        <w:t>granted</w:t>
      </w:r>
      <w:proofErr w:type="gramEnd"/>
      <w:r>
        <w:rPr>
          <w:rFonts w:ascii="Calibri" w:hAnsi="Calibri" w:cs="Calibri"/>
          <w:color w:val="000000"/>
          <w:lang w:val="en-US"/>
        </w:rPr>
        <w:t xml:space="preserve"> the completeness of availability of the Smart contracts, there would be two dimensions:</w:t>
      </w:r>
    </w:p>
    <w:p w14:paraId="059A8E02" w14:textId="77777777" w:rsidR="00E765B8" w:rsidRDefault="00E765B8" w:rsidP="00E765B8">
      <w:pPr>
        <w:rPr>
          <w:rFonts w:ascii="Calibri" w:hAnsi="Calibri" w:cs="Calibri"/>
          <w:color w:val="000000"/>
        </w:rPr>
      </w:pPr>
      <w:r>
        <w:rPr>
          <w:rFonts w:ascii="Calibri" w:hAnsi="Calibri" w:cs="Calibri"/>
          <w:color w:val="000000"/>
          <w:lang w:val="en-US"/>
        </w:rPr>
        <w:t> </w:t>
      </w:r>
    </w:p>
    <w:p w14:paraId="15468832" w14:textId="77777777" w:rsidR="00E765B8" w:rsidRDefault="00E765B8" w:rsidP="00E765B8">
      <w:pPr>
        <w:pStyle w:val="gmail-msolistparagraph"/>
        <w:spacing w:before="0" w:beforeAutospacing="0" w:after="0" w:afterAutospacing="0"/>
        <w:ind w:left="720"/>
        <w:rPr>
          <w:rFonts w:ascii="Calibri" w:hAnsi="Calibri" w:cs="Calibri"/>
          <w:color w:val="000000"/>
        </w:rPr>
      </w:pPr>
      <w:r>
        <w:rPr>
          <w:rFonts w:ascii="Calibri" w:hAnsi="Calibri" w:cs="Calibri"/>
          <w:color w:val="000000"/>
          <w:lang w:val="en-US"/>
        </w:rPr>
        <w:t>a)</w:t>
      </w:r>
      <w:r>
        <w:rPr>
          <w:color w:val="000000"/>
          <w:sz w:val="14"/>
          <w:szCs w:val="14"/>
          <w:lang w:val="en-US"/>
        </w:rPr>
        <w:t>    </w:t>
      </w:r>
      <w:r>
        <w:rPr>
          <w:rStyle w:val="apple-converted-space"/>
          <w:color w:val="000000"/>
          <w:sz w:val="14"/>
          <w:szCs w:val="14"/>
          <w:lang w:val="en-US"/>
        </w:rPr>
        <w:t> </w:t>
      </w:r>
      <w:r>
        <w:rPr>
          <w:rFonts w:ascii="Calibri" w:hAnsi="Calibri" w:cs="Calibri"/>
          <w:color w:val="000000"/>
          <w:lang w:val="en-US"/>
        </w:rPr>
        <w:t>Smart Contracts that are minimal functionalities or security functionality components with the building blocks consensus.</w:t>
      </w:r>
    </w:p>
    <w:p w14:paraId="4DE392BF" w14:textId="77777777" w:rsidR="00E765B8" w:rsidRDefault="00E765B8" w:rsidP="00E765B8">
      <w:pPr>
        <w:pStyle w:val="gmail-msolistparagraph"/>
        <w:spacing w:before="0" w:beforeAutospacing="0" w:after="0" w:afterAutospacing="0"/>
        <w:ind w:left="720"/>
        <w:rPr>
          <w:rFonts w:ascii="Calibri" w:hAnsi="Calibri" w:cs="Calibri"/>
          <w:color w:val="000000"/>
        </w:rPr>
      </w:pPr>
      <w:r>
        <w:rPr>
          <w:rFonts w:ascii="Calibri" w:hAnsi="Calibri" w:cs="Calibri"/>
          <w:color w:val="000000"/>
          <w:lang w:val="en-US"/>
        </w:rPr>
        <w:t>b)</w:t>
      </w:r>
      <w:r>
        <w:rPr>
          <w:color w:val="000000"/>
          <w:sz w:val="14"/>
          <w:szCs w:val="14"/>
          <w:lang w:val="en-US"/>
        </w:rPr>
        <w:t>   </w:t>
      </w:r>
      <w:r>
        <w:rPr>
          <w:rStyle w:val="apple-converted-space"/>
          <w:color w:val="000000"/>
          <w:sz w:val="14"/>
          <w:szCs w:val="14"/>
          <w:lang w:val="en-US"/>
        </w:rPr>
        <w:t> </w:t>
      </w:r>
      <w:r>
        <w:rPr>
          <w:rFonts w:ascii="Calibri" w:hAnsi="Calibri" w:cs="Calibri"/>
          <w:color w:val="000000"/>
          <w:lang w:val="en-US"/>
        </w:rPr>
        <w:t>Smart Contracts that are for business layers and for development and enhancement proposals.</w:t>
      </w:r>
    </w:p>
    <w:p w14:paraId="2E818626" w14:textId="77777777" w:rsidR="00E765B8" w:rsidRDefault="00E765B8" w:rsidP="00E765B8">
      <w:pPr>
        <w:rPr>
          <w:rFonts w:ascii="Calibri" w:hAnsi="Calibri" w:cs="Calibri"/>
          <w:color w:val="000000"/>
        </w:rPr>
      </w:pPr>
      <w:r>
        <w:rPr>
          <w:rFonts w:ascii="Calibri" w:hAnsi="Calibri" w:cs="Calibri"/>
          <w:color w:val="000000"/>
          <w:lang w:val="en-US"/>
        </w:rPr>
        <w:t> </w:t>
      </w:r>
    </w:p>
    <w:p w14:paraId="3A0434B3" w14:textId="77777777" w:rsidR="00E765B8" w:rsidRDefault="00E765B8" w:rsidP="00E765B8">
      <w:pPr>
        <w:rPr>
          <w:rFonts w:ascii="Calibri" w:hAnsi="Calibri" w:cs="Calibri"/>
          <w:color w:val="000000"/>
        </w:rPr>
      </w:pPr>
      <w:r>
        <w:rPr>
          <w:rFonts w:ascii="Calibri" w:hAnsi="Calibri" w:cs="Calibri"/>
          <w:color w:val="000000"/>
          <w:lang w:val="en-US"/>
        </w:rPr>
        <w:t xml:space="preserve">In terms of functional components, the accountability has cleared by the governance model which should include a mechanism of testing, discoverability issues and mitigation of bugs before the genesis of the PDL which normally occur on </w:t>
      </w:r>
      <w:proofErr w:type="spellStart"/>
      <w:r>
        <w:rPr>
          <w:rFonts w:ascii="Calibri" w:hAnsi="Calibri" w:cs="Calibri"/>
          <w:color w:val="000000"/>
          <w:lang w:val="en-US"/>
        </w:rPr>
        <w:t>testnet</w:t>
      </w:r>
      <w:proofErr w:type="spellEnd"/>
      <w:r>
        <w:rPr>
          <w:rFonts w:ascii="Calibri" w:hAnsi="Calibri" w:cs="Calibri"/>
          <w:color w:val="000000"/>
          <w:lang w:val="en-US"/>
        </w:rPr>
        <w:t xml:space="preserve"> period before the </w:t>
      </w:r>
      <w:proofErr w:type="spellStart"/>
      <w:r>
        <w:rPr>
          <w:rFonts w:ascii="Calibri" w:hAnsi="Calibri" w:cs="Calibri"/>
          <w:color w:val="000000"/>
          <w:lang w:val="en-US"/>
        </w:rPr>
        <w:t>mainnet</w:t>
      </w:r>
      <w:proofErr w:type="spellEnd"/>
      <w:r>
        <w:rPr>
          <w:rFonts w:ascii="Calibri" w:hAnsi="Calibri" w:cs="Calibri"/>
          <w:color w:val="000000"/>
          <w:lang w:val="en-US"/>
        </w:rPr>
        <w:t>, but it has to be audited before the genesis block of the network which it would be governed.</w:t>
      </w:r>
    </w:p>
    <w:p w14:paraId="4E668926" w14:textId="77777777" w:rsidR="00E765B8" w:rsidRDefault="00E765B8" w:rsidP="00E765B8">
      <w:pPr>
        <w:rPr>
          <w:rFonts w:ascii="Calibri" w:hAnsi="Calibri" w:cs="Calibri"/>
          <w:color w:val="000000"/>
        </w:rPr>
      </w:pPr>
      <w:r>
        <w:rPr>
          <w:rFonts w:ascii="Calibri" w:hAnsi="Calibri" w:cs="Calibri"/>
          <w:color w:val="000000"/>
          <w:lang w:val="en-US"/>
        </w:rPr>
        <w:t> </w:t>
      </w:r>
    </w:p>
    <w:p w14:paraId="4EA853A4" w14:textId="77777777" w:rsidR="00E765B8" w:rsidRDefault="00E765B8" w:rsidP="00E765B8">
      <w:pPr>
        <w:rPr>
          <w:rFonts w:ascii="Calibri" w:hAnsi="Calibri" w:cs="Calibri"/>
          <w:color w:val="000000"/>
        </w:rPr>
      </w:pPr>
      <w:r>
        <w:rPr>
          <w:rFonts w:ascii="Calibri" w:hAnsi="Calibri" w:cs="Calibri"/>
          <w:color w:val="000000"/>
          <w:lang w:val="en-US"/>
        </w:rPr>
        <w:t xml:space="preserve">For the business layers there are a variety of approach which in permissioned environment, either public or private, have a modular ingredient whereby minimal terms of use are recommended and complete acquaintanceship with the </w:t>
      </w:r>
      <w:proofErr w:type="spellStart"/>
      <w:r>
        <w:rPr>
          <w:rFonts w:ascii="Calibri" w:hAnsi="Calibri" w:cs="Calibri"/>
          <w:color w:val="000000"/>
          <w:lang w:val="en-US"/>
        </w:rPr>
        <w:t>the</w:t>
      </w:r>
      <w:proofErr w:type="spellEnd"/>
      <w:r>
        <w:rPr>
          <w:rFonts w:ascii="Calibri" w:hAnsi="Calibri" w:cs="Calibri"/>
          <w:color w:val="000000"/>
          <w:lang w:val="en-US"/>
        </w:rPr>
        <w:t xml:space="preserve"> governing body of the PDL however in some cases the accountability could be a private permissioned environment whereby the responsibility and liabilities would be by the perfected interest in business although replicate the usage of the PDL in accordance with the consensus mechanism.</w:t>
      </w:r>
    </w:p>
    <w:p w14:paraId="69200F3C" w14:textId="77777777" w:rsidR="00E765B8" w:rsidRDefault="00E765B8" w:rsidP="0083254E">
      <w:pPr>
        <w:rPr>
          <w:rFonts w:ascii="Calibri" w:hAnsi="Calibri" w:cs="Calibri"/>
          <w:color w:val="000000"/>
          <w:sz w:val="22"/>
          <w:szCs w:val="22"/>
        </w:rPr>
      </w:pPr>
    </w:p>
    <w:p w14:paraId="7C6FE733" w14:textId="45517C8F" w:rsidR="00E765B8" w:rsidRDefault="00E765B8" w:rsidP="0083254E">
      <w:pPr>
        <w:rPr>
          <w:rFonts w:ascii="Calibri" w:hAnsi="Calibri" w:cs="Calibri"/>
          <w:color w:val="000000"/>
          <w:sz w:val="22"/>
          <w:szCs w:val="22"/>
        </w:rPr>
      </w:pPr>
    </w:p>
    <w:p w14:paraId="62245E0D" w14:textId="77777777" w:rsidR="00E765B8" w:rsidRDefault="00E765B8" w:rsidP="0083254E"/>
    <w:p w14:paraId="199019F0" w14:textId="77777777" w:rsidR="0083254E" w:rsidRDefault="0083254E" w:rsidP="0083254E"/>
    <w:p w14:paraId="219C5296" w14:textId="42452B05" w:rsidR="003B7153" w:rsidRDefault="00AD05F9" w:rsidP="00125B10">
      <w:pPr>
        <w:jc w:val="both"/>
      </w:pPr>
      <w:r w:rsidRPr="008B156B">
        <w:tab/>
      </w:r>
      <w:r w:rsidRPr="008B156B">
        <w:tab/>
      </w:r>
      <w:r w:rsidRPr="008B156B">
        <w:tab/>
      </w:r>
    </w:p>
    <w:p w14:paraId="729035CE" w14:textId="77777777" w:rsidR="00387818" w:rsidRDefault="00387818" w:rsidP="00125B10">
      <w:pPr>
        <w:jc w:val="both"/>
      </w:pPr>
    </w:p>
    <w:p w14:paraId="3CEC7FA2" w14:textId="075AB600" w:rsidR="00664862" w:rsidRDefault="00664862" w:rsidP="00125B10">
      <w:pPr>
        <w:jc w:val="both"/>
      </w:pPr>
    </w:p>
    <w:p w14:paraId="3E04D466" w14:textId="5A5521F2" w:rsidR="00664862" w:rsidRDefault="00664862" w:rsidP="00125B10">
      <w:pPr>
        <w:jc w:val="both"/>
      </w:pPr>
    </w:p>
    <w:p w14:paraId="0F043967" w14:textId="301ADAE4" w:rsidR="00664862" w:rsidRDefault="00664862" w:rsidP="00125B10">
      <w:pPr>
        <w:jc w:val="both"/>
      </w:pPr>
    </w:p>
    <w:p w14:paraId="114C38B2" w14:textId="3427AC4D" w:rsidR="00664862" w:rsidRDefault="00664862" w:rsidP="00125B10">
      <w:pPr>
        <w:jc w:val="both"/>
      </w:pPr>
    </w:p>
    <w:p w14:paraId="7109E32E" w14:textId="235D5A6B" w:rsidR="00664862" w:rsidRDefault="00664862" w:rsidP="00125B10">
      <w:pPr>
        <w:jc w:val="both"/>
      </w:pPr>
    </w:p>
    <w:p w14:paraId="4F627457" w14:textId="0F1613A9" w:rsidR="00664862" w:rsidRDefault="00664862" w:rsidP="00125B10">
      <w:pPr>
        <w:jc w:val="both"/>
      </w:pPr>
    </w:p>
    <w:p w14:paraId="5CFCFD01" w14:textId="7082FB8F" w:rsidR="00664862" w:rsidRDefault="00664862" w:rsidP="00125B10">
      <w:pPr>
        <w:jc w:val="both"/>
      </w:pPr>
    </w:p>
    <w:p w14:paraId="6BF981E0" w14:textId="6A0A21EB" w:rsidR="00664862" w:rsidRDefault="00AA63F0" w:rsidP="00125B10">
      <w:pPr>
        <w:jc w:val="both"/>
      </w:pPr>
      <w:r>
        <w:t>|</w:t>
      </w:r>
      <w:r>
        <w:br/>
      </w:r>
    </w:p>
    <w:p w14:paraId="1CD40B3E" w14:textId="77777777" w:rsidR="00664862" w:rsidRDefault="00664862" w:rsidP="00125B10">
      <w:pPr>
        <w:jc w:val="both"/>
        <w:rPr>
          <w:highlight w:val="yellow"/>
        </w:rPr>
      </w:pPr>
    </w:p>
    <w:p w14:paraId="05190DA0" w14:textId="77777777" w:rsidR="00125B10" w:rsidRDefault="00125B10" w:rsidP="00125B10">
      <w:pPr>
        <w:jc w:val="both"/>
        <w:rPr>
          <w:highlight w:val="yellow"/>
        </w:rPr>
      </w:pPr>
    </w:p>
    <w:p w14:paraId="2D2C7164" w14:textId="012CC0E9" w:rsidR="00125B10" w:rsidRDefault="00125B10" w:rsidP="00125B10">
      <w:pPr>
        <w:jc w:val="both"/>
        <w:rPr>
          <w:highlight w:val="yellow"/>
        </w:rPr>
      </w:pPr>
    </w:p>
    <w:p w14:paraId="2CF157AE" w14:textId="3834677F" w:rsidR="004C08B7" w:rsidRDefault="004C08B7" w:rsidP="00125B10">
      <w:pPr>
        <w:jc w:val="both"/>
        <w:rPr>
          <w:highlight w:val="yellow"/>
        </w:rPr>
      </w:pPr>
    </w:p>
    <w:p w14:paraId="4D7354EB" w14:textId="3306FAF8" w:rsidR="008E2B8E" w:rsidRDefault="008E2B8E" w:rsidP="00125B10">
      <w:pPr>
        <w:jc w:val="both"/>
        <w:rPr>
          <w:highlight w:val="yellow"/>
        </w:rPr>
      </w:pPr>
    </w:p>
    <w:p w14:paraId="2DD6D2B6" w14:textId="0B754F31" w:rsidR="008E2B8E" w:rsidRDefault="008E2B8E" w:rsidP="00125B10">
      <w:pPr>
        <w:jc w:val="both"/>
        <w:rPr>
          <w:highlight w:val="yellow"/>
        </w:rPr>
      </w:pPr>
    </w:p>
    <w:p w14:paraId="2E6BD3D2" w14:textId="4F835199" w:rsidR="008E2B8E" w:rsidRDefault="008E2B8E" w:rsidP="00125B10">
      <w:pPr>
        <w:jc w:val="both"/>
        <w:rPr>
          <w:highlight w:val="yellow"/>
        </w:rPr>
      </w:pPr>
    </w:p>
    <w:p w14:paraId="7BDE2B47" w14:textId="40A862C2" w:rsidR="008E2B8E" w:rsidRDefault="008E2B8E" w:rsidP="00125B10">
      <w:pPr>
        <w:jc w:val="both"/>
        <w:rPr>
          <w:highlight w:val="yellow"/>
        </w:rPr>
      </w:pPr>
    </w:p>
    <w:p w14:paraId="16E19501" w14:textId="29DDD370" w:rsidR="007B5AD8" w:rsidRDefault="007B5AD8" w:rsidP="00125B10">
      <w:pPr>
        <w:jc w:val="both"/>
        <w:rPr>
          <w:highlight w:val="yellow"/>
        </w:rPr>
      </w:pPr>
    </w:p>
    <w:p w14:paraId="3E052BA1" w14:textId="2436455E" w:rsidR="007B5AD8" w:rsidRDefault="007B5AD8" w:rsidP="00125B10">
      <w:pPr>
        <w:jc w:val="both"/>
        <w:rPr>
          <w:highlight w:val="yellow"/>
        </w:rPr>
      </w:pPr>
    </w:p>
    <w:p w14:paraId="510FF2D3" w14:textId="5523A5F4" w:rsidR="007B5AD8" w:rsidRDefault="007B5AD8" w:rsidP="00125B10">
      <w:pPr>
        <w:jc w:val="both"/>
        <w:rPr>
          <w:highlight w:val="yellow"/>
        </w:rPr>
      </w:pPr>
    </w:p>
    <w:p w14:paraId="53A25DCD" w14:textId="595F15F6" w:rsidR="007B5AD8" w:rsidRDefault="007B5AD8" w:rsidP="00125B10">
      <w:pPr>
        <w:jc w:val="both"/>
        <w:rPr>
          <w:highlight w:val="yellow"/>
        </w:rPr>
      </w:pPr>
    </w:p>
    <w:p w14:paraId="2FDA6FCF" w14:textId="25122F34" w:rsidR="007B5AD8" w:rsidRDefault="007B5AD8" w:rsidP="00125B10">
      <w:pPr>
        <w:jc w:val="both"/>
        <w:rPr>
          <w:highlight w:val="yellow"/>
        </w:rPr>
      </w:pPr>
    </w:p>
    <w:p w14:paraId="45A995DD" w14:textId="2AC05ABA" w:rsidR="007B5AD8" w:rsidRDefault="007B5AD8" w:rsidP="00125B10">
      <w:pPr>
        <w:jc w:val="both"/>
        <w:rPr>
          <w:highlight w:val="yellow"/>
        </w:rPr>
      </w:pPr>
    </w:p>
    <w:p w14:paraId="306567F7" w14:textId="2716518F" w:rsidR="007B5AD8" w:rsidRDefault="007B5AD8" w:rsidP="00125B10">
      <w:pPr>
        <w:jc w:val="both"/>
        <w:rPr>
          <w:highlight w:val="yellow"/>
        </w:rPr>
      </w:pPr>
    </w:p>
    <w:p w14:paraId="1E439EC3" w14:textId="34616F45" w:rsidR="007B5AD8" w:rsidRDefault="007B5AD8" w:rsidP="00125B10">
      <w:pPr>
        <w:jc w:val="both"/>
        <w:rPr>
          <w:highlight w:val="yellow"/>
        </w:rPr>
      </w:pPr>
    </w:p>
    <w:p w14:paraId="18F67F90" w14:textId="135069E6" w:rsidR="007B5AD8" w:rsidRDefault="007B5AD8" w:rsidP="00125B10">
      <w:pPr>
        <w:jc w:val="both"/>
        <w:rPr>
          <w:highlight w:val="yellow"/>
        </w:rPr>
      </w:pPr>
    </w:p>
    <w:p w14:paraId="0EFB6936" w14:textId="72D8EBF7" w:rsidR="007B5AD8" w:rsidRDefault="007B5AD8" w:rsidP="00125B10">
      <w:pPr>
        <w:jc w:val="both"/>
        <w:rPr>
          <w:highlight w:val="yellow"/>
        </w:rPr>
      </w:pPr>
    </w:p>
    <w:p w14:paraId="06E14950" w14:textId="6A98C876" w:rsidR="007B5AD8" w:rsidRDefault="007B5AD8" w:rsidP="00125B10">
      <w:pPr>
        <w:jc w:val="both"/>
        <w:rPr>
          <w:highlight w:val="yellow"/>
        </w:rPr>
      </w:pPr>
    </w:p>
    <w:p w14:paraId="024F52CD" w14:textId="344E45F4" w:rsidR="007B5AD8" w:rsidRDefault="007B5AD8" w:rsidP="00125B10">
      <w:pPr>
        <w:jc w:val="both"/>
        <w:rPr>
          <w:highlight w:val="yellow"/>
        </w:rPr>
      </w:pPr>
    </w:p>
    <w:p w14:paraId="39DE7749" w14:textId="465D6FCD" w:rsidR="007B5AD8" w:rsidRDefault="007B5AD8" w:rsidP="00125B10">
      <w:pPr>
        <w:jc w:val="both"/>
        <w:rPr>
          <w:highlight w:val="yellow"/>
        </w:rPr>
      </w:pPr>
    </w:p>
    <w:p w14:paraId="0996F01B" w14:textId="06EEA237" w:rsidR="007B5AD8" w:rsidRDefault="007B5AD8" w:rsidP="00125B10">
      <w:pPr>
        <w:jc w:val="both"/>
        <w:rPr>
          <w:highlight w:val="yellow"/>
        </w:rPr>
      </w:pPr>
    </w:p>
    <w:p w14:paraId="0BD1D02E" w14:textId="5CDA3ACF" w:rsidR="007B5AD8" w:rsidRDefault="007B5AD8" w:rsidP="00125B10">
      <w:pPr>
        <w:jc w:val="both"/>
        <w:rPr>
          <w:highlight w:val="yellow"/>
        </w:rPr>
      </w:pPr>
    </w:p>
    <w:p w14:paraId="3B0F0892" w14:textId="18A89280" w:rsidR="007B5AD8" w:rsidRDefault="007B5AD8" w:rsidP="00125B10">
      <w:pPr>
        <w:jc w:val="both"/>
        <w:rPr>
          <w:highlight w:val="yellow"/>
        </w:rPr>
      </w:pPr>
    </w:p>
    <w:p w14:paraId="160907A1" w14:textId="2F579E47" w:rsidR="007B5AD8" w:rsidRDefault="007B5AD8" w:rsidP="00125B10">
      <w:pPr>
        <w:jc w:val="both"/>
        <w:rPr>
          <w:highlight w:val="yellow"/>
        </w:rPr>
      </w:pPr>
    </w:p>
    <w:p w14:paraId="4F5FDDDD" w14:textId="2358B47D" w:rsidR="007B5AD8" w:rsidRDefault="007B5AD8" w:rsidP="00125B10">
      <w:pPr>
        <w:jc w:val="both"/>
        <w:rPr>
          <w:highlight w:val="yellow"/>
        </w:rPr>
      </w:pPr>
    </w:p>
    <w:p w14:paraId="1D10E8C4" w14:textId="57C6C492" w:rsidR="007B5AD8" w:rsidRDefault="007B5AD8" w:rsidP="00125B10">
      <w:pPr>
        <w:jc w:val="both"/>
        <w:rPr>
          <w:highlight w:val="yellow"/>
        </w:rPr>
      </w:pPr>
    </w:p>
    <w:p w14:paraId="7F700A26" w14:textId="0306A3C6" w:rsidR="007B5AD8" w:rsidRDefault="007B5AD8" w:rsidP="00125B10">
      <w:pPr>
        <w:jc w:val="both"/>
        <w:rPr>
          <w:highlight w:val="yellow"/>
        </w:rPr>
      </w:pPr>
    </w:p>
    <w:p w14:paraId="30C585D9" w14:textId="35A99036" w:rsidR="007B5AD8" w:rsidRDefault="007B5AD8" w:rsidP="00125B10">
      <w:pPr>
        <w:jc w:val="both"/>
        <w:rPr>
          <w:highlight w:val="yellow"/>
        </w:rPr>
      </w:pPr>
    </w:p>
    <w:p w14:paraId="450E29EE" w14:textId="5732ED4B" w:rsidR="007B5AD8" w:rsidRDefault="007B5AD8" w:rsidP="00125B10">
      <w:pPr>
        <w:jc w:val="both"/>
        <w:rPr>
          <w:highlight w:val="yellow"/>
        </w:rPr>
      </w:pPr>
    </w:p>
    <w:p w14:paraId="57C64D02" w14:textId="7B4C7CE5" w:rsidR="007B5AD8" w:rsidRDefault="007B5AD8" w:rsidP="00125B10">
      <w:pPr>
        <w:jc w:val="both"/>
        <w:rPr>
          <w:highlight w:val="yellow"/>
        </w:rPr>
      </w:pPr>
    </w:p>
    <w:p w14:paraId="40605321" w14:textId="08EFF78A" w:rsidR="007B5AD8" w:rsidRDefault="007B5AD8" w:rsidP="00125B10">
      <w:pPr>
        <w:jc w:val="both"/>
        <w:rPr>
          <w:highlight w:val="yellow"/>
        </w:rPr>
      </w:pPr>
    </w:p>
    <w:p w14:paraId="78F8188F" w14:textId="24219345" w:rsidR="007B5AD8" w:rsidRDefault="007B5AD8" w:rsidP="00125B10">
      <w:pPr>
        <w:jc w:val="both"/>
        <w:rPr>
          <w:highlight w:val="yellow"/>
        </w:rPr>
      </w:pPr>
    </w:p>
    <w:p w14:paraId="371B75D0" w14:textId="49AA3254" w:rsidR="007B5AD8" w:rsidRDefault="007B5AD8" w:rsidP="00125B10">
      <w:pPr>
        <w:jc w:val="both"/>
        <w:rPr>
          <w:highlight w:val="yellow"/>
        </w:rPr>
      </w:pPr>
    </w:p>
    <w:p w14:paraId="21598C1F" w14:textId="77777777" w:rsidR="007B5AD8" w:rsidRDefault="007B5AD8" w:rsidP="00125B10">
      <w:pPr>
        <w:jc w:val="both"/>
        <w:rPr>
          <w:highlight w:val="yellow"/>
        </w:rPr>
      </w:pPr>
    </w:p>
    <w:p w14:paraId="1A4DCF1F" w14:textId="360F94F4" w:rsidR="004C08B7" w:rsidRDefault="004C08B7" w:rsidP="00125B10">
      <w:pPr>
        <w:jc w:val="both"/>
        <w:rPr>
          <w:highlight w:val="yellow"/>
        </w:rPr>
      </w:pPr>
    </w:p>
    <w:p w14:paraId="0ED2336E" w14:textId="310BADD2" w:rsidR="004C08B7" w:rsidRDefault="004C08B7" w:rsidP="00125B10">
      <w:pPr>
        <w:jc w:val="both"/>
        <w:rPr>
          <w:highlight w:val="yellow"/>
        </w:rPr>
      </w:pPr>
    </w:p>
    <w:p w14:paraId="2818273C" w14:textId="41A5E963" w:rsidR="004C08B7" w:rsidRDefault="004C08B7" w:rsidP="00125B10">
      <w:pPr>
        <w:jc w:val="both"/>
        <w:rPr>
          <w:highlight w:val="yellow"/>
        </w:rPr>
      </w:pPr>
    </w:p>
    <w:p w14:paraId="14F74479" w14:textId="6D0A90B3" w:rsidR="004C08B7" w:rsidRDefault="004C08B7" w:rsidP="00125B10">
      <w:pPr>
        <w:jc w:val="both"/>
        <w:rPr>
          <w:highlight w:val="yellow"/>
        </w:rPr>
      </w:pPr>
    </w:p>
    <w:p w14:paraId="495E0C74" w14:textId="3810877F" w:rsidR="004C08B7" w:rsidRDefault="004C08B7" w:rsidP="00125B10">
      <w:pPr>
        <w:jc w:val="both"/>
        <w:rPr>
          <w:highlight w:val="yellow"/>
        </w:rPr>
      </w:pPr>
    </w:p>
    <w:p w14:paraId="4422BFC7" w14:textId="04240878" w:rsidR="004C08B7" w:rsidRDefault="004C08B7" w:rsidP="00125B10">
      <w:pPr>
        <w:jc w:val="both"/>
        <w:rPr>
          <w:highlight w:val="yellow"/>
        </w:rPr>
      </w:pPr>
    </w:p>
    <w:p w14:paraId="40D7463F" w14:textId="66EF65BE" w:rsidR="00664862" w:rsidRDefault="00664862" w:rsidP="00664862">
      <w:pPr>
        <w:pStyle w:val="Heading1"/>
        <w:numPr>
          <w:ilvl w:val="0"/>
          <w:numId w:val="0"/>
        </w:numPr>
      </w:pPr>
      <w:bookmarkStart w:id="259" w:name="_Toc455504149"/>
      <w:bookmarkStart w:id="260" w:name="_Toc481503687"/>
      <w:bookmarkStart w:id="261" w:name="_Toc527985151"/>
      <w:bookmarkStart w:id="262" w:name="_Toc19024844"/>
      <w:bookmarkStart w:id="263" w:name="_Toc19025517"/>
      <w:bookmarkStart w:id="264" w:name="_Toc51787588"/>
      <w:r>
        <w:t>Annex A:</w:t>
      </w:r>
      <w:r>
        <w:br/>
        <w:t>Title of annex</w:t>
      </w:r>
      <w:bookmarkEnd w:id="259"/>
      <w:bookmarkEnd w:id="260"/>
      <w:bookmarkEnd w:id="261"/>
      <w:bookmarkEnd w:id="262"/>
      <w:bookmarkEnd w:id="263"/>
      <w:bookmarkEnd w:id="264"/>
    </w:p>
    <w:p w14:paraId="1DAEA65F" w14:textId="77777777" w:rsidR="00664862" w:rsidRDefault="00664862" w:rsidP="00664862"/>
    <w:p w14:paraId="503148ED" w14:textId="77777777" w:rsidR="00664862" w:rsidRDefault="00664862" w:rsidP="00664862">
      <w:pPr>
        <w:rPr>
          <w:rFonts w:ascii="Arial" w:hAnsi="Arial"/>
          <w:sz w:val="36"/>
        </w:rPr>
      </w:pPr>
      <w:r>
        <w:br w:type="page"/>
      </w:r>
    </w:p>
    <w:p w14:paraId="0DC791B4" w14:textId="77777777" w:rsidR="00664862" w:rsidRDefault="00664862" w:rsidP="00664862">
      <w:pPr>
        <w:pStyle w:val="Heading9"/>
        <w:numPr>
          <w:ilvl w:val="0"/>
          <w:numId w:val="0"/>
        </w:numPr>
      </w:pPr>
      <w:bookmarkStart w:id="265" w:name="_Toc455504150"/>
      <w:bookmarkStart w:id="266" w:name="_Toc481503688"/>
      <w:bookmarkStart w:id="267" w:name="_Toc527985152"/>
      <w:bookmarkStart w:id="268" w:name="_Toc19024845"/>
      <w:bookmarkStart w:id="269" w:name="_Toc19025518"/>
      <w:bookmarkStart w:id="270" w:name="_Toc51787589"/>
      <w:r>
        <w:lastRenderedPageBreak/>
        <w:t>Annex B:</w:t>
      </w:r>
      <w:r>
        <w:br/>
        <w:t>Title of annex</w:t>
      </w:r>
      <w:bookmarkEnd w:id="265"/>
      <w:bookmarkEnd w:id="266"/>
      <w:bookmarkEnd w:id="267"/>
      <w:bookmarkEnd w:id="268"/>
      <w:bookmarkEnd w:id="269"/>
      <w:bookmarkEnd w:id="270"/>
    </w:p>
    <w:p w14:paraId="3C2D658E" w14:textId="77777777" w:rsidR="00664862" w:rsidRDefault="00664862" w:rsidP="00173F8F">
      <w:pPr>
        <w:pStyle w:val="Heading1"/>
        <w:numPr>
          <w:ilvl w:val="0"/>
          <w:numId w:val="0"/>
        </w:numPr>
      </w:pPr>
      <w:bookmarkStart w:id="271" w:name="_Toc481503689"/>
      <w:bookmarkStart w:id="272" w:name="_Toc527985153"/>
      <w:bookmarkStart w:id="273" w:name="_Toc19024846"/>
      <w:bookmarkStart w:id="274" w:name="_Toc19025519"/>
      <w:bookmarkStart w:id="275" w:name="_Toc455504151"/>
      <w:bookmarkStart w:id="276" w:name="_Toc51787590"/>
      <w:r>
        <w:t>B.1</w:t>
      </w:r>
      <w:r>
        <w:tab/>
        <w:t>First clause of the annex</w:t>
      </w:r>
      <w:bookmarkEnd w:id="271"/>
      <w:bookmarkEnd w:id="272"/>
      <w:bookmarkEnd w:id="273"/>
      <w:bookmarkEnd w:id="274"/>
      <w:bookmarkEnd w:id="276"/>
      <w:r>
        <w:t xml:space="preserve"> </w:t>
      </w:r>
      <w:bookmarkEnd w:id="275"/>
    </w:p>
    <w:p w14:paraId="349DD725" w14:textId="77777777" w:rsidR="00664862" w:rsidRDefault="00664862" w:rsidP="00173F8F">
      <w:pPr>
        <w:pStyle w:val="Heading2"/>
        <w:numPr>
          <w:ilvl w:val="0"/>
          <w:numId w:val="0"/>
        </w:numPr>
      </w:pPr>
      <w:bookmarkStart w:id="277" w:name="_Toc455504152"/>
      <w:bookmarkStart w:id="278" w:name="_Toc481503690"/>
      <w:bookmarkStart w:id="279" w:name="_Toc527985154"/>
      <w:bookmarkStart w:id="280" w:name="_Toc19024847"/>
      <w:bookmarkStart w:id="281" w:name="_Toc19025520"/>
      <w:bookmarkStart w:id="282" w:name="_Toc51787591"/>
      <w:r>
        <w:t>B.1.1</w:t>
      </w:r>
      <w:r>
        <w:tab/>
        <w:t>First subdivided clause of the annex</w:t>
      </w:r>
      <w:bookmarkEnd w:id="277"/>
      <w:bookmarkEnd w:id="278"/>
      <w:bookmarkEnd w:id="279"/>
      <w:bookmarkEnd w:id="280"/>
      <w:bookmarkEnd w:id="281"/>
      <w:bookmarkEnd w:id="282"/>
    </w:p>
    <w:p w14:paraId="26538920" w14:textId="77777777" w:rsidR="00664862" w:rsidRDefault="00664862" w:rsidP="00664862"/>
    <w:p w14:paraId="6DC04C91" w14:textId="77777777" w:rsidR="00664862" w:rsidRDefault="00664862" w:rsidP="00664862">
      <w:pPr>
        <w:rPr>
          <w:rFonts w:ascii="Arial" w:hAnsi="Arial"/>
          <w:sz w:val="36"/>
        </w:rPr>
      </w:pPr>
      <w:r>
        <w:br w:type="page"/>
      </w:r>
    </w:p>
    <w:p w14:paraId="05463C82" w14:textId="19A54B0C" w:rsidR="00664862" w:rsidRDefault="00664862" w:rsidP="00664862">
      <w:pPr>
        <w:pStyle w:val="Heading9"/>
        <w:numPr>
          <w:ilvl w:val="0"/>
          <w:numId w:val="0"/>
        </w:numPr>
      </w:pPr>
      <w:bookmarkStart w:id="283" w:name="_Toc455504154"/>
      <w:bookmarkStart w:id="284" w:name="_Toc481503692"/>
      <w:bookmarkStart w:id="285" w:name="_Toc527985156"/>
      <w:bookmarkStart w:id="286" w:name="_Toc19024848"/>
      <w:bookmarkStart w:id="287" w:name="_Toc19025521"/>
      <w:bookmarkStart w:id="288" w:name="_Toc51787592"/>
      <w:r>
        <w:lastRenderedPageBreak/>
        <w:t>Annex C:</w:t>
      </w:r>
      <w:r>
        <w:br/>
        <w:t>Bibliography</w:t>
      </w:r>
      <w:bookmarkEnd w:id="283"/>
      <w:bookmarkEnd w:id="284"/>
      <w:bookmarkEnd w:id="285"/>
      <w:bookmarkEnd w:id="286"/>
      <w:bookmarkEnd w:id="287"/>
      <w:bookmarkEnd w:id="288"/>
    </w:p>
    <w:p w14:paraId="728BF501" w14:textId="77777777" w:rsidR="00664862" w:rsidRDefault="00664862" w:rsidP="00664862">
      <w:pPr>
        <w:pStyle w:val="B1"/>
      </w:pPr>
    </w:p>
    <w:p w14:paraId="7E4326E3" w14:textId="77777777" w:rsidR="00664862" w:rsidRDefault="00664862" w:rsidP="00664862">
      <w:pPr>
        <w:rPr>
          <w:rFonts w:ascii="Arial" w:hAnsi="Arial"/>
          <w:sz w:val="36"/>
        </w:rPr>
      </w:pPr>
      <w:r>
        <w:br w:type="page"/>
      </w:r>
    </w:p>
    <w:p w14:paraId="7137D8A9" w14:textId="77777777" w:rsidR="00664862" w:rsidRDefault="00664862" w:rsidP="00664862">
      <w:pPr>
        <w:pStyle w:val="Heading9"/>
        <w:numPr>
          <w:ilvl w:val="0"/>
          <w:numId w:val="0"/>
        </w:numPr>
        <w:pBdr>
          <w:top w:val="single" w:sz="12" w:space="0" w:color="auto"/>
        </w:pBdr>
      </w:pPr>
      <w:bookmarkStart w:id="289" w:name="_Toc455504155"/>
      <w:bookmarkStart w:id="290" w:name="_Toc481503693"/>
      <w:bookmarkStart w:id="291" w:name="_Toc527985157"/>
      <w:bookmarkStart w:id="292" w:name="_Toc19024849"/>
      <w:bookmarkStart w:id="293" w:name="_Toc19025522"/>
      <w:bookmarkStart w:id="294" w:name="_Toc51787593"/>
      <w:r>
        <w:lastRenderedPageBreak/>
        <w:t>Annex :</w:t>
      </w:r>
      <w:r>
        <w:br/>
        <w:t>Change History</w:t>
      </w:r>
      <w:bookmarkEnd w:id="289"/>
      <w:bookmarkEnd w:id="290"/>
      <w:bookmarkEnd w:id="291"/>
      <w:bookmarkEnd w:id="292"/>
      <w:bookmarkEnd w:id="293"/>
      <w:bookmarkEnd w:id="294"/>
    </w:p>
    <w:p w14:paraId="49177B3C" w14:textId="3B6F8893" w:rsidR="00B75FC6" w:rsidRDefault="00B75FC6" w:rsidP="00664862">
      <w:pPr>
        <w:pStyle w:val="Heading9"/>
        <w:numPr>
          <w:ilvl w:val="0"/>
          <w:numId w:val="0"/>
        </w:numPr>
        <w:pBdr>
          <w:top w:val="single" w:sz="12" w:space="0" w:color="auto"/>
        </w:pBdr>
      </w:pPr>
    </w:p>
    <w:tbl>
      <w:tblPr>
        <w:tblW w:w="974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94"/>
        <w:gridCol w:w="824"/>
        <w:gridCol w:w="7323"/>
      </w:tblGrid>
      <w:tr w:rsidR="00B75FC6" w14:paraId="677D2ECD" w14:textId="77777777" w:rsidTr="00664862">
        <w:trPr>
          <w:trHeight w:val="352"/>
          <w:tblHeader/>
          <w:jc w:val="center"/>
        </w:trPr>
        <w:tc>
          <w:tcPr>
            <w:tcW w:w="1594" w:type="dxa"/>
            <w:shd w:val="pct10" w:color="auto" w:fill="auto"/>
            <w:vAlign w:val="center"/>
          </w:tcPr>
          <w:p w14:paraId="24DF8BA9" w14:textId="77777777" w:rsidR="00B75FC6" w:rsidRDefault="00B75FC6" w:rsidP="00C15B0C">
            <w:pPr>
              <w:pStyle w:val="TAH"/>
            </w:pPr>
            <w:r>
              <w:t>Date</w:t>
            </w:r>
          </w:p>
        </w:tc>
        <w:tc>
          <w:tcPr>
            <w:tcW w:w="824" w:type="dxa"/>
            <w:shd w:val="pct10" w:color="auto" w:fill="auto"/>
            <w:vAlign w:val="center"/>
          </w:tcPr>
          <w:p w14:paraId="2EFD9B3A" w14:textId="77777777" w:rsidR="00B75FC6" w:rsidRDefault="00B75FC6" w:rsidP="00C15B0C">
            <w:pPr>
              <w:pStyle w:val="TAH"/>
            </w:pPr>
            <w:r>
              <w:t>Version</w:t>
            </w:r>
          </w:p>
        </w:tc>
        <w:tc>
          <w:tcPr>
            <w:tcW w:w="7323" w:type="dxa"/>
            <w:shd w:val="pct10" w:color="auto" w:fill="auto"/>
            <w:vAlign w:val="center"/>
          </w:tcPr>
          <w:p w14:paraId="5238C8D3" w14:textId="77777777" w:rsidR="00B75FC6" w:rsidRDefault="00B75FC6" w:rsidP="00C15B0C">
            <w:pPr>
              <w:pStyle w:val="TAH"/>
            </w:pPr>
            <w:r>
              <w:t>Information about changes</w:t>
            </w:r>
          </w:p>
        </w:tc>
      </w:tr>
      <w:tr w:rsidR="00B75FC6" w14:paraId="064F371F" w14:textId="77777777" w:rsidTr="00664862">
        <w:trPr>
          <w:trHeight w:val="320"/>
          <w:jc w:val="center"/>
        </w:trPr>
        <w:tc>
          <w:tcPr>
            <w:tcW w:w="1594" w:type="dxa"/>
            <w:vAlign w:val="center"/>
          </w:tcPr>
          <w:p w14:paraId="48795ABE" w14:textId="7D47B632" w:rsidR="00B75FC6" w:rsidRDefault="00B75FC6" w:rsidP="00C15B0C">
            <w:pPr>
              <w:pStyle w:val="TAL"/>
            </w:pPr>
            <w:r>
              <w:t>11-2019</w:t>
            </w:r>
          </w:p>
        </w:tc>
        <w:tc>
          <w:tcPr>
            <w:tcW w:w="824" w:type="dxa"/>
            <w:vAlign w:val="center"/>
          </w:tcPr>
          <w:p w14:paraId="729B16EB" w14:textId="55986638" w:rsidR="00B75FC6" w:rsidRDefault="00B75FC6" w:rsidP="00C15B0C">
            <w:pPr>
              <w:pStyle w:val="TAC"/>
            </w:pPr>
            <w:r>
              <w:t>0.0.1</w:t>
            </w:r>
          </w:p>
        </w:tc>
        <w:tc>
          <w:tcPr>
            <w:tcW w:w="7323" w:type="dxa"/>
            <w:vAlign w:val="center"/>
          </w:tcPr>
          <w:p w14:paraId="42CB24CA" w14:textId="123592F0" w:rsidR="00B75FC6" w:rsidRDefault="00B75FC6" w:rsidP="00C15B0C">
            <w:pPr>
              <w:pStyle w:val="TAL"/>
            </w:pPr>
            <w:r>
              <w:t>Initial draft – added table of contents</w:t>
            </w:r>
          </w:p>
        </w:tc>
      </w:tr>
      <w:tr w:rsidR="00B75FC6" w14:paraId="58E4CE6B" w14:textId="77777777" w:rsidTr="00664862">
        <w:trPr>
          <w:trHeight w:val="352"/>
          <w:jc w:val="center"/>
        </w:trPr>
        <w:tc>
          <w:tcPr>
            <w:tcW w:w="1594" w:type="dxa"/>
            <w:vAlign w:val="center"/>
          </w:tcPr>
          <w:p w14:paraId="28025CA8" w14:textId="5C6C7630" w:rsidR="00B75FC6" w:rsidRDefault="00082454" w:rsidP="00C15B0C">
            <w:pPr>
              <w:pStyle w:val="TAL"/>
            </w:pPr>
            <w:r>
              <w:t>12-2019</w:t>
            </w:r>
          </w:p>
        </w:tc>
        <w:tc>
          <w:tcPr>
            <w:tcW w:w="824" w:type="dxa"/>
            <w:vAlign w:val="center"/>
          </w:tcPr>
          <w:p w14:paraId="7DA95BF0" w14:textId="19C55FDE" w:rsidR="00B75FC6" w:rsidRDefault="00082454" w:rsidP="00C15B0C">
            <w:pPr>
              <w:pStyle w:val="TAC"/>
            </w:pPr>
            <w:r>
              <w:t>0.0.2</w:t>
            </w:r>
          </w:p>
        </w:tc>
        <w:tc>
          <w:tcPr>
            <w:tcW w:w="7323" w:type="dxa"/>
            <w:vAlign w:val="center"/>
          </w:tcPr>
          <w:p w14:paraId="65390E41" w14:textId="029FDC89" w:rsidR="00B75FC6" w:rsidRDefault="00664862" w:rsidP="00C15B0C">
            <w:pPr>
              <w:pStyle w:val="TAL"/>
            </w:pPr>
            <w:r>
              <w:t xml:space="preserve">Added SC </w:t>
            </w:r>
            <w:proofErr w:type="spellStart"/>
            <w:r>
              <w:t>introfuction</w:t>
            </w:r>
            <w:proofErr w:type="spellEnd"/>
            <w:r>
              <w:t>, types and some text</w:t>
            </w:r>
          </w:p>
        </w:tc>
      </w:tr>
      <w:tr w:rsidR="00664862" w14:paraId="18A19A72" w14:textId="77777777" w:rsidTr="00664862">
        <w:trPr>
          <w:trHeight w:val="352"/>
          <w:jc w:val="center"/>
        </w:trPr>
        <w:tc>
          <w:tcPr>
            <w:tcW w:w="1594" w:type="dxa"/>
            <w:vAlign w:val="center"/>
          </w:tcPr>
          <w:p w14:paraId="2555938C" w14:textId="54276F3C" w:rsidR="00664862" w:rsidRDefault="00664862" w:rsidP="00C15B0C">
            <w:pPr>
              <w:pStyle w:val="TAL"/>
            </w:pPr>
            <w:r>
              <w:t>01-2019</w:t>
            </w:r>
          </w:p>
        </w:tc>
        <w:tc>
          <w:tcPr>
            <w:tcW w:w="824" w:type="dxa"/>
            <w:vAlign w:val="center"/>
          </w:tcPr>
          <w:p w14:paraId="5F0A2EA9" w14:textId="368FC436" w:rsidR="00664862" w:rsidRDefault="00664862" w:rsidP="00C15B0C">
            <w:pPr>
              <w:pStyle w:val="TAC"/>
            </w:pPr>
            <w:r>
              <w:t>0.0.3</w:t>
            </w:r>
          </w:p>
        </w:tc>
        <w:tc>
          <w:tcPr>
            <w:tcW w:w="7323" w:type="dxa"/>
            <w:vAlign w:val="center"/>
          </w:tcPr>
          <w:p w14:paraId="24ACEA34" w14:textId="59B21613" w:rsidR="00664862" w:rsidRDefault="00664862" w:rsidP="00C15B0C">
            <w:pPr>
              <w:pStyle w:val="TAL"/>
            </w:pPr>
            <w:r>
              <w:t xml:space="preserve">Cleaned draft </w:t>
            </w:r>
          </w:p>
        </w:tc>
      </w:tr>
      <w:tr w:rsidR="00B75FC6" w14:paraId="61C1C0C2" w14:textId="77777777" w:rsidTr="00664862">
        <w:trPr>
          <w:trHeight w:val="320"/>
          <w:jc w:val="center"/>
        </w:trPr>
        <w:tc>
          <w:tcPr>
            <w:tcW w:w="1594" w:type="dxa"/>
            <w:vAlign w:val="center"/>
          </w:tcPr>
          <w:p w14:paraId="5CCFD3E8" w14:textId="7901CDC5" w:rsidR="00B75FC6" w:rsidRDefault="00B75FC6" w:rsidP="00C15B0C">
            <w:pPr>
              <w:pStyle w:val="TAL"/>
            </w:pPr>
            <w:r>
              <w:t>02 - 2020</w:t>
            </w:r>
          </w:p>
        </w:tc>
        <w:tc>
          <w:tcPr>
            <w:tcW w:w="824" w:type="dxa"/>
            <w:vAlign w:val="center"/>
          </w:tcPr>
          <w:p w14:paraId="2C0160D8" w14:textId="73B55977" w:rsidR="00B75FC6" w:rsidRDefault="00B75FC6" w:rsidP="00C15B0C">
            <w:pPr>
              <w:pStyle w:val="TAC"/>
            </w:pPr>
            <w:r>
              <w:t>0.0.4</w:t>
            </w:r>
          </w:p>
        </w:tc>
        <w:tc>
          <w:tcPr>
            <w:tcW w:w="7323" w:type="dxa"/>
            <w:vAlign w:val="center"/>
          </w:tcPr>
          <w:p w14:paraId="4BED1815" w14:textId="187497B7" w:rsidR="00B75FC6" w:rsidRDefault="00B75FC6" w:rsidP="00C15B0C">
            <w:pPr>
              <w:pStyle w:val="TAL"/>
            </w:pPr>
            <w:r>
              <w:t xml:space="preserve">Cleaned up after F2F meeting – deleted section 6 </w:t>
            </w:r>
          </w:p>
        </w:tc>
      </w:tr>
      <w:tr w:rsidR="00664862" w14:paraId="427E5656" w14:textId="77777777" w:rsidTr="00664862">
        <w:trPr>
          <w:trHeight w:val="320"/>
          <w:jc w:val="center"/>
        </w:trPr>
        <w:tc>
          <w:tcPr>
            <w:tcW w:w="1594" w:type="dxa"/>
            <w:vAlign w:val="center"/>
          </w:tcPr>
          <w:p w14:paraId="076F50CE" w14:textId="68CD2E1E" w:rsidR="00664862" w:rsidRDefault="004F5DA1" w:rsidP="00C15B0C">
            <w:pPr>
              <w:pStyle w:val="TAL"/>
            </w:pPr>
            <w:r>
              <w:t xml:space="preserve">03- 2020 </w:t>
            </w:r>
          </w:p>
        </w:tc>
        <w:tc>
          <w:tcPr>
            <w:tcW w:w="824" w:type="dxa"/>
            <w:vAlign w:val="center"/>
          </w:tcPr>
          <w:p w14:paraId="547BAEDC" w14:textId="37257396" w:rsidR="00664862" w:rsidRDefault="004F5DA1" w:rsidP="00C15B0C">
            <w:pPr>
              <w:pStyle w:val="TAC"/>
            </w:pPr>
            <w:r>
              <w:t>0.0.5</w:t>
            </w:r>
          </w:p>
        </w:tc>
        <w:tc>
          <w:tcPr>
            <w:tcW w:w="7323" w:type="dxa"/>
            <w:vAlign w:val="center"/>
          </w:tcPr>
          <w:p w14:paraId="27F02313" w14:textId="089835AC" w:rsidR="00664862" w:rsidRDefault="004F5DA1" w:rsidP="00C15B0C">
            <w:pPr>
              <w:pStyle w:val="TAL"/>
            </w:pPr>
            <w:r>
              <w:t>Added life cycle + section 9</w:t>
            </w:r>
          </w:p>
        </w:tc>
      </w:tr>
      <w:tr w:rsidR="00B75FC6" w14:paraId="0134B16D" w14:textId="77777777" w:rsidTr="00664862">
        <w:trPr>
          <w:trHeight w:val="352"/>
          <w:jc w:val="center"/>
        </w:trPr>
        <w:tc>
          <w:tcPr>
            <w:tcW w:w="1594" w:type="dxa"/>
            <w:vAlign w:val="center"/>
          </w:tcPr>
          <w:p w14:paraId="610CB83A" w14:textId="2C39DB3F" w:rsidR="00B75FC6" w:rsidRDefault="005B0933" w:rsidP="00C15B0C">
            <w:pPr>
              <w:pStyle w:val="TAL"/>
            </w:pPr>
            <w:r>
              <w:t>0</w:t>
            </w:r>
            <w:r w:rsidR="00023E58">
              <w:t>6</w:t>
            </w:r>
            <w:r>
              <w:t>-2020</w:t>
            </w:r>
          </w:p>
        </w:tc>
        <w:tc>
          <w:tcPr>
            <w:tcW w:w="824" w:type="dxa"/>
            <w:vAlign w:val="center"/>
          </w:tcPr>
          <w:p w14:paraId="40047C89" w14:textId="23D04325" w:rsidR="00B75FC6" w:rsidRDefault="005B0933" w:rsidP="003C36FD">
            <w:pPr>
              <w:pStyle w:val="TAC"/>
              <w:jc w:val="left"/>
            </w:pPr>
            <w:r>
              <w:t xml:space="preserve">  0.0.6</w:t>
            </w:r>
          </w:p>
        </w:tc>
        <w:tc>
          <w:tcPr>
            <w:tcW w:w="7323" w:type="dxa"/>
            <w:vAlign w:val="center"/>
          </w:tcPr>
          <w:p w14:paraId="072A6A17" w14:textId="61FB5C14" w:rsidR="00B75FC6" w:rsidRDefault="005B0933" w:rsidP="00C15B0C">
            <w:pPr>
              <w:pStyle w:val="TAL"/>
            </w:pPr>
            <w:r>
              <w:t xml:space="preserve"> </w:t>
            </w:r>
            <w:proofErr w:type="spellStart"/>
            <w:r>
              <w:t>Limitations</w:t>
            </w:r>
            <w:r w:rsidR="00023E58">
              <w:t>+cleared</w:t>
            </w:r>
            <w:proofErr w:type="spellEnd"/>
            <w:r w:rsidR="00023E58">
              <w:t xml:space="preserve"> after F2F(online) meeting</w:t>
            </w:r>
          </w:p>
        </w:tc>
      </w:tr>
      <w:tr w:rsidR="00023E58" w14:paraId="4A2FD102" w14:textId="77777777" w:rsidTr="00664862">
        <w:trPr>
          <w:trHeight w:val="352"/>
          <w:jc w:val="center"/>
        </w:trPr>
        <w:tc>
          <w:tcPr>
            <w:tcW w:w="1594" w:type="dxa"/>
            <w:vAlign w:val="center"/>
          </w:tcPr>
          <w:p w14:paraId="5E11DF9C" w14:textId="33A3769C" w:rsidR="00023E58" w:rsidRDefault="00CA7990" w:rsidP="00C15B0C">
            <w:pPr>
              <w:pStyle w:val="TAL"/>
            </w:pPr>
            <w:r>
              <w:t>06-2020</w:t>
            </w:r>
          </w:p>
        </w:tc>
        <w:tc>
          <w:tcPr>
            <w:tcW w:w="824" w:type="dxa"/>
            <w:vAlign w:val="center"/>
          </w:tcPr>
          <w:p w14:paraId="6EBC47B3" w14:textId="5F51408F" w:rsidR="00023E58" w:rsidRDefault="00CA7990">
            <w:pPr>
              <w:pStyle w:val="TAC"/>
              <w:jc w:val="left"/>
            </w:pPr>
            <w:r>
              <w:t>0.0.6</w:t>
            </w:r>
          </w:p>
        </w:tc>
        <w:tc>
          <w:tcPr>
            <w:tcW w:w="7323" w:type="dxa"/>
            <w:vAlign w:val="center"/>
          </w:tcPr>
          <w:p w14:paraId="48178AAC" w14:textId="3C91B77A" w:rsidR="00023E58" w:rsidRDefault="00CA7990" w:rsidP="00C15B0C">
            <w:pPr>
              <w:pStyle w:val="TAL"/>
            </w:pPr>
            <w:r>
              <w:t>Added architecture</w:t>
            </w:r>
          </w:p>
        </w:tc>
      </w:tr>
    </w:tbl>
    <w:p w14:paraId="5D87577F" w14:textId="77777777" w:rsidR="00B75FC6" w:rsidRDefault="00B75FC6" w:rsidP="00B75FC6">
      <w:pPr>
        <w:spacing w:before="120"/>
        <w:rPr>
          <w:rStyle w:val="Guidance"/>
          <w:i w:val="0"/>
          <w:color w:val="auto"/>
        </w:rPr>
      </w:pPr>
    </w:p>
    <w:p w14:paraId="2C34861F" w14:textId="386CAE1C" w:rsidR="00B75FC6" w:rsidRDefault="00B75FC6" w:rsidP="00B75FC6">
      <w:r>
        <w:br w:type="page"/>
      </w:r>
    </w:p>
    <w:p w14:paraId="7F02820F" w14:textId="782F3C5A" w:rsidR="00664862" w:rsidRDefault="00301216" w:rsidP="00E41512">
      <w:pPr>
        <w:pStyle w:val="Heading1"/>
        <w:numPr>
          <w:ilvl w:val="0"/>
          <w:numId w:val="0"/>
        </w:numPr>
        <w:rPr>
          <w:rStyle w:val="Guidance"/>
          <w:rFonts w:cs="Times New Roman"/>
          <w:i w:val="0"/>
          <w:color w:val="auto"/>
          <w:sz w:val="36"/>
          <w:szCs w:val="20"/>
          <w:lang w:eastAsia="en-US"/>
        </w:rPr>
      </w:pPr>
      <w:bookmarkStart w:id="295" w:name="_Toc455504156"/>
      <w:bookmarkStart w:id="296" w:name="_Toc481503694"/>
      <w:bookmarkStart w:id="297" w:name="_Toc527985158"/>
      <w:bookmarkStart w:id="298" w:name="_Toc19024850"/>
      <w:bookmarkStart w:id="299" w:name="_Toc19025523"/>
      <w:bookmarkStart w:id="300" w:name="_Toc51787594"/>
      <w:r>
        <w:lastRenderedPageBreak/>
        <w:t>Documen</w:t>
      </w:r>
      <w:r w:rsidR="00E41512">
        <w:t>t</w:t>
      </w:r>
      <w:r>
        <w:t xml:space="preserve"> </w:t>
      </w:r>
      <w:r w:rsidR="00664862">
        <w:t>History</w:t>
      </w:r>
      <w:bookmarkEnd w:id="295"/>
      <w:bookmarkEnd w:id="296"/>
      <w:bookmarkEnd w:id="297"/>
      <w:bookmarkEnd w:id="298"/>
      <w:bookmarkEnd w:id="299"/>
      <w:bookmarkEnd w:id="300"/>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664862" w14:paraId="461B2349" w14:textId="77777777" w:rsidTr="003516DE">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E4487D1" w14:textId="77777777" w:rsidR="00664862" w:rsidRDefault="00664862" w:rsidP="003516DE">
            <w:pPr>
              <w:spacing w:before="60" w:after="60"/>
              <w:jc w:val="center"/>
              <w:rPr>
                <w:b/>
              </w:rPr>
            </w:pPr>
            <w:r>
              <w:rPr>
                <w:b/>
              </w:rPr>
              <w:t>Document history</w:t>
            </w:r>
          </w:p>
        </w:tc>
      </w:tr>
      <w:tr w:rsidR="00664862" w14:paraId="2EBA24C7"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1A257081" w14:textId="77777777" w:rsidR="00664862" w:rsidRDefault="00664862" w:rsidP="003516DE">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2959B532" w14:textId="77777777" w:rsidR="00664862" w:rsidRDefault="00664862" w:rsidP="003516DE">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7188F8B5" w14:textId="77777777" w:rsidR="00664862" w:rsidRDefault="00664862" w:rsidP="003516DE">
            <w:pPr>
              <w:pStyle w:val="FP"/>
              <w:tabs>
                <w:tab w:val="left" w:pos="3261"/>
                <w:tab w:val="left" w:pos="4395"/>
              </w:tabs>
              <w:spacing w:before="80" w:after="80"/>
              <w:ind w:left="57"/>
            </w:pPr>
            <w:r>
              <w:t>&lt;Milestone&gt;</w:t>
            </w:r>
          </w:p>
        </w:tc>
      </w:tr>
      <w:tr w:rsidR="00664862" w14:paraId="06748276"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3621A4DC" w14:textId="77777777" w:rsidR="00664862" w:rsidRDefault="00664862" w:rsidP="003516DE">
            <w:pPr>
              <w:pStyle w:val="FP"/>
              <w:spacing w:before="80" w:after="80"/>
              <w:ind w:left="57"/>
            </w:pPr>
            <w:bookmarkStart w:id="301" w:name="H_Pub" w:colFirst="2" w:colLast="2"/>
          </w:p>
        </w:tc>
        <w:tc>
          <w:tcPr>
            <w:tcW w:w="1588" w:type="dxa"/>
            <w:tcBorders>
              <w:top w:val="single" w:sz="6" w:space="0" w:color="auto"/>
              <w:left w:val="single" w:sz="6" w:space="0" w:color="auto"/>
              <w:bottom w:val="single" w:sz="6" w:space="0" w:color="auto"/>
              <w:right w:val="single" w:sz="6" w:space="0" w:color="auto"/>
            </w:tcBorders>
          </w:tcPr>
          <w:p w14:paraId="43BE5919"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786CF15D" w14:textId="77777777" w:rsidR="00664862" w:rsidRDefault="00664862" w:rsidP="003516DE">
            <w:pPr>
              <w:pStyle w:val="FP"/>
              <w:tabs>
                <w:tab w:val="left" w:pos="3261"/>
                <w:tab w:val="left" w:pos="4395"/>
              </w:tabs>
              <w:spacing w:before="80" w:after="80"/>
              <w:ind w:left="57"/>
            </w:pPr>
          </w:p>
        </w:tc>
      </w:tr>
      <w:tr w:rsidR="00664862" w14:paraId="7DB58E2F"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3EBD9E24" w14:textId="77777777" w:rsidR="00664862" w:rsidRDefault="00664862" w:rsidP="003516DE">
            <w:pPr>
              <w:pStyle w:val="FP"/>
              <w:spacing w:before="80" w:after="80"/>
              <w:ind w:left="57"/>
            </w:pPr>
            <w:bookmarkStart w:id="302" w:name="H_MAP" w:colFirst="2" w:colLast="2"/>
            <w:bookmarkEnd w:id="301"/>
          </w:p>
        </w:tc>
        <w:tc>
          <w:tcPr>
            <w:tcW w:w="1588" w:type="dxa"/>
            <w:tcBorders>
              <w:top w:val="single" w:sz="6" w:space="0" w:color="auto"/>
              <w:left w:val="single" w:sz="6" w:space="0" w:color="auto"/>
              <w:bottom w:val="single" w:sz="6" w:space="0" w:color="auto"/>
              <w:right w:val="single" w:sz="6" w:space="0" w:color="auto"/>
            </w:tcBorders>
          </w:tcPr>
          <w:p w14:paraId="0B68AA8A"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49633358" w14:textId="77777777" w:rsidR="00664862" w:rsidRDefault="00664862" w:rsidP="003516DE">
            <w:pPr>
              <w:pStyle w:val="FP"/>
              <w:tabs>
                <w:tab w:val="left" w:pos="3261"/>
                <w:tab w:val="left" w:pos="4395"/>
              </w:tabs>
              <w:spacing w:before="80" w:after="80"/>
              <w:ind w:left="57"/>
            </w:pPr>
          </w:p>
        </w:tc>
      </w:tr>
      <w:tr w:rsidR="00664862" w14:paraId="3E7BC8AC"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391C8B66" w14:textId="77777777" w:rsidR="00664862" w:rsidRDefault="00664862" w:rsidP="003516DE">
            <w:pPr>
              <w:pStyle w:val="FP"/>
              <w:spacing w:before="80" w:after="80"/>
              <w:ind w:left="57"/>
            </w:pPr>
            <w:bookmarkStart w:id="303" w:name="H_UAP" w:colFirst="2" w:colLast="2"/>
            <w:bookmarkEnd w:id="302"/>
          </w:p>
        </w:tc>
        <w:tc>
          <w:tcPr>
            <w:tcW w:w="1588" w:type="dxa"/>
            <w:tcBorders>
              <w:top w:val="single" w:sz="6" w:space="0" w:color="auto"/>
              <w:left w:val="single" w:sz="6" w:space="0" w:color="auto"/>
              <w:bottom w:val="single" w:sz="6" w:space="0" w:color="auto"/>
              <w:right w:val="single" w:sz="6" w:space="0" w:color="auto"/>
            </w:tcBorders>
          </w:tcPr>
          <w:p w14:paraId="171C984E"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3F0BB06B" w14:textId="77777777" w:rsidR="00664862" w:rsidRDefault="00664862" w:rsidP="003516DE">
            <w:pPr>
              <w:pStyle w:val="FP"/>
              <w:tabs>
                <w:tab w:val="left" w:pos="3261"/>
                <w:tab w:val="left" w:pos="4395"/>
              </w:tabs>
              <w:spacing w:before="80" w:after="80"/>
              <w:ind w:left="57"/>
            </w:pPr>
          </w:p>
        </w:tc>
      </w:tr>
      <w:tr w:rsidR="00664862" w14:paraId="3EC1D3D7"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2DCE331F" w14:textId="77777777" w:rsidR="00664862" w:rsidRDefault="00664862" w:rsidP="003516DE">
            <w:pPr>
              <w:pStyle w:val="FP"/>
              <w:spacing w:before="80" w:after="80"/>
              <w:ind w:left="57"/>
            </w:pPr>
            <w:bookmarkStart w:id="304" w:name="H_PE" w:colFirst="2" w:colLast="2"/>
            <w:bookmarkEnd w:id="303"/>
          </w:p>
        </w:tc>
        <w:tc>
          <w:tcPr>
            <w:tcW w:w="1588" w:type="dxa"/>
            <w:tcBorders>
              <w:top w:val="single" w:sz="6" w:space="0" w:color="auto"/>
              <w:left w:val="single" w:sz="6" w:space="0" w:color="auto"/>
              <w:bottom w:val="single" w:sz="6" w:space="0" w:color="auto"/>
              <w:right w:val="single" w:sz="6" w:space="0" w:color="auto"/>
            </w:tcBorders>
          </w:tcPr>
          <w:p w14:paraId="5A8BEE6C"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45468DFC" w14:textId="77777777" w:rsidR="00664862" w:rsidRDefault="00664862" w:rsidP="003516DE">
            <w:pPr>
              <w:pStyle w:val="FP"/>
              <w:tabs>
                <w:tab w:val="left" w:pos="3261"/>
                <w:tab w:val="left" w:pos="4395"/>
              </w:tabs>
              <w:spacing w:before="80" w:after="80"/>
              <w:ind w:left="57"/>
            </w:pPr>
          </w:p>
        </w:tc>
      </w:tr>
      <w:bookmarkEnd w:id="304"/>
    </w:tbl>
    <w:p w14:paraId="2CE8AA09" w14:textId="77777777" w:rsidR="00664862" w:rsidRDefault="00664862" w:rsidP="00664862"/>
    <w:p w14:paraId="3C6031E7" w14:textId="77777777" w:rsidR="00664862" w:rsidRDefault="00664862" w:rsidP="00B75FC6">
      <w:pPr>
        <w:rPr>
          <w:rFonts w:ascii="Arial" w:hAnsi="Arial"/>
          <w:sz w:val="36"/>
        </w:rPr>
      </w:pPr>
    </w:p>
    <w:p w14:paraId="12D83424" w14:textId="77777777" w:rsidR="00BA2171" w:rsidRPr="008B156B" w:rsidRDefault="00BA2171" w:rsidP="00F96E0B">
      <w:pPr>
        <w:keepNext/>
        <w:spacing w:before="120"/>
        <w:ind w:left="-567"/>
        <w:jc w:val="both"/>
        <w:rPr>
          <w:rStyle w:val="Guidance"/>
        </w:rPr>
      </w:pPr>
    </w:p>
    <w:sectPr w:rsidR="00BA2171" w:rsidRPr="008B156B" w:rsidSect="00B25EF8">
      <w:headerReference w:type="default" r:id="rId37"/>
      <w:footerReference w:type="default" r:id="rId38"/>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4" w:author="KAEB Caroline (CNECT)" w:date="2020-05-08T16:24:00Z" w:initials="KC(">
    <w:p w14:paraId="5DDB789D" w14:textId="77777777" w:rsidR="00EE567E" w:rsidRDefault="00EE567E">
      <w:pPr>
        <w:pStyle w:val="CommentText"/>
      </w:pPr>
      <w:r>
        <w:rPr>
          <w:rStyle w:val="CommentReference"/>
        </w:rPr>
        <w:annotationRef/>
      </w:r>
      <w:r>
        <w:t xml:space="preserve">Important to clearly define on-chain and off-chain smart contracts. </w:t>
      </w:r>
    </w:p>
  </w:comment>
  <w:comment w:id="224" w:author="KAEB Caroline (CNECT)" w:date="2020-05-08T16:56:00Z" w:initials="KC(">
    <w:p w14:paraId="14CF1CC1" w14:textId="77777777" w:rsidR="00EE567E" w:rsidRDefault="00EE567E">
      <w:pPr>
        <w:pStyle w:val="CommentText"/>
      </w:pPr>
      <w:r>
        <w:rPr>
          <w:rStyle w:val="CommentReference"/>
        </w:rPr>
        <w:annotationRef/>
      </w:r>
      <w:r>
        <w:t xml:space="preserve">In </w:t>
      </w:r>
      <w:proofErr w:type="gramStart"/>
      <w:r>
        <w:t>addition</w:t>
      </w:r>
      <w:proofErr w:type="gramEnd"/>
      <w:r>
        <w:t xml:space="preserve"> it is critical that smart contracts are mutually recognized across borders, which is a legal/policy issue.</w:t>
      </w:r>
    </w:p>
  </w:comment>
  <w:comment w:id="243" w:author="Maiko Meguro" w:date="2020-05-07T13:37:00Z" w:initials="MM">
    <w:p w14:paraId="45B49538" w14:textId="77777777" w:rsidR="00EE567E" w:rsidRPr="009B47FA" w:rsidRDefault="00EE567E">
      <w:pPr>
        <w:pStyle w:val="CommentText"/>
        <w:rPr>
          <w:rFonts w:asciiTheme="minorHAnsi" w:hAnsiTheme="minorHAnsi" w:cstheme="minorHAnsi"/>
          <w:sz w:val="22"/>
          <w:szCs w:val="22"/>
        </w:rPr>
      </w:pPr>
      <w:r>
        <w:rPr>
          <w:rStyle w:val="CommentReference"/>
        </w:rPr>
        <w:annotationRef/>
      </w:r>
      <w:r w:rsidRPr="009B47FA">
        <w:rPr>
          <w:rFonts w:asciiTheme="minorHAnsi" w:hAnsiTheme="minorHAnsi" w:cstheme="minorHAnsi"/>
          <w:sz w:val="22"/>
          <w:szCs w:val="22"/>
        </w:rPr>
        <w:t>The ‘</w:t>
      </w:r>
      <w:proofErr w:type="gramStart"/>
      <w:r w:rsidRPr="009B47FA">
        <w:rPr>
          <w:rFonts w:asciiTheme="minorHAnsi" w:hAnsiTheme="minorHAnsi" w:cstheme="minorHAnsi"/>
          <w:sz w:val="22"/>
          <w:szCs w:val="22"/>
        </w:rPr>
        <w:t>limitations’</w:t>
      </w:r>
      <w:proofErr w:type="gramEnd"/>
      <w:r w:rsidRPr="009B47FA">
        <w:rPr>
          <w:rFonts w:asciiTheme="minorHAnsi" w:hAnsiTheme="minorHAnsi" w:cstheme="minorHAnsi"/>
          <w:sz w:val="22"/>
          <w:szCs w:val="22"/>
        </w:rPr>
        <w:t xml:space="preserve"> should distinguish ‘limitation’ that is inherent to SC as codes, and ‘deficits’ that pertains to blockchain governance. </w:t>
      </w:r>
    </w:p>
  </w:comment>
  <w:comment w:id="245" w:author="KAEB Caroline (CNECT)" w:date="2020-05-08T16:51:00Z" w:initials="KC(">
    <w:p w14:paraId="4EC40E07" w14:textId="77777777" w:rsidR="00EE567E" w:rsidRDefault="00EE567E">
      <w:pPr>
        <w:pStyle w:val="CommentText"/>
      </w:pPr>
      <w:r>
        <w:rPr>
          <w:rStyle w:val="CommentReference"/>
        </w:rPr>
        <w:annotationRef/>
      </w:r>
      <w:r>
        <w:t xml:space="preserve">I </w:t>
      </w:r>
      <w:proofErr w:type="gramStart"/>
      <w:r>
        <w:t>wondering</w:t>
      </w:r>
      <w:proofErr w:type="gramEnd"/>
      <w:r>
        <w:t xml:space="preserve"> whether legal uncertainty should be noted as a limitation here as clarification is still needed regarding </w:t>
      </w:r>
      <w:proofErr w:type="spellStart"/>
      <w:r>
        <w:t>minium</w:t>
      </w:r>
      <w:proofErr w:type="spellEnd"/>
      <w:r>
        <w:t xml:space="preserve"> requirements for valid smart contracts that are mutually recognized across borders. </w:t>
      </w:r>
    </w:p>
  </w:comment>
  <w:comment w:id="246" w:author="Faisal, Tooba" w:date="2020-05-26T10:53:00Z" w:initials="FT">
    <w:p w14:paraId="40303AC8" w14:textId="7AA9CAA5" w:rsidR="00EE567E" w:rsidRDefault="00EE567E">
      <w:pPr>
        <w:pStyle w:val="CommentText"/>
      </w:pPr>
      <w:r>
        <w:rPr>
          <w:rStyle w:val="CommentReference"/>
        </w:rPr>
        <w:annotationRef/>
      </w:r>
      <w:r>
        <w:t xml:space="preserve">I have specified that this is the inherit limitation of SC due to underlying </w:t>
      </w:r>
      <w:proofErr w:type="gramStart"/>
      <w:r>
        <w:t>ledger</w:t>
      </w:r>
      <w:proofErr w:type="gramEnd"/>
      <w:r>
        <w:t xml:space="preserve"> but we can add another section.</w:t>
      </w:r>
    </w:p>
  </w:comment>
  <w:comment w:id="248" w:author="Maiko Meguro" w:date="2020-05-07T13:30:00Z" w:initials="MM">
    <w:p w14:paraId="08126775" w14:textId="77777777" w:rsidR="00EE567E" w:rsidRPr="00646195" w:rsidRDefault="00EE567E">
      <w:pPr>
        <w:pStyle w:val="CommentText"/>
        <w:rPr>
          <w:rFonts w:asciiTheme="minorHAnsi" w:hAnsiTheme="minorHAnsi" w:cstheme="minorHAnsi"/>
        </w:rPr>
      </w:pPr>
      <w:r>
        <w:rPr>
          <w:rStyle w:val="CommentReference"/>
        </w:rPr>
        <w:annotationRef/>
      </w:r>
      <w:r w:rsidRPr="00646195">
        <w:rPr>
          <w:rFonts w:asciiTheme="minorHAnsi" w:hAnsiTheme="minorHAnsi" w:cstheme="minorHAnsi"/>
          <w:sz w:val="22"/>
          <w:szCs w:val="22"/>
        </w:rPr>
        <w:t xml:space="preserve">It is very indeterminate statement. It is costly in what </w:t>
      </w:r>
      <w:proofErr w:type="spellStart"/>
      <w:r w:rsidRPr="00646195">
        <w:rPr>
          <w:rFonts w:asciiTheme="minorHAnsi" w:hAnsiTheme="minorHAnsi" w:cstheme="minorHAnsi"/>
          <w:sz w:val="22"/>
          <w:szCs w:val="22"/>
        </w:rPr>
        <w:t>sense?On</w:t>
      </w:r>
      <w:proofErr w:type="spellEnd"/>
      <w:r w:rsidRPr="00646195">
        <w:rPr>
          <w:rFonts w:asciiTheme="minorHAnsi" w:hAnsiTheme="minorHAnsi" w:cstheme="minorHAnsi"/>
          <w:sz w:val="22"/>
          <w:szCs w:val="22"/>
        </w:rPr>
        <w:t xml:space="preserve"> permissioned DLT, </w:t>
      </w:r>
      <w:r>
        <w:rPr>
          <w:rFonts w:asciiTheme="minorHAnsi" w:hAnsiTheme="minorHAnsi" w:cstheme="minorHAnsi"/>
          <w:sz w:val="22"/>
          <w:szCs w:val="22"/>
        </w:rPr>
        <w:t xml:space="preserve">‘cost’ of </w:t>
      </w:r>
      <w:r w:rsidRPr="00646195">
        <w:rPr>
          <w:rFonts w:asciiTheme="minorHAnsi" w:hAnsiTheme="minorHAnsi" w:cstheme="minorHAnsi"/>
          <w:sz w:val="22"/>
          <w:szCs w:val="22"/>
        </w:rPr>
        <w:t xml:space="preserve">deletion of data </w:t>
      </w:r>
      <w:r>
        <w:rPr>
          <w:rFonts w:asciiTheme="minorHAnsi" w:hAnsiTheme="minorHAnsi" w:cstheme="minorHAnsi"/>
          <w:sz w:val="22"/>
          <w:szCs w:val="22"/>
        </w:rPr>
        <w:t xml:space="preserve">from blockchain </w:t>
      </w:r>
      <w:r w:rsidRPr="00646195">
        <w:rPr>
          <w:rFonts w:asciiTheme="minorHAnsi" w:hAnsiTheme="minorHAnsi" w:cstheme="minorHAnsi"/>
          <w:sz w:val="22"/>
          <w:szCs w:val="22"/>
        </w:rPr>
        <w:t xml:space="preserve">is not necessarily inherent problem of code as such </w:t>
      </w:r>
      <w:r>
        <w:rPr>
          <w:rFonts w:asciiTheme="minorHAnsi" w:hAnsiTheme="minorHAnsi" w:cstheme="minorHAnsi"/>
          <w:sz w:val="22"/>
          <w:szCs w:val="22"/>
        </w:rPr>
        <w:t xml:space="preserve">and can be solved by </w:t>
      </w:r>
      <w:proofErr w:type="spellStart"/>
      <w:r>
        <w:rPr>
          <w:rFonts w:asciiTheme="minorHAnsi" w:hAnsiTheme="minorHAnsi" w:cstheme="minorHAnsi"/>
          <w:sz w:val="22"/>
          <w:szCs w:val="22"/>
        </w:rPr>
        <w:t>imporving</w:t>
      </w:r>
      <w:proofErr w:type="spellEnd"/>
      <w:r w:rsidRPr="00646195">
        <w:rPr>
          <w:rFonts w:asciiTheme="minorHAnsi" w:hAnsiTheme="minorHAnsi" w:cstheme="minorHAnsi"/>
          <w:sz w:val="22"/>
          <w:szCs w:val="22"/>
        </w:rPr>
        <w:t xml:space="preserve"> governance design of blockchain platform. There are </w:t>
      </w:r>
      <w:r>
        <w:rPr>
          <w:rFonts w:asciiTheme="minorHAnsi" w:hAnsiTheme="minorHAnsi" w:cstheme="minorHAnsi"/>
          <w:sz w:val="22"/>
          <w:szCs w:val="22"/>
        </w:rPr>
        <w:t xml:space="preserve">also emerging </w:t>
      </w:r>
      <w:r w:rsidRPr="00646195">
        <w:rPr>
          <w:rFonts w:asciiTheme="minorHAnsi" w:hAnsiTheme="minorHAnsi" w:cstheme="minorHAnsi"/>
          <w:sz w:val="22"/>
          <w:szCs w:val="22"/>
        </w:rPr>
        <w:t>governance solutions to make consensus</w:t>
      </w:r>
      <w:r>
        <w:rPr>
          <w:rFonts w:asciiTheme="minorHAnsi" w:hAnsiTheme="minorHAnsi" w:cstheme="minorHAnsi"/>
          <w:sz w:val="22"/>
          <w:szCs w:val="22"/>
        </w:rPr>
        <w:t>/decision on permissioned DLT</w:t>
      </w:r>
      <w:r w:rsidRPr="00646195">
        <w:rPr>
          <w:rFonts w:asciiTheme="minorHAnsi" w:hAnsiTheme="minorHAnsi" w:cstheme="minorHAnsi"/>
          <w:sz w:val="22"/>
          <w:szCs w:val="22"/>
        </w:rPr>
        <w:t xml:space="preserve"> efficiently. (For relevant issues, European Blockchain Observatory and Forum Report on ‘Governance’ is soon published online) .  </w:t>
      </w:r>
    </w:p>
  </w:comment>
  <w:comment w:id="249" w:author="Faisal, Tooba" w:date="2020-04-16T14:03:00Z" w:initials="FT">
    <w:p w14:paraId="512DDE1C" w14:textId="7617AD1D" w:rsidR="00EE567E" w:rsidRDefault="00EE567E">
      <w:pPr>
        <w:pStyle w:val="CommentText"/>
      </w:pPr>
      <w:r>
        <w:rPr>
          <w:rStyle w:val="CommentReference"/>
        </w:rPr>
        <w:annotationRef/>
      </w:r>
      <w:r>
        <w:t>Smart contact function reusability</w:t>
      </w:r>
    </w:p>
  </w:comment>
  <w:comment w:id="250" w:author="KAEB Caroline (CNECT)" w:date="2020-05-08T16:43:00Z" w:initials="KC(">
    <w:p w14:paraId="3850D2A4" w14:textId="77777777" w:rsidR="00EE567E" w:rsidRDefault="00EE567E">
      <w:pPr>
        <w:pStyle w:val="CommentText"/>
      </w:pPr>
      <w:r>
        <w:rPr>
          <w:rStyle w:val="CommentReference"/>
        </w:rPr>
        <w:annotationRef/>
      </w:r>
      <w:r>
        <w:t xml:space="preserve">This can also </w:t>
      </w:r>
      <w:proofErr w:type="gramStart"/>
      <w:r>
        <w:t>raises</w:t>
      </w:r>
      <w:proofErr w:type="gramEnd"/>
      <w:r>
        <w:t xml:space="preserve"> an issue with the principle of data minimization under GDPR, which can be addressed through  blockchain governance solutions. </w:t>
      </w:r>
    </w:p>
  </w:comment>
  <w:comment w:id="255" w:author="Maiko Meguro" w:date="2020-05-07T13:16:00Z" w:initials="MM">
    <w:p w14:paraId="13855686" w14:textId="77777777" w:rsidR="00EE567E" w:rsidRPr="00FF1122" w:rsidRDefault="00EE567E">
      <w:pPr>
        <w:pStyle w:val="CommentText"/>
        <w:rPr>
          <w:rFonts w:asciiTheme="minorHAnsi" w:hAnsiTheme="minorHAnsi" w:cstheme="minorHAnsi"/>
          <w:sz w:val="22"/>
          <w:szCs w:val="22"/>
        </w:rPr>
      </w:pPr>
      <w:r>
        <w:rPr>
          <w:rStyle w:val="CommentReference"/>
        </w:rPr>
        <w:annotationRef/>
      </w:r>
      <w:r w:rsidRPr="00FF1122">
        <w:rPr>
          <w:rFonts w:asciiTheme="minorHAnsi" w:hAnsiTheme="minorHAnsi" w:cstheme="minorHAnsi"/>
          <w:sz w:val="22"/>
          <w:szCs w:val="22"/>
        </w:rPr>
        <w:t xml:space="preserve">Is it limitation as such to SC? The </w:t>
      </w:r>
      <w:proofErr w:type="spellStart"/>
      <w:r w:rsidRPr="00FF1122">
        <w:rPr>
          <w:rFonts w:asciiTheme="minorHAnsi" w:hAnsiTheme="minorHAnsi" w:cstheme="minorHAnsi"/>
          <w:sz w:val="22"/>
          <w:szCs w:val="22"/>
        </w:rPr>
        <w:t>exaplme</w:t>
      </w:r>
      <w:proofErr w:type="spellEnd"/>
      <w:r w:rsidRPr="00FF1122">
        <w:rPr>
          <w:rFonts w:asciiTheme="minorHAnsi" w:hAnsiTheme="minorHAnsi" w:cstheme="minorHAnsi"/>
          <w:sz w:val="22"/>
          <w:szCs w:val="22"/>
        </w:rPr>
        <w:t xml:space="preserve"> </w:t>
      </w:r>
      <w:proofErr w:type="spellStart"/>
      <w:r w:rsidRPr="00FF1122">
        <w:rPr>
          <w:rFonts w:asciiTheme="minorHAnsi" w:hAnsiTheme="minorHAnsi" w:cstheme="minorHAnsi"/>
          <w:sz w:val="22"/>
          <w:szCs w:val="22"/>
        </w:rPr>
        <w:t>reffered</w:t>
      </w:r>
      <w:proofErr w:type="spellEnd"/>
      <w:r w:rsidRPr="00FF1122">
        <w:rPr>
          <w:rFonts w:asciiTheme="minorHAnsi" w:hAnsiTheme="minorHAnsi" w:cstheme="minorHAnsi"/>
          <w:sz w:val="22"/>
          <w:szCs w:val="22"/>
        </w:rPr>
        <w:t xml:space="preserve"> in the text (bilateral promise of discount which is not written on the contract) is </w:t>
      </w:r>
      <w:r>
        <w:rPr>
          <w:rFonts w:asciiTheme="minorHAnsi" w:hAnsiTheme="minorHAnsi" w:cstheme="minorHAnsi"/>
          <w:sz w:val="22"/>
          <w:szCs w:val="22"/>
        </w:rPr>
        <w:t xml:space="preserve">neither </w:t>
      </w:r>
      <w:r w:rsidRPr="00FF1122">
        <w:rPr>
          <w:rFonts w:asciiTheme="minorHAnsi" w:hAnsiTheme="minorHAnsi" w:cstheme="minorHAnsi"/>
          <w:sz w:val="22"/>
          <w:szCs w:val="22"/>
        </w:rPr>
        <w:t>executable</w:t>
      </w:r>
      <w:r>
        <w:rPr>
          <w:rFonts w:asciiTheme="minorHAnsi" w:hAnsiTheme="minorHAnsi" w:cstheme="minorHAnsi"/>
          <w:sz w:val="22"/>
          <w:szCs w:val="22"/>
        </w:rPr>
        <w:t xml:space="preserve"> under</w:t>
      </w:r>
      <w:r w:rsidRPr="00FF1122">
        <w:rPr>
          <w:rFonts w:asciiTheme="minorHAnsi" w:hAnsiTheme="minorHAnsi" w:cstheme="minorHAnsi"/>
          <w:sz w:val="22"/>
          <w:szCs w:val="22"/>
        </w:rPr>
        <w:t xml:space="preserve"> the framework of traditional contracts. It is just two companies made promise OUTSIDE OF </w:t>
      </w:r>
      <w:proofErr w:type="gramStart"/>
      <w:r w:rsidRPr="00FF1122">
        <w:rPr>
          <w:rFonts w:asciiTheme="minorHAnsi" w:hAnsiTheme="minorHAnsi" w:cstheme="minorHAnsi"/>
          <w:sz w:val="22"/>
          <w:szCs w:val="22"/>
        </w:rPr>
        <w:t>CONTRACT, and</w:t>
      </w:r>
      <w:proofErr w:type="gramEnd"/>
      <w:r w:rsidRPr="00FF1122">
        <w:rPr>
          <w:rFonts w:asciiTheme="minorHAnsi" w:hAnsiTheme="minorHAnsi" w:cstheme="minorHAnsi"/>
          <w:sz w:val="22"/>
          <w:szCs w:val="22"/>
        </w:rPr>
        <w:t xml:space="preserve"> implemented it OUTSIDE OF CONTRACT. </w:t>
      </w:r>
    </w:p>
    <w:p w14:paraId="7D5514C3" w14:textId="77777777" w:rsidR="00EE567E" w:rsidRPr="00FF1122" w:rsidRDefault="00EE567E">
      <w:pPr>
        <w:pStyle w:val="CommentText"/>
        <w:rPr>
          <w:rFonts w:asciiTheme="minorHAnsi" w:hAnsiTheme="minorHAnsi" w:cstheme="minorHAnsi"/>
          <w:sz w:val="22"/>
          <w:szCs w:val="22"/>
        </w:rPr>
      </w:pPr>
    </w:p>
    <w:p w14:paraId="440A84FC" w14:textId="77777777" w:rsidR="00EE567E" w:rsidRDefault="00EE567E">
      <w:pPr>
        <w:pStyle w:val="CommentText"/>
      </w:pPr>
      <w:r w:rsidRPr="00FF1122">
        <w:rPr>
          <w:rFonts w:asciiTheme="minorHAnsi" w:hAnsiTheme="minorHAnsi" w:cstheme="minorHAnsi"/>
          <w:sz w:val="22"/>
          <w:szCs w:val="22"/>
        </w:rPr>
        <w:t xml:space="preserve">With regards to conventional contracts, it is just SCs as codes on BC </w:t>
      </w:r>
      <w:proofErr w:type="spellStart"/>
      <w:r w:rsidRPr="00FF1122">
        <w:rPr>
          <w:rFonts w:asciiTheme="minorHAnsi" w:hAnsiTheme="minorHAnsi" w:cstheme="minorHAnsi"/>
          <w:sz w:val="22"/>
          <w:szCs w:val="22"/>
        </w:rPr>
        <w:t>i</w:t>
      </w:r>
      <w:proofErr w:type="spellEnd"/>
      <w:r w:rsidRPr="00FF1122">
        <w:rPr>
          <w:rFonts w:asciiTheme="minorHAnsi" w:hAnsiTheme="minorHAnsi" w:cstheme="minorHAnsi"/>
          <w:sz w:val="22"/>
          <w:szCs w:val="22"/>
        </w:rPr>
        <w:t xml:space="preserve">) can be used to execute an existing legal contract, or ii) can be constitutive of a legal contract itself. In a sense what not all SC qualify legal contract as such, it is indeed there is an </w:t>
      </w:r>
      <w:proofErr w:type="spellStart"/>
      <w:r w:rsidRPr="00FF1122">
        <w:rPr>
          <w:rFonts w:asciiTheme="minorHAnsi" w:hAnsiTheme="minorHAnsi" w:cstheme="minorHAnsi"/>
          <w:sz w:val="22"/>
          <w:szCs w:val="22"/>
        </w:rPr>
        <w:t>ingerent</w:t>
      </w:r>
      <w:proofErr w:type="spellEnd"/>
      <w:r w:rsidRPr="00FF1122">
        <w:rPr>
          <w:rFonts w:asciiTheme="minorHAnsi" w:hAnsiTheme="minorHAnsi" w:cstheme="minorHAnsi"/>
          <w:sz w:val="22"/>
          <w:szCs w:val="22"/>
        </w:rPr>
        <w:t xml:space="preserve"> limitation pertains to the situation ii).</w:t>
      </w:r>
    </w:p>
  </w:comment>
  <w:comment w:id="256" w:author="Faisal, Tooba" w:date="2020-05-26T10:19:00Z" w:initials="FT">
    <w:p w14:paraId="1976FDD2" w14:textId="04F4294D" w:rsidR="00EE567E" w:rsidRDefault="00EE567E">
      <w:pPr>
        <w:pStyle w:val="CommentText"/>
      </w:pPr>
      <w:r>
        <w:rPr>
          <w:rStyle w:val="CommentReference"/>
        </w:rPr>
        <w:annotationRef/>
      </w:r>
    </w:p>
  </w:comment>
  <w:comment w:id="257" w:author="KAEB Caroline (CNECT)" w:date="2020-05-08T16:47:00Z" w:initials="KC(">
    <w:p w14:paraId="2BC191CB" w14:textId="77777777" w:rsidR="00EE567E" w:rsidRDefault="00EE567E">
      <w:pPr>
        <w:pStyle w:val="CommentText"/>
      </w:pPr>
      <w:r>
        <w:rPr>
          <w:rStyle w:val="CommentReference"/>
        </w:rPr>
        <w:annotationRef/>
      </w:r>
      <w:r>
        <w:t xml:space="preserve">The transparency of legal obligations under smart contracts needs to be assured through governance solutions, among others.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DB789D" w15:done="0"/>
  <w15:commentEx w15:paraId="14CF1CC1" w15:done="0"/>
  <w15:commentEx w15:paraId="45B49538" w15:done="0"/>
  <w15:commentEx w15:paraId="4EC40E07" w15:done="0"/>
  <w15:commentEx w15:paraId="40303AC8" w15:paraIdParent="4EC40E07" w15:done="0"/>
  <w15:commentEx w15:paraId="08126775" w15:done="0"/>
  <w15:commentEx w15:paraId="512DDE1C" w15:done="0"/>
  <w15:commentEx w15:paraId="3850D2A4" w15:done="0"/>
  <w15:commentEx w15:paraId="440A84FC" w15:done="0"/>
  <w15:commentEx w15:paraId="1976FDD2" w15:paraIdParent="440A84FC" w15:done="0"/>
  <w15:commentEx w15:paraId="2BC191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E8DA3" w16cex:dateUtc="2020-05-07T11:37:00Z"/>
  <w16cex:commentExtensible w16cex:durableId="227773C2" w16cex:dateUtc="2020-05-26T09:53:00Z"/>
  <w16cex:commentExtensible w16cex:durableId="225E8C08" w16cex:dateUtc="2020-05-07T11:30:00Z"/>
  <w16cex:commentExtensible w16cex:durableId="2242E444" w16cex:dateUtc="2020-04-16T13:03:00Z"/>
  <w16cex:commentExtensible w16cex:durableId="225E88BE" w16cex:dateUtc="2020-05-07T11:16:00Z"/>
  <w16cex:commentExtensible w16cex:durableId="22776B9D" w16cex:dateUtc="2020-05-26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DB789D" w16cid:durableId="2267DAF6"/>
  <w16cid:commentId w16cid:paraId="14CF1CC1" w16cid:durableId="2267DAF9"/>
  <w16cid:commentId w16cid:paraId="45B49538" w16cid:durableId="225E8DA3"/>
  <w16cid:commentId w16cid:paraId="4EC40E07" w16cid:durableId="2267DAFB"/>
  <w16cid:commentId w16cid:paraId="40303AC8" w16cid:durableId="227773C2"/>
  <w16cid:commentId w16cid:paraId="08126775" w16cid:durableId="225E8C08"/>
  <w16cid:commentId w16cid:paraId="512DDE1C" w16cid:durableId="2242E444"/>
  <w16cid:commentId w16cid:paraId="3850D2A4" w16cid:durableId="2267DAFE"/>
  <w16cid:commentId w16cid:paraId="440A84FC" w16cid:durableId="225E88BE"/>
  <w16cid:commentId w16cid:paraId="1976FDD2" w16cid:durableId="22776B9D"/>
  <w16cid:commentId w16cid:paraId="2BC191CB" w16cid:durableId="2267DB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9D1A2" w14:textId="77777777" w:rsidR="002B09C0" w:rsidRDefault="002B09C0">
      <w:r>
        <w:separator/>
      </w:r>
    </w:p>
  </w:endnote>
  <w:endnote w:type="continuationSeparator" w:id="0">
    <w:p w14:paraId="4201DB2C" w14:textId="77777777" w:rsidR="002B09C0" w:rsidRDefault="002B09C0">
      <w:r>
        <w:continuationSeparator/>
      </w:r>
    </w:p>
  </w:endnote>
  <w:endnote w:type="continuationNotice" w:id="1">
    <w:p w14:paraId="6CE11C68" w14:textId="77777777" w:rsidR="002B09C0" w:rsidRDefault="002B09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1"/>
    <w:family w:val="auto"/>
    <w:pitch w:val="default"/>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FEBAD" w14:textId="77777777" w:rsidR="00EE567E" w:rsidRDefault="00EE567E">
    <w:pPr>
      <w:pStyle w:val="Footer"/>
    </w:pPr>
  </w:p>
  <w:p w14:paraId="2B0108EA" w14:textId="77777777" w:rsidR="00EE567E" w:rsidRDefault="00EE5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4BCF2" w14:textId="77777777" w:rsidR="00EE567E" w:rsidRDefault="00EE567E">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0882C" w14:textId="77777777" w:rsidR="002B09C0" w:rsidRDefault="002B09C0">
      <w:r>
        <w:separator/>
      </w:r>
    </w:p>
  </w:footnote>
  <w:footnote w:type="continuationSeparator" w:id="0">
    <w:p w14:paraId="4419138D" w14:textId="77777777" w:rsidR="002B09C0" w:rsidRDefault="002B09C0">
      <w:r>
        <w:continuationSeparator/>
      </w:r>
    </w:p>
  </w:footnote>
  <w:footnote w:type="continuationNotice" w:id="1">
    <w:p w14:paraId="2840DE6B" w14:textId="77777777" w:rsidR="002B09C0" w:rsidRDefault="002B09C0"/>
  </w:footnote>
  <w:footnote w:id="2">
    <w:p w14:paraId="777D8CCF" w14:textId="77777777" w:rsidR="00EE567E" w:rsidRDefault="00EE567E" w:rsidP="008759C1">
      <w:r>
        <w:rPr>
          <w:rStyle w:val="FootnoteReference"/>
        </w:rPr>
        <w:footnoteRef/>
      </w:r>
      <w:r>
        <w:t xml:space="preserve"> </w:t>
      </w:r>
      <w:hyperlink r:id="rId1" w:history="1">
        <w:r>
          <w:rPr>
            <w:rStyle w:val="Hyperlink"/>
          </w:rPr>
          <w:t>https://dl.acm.org/doi/pdf/10.1145/3243734.3243780</w:t>
        </w:r>
      </w:hyperlink>
    </w:p>
    <w:p w14:paraId="53B0D58C" w14:textId="268FE5F0" w:rsidR="00EE567E" w:rsidRDefault="00EE567E">
      <w:pPr>
        <w:pStyle w:val="FootnoteText"/>
      </w:pPr>
    </w:p>
  </w:footnote>
  <w:footnote w:id="3">
    <w:p w14:paraId="52BC27FD" w14:textId="77777777" w:rsidR="00EE567E" w:rsidRDefault="00EE567E" w:rsidP="008759C1">
      <w:r>
        <w:rPr>
          <w:rStyle w:val="FootnoteReference"/>
        </w:rPr>
        <w:footnoteRef/>
      </w:r>
      <w:r>
        <w:t xml:space="preserve"> </w:t>
      </w:r>
      <w:hyperlink r:id="rId2" w:history="1">
        <w:r>
          <w:rPr>
            <w:rStyle w:val="Hyperlink"/>
          </w:rPr>
          <w:t>https://dl.acm.org/doi/pdf/10.1145/3194113.3194115</w:t>
        </w:r>
      </w:hyperlink>
    </w:p>
    <w:p w14:paraId="216498AA" w14:textId="1756F7D1" w:rsidR="00EE567E" w:rsidRDefault="00EE567E">
      <w:pPr>
        <w:pStyle w:val="FootnoteText"/>
      </w:pPr>
    </w:p>
  </w:footnote>
  <w:footnote w:id="4">
    <w:p w14:paraId="4A068822" w14:textId="77777777" w:rsidR="00EE567E" w:rsidRDefault="00EE567E" w:rsidP="00C70F08">
      <w:r>
        <w:rPr>
          <w:rStyle w:val="FootnoteReference"/>
        </w:rPr>
        <w:footnoteRef/>
      </w:r>
      <w:r>
        <w:t xml:space="preserve"> </w:t>
      </w:r>
      <w:hyperlink r:id="rId3" w:history="1">
        <w:r>
          <w:rPr>
            <w:rStyle w:val="Hyperlink"/>
          </w:rPr>
          <w:t>https://www.itu.int/en/ITU-T/focusgroups/dfs/Documents/201703/ITU_FGDFS_Report-on-DLT-and-Financial-Inclusion.pdf</w:t>
        </w:r>
      </w:hyperlink>
    </w:p>
    <w:p w14:paraId="3AEDF33E" w14:textId="77A14C07" w:rsidR="00EE567E" w:rsidRDefault="00EE567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22535" w14:textId="77777777" w:rsidR="00EE567E" w:rsidRDefault="00EE567E">
    <w:pPr>
      <w:pStyle w:val="Header"/>
    </w:pPr>
    <w:r w:rsidRPr="00471D19">
      <w:rPr>
        <w:lang w:eastAsia="zh-CN"/>
      </w:rPr>
      <w:drawing>
        <wp:anchor distT="0" distB="0" distL="114300" distR="114300" simplePos="0" relativeHeight="251659264" behindDoc="1" locked="0" layoutInCell="1" allowOverlap="1" wp14:anchorId="53B395F3" wp14:editId="2B8C736E">
          <wp:simplePos x="0" y="0"/>
          <wp:positionH relativeFrom="column">
            <wp:posOffset>-100965</wp:posOffset>
          </wp:positionH>
          <wp:positionV relativeFrom="paragraph">
            <wp:posOffset>998220</wp:posOffset>
          </wp:positionV>
          <wp:extent cx="6607810" cy="2876550"/>
          <wp:effectExtent l="0" t="0" r="2540" b="0"/>
          <wp:wrapNone/>
          <wp:docPr id="5" name="Picture 5"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FF02" w14:textId="77777777" w:rsidR="00EE567E" w:rsidRDefault="00EE567E" w:rsidP="00D9381E">
    <w:pPr>
      <w:pStyle w:val="Header"/>
      <w:framePr w:wrap="around" w:vAnchor="text" w:hAnchor="margin" w:y="1"/>
    </w:pPr>
    <w:r>
      <w:t>Release #</w:t>
    </w:r>
  </w:p>
  <w:p w14:paraId="50669ACA" w14:textId="6BDCDBA7" w:rsidR="00EE567E" w:rsidRDefault="00EE567E" w:rsidP="00FB5BB3">
    <w:pPr>
      <w:pStyle w:val="Header"/>
      <w:framePr w:wrap="auto" w:vAnchor="text" w:hAnchor="margin" w:xAlign="right" w:y="1"/>
    </w:pPr>
    <w:r>
      <w:fldChar w:fldCharType="begin"/>
    </w:r>
    <w:r>
      <w:instrText xml:space="preserve">styleref ZA </w:instrText>
    </w:r>
    <w:r>
      <w:fldChar w:fldCharType="separate"/>
    </w:r>
    <w:r w:rsidR="00D17066">
      <w:t>ETSI GR PDL 004 - v0.0.13 (2020-09)</w:t>
    </w:r>
    <w:r>
      <w:fldChar w:fldCharType="end"/>
    </w:r>
  </w:p>
  <w:p w14:paraId="173F3E0D" w14:textId="77777777" w:rsidR="00EE567E" w:rsidRDefault="00EE567E" w:rsidP="00FB5BB3">
    <w:pPr>
      <w:pStyle w:val="Header"/>
      <w:framePr w:wrap="auto" w:vAnchor="text" w:hAnchor="margin" w:xAlign="center" w:y="1"/>
    </w:pPr>
    <w:r>
      <w:fldChar w:fldCharType="begin"/>
    </w:r>
    <w:r>
      <w:instrText xml:space="preserve">page </w:instrText>
    </w:r>
    <w:r>
      <w:fldChar w:fldCharType="separate"/>
    </w:r>
    <w:r>
      <w:t>7</w:t>
    </w:r>
    <w:r>
      <w:fldChar w:fldCharType="end"/>
    </w:r>
  </w:p>
  <w:p w14:paraId="703C2A2C" w14:textId="77777777" w:rsidR="00EE567E" w:rsidRDefault="00EE567E" w:rsidP="007B3C49">
    <w:pPr>
      <w:pStyle w:val="Header"/>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DBD40D9"/>
    <w:multiLevelType w:val="multilevel"/>
    <w:tmpl w:val="16369B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E230333"/>
    <w:multiLevelType w:val="hybridMultilevel"/>
    <w:tmpl w:val="400ED4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91311B"/>
    <w:multiLevelType w:val="multilevel"/>
    <w:tmpl w:val="956279E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429" w:hanging="720"/>
      </w:pPr>
      <w:rPr>
        <w:rFonts w:hint="default"/>
      </w:rPr>
    </w:lvl>
    <w:lvl w:ilvl="3">
      <w:start w:val="1"/>
      <w:numFmt w:val="decimal"/>
      <w:pStyle w:val="Heading4"/>
      <w:lvlText w:val="%1.%2.%3.%4"/>
      <w:lvlJc w:val="left"/>
      <w:pPr>
        <w:ind w:left="864" w:hanging="864"/>
      </w:pPr>
      <w:rPr>
        <w:rFonts w:hint="default"/>
        <w:i w:val="0"/>
        <w:iCs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937DD"/>
    <w:multiLevelType w:val="hybridMultilevel"/>
    <w:tmpl w:val="95823454"/>
    <w:lvl w:ilvl="0" w:tplc="699624E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8" w15:restartNumberingAfterBreak="0">
    <w:nsid w:val="166F62EC"/>
    <w:multiLevelType w:val="multilevel"/>
    <w:tmpl w:val="7326E014"/>
    <w:lvl w:ilvl="0">
      <w:start w:val="1"/>
      <w:numFmt w:val="bullet"/>
      <w:lvlText w:val=""/>
      <w:lvlJc w:val="left"/>
      <w:pPr>
        <w:tabs>
          <w:tab w:val="num" w:pos="765"/>
        </w:tabs>
        <w:ind w:left="765" w:hanging="360"/>
      </w:pPr>
      <w:rPr>
        <w:rFonts w:ascii="Symbol" w:hAnsi="Symbol" w:cs="Symbol" w:hint="default"/>
      </w:rPr>
    </w:lvl>
    <w:lvl w:ilvl="1">
      <w:start w:val="1"/>
      <w:numFmt w:val="bullet"/>
      <w:lvlText w:val="◦"/>
      <w:lvlJc w:val="left"/>
      <w:pPr>
        <w:tabs>
          <w:tab w:val="num" w:pos="1125"/>
        </w:tabs>
        <w:ind w:left="1125" w:hanging="360"/>
      </w:pPr>
      <w:rPr>
        <w:rFonts w:ascii="OpenSymbol" w:hAnsi="OpenSymbol" w:cs="OpenSymbol" w:hint="default"/>
      </w:rPr>
    </w:lvl>
    <w:lvl w:ilvl="2">
      <w:start w:val="1"/>
      <w:numFmt w:val="bullet"/>
      <w:lvlText w:val="▪"/>
      <w:lvlJc w:val="left"/>
      <w:pPr>
        <w:tabs>
          <w:tab w:val="num" w:pos="1485"/>
        </w:tabs>
        <w:ind w:left="1485" w:hanging="360"/>
      </w:pPr>
      <w:rPr>
        <w:rFonts w:ascii="OpenSymbol" w:hAnsi="OpenSymbol" w:cs="OpenSymbol" w:hint="default"/>
      </w:rPr>
    </w:lvl>
    <w:lvl w:ilvl="3">
      <w:start w:val="1"/>
      <w:numFmt w:val="bullet"/>
      <w:lvlText w:val=""/>
      <w:lvlJc w:val="left"/>
      <w:pPr>
        <w:tabs>
          <w:tab w:val="num" w:pos="1845"/>
        </w:tabs>
        <w:ind w:left="1845" w:hanging="360"/>
      </w:pPr>
      <w:rPr>
        <w:rFonts w:ascii="Symbol" w:hAnsi="Symbol" w:cs="Symbol" w:hint="default"/>
      </w:rPr>
    </w:lvl>
    <w:lvl w:ilvl="4">
      <w:start w:val="1"/>
      <w:numFmt w:val="bullet"/>
      <w:lvlText w:val="◦"/>
      <w:lvlJc w:val="left"/>
      <w:pPr>
        <w:tabs>
          <w:tab w:val="num" w:pos="2205"/>
        </w:tabs>
        <w:ind w:left="2205" w:hanging="360"/>
      </w:pPr>
      <w:rPr>
        <w:rFonts w:ascii="OpenSymbol" w:hAnsi="OpenSymbol" w:cs="OpenSymbol" w:hint="default"/>
      </w:rPr>
    </w:lvl>
    <w:lvl w:ilvl="5">
      <w:start w:val="1"/>
      <w:numFmt w:val="bullet"/>
      <w:lvlText w:val="▪"/>
      <w:lvlJc w:val="left"/>
      <w:pPr>
        <w:tabs>
          <w:tab w:val="num" w:pos="2565"/>
        </w:tabs>
        <w:ind w:left="2565" w:hanging="360"/>
      </w:pPr>
      <w:rPr>
        <w:rFonts w:ascii="OpenSymbol" w:hAnsi="OpenSymbol" w:cs="OpenSymbol" w:hint="default"/>
      </w:rPr>
    </w:lvl>
    <w:lvl w:ilvl="6">
      <w:start w:val="1"/>
      <w:numFmt w:val="bullet"/>
      <w:lvlText w:val=""/>
      <w:lvlJc w:val="left"/>
      <w:pPr>
        <w:tabs>
          <w:tab w:val="num" w:pos="2925"/>
        </w:tabs>
        <w:ind w:left="2925" w:hanging="360"/>
      </w:pPr>
      <w:rPr>
        <w:rFonts w:ascii="Symbol" w:hAnsi="Symbol" w:cs="Symbol" w:hint="default"/>
      </w:rPr>
    </w:lvl>
    <w:lvl w:ilvl="7">
      <w:start w:val="1"/>
      <w:numFmt w:val="bullet"/>
      <w:lvlText w:val="◦"/>
      <w:lvlJc w:val="left"/>
      <w:pPr>
        <w:tabs>
          <w:tab w:val="num" w:pos="3285"/>
        </w:tabs>
        <w:ind w:left="3285" w:hanging="360"/>
      </w:pPr>
      <w:rPr>
        <w:rFonts w:ascii="OpenSymbol" w:hAnsi="OpenSymbol" w:cs="OpenSymbol" w:hint="default"/>
      </w:rPr>
    </w:lvl>
    <w:lvl w:ilvl="8">
      <w:start w:val="1"/>
      <w:numFmt w:val="bullet"/>
      <w:lvlText w:val="▪"/>
      <w:lvlJc w:val="left"/>
      <w:pPr>
        <w:tabs>
          <w:tab w:val="num" w:pos="3645"/>
        </w:tabs>
        <w:ind w:left="3645" w:hanging="360"/>
      </w:pPr>
      <w:rPr>
        <w:rFonts w:ascii="OpenSymbol" w:hAnsi="OpenSymbol" w:cs="OpenSymbol"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1C53BB"/>
    <w:multiLevelType w:val="hybridMultilevel"/>
    <w:tmpl w:val="9E20B0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BB160A"/>
    <w:multiLevelType w:val="hybridMultilevel"/>
    <w:tmpl w:val="401C07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9"/>
  </w:num>
  <w:num w:numId="2">
    <w:abstractNumId w:val="15"/>
  </w:num>
  <w:num w:numId="3">
    <w:abstractNumId w:val="6"/>
  </w:num>
  <w:num w:numId="4">
    <w:abstractNumId w:val="11"/>
  </w:num>
  <w:num w:numId="5">
    <w:abstractNumId w:val="13"/>
  </w:num>
  <w:num w:numId="6">
    <w:abstractNumId w:val="2"/>
  </w:num>
  <w:num w:numId="7">
    <w:abstractNumId w:val="1"/>
  </w:num>
  <w:num w:numId="8">
    <w:abstractNumId w:val="0"/>
  </w:num>
  <w:num w:numId="9">
    <w:abstractNumId w:val="14"/>
  </w:num>
  <w:num w:numId="10">
    <w:abstractNumId w:val="16"/>
  </w:num>
  <w:num w:numId="11">
    <w:abstractNumId w:val="8"/>
  </w:num>
  <w:num w:numId="12">
    <w:abstractNumId w:val="3"/>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7"/>
  </w:num>
  <w:num w:numId="18">
    <w:abstractNumId w:val="10"/>
  </w:num>
  <w:num w:numId="19">
    <w:abstractNumId w:val="5"/>
  </w:num>
  <w:num w:numId="20">
    <w:abstractNumId w:val="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EB Caroline (CNECT)">
    <w15:presenceInfo w15:providerId="AD" w15:userId="S-1-5-21-1606980848-2025429265-839522115-1198480"/>
  </w15:person>
  <w15:person w15:author="Faisal, Tooba">
    <w15:presenceInfo w15:providerId="AD" w15:userId="S::k1775752@kcl.ac.uk::0fbc14c0-85f5-453d-859f-ac4fa9a57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embedSystemFonts/>
  <w:bordersDoNotSurroundHeader/>
  <w:bordersDoNotSurroundFooter/>
  <w:hideSpellingErrors/>
  <w:hideGrammaticalErrors/>
  <w:activeWritingStyle w:appName="MSWord" w:lang="fr-FR" w:vendorID="64" w:dllVersion="6" w:nlCheck="1" w:checkStyle="1"/>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fr-BE"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wNzA3NrI0NrW0MDFU0lEKTi0uzszPAykwqgUAJyUiSSwAAAA="/>
  </w:docVars>
  <w:rsids>
    <w:rsidRoot w:val="00D626BF"/>
    <w:rsid w:val="000013B9"/>
    <w:rsid w:val="00002A15"/>
    <w:rsid w:val="00002A3F"/>
    <w:rsid w:val="000063EB"/>
    <w:rsid w:val="00010514"/>
    <w:rsid w:val="0001087E"/>
    <w:rsid w:val="00011E0F"/>
    <w:rsid w:val="00012B27"/>
    <w:rsid w:val="00015462"/>
    <w:rsid w:val="00020DA7"/>
    <w:rsid w:val="0002215B"/>
    <w:rsid w:val="00023167"/>
    <w:rsid w:val="00023E58"/>
    <w:rsid w:val="0002486F"/>
    <w:rsid w:val="000249E4"/>
    <w:rsid w:val="00026872"/>
    <w:rsid w:val="0003103C"/>
    <w:rsid w:val="0003477D"/>
    <w:rsid w:val="00035DB1"/>
    <w:rsid w:val="000365B4"/>
    <w:rsid w:val="00037BF4"/>
    <w:rsid w:val="00042036"/>
    <w:rsid w:val="0004317A"/>
    <w:rsid w:val="000455C2"/>
    <w:rsid w:val="00052224"/>
    <w:rsid w:val="00052A22"/>
    <w:rsid w:val="00055D1D"/>
    <w:rsid w:val="00055D83"/>
    <w:rsid w:val="000612A3"/>
    <w:rsid w:val="00061F6F"/>
    <w:rsid w:val="000623A3"/>
    <w:rsid w:val="00064664"/>
    <w:rsid w:val="0006727B"/>
    <w:rsid w:val="000707B6"/>
    <w:rsid w:val="00076162"/>
    <w:rsid w:val="000819C6"/>
    <w:rsid w:val="00082254"/>
    <w:rsid w:val="00082454"/>
    <w:rsid w:val="0008247B"/>
    <w:rsid w:val="00083C69"/>
    <w:rsid w:val="000915B5"/>
    <w:rsid w:val="000938AB"/>
    <w:rsid w:val="00093CF8"/>
    <w:rsid w:val="00094D7E"/>
    <w:rsid w:val="000A6324"/>
    <w:rsid w:val="000A64A2"/>
    <w:rsid w:val="000A778A"/>
    <w:rsid w:val="000A78CB"/>
    <w:rsid w:val="000B0907"/>
    <w:rsid w:val="000B3523"/>
    <w:rsid w:val="000B3661"/>
    <w:rsid w:val="000B4E84"/>
    <w:rsid w:val="000B62FD"/>
    <w:rsid w:val="000C07F1"/>
    <w:rsid w:val="000C12E3"/>
    <w:rsid w:val="000C1DDF"/>
    <w:rsid w:val="000C2397"/>
    <w:rsid w:val="000C2F45"/>
    <w:rsid w:val="000C4789"/>
    <w:rsid w:val="000C61F2"/>
    <w:rsid w:val="000C747D"/>
    <w:rsid w:val="000D08C8"/>
    <w:rsid w:val="000D13CA"/>
    <w:rsid w:val="000D200C"/>
    <w:rsid w:val="000D3B33"/>
    <w:rsid w:val="000D61F4"/>
    <w:rsid w:val="000D7DDA"/>
    <w:rsid w:val="000E48F8"/>
    <w:rsid w:val="000E7F69"/>
    <w:rsid w:val="000F0F8B"/>
    <w:rsid w:val="000F0FBC"/>
    <w:rsid w:val="000F11AA"/>
    <w:rsid w:val="000F302A"/>
    <w:rsid w:val="000F62C4"/>
    <w:rsid w:val="000F7610"/>
    <w:rsid w:val="00101B1F"/>
    <w:rsid w:val="00102FAB"/>
    <w:rsid w:val="00103B03"/>
    <w:rsid w:val="00104BC9"/>
    <w:rsid w:val="0010525A"/>
    <w:rsid w:val="0010557D"/>
    <w:rsid w:val="00106642"/>
    <w:rsid w:val="00106B01"/>
    <w:rsid w:val="00107008"/>
    <w:rsid w:val="001106CD"/>
    <w:rsid w:val="0011498E"/>
    <w:rsid w:val="00115663"/>
    <w:rsid w:val="00115753"/>
    <w:rsid w:val="00115BCA"/>
    <w:rsid w:val="00116168"/>
    <w:rsid w:val="00116C69"/>
    <w:rsid w:val="00122645"/>
    <w:rsid w:val="001231C6"/>
    <w:rsid w:val="00123408"/>
    <w:rsid w:val="00123A1D"/>
    <w:rsid w:val="00125B10"/>
    <w:rsid w:val="00132E14"/>
    <w:rsid w:val="00134E24"/>
    <w:rsid w:val="00136FC4"/>
    <w:rsid w:val="00145477"/>
    <w:rsid w:val="0014565F"/>
    <w:rsid w:val="001475AA"/>
    <w:rsid w:val="0015108C"/>
    <w:rsid w:val="001527A0"/>
    <w:rsid w:val="001538EC"/>
    <w:rsid w:val="001550A7"/>
    <w:rsid w:val="001562C9"/>
    <w:rsid w:val="00157DF8"/>
    <w:rsid w:val="00160A29"/>
    <w:rsid w:val="00161C76"/>
    <w:rsid w:val="001633F2"/>
    <w:rsid w:val="001648E9"/>
    <w:rsid w:val="001665E2"/>
    <w:rsid w:val="00171BCA"/>
    <w:rsid w:val="00173F8F"/>
    <w:rsid w:val="001815C6"/>
    <w:rsid w:val="00182CA7"/>
    <w:rsid w:val="0018510B"/>
    <w:rsid w:val="0018540E"/>
    <w:rsid w:val="00187B49"/>
    <w:rsid w:val="00187DE2"/>
    <w:rsid w:val="00190304"/>
    <w:rsid w:val="00195023"/>
    <w:rsid w:val="0019604E"/>
    <w:rsid w:val="00196806"/>
    <w:rsid w:val="00196FBF"/>
    <w:rsid w:val="001A0626"/>
    <w:rsid w:val="001A39F4"/>
    <w:rsid w:val="001A51A3"/>
    <w:rsid w:val="001A65FA"/>
    <w:rsid w:val="001A7131"/>
    <w:rsid w:val="001A7D9C"/>
    <w:rsid w:val="001B1C53"/>
    <w:rsid w:val="001B3CAD"/>
    <w:rsid w:val="001B4CBC"/>
    <w:rsid w:val="001B5584"/>
    <w:rsid w:val="001B66D8"/>
    <w:rsid w:val="001B6E77"/>
    <w:rsid w:val="001B7364"/>
    <w:rsid w:val="001C4884"/>
    <w:rsid w:val="001C5640"/>
    <w:rsid w:val="001C6F37"/>
    <w:rsid w:val="001C7076"/>
    <w:rsid w:val="001D282E"/>
    <w:rsid w:val="001D2DC3"/>
    <w:rsid w:val="001D5299"/>
    <w:rsid w:val="001D577C"/>
    <w:rsid w:val="001D5E6B"/>
    <w:rsid w:val="001D7363"/>
    <w:rsid w:val="001E07EA"/>
    <w:rsid w:val="001E21F2"/>
    <w:rsid w:val="001E54BB"/>
    <w:rsid w:val="001E59C7"/>
    <w:rsid w:val="001F0FBA"/>
    <w:rsid w:val="001F2032"/>
    <w:rsid w:val="001F231A"/>
    <w:rsid w:val="001F317E"/>
    <w:rsid w:val="001F5865"/>
    <w:rsid w:val="001F5B5E"/>
    <w:rsid w:val="00200532"/>
    <w:rsid w:val="002012B8"/>
    <w:rsid w:val="00203753"/>
    <w:rsid w:val="002039D2"/>
    <w:rsid w:val="00205DBB"/>
    <w:rsid w:val="00206114"/>
    <w:rsid w:val="002102E0"/>
    <w:rsid w:val="00212CF2"/>
    <w:rsid w:val="0021543E"/>
    <w:rsid w:val="00217129"/>
    <w:rsid w:val="00217E13"/>
    <w:rsid w:val="00220F7E"/>
    <w:rsid w:val="0022264D"/>
    <w:rsid w:val="0022355D"/>
    <w:rsid w:val="00231902"/>
    <w:rsid w:val="00232053"/>
    <w:rsid w:val="00233972"/>
    <w:rsid w:val="00235E34"/>
    <w:rsid w:val="00236981"/>
    <w:rsid w:val="002378CF"/>
    <w:rsid w:val="0024037A"/>
    <w:rsid w:val="00240E45"/>
    <w:rsid w:val="0024206A"/>
    <w:rsid w:val="0024700D"/>
    <w:rsid w:val="00252717"/>
    <w:rsid w:val="00253665"/>
    <w:rsid w:val="00253BDC"/>
    <w:rsid w:val="0025587C"/>
    <w:rsid w:val="0025744E"/>
    <w:rsid w:val="00257F74"/>
    <w:rsid w:val="0026012A"/>
    <w:rsid w:val="00260B4D"/>
    <w:rsid w:val="00267C93"/>
    <w:rsid w:val="00267FE5"/>
    <w:rsid w:val="0027455E"/>
    <w:rsid w:val="0027473D"/>
    <w:rsid w:val="002777E0"/>
    <w:rsid w:val="00277AA0"/>
    <w:rsid w:val="00283D97"/>
    <w:rsid w:val="00286324"/>
    <w:rsid w:val="002872BE"/>
    <w:rsid w:val="00287CE9"/>
    <w:rsid w:val="00293B44"/>
    <w:rsid w:val="00293D4C"/>
    <w:rsid w:val="002944CB"/>
    <w:rsid w:val="002947AD"/>
    <w:rsid w:val="002972E0"/>
    <w:rsid w:val="002A0651"/>
    <w:rsid w:val="002A12D0"/>
    <w:rsid w:val="002A4BB8"/>
    <w:rsid w:val="002A522F"/>
    <w:rsid w:val="002B0060"/>
    <w:rsid w:val="002B09C0"/>
    <w:rsid w:val="002B59AB"/>
    <w:rsid w:val="002C10A0"/>
    <w:rsid w:val="002C1CAA"/>
    <w:rsid w:val="002D69A5"/>
    <w:rsid w:val="002E06A0"/>
    <w:rsid w:val="002E4F71"/>
    <w:rsid w:val="002F3061"/>
    <w:rsid w:val="002F3B05"/>
    <w:rsid w:val="002F5123"/>
    <w:rsid w:val="002F5DDA"/>
    <w:rsid w:val="00301216"/>
    <w:rsid w:val="003017AC"/>
    <w:rsid w:val="003060B6"/>
    <w:rsid w:val="003070B4"/>
    <w:rsid w:val="00310BF9"/>
    <w:rsid w:val="0031305E"/>
    <w:rsid w:val="00313D6E"/>
    <w:rsid w:val="00313FD9"/>
    <w:rsid w:val="00314FC7"/>
    <w:rsid w:val="00317DA1"/>
    <w:rsid w:val="00317F59"/>
    <w:rsid w:val="00326CB1"/>
    <w:rsid w:val="00326E03"/>
    <w:rsid w:val="00330F9B"/>
    <w:rsid w:val="00331170"/>
    <w:rsid w:val="00332B28"/>
    <w:rsid w:val="003374A3"/>
    <w:rsid w:val="0033781A"/>
    <w:rsid w:val="00337FB9"/>
    <w:rsid w:val="003423CA"/>
    <w:rsid w:val="00346700"/>
    <w:rsid w:val="00346C8C"/>
    <w:rsid w:val="003515CF"/>
    <w:rsid w:val="003516DE"/>
    <w:rsid w:val="0035243B"/>
    <w:rsid w:val="0035268B"/>
    <w:rsid w:val="003526E4"/>
    <w:rsid w:val="00352858"/>
    <w:rsid w:val="00352A57"/>
    <w:rsid w:val="0035391E"/>
    <w:rsid w:val="00354D0B"/>
    <w:rsid w:val="003566AA"/>
    <w:rsid w:val="00364C59"/>
    <w:rsid w:val="0036670E"/>
    <w:rsid w:val="00370541"/>
    <w:rsid w:val="00372756"/>
    <w:rsid w:val="00372B96"/>
    <w:rsid w:val="00372BDC"/>
    <w:rsid w:val="003743AA"/>
    <w:rsid w:val="00374ACC"/>
    <w:rsid w:val="00375141"/>
    <w:rsid w:val="00376C69"/>
    <w:rsid w:val="00377236"/>
    <w:rsid w:val="00377332"/>
    <w:rsid w:val="00380993"/>
    <w:rsid w:val="00381E3C"/>
    <w:rsid w:val="00383A28"/>
    <w:rsid w:val="00385C91"/>
    <w:rsid w:val="00387818"/>
    <w:rsid w:val="00390577"/>
    <w:rsid w:val="003912AA"/>
    <w:rsid w:val="00392A56"/>
    <w:rsid w:val="00394ED9"/>
    <w:rsid w:val="003954F5"/>
    <w:rsid w:val="00396ED0"/>
    <w:rsid w:val="003A0DDB"/>
    <w:rsid w:val="003A3DAB"/>
    <w:rsid w:val="003A66D9"/>
    <w:rsid w:val="003B1C66"/>
    <w:rsid w:val="003B2435"/>
    <w:rsid w:val="003B3E9C"/>
    <w:rsid w:val="003B4936"/>
    <w:rsid w:val="003B7153"/>
    <w:rsid w:val="003B7C0F"/>
    <w:rsid w:val="003C0CFC"/>
    <w:rsid w:val="003C36FD"/>
    <w:rsid w:val="003C643B"/>
    <w:rsid w:val="003C6D07"/>
    <w:rsid w:val="003C6E7C"/>
    <w:rsid w:val="003D1899"/>
    <w:rsid w:val="003D210E"/>
    <w:rsid w:val="003D22F0"/>
    <w:rsid w:val="003D30A2"/>
    <w:rsid w:val="003D4722"/>
    <w:rsid w:val="003D56ED"/>
    <w:rsid w:val="003E1BDA"/>
    <w:rsid w:val="003E2BF2"/>
    <w:rsid w:val="003E4B63"/>
    <w:rsid w:val="003E630D"/>
    <w:rsid w:val="003E65C7"/>
    <w:rsid w:val="003F7DE7"/>
    <w:rsid w:val="004024B8"/>
    <w:rsid w:val="004036E2"/>
    <w:rsid w:val="00405438"/>
    <w:rsid w:val="00406A46"/>
    <w:rsid w:val="004116E0"/>
    <w:rsid w:val="00411E54"/>
    <w:rsid w:val="00412BE8"/>
    <w:rsid w:val="0041351F"/>
    <w:rsid w:val="00415661"/>
    <w:rsid w:val="00422F12"/>
    <w:rsid w:val="00423096"/>
    <w:rsid w:val="00423EF3"/>
    <w:rsid w:val="00433D90"/>
    <w:rsid w:val="004365F1"/>
    <w:rsid w:val="00437D3F"/>
    <w:rsid w:val="00440B38"/>
    <w:rsid w:val="00440DF6"/>
    <w:rsid w:val="00445915"/>
    <w:rsid w:val="00445B9E"/>
    <w:rsid w:val="00450919"/>
    <w:rsid w:val="00451499"/>
    <w:rsid w:val="0045156F"/>
    <w:rsid w:val="004550B6"/>
    <w:rsid w:val="00455EFF"/>
    <w:rsid w:val="004630F4"/>
    <w:rsid w:val="00464FA2"/>
    <w:rsid w:val="004657D2"/>
    <w:rsid w:val="0046657F"/>
    <w:rsid w:val="00471D19"/>
    <w:rsid w:val="00471F96"/>
    <w:rsid w:val="00473846"/>
    <w:rsid w:val="004804D6"/>
    <w:rsid w:val="004805B5"/>
    <w:rsid w:val="00481472"/>
    <w:rsid w:val="00482B0D"/>
    <w:rsid w:val="0048484B"/>
    <w:rsid w:val="00484E99"/>
    <w:rsid w:val="0048622A"/>
    <w:rsid w:val="00487BA9"/>
    <w:rsid w:val="00491512"/>
    <w:rsid w:val="00493139"/>
    <w:rsid w:val="00495964"/>
    <w:rsid w:val="004A0201"/>
    <w:rsid w:val="004A30EF"/>
    <w:rsid w:val="004A314F"/>
    <w:rsid w:val="004A45F1"/>
    <w:rsid w:val="004B019E"/>
    <w:rsid w:val="004B0C2B"/>
    <w:rsid w:val="004B4431"/>
    <w:rsid w:val="004C08B7"/>
    <w:rsid w:val="004C2690"/>
    <w:rsid w:val="004C54CD"/>
    <w:rsid w:val="004C7061"/>
    <w:rsid w:val="004D1971"/>
    <w:rsid w:val="004D25F7"/>
    <w:rsid w:val="004D30A4"/>
    <w:rsid w:val="004D6B75"/>
    <w:rsid w:val="004D6BEB"/>
    <w:rsid w:val="004D6C6A"/>
    <w:rsid w:val="004E02B2"/>
    <w:rsid w:val="004E451A"/>
    <w:rsid w:val="004E6B06"/>
    <w:rsid w:val="004E6EA7"/>
    <w:rsid w:val="004E7781"/>
    <w:rsid w:val="004F0C50"/>
    <w:rsid w:val="004F5DA1"/>
    <w:rsid w:val="004F5E5E"/>
    <w:rsid w:val="004F6E9C"/>
    <w:rsid w:val="00500331"/>
    <w:rsid w:val="0050075D"/>
    <w:rsid w:val="005027C2"/>
    <w:rsid w:val="00503D90"/>
    <w:rsid w:val="005040D1"/>
    <w:rsid w:val="00507D21"/>
    <w:rsid w:val="005105B7"/>
    <w:rsid w:val="005111BB"/>
    <w:rsid w:val="005141B4"/>
    <w:rsid w:val="0051424E"/>
    <w:rsid w:val="005155F5"/>
    <w:rsid w:val="00516444"/>
    <w:rsid w:val="00520576"/>
    <w:rsid w:val="005210B7"/>
    <w:rsid w:val="005215BC"/>
    <w:rsid w:val="00522D64"/>
    <w:rsid w:val="00523DCD"/>
    <w:rsid w:val="0053015B"/>
    <w:rsid w:val="0053314B"/>
    <w:rsid w:val="005356E0"/>
    <w:rsid w:val="00536CAD"/>
    <w:rsid w:val="00540366"/>
    <w:rsid w:val="00550A4F"/>
    <w:rsid w:val="00554B7A"/>
    <w:rsid w:val="00555E0E"/>
    <w:rsid w:val="00562323"/>
    <w:rsid w:val="00564E43"/>
    <w:rsid w:val="005707DB"/>
    <w:rsid w:val="005712D5"/>
    <w:rsid w:val="00575B4E"/>
    <w:rsid w:val="005812CF"/>
    <w:rsid w:val="00584B5E"/>
    <w:rsid w:val="00584C50"/>
    <w:rsid w:val="00586310"/>
    <w:rsid w:val="00590F6B"/>
    <w:rsid w:val="0059301A"/>
    <w:rsid w:val="00593972"/>
    <w:rsid w:val="005A0CCA"/>
    <w:rsid w:val="005A4C85"/>
    <w:rsid w:val="005B0933"/>
    <w:rsid w:val="005B139D"/>
    <w:rsid w:val="005B1486"/>
    <w:rsid w:val="005C10A2"/>
    <w:rsid w:val="005C6449"/>
    <w:rsid w:val="005C6856"/>
    <w:rsid w:val="005C7BA9"/>
    <w:rsid w:val="005D2E86"/>
    <w:rsid w:val="005D4085"/>
    <w:rsid w:val="005E155E"/>
    <w:rsid w:val="005E76F0"/>
    <w:rsid w:val="005F25C3"/>
    <w:rsid w:val="005F3C1E"/>
    <w:rsid w:val="005F7332"/>
    <w:rsid w:val="00600D93"/>
    <w:rsid w:val="00601F29"/>
    <w:rsid w:val="006074A7"/>
    <w:rsid w:val="0062178D"/>
    <w:rsid w:val="0062308B"/>
    <w:rsid w:val="006230F1"/>
    <w:rsid w:val="0062550D"/>
    <w:rsid w:val="006265D8"/>
    <w:rsid w:val="00627DF9"/>
    <w:rsid w:val="00631484"/>
    <w:rsid w:val="00631A22"/>
    <w:rsid w:val="00632793"/>
    <w:rsid w:val="00633570"/>
    <w:rsid w:val="006373A2"/>
    <w:rsid w:val="006376B8"/>
    <w:rsid w:val="0064122D"/>
    <w:rsid w:val="00641849"/>
    <w:rsid w:val="006434E9"/>
    <w:rsid w:val="006444FA"/>
    <w:rsid w:val="00645EFB"/>
    <w:rsid w:val="00646195"/>
    <w:rsid w:val="00653A66"/>
    <w:rsid w:val="00656330"/>
    <w:rsid w:val="006637E0"/>
    <w:rsid w:val="00664862"/>
    <w:rsid w:val="006658D4"/>
    <w:rsid w:val="006659EC"/>
    <w:rsid w:val="006721C1"/>
    <w:rsid w:val="00672260"/>
    <w:rsid w:val="00681C0C"/>
    <w:rsid w:val="00682D3C"/>
    <w:rsid w:val="00683C12"/>
    <w:rsid w:val="00685E80"/>
    <w:rsid w:val="00686760"/>
    <w:rsid w:val="00687A63"/>
    <w:rsid w:val="00690F31"/>
    <w:rsid w:val="0069137B"/>
    <w:rsid w:val="00693BDE"/>
    <w:rsid w:val="0069684D"/>
    <w:rsid w:val="006971A5"/>
    <w:rsid w:val="006A0F5D"/>
    <w:rsid w:val="006A1326"/>
    <w:rsid w:val="006A136D"/>
    <w:rsid w:val="006A4561"/>
    <w:rsid w:val="006B3580"/>
    <w:rsid w:val="006B4919"/>
    <w:rsid w:val="006B5094"/>
    <w:rsid w:val="006B5DA6"/>
    <w:rsid w:val="006B6F8C"/>
    <w:rsid w:val="006C2005"/>
    <w:rsid w:val="006C4E11"/>
    <w:rsid w:val="006C4E74"/>
    <w:rsid w:val="006C59FC"/>
    <w:rsid w:val="006C6A32"/>
    <w:rsid w:val="006D4306"/>
    <w:rsid w:val="006D50AD"/>
    <w:rsid w:val="006D5EED"/>
    <w:rsid w:val="006E16A7"/>
    <w:rsid w:val="006E2264"/>
    <w:rsid w:val="006E32DE"/>
    <w:rsid w:val="006E4A3E"/>
    <w:rsid w:val="006E61A1"/>
    <w:rsid w:val="006E74AC"/>
    <w:rsid w:val="006E7C8A"/>
    <w:rsid w:val="006F3056"/>
    <w:rsid w:val="006F55E1"/>
    <w:rsid w:val="006F5B84"/>
    <w:rsid w:val="00703733"/>
    <w:rsid w:val="00704E48"/>
    <w:rsid w:val="007070BD"/>
    <w:rsid w:val="007103A2"/>
    <w:rsid w:val="00712FE2"/>
    <w:rsid w:val="00714D8D"/>
    <w:rsid w:val="00721942"/>
    <w:rsid w:val="007346F1"/>
    <w:rsid w:val="00735EA7"/>
    <w:rsid w:val="00745739"/>
    <w:rsid w:val="0074615D"/>
    <w:rsid w:val="007506BB"/>
    <w:rsid w:val="007521EA"/>
    <w:rsid w:val="00753D42"/>
    <w:rsid w:val="00755BF2"/>
    <w:rsid w:val="007617A9"/>
    <w:rsid w:val="00761960"/>
    <w:rsid w:val="00762239"/>
    <w:rsid w:val="007628F2"/>
    <w:rsid w:val="007629FA"/>
    <w:rsid w:val="00762DBD"/>
    <w:rsid w:val="00764B21"/>
    <w:rsid w:val="00765EDB"/>
    <w:rsid w:val="00766493"/>
    <w:rsid w:val="007734A3"/>
    <w:rsid w:val="00773C32"/>
    <w:rsid w:val="0077426C"/>
    <w:rsid w:val="00775ED4"/>
    <w:rsid w:val="007808E0"/>
    <w:rsid w:val="007833C5"/>
    <w:rsid w:val="007844E7"/>
    <w:rsid w:val="00784D83"/>
    <w:rsid w:val="007855FA"/>
    <w:rsid w:val="00786719"/>
    <w:rsid w:val="00786D4F"/>
    <w:rsid w:val="00787945"/>
    <w:rsid w:val="00787D55"/>
    <w:rsid w:val="00790651"/>
    <w:rsid w:val="00790FA7"/>
    <w:rsid w:val="0079191A"/>
    <w:rsid w:val="00796D59"/>
    <w:rsid w:val="007A30BE"/>
    <w:rsid w:val="007A681F"/>
    <w:rsid w:val="007A6FD5"/>
    <w:rsid w:val="007B3678"/>
    <w:rsid w:val="007B3C49"/>
    <w:rsid w:val="007B4E46"/>
    <w:rsid w:val="007B5413"/>
    <w:rsid w:val="007B5AD8"/>
    <w:rsid w:val="007C0371"/>
    <w:rsid w:val="007C04E9"/>
    <w:rsid w:val="007C0D23"/>
    <w:rsid w:val="007C273F"/>
    <w:rsid w:val="007C2EE8"/>
    <w:rsid w:val="007C4B52"/>
    <w:rsid w:val="007C4FF2"/>
    <w:rsid w:val="007C545E"/>
    <w:rsid w:val="007C590E"/>
    <w:rsid w:val="007C5EC5"/>
    <w:rsid w:val="007C651A"/>
    <w:rsid w:val="007C7B2B"/>
    <w:rsid w:val="007D1079"/>
    <w:rsid w:val="007D1F5E"/>
    <w:rsid w:val="007D32C8"/>
    <w:rsid w:val="007D46B1"/>
    <w:rsid w:val="007D57F7"/>
    <w:rsid w:val="007D59DC"/>
    <w:rsid w:val="007E2303"/>
    <w:rsid w:val="007E3A13"/>
    <w:rsid w:val="007E3B7B"/>
    <w:rsid w:val="007F4CEA"/>
    <w:rsid w:val="007F4F68"/>
    <w:rsid w:val="007F7725"/>
    <w:rsid w:val="008031BC"/>
    <w:rsid w:val="008032F0"/>
    <w:rsid w:val="008058C4"/>
    <w:rsid w:val="0080656B"/>
    <w:rsid w:val="00807825"/>
    <w:rsid w:val="008105FC"/>
    <w:rsid w:val="00812C7E"/>
    <w:rsid w:val="00820004"/>
    <w:rsid w:val="0082114B"/>
    <w:rsid w:val="00821D72"/>
    <w:rsid w:val="008244BB"/>
    <w:rsid w:val="00824815"/>
    <w:rsid w:val="00824F81"/>
    <w:rsid w:val="00825D7D"/>
    <w:rsid w:val="0083254E"/>
    <w:rsid w:val="00833827"/>
    <w:rsid w:val="00834D7E"/>
    <w:rsid w:val="008471E1"/>
    <w:rsid w:val="00847426"/>
    <w:rsid w:val="0085123D"/>
    <w:rsid w:val="00851E13"/>
    <w:rsid w:val="0085409F"/>
    <w:rsid w:val="008561E1"/>
    <w:rsid w:val="00857525"/>
    <w:rsid w:val="00860E93"/>
    <w:rsid w:val="0086548A"/>
    <w:rsid w:val="008673AB"/>
    <w:rsid w:val="008674C0"/>
    <w:rsid w:val="008677D6"/>
    <w:rsid w:val="00871232"/>
    <w:rsid w:val="00871818"/>
    <w:rsid w:val="00872523"/>
    <w:rsid w:val="00875503"/>
    <w:rsid w:val="00875566"/>
    <w:rsid w:val="008759C1"/>
    <w:rsid w:val="0087706D"/>
    <w:rsid w:val="008802DB"/>
    <w:rsid w:val="00881496"/>
    <w:rsid w:val="00881EBB"/>
    <w:rsid w:val="008843FF"/>
    <w:rsid w:val="0088555B"/>
    <w:rsid w:val="00892C31"/>
    <w:rsid w:val="008931F6"/>
    <w:rsid w:val="008933CD"/>
    <w:rsid w:val="00895BEE"/>
    <w:rsid w:val="00896086"/>
    <w:rsid w:val="0089787C"/>
    <w:rsid w:val="008A02C2"/>
    <w:rsid w:val="008A534F"/>
    <w:rsid w:val="008A606E"/>
    <w:rsid w:val="008A687F"/>
    <w:rsid w:val="008A6FFB"/>
    <w:rsid w:val="008B156B"/>
    <w:rsid w:val="008B3B27"/>
    <w:rsid w:val="008B3F47"/>
    <w:rsid w:val="008B539F"/>
    <w:rsid w:val="008C474E"/>
    <w:rsid w:val="008C51DB"/>
    <w:rsid w:val="008C5C89"/>
    <w:rsid w:val="008D316C"/>
    <w:rsid w:val="008D6A84"/>
    <w:rsid w:val="008D74BA"/>
    <w:rsid w:val="008D7DAD"/>
    <w:rsid w:val="008D7ECC"/>
    <w:rsid w:val="008D7F7E"/>
    <w:rsid w:val="008E05D3"/>
    <w:rsid w:val="008E1684"/>
    <w:rsid w:val="008E2B8E"/>
    <w:rsid w:val="008E31C8"/>
    <w:rsid w:val="008F1B6D"/>
    <w:rsid w:val="008F2C7A"/>
    <w:rsid w:val="008F3505"/>
    <w:rsid w:val="00900784"/>
    <w:rsid w:val="00901D76"/>
    <w:rsid w:val="00905A56"/>
    <w:rsid w:val="00905A8A"/>
    <w:rsid w:val="009060A8"/>
    <w:rsid w:val="0090645D"/>
    <w:rsid w:val="0090732B"/>
    <w:rsid w:val="00922653"/>
    <w:rsid w:val="00923E83"/>
    <w:rsid w:val="009300E8"/>
    <w:rsid w:val="00932204"/>
    <w:rsid w:val="00932892"/>
    <w:rsid w:val="009366B0"/>
    <w:rsid w:val="009370A1"/>
    <w:rsid w:val="009370B6"/>
    <w:rsid w:val="009401D1"/>
    <w:rsid w:val="00941FB3"/>
    <w:rsid w:val="009431E0"/>
    <w:rsid w:val="009443B3"/>
    <w:rsid w:val="00950E54"/>
    <w:rsid w:val="009512CF"/>
    <w:rsid w:val="0095186F"/>
    <w:rsid w:val="009518F7"/>
    <w:rsid w:val="009567C0"/>
    <w:rsid w:val="0096078F"/>
    <w:rsid w:val="00960ED2"/>
    <w:rsid w:val="009615A2"/>
    <w:rsid w:val="00961E36"/>
    <w:rsid w:val="00963755"/>
    <w:rsid w:val="00963EBC"/>
    <w:rsid w:val="00964730"/>
    <w:rsid w:val="009654D6"/>
    <w:rsid w:val="00970088"/>
    <w:rsid w:val="009755F5"/>
    <w:rsid w:val="0097563C"/>
    <w:rsid w:val="00975F46"/>
    <w:rsid w:val="009777EA"/>
    <w:rsid w:val="00980D24"/>
    <w:rsid w:val="009814E1"/>
    <w:rsid w:val="00981845"/>
    <w:rsid w:val="009821E6"/>
    <w:rsid w:val="0098618B"/>
    <w:rsid w:val="0098761C"/>
    <w:rsid w:val="00990394"/>
    <w:rsid w:val="009907B3"/>
    <w:rsid w:val="00990E18"/>
    <w:rsid w:val="009939C8"/>
    <w:rsid w:val="009A01E8"/>
    <w:rsid w:val="009A0F9C"/>
    <w:rsid w:val="009A17F1"/>
    <w:rsid w:val="009A21AF"/>
    <w:rsid w:val="009A41B7"/>
    <w:rsid w:val="009A49BD"/>
    <w:rsid w:val="009B2442"/>
    <w:rsid w:val="009B47FA"/>
    <w:rsid w:val="009B5AC1"/>
    <w:rsid w:val="009B7758"/>
    <w:rsid w:val="009B7CA4"/>
    <w:rsid w:val="009C1807"/>
    <w:rsid w:val="009C1833"/>
    <w:rsid w:val="009C2BEA"/>
    <w:rsid w:val="009C482D"/>
    <w:rsid w:val="009D1136"/>
    <w:rsid w:val="009D2355"/>
    <w:rsid w:val="009D2657"/>
    <w:rsid w:val="009D2B3A"/>
    <w:rsid w:val="009D3641"/>
    <w:rsid w:val="009D5E63"/>
    <w:rsid w:val="009D6C21"/>
    <w:rsid w:val="009E0A5C"/>
    <w:rsid w:val="009E0B20"/>
    <w:rsid w:val="009E1FFB"/>
    <w:rsid w:val="009E4173"/>
    <w:rsid w:val="009E49DB"/>
    <w:rsid w:val="009F18ED"/>
    <w:rsid w:val="009F1A51"/>
    <w:rsid w:val="009F1E4A"/>
    <w:rsid w:val="009F267D"/>
    <w:rsid w:val="009F5E60"/>
    <w:rsid w:val="009F5EE1"/>
    <w:rsid w:val="009F7746"/>
    <w:rsid w:val="00A031B9"/>
    <w:rsid w:val="00A04456"/>
    <w:rsid w:val="00A051CC"/>
    <w:rsid w:val="00A05493"/>
    <w:rsid w:val="00A101E4"/>
    <w:rsid w:val="00A11480"/>
    <w:rsid w:val="00A1175C"/>
    <w:rsid w:val="00A13563"/>
    <w:rsid w:val="00A13E15"/>
    <w:rsid w:val="00A20E6C"/>
    <w:rsid w:val="00A22773"/>
    <w:rsid w:val="00A2322F"/>
    <w:rsid w:val="00A24290"/>
    <w:rsid w:val="00A245A0"/>
    <w:rsid w:val="00A263FF"/>
    <w:rsid w:val="00A2650A"/>
    <w:rsid w:val="00A26C66"/>
    <w:rsid w:val="00A30A25"/>
    <w:rsid w:val="00A34F13"/>
    <w:rsid w:val="00A439DD"/>
    <w:rsid w:val="00A44CA4"/>
    <w:rsid w:val="00A44FD1"/>
    <w:rsid w:val="00A516B7"/>
    <w:rsid w:val="00A603F5"/>
    <w:rsid w:val="00A62AB0"/>
    <w:rsid w:val="00A641E0"/>
    <w:rsid w:val="00A7112D"/>
    <w:rsid w:val="00A72539"/>
    <w:rsid w:val="00A75414"/>
    <w:rsid w:val="00A77785"/>
    <w:rsid w:val="00A80AD3"/>
    <w:rsid w:val="00A843A3"/>
    <w:rsid w:val="00A87A3B"/>
    <w:rsid w:val="00A9059D"/>
    <w:rsid w:val="00A93125"/>
    <w:rsid w:val="00A93813"/>
    <w:rsid w:val="00A95267"/>
    <w:rsid w:val="00A97B70"/>
    <w:rsid w:val="00AA63F0"/>
    <w:rsid w:val="00AA6FFD"/>
    <w:rsid w:val="00AA7874"/>
    <w:rsid w:val="00AB5B69"/>
    <w:rsid w:val="00AB7DD8"/>
    <w:rsid w:val="00AC07FE"/>
    <w:rsid w:val="00AC20EF"/>
    <w:rsid w:val="00AC323F"/>
    <w:rsid w:val="00AC66F3"/>
    <w:rsid w:val="00AD0170"/>
    <w:rsid w:val="00AD05F9"/>
    <w:rsid w:val="00AD293C"/>
    <w:rsid w:val="00AD386C"/>
    <w:rsid w:val="00AD4E45"/>
    <w:rsid w:val="00AD5327"/>
    <w:rsid w:val="00AD53CC"/>
    <w:rsid w:val="00AE3D9D"/>
    <w:rsid w:val="00AE77CE"/>
    <w:rsid w:val="00AF0A2E"/>
    <w:rsid w:val="00AF30CC"/>
    <w:rsid w:val="00AF4009"/>
    <w:rsid w:val="00AF6593"/>
    <w:rsid w:val="00AF6930"/>
    <w:rsid w:val="00B03824"/>
    <w:rsid w:val="00B041EE"/>
    <w:rsid w:val="00B075B5"/>
    <w:rsid w:val="00B12CD2"/>
    <w:rsid w:val="00B21CCC"/>
    <w:rsid w:val="00B23E1C"/>
    <w:rsid w:val="00B25674"/>
    <w:rsid w:val="00B256B6"/>
    <w:rsid w:val="00B25EF8"/>
    <w:rsid w:val="00B34601"/>
    <w:rsid w:val="00B3548A"/>
    <w:rsid w:val="00B35936"/>
    <w:rsid w:val="00B42023"/>
    <w:rsid w:val="00B42714"/>
    <w:rsid w:val="00B458F4"/>
    <w:rsid w:val="00B47CD8"/>
    <w:rsid w:val="00B54EA4"/>
    <w:rsid w:val="00B60D98"/>
    <w:rsid w:val="00B618EC"/>
    <w:rsid w:val="00B6248B"/>
    <w:rsid w:val="00B64CC7"/>
    <w:rsid w:val="00B66E0F"/>
    <w:rsid w:val="00B71242"/>
    <w:rsid w:val="00B73138"/>
    <w:rsid w:val="00B73D24"/>
    <w:rsid w:val="00B7548D"/>
    <w:rsid w:val="00B75CC5"/>
    <w:rsid w:val="00B75FC6"/>
    <w:rsid w:val="00B76D7C"/>
    <w:rsid w:val="00B7777A"/>
    <w:rsid w:val="00B8014B"/>
    <w:rsid w:val="00B8158B"/>
    <w:rsid w:val="00B868EA"/>
    <w:rsid w:val="00B8710B"/>
    <w:rsid w:val="00B92B7B"/>
    <w:rsid w:val="00B96617"/>
    <w:rsid w:val="00B96C20"/>
    <w:rsid w:val="00B97D3D"/>
    <w:rsid w:val="00BA0991"/>
    <w:rsid w:val="00BA127E"/>
    <w:rsid w:val="00BA1D10"/>
    <w:rsid w:val="00BA2171"/>
    <w:rsid w:val="00BA34FD"/>
    <w:rsid w:val="00BA5088"/>
    <w:rsid w:val="00BB12DE"/>
    <w:rsid w:val="00BB154E"/>
    <w:rsid w:val="00BB2A6E"/>
    <w:rsid w:val="00BC04EC"/>
    <w:rsid w:val="00BC7DE8"/>
    <w:rsid w:val="00BD372D"/>
    <w:rsid w:val="00BD3E23"/>
    <w:rsid w:val="00BD44F2"/>
    <w:rsid w:val="00BD4755"/>
    <w:rsid w:val="00BE2C91"/>
    <w:rsid w:val="00BE39AA"/>
    <w:rsid w:val="00BE638F"/>
    <w:rsid w:val="00BE687B"/>
    <w:rsid w:val="00BE6F30"/>
    <w:rsid w:val="00BE754D"/>
    <w:rsid w:val="00BF0E73"/>
    <w:rsid w:val="00BF1710"/>
    <w:rsid w:val="00BF271F"/>
    <w:rsid w:val="00BF30BD"/>
    <w:rsid w:val="00C00546"/>
    <w:rsid w:val="00C01E41"/>
    <w:rsid w:val="00C04A09"/>
    <w:rsid w:val="00C05818"/>
    <w:rsid w:val="00C0791D"/>
    <w:rsid w:val="00C10FEB"/>
    <w:rsid w:val="00C1261C"/>
    <w:rsid w:val="00C13CEB"/>
    <w:rsid w:val="00C15B0C"/>
    <w:rsid w:val="00C15E54"/>
    <w:rsid w:val="00C16207"/>
    <w:rsid w:val="00C210A6"/>
    <w:rsid w:val="00C2174E"/>
    <w:rsid w:val="00C2330A"/>
    <w:rsid w:val="00C23956"/>
    <w:rsid w:val="00C23FDD"/>
    <w:rsid w:val="00C27502"/>
    <w:rsid w:val="00C34097"/>
    <w:rsid w:val="00C34D9C"/>
    <w:rsid w:val="00C35259"/>
    <w:rsid w:val="00C35491"/>
    <w:rsid w:val="00C3683C"/>
    <w:rsid w:val="00C36E16"/>
    <w:rsid w:val="00C40428"/>
    <w:rsid w:val="00C42703"/>
    <w:rsid w:val="00C458C0"/>
    <w:rsid w:val="00C46289"/>
    <w:rsid w:val="00C51FC6"/>
    <w:rsid w:val="00C55382"/>
    <w:rsid w:val="00C5576C"/>
    <w:rsid w:val="00C5596D"/>
    <w:rsid w:val="00C56389"/>
    <w:rsid w:val="00C5759F"/>
    <w:rsid w:val="00C57D1A"/>
    <w:rsid w:val="00C66FE9"/>
    <w:rsid w:val="00C67579"/>
    <w:rsid w:val="00C67D53"/>
    <w:rsid w:val="00C70AC7"/>
    <w:rsid w:val="00C70F08"/>
    <w:rsid w:val="00C713FA"/>
    <w:rsid w:val="00C72DDE"/>
    <w:rsid w:val="00C748CB"/>
    <w:rsid w:val="00C84B79"/>
    <w:rsid w:val="00C85FD7"/>
    <w:rsid w:val="00C90B83"/>
    <w:rsid w:val="00C92831"/>
    <w:rsid w:val="00C93A58"/>
    <w:rsid w:val="00CA07B5"/>
    <w:rsid w:val="00CA2A1A"/>
    <w:rsid w:val="00CA2E38"/>
    <w:rsid w:val="00CA520A"/>
    <w:rsid w:val="00CA5363"/>
    <w:rsid w:val="00CA68CA"/>
    <w:rsid w:val="00CA7990"/>
    <w:rsid w:val="00CB6492"/>
    <w:rsid w:val="00CC0D17"/>
    <w:rsid w:val="00CC10EB"/>
    <w:rsid w:val="00CC1E51"/>
    <w:rsid w:val="00CC1EF8"/>
    <w:rsid w:val="00CC2392"/>
    <w:rsid w:val="00CC462B"/>
    <w:rsid w:val="00CC49E4"/>
    <w:rsid w:val="00CC7036"/>
    <w:rsid w:val="00CD0E8B"/>
    <w:rsid w:val="00CD3826"/>
    <w:rsid w:val="00CD38F6"/>
    <w:rsid w:val="00CD60B7"/>
    <w:rsid w:val="00CD7E8C"/>
    <w:rsid w:val="00CE36AF"/>
    <w:rsid w:val="00CE61A8"/>
    <w:rsid w:val="00CF0132"/>
    <w:rsid w:val="00CF503F"/>
    <w:rsid w:val="00CF75C3"/>
    <w:rsid w:val="00D019EB"/>
    <w:rsid w:val="00D0467E"/>
    <w:rsid w:val="00D04E63"/>
    <w:rsid w:val="00D1158A"/>
    <w:rsid w:val="00D12DF9"/>
    <w:rsid w:val="00D17066"/>
    <w:rsid w:val="00D1739F"/>
    <w:rsid w:val="00D17766"/>
    <w:rsid w:val="00D2119F"/>
    <w:rsid w:val="00D23ACA"/>
    <w:rsid w:val="00D31348"/>
    <w:rsid w:val="00D31EC8"/>
    <w:rsid w:val="00D34EB4"/>
    <w:rsid w:val="00D370CA"/>
    <w:rsid w:val="00D37CC6"/>
    <w:rsid w:val="00D417D2"/>
    <w:rsid w:val="00D42FB8"/>
    <w:rsid w:val="00D434BF"/>
    <w:rsid w:val="00D4481D"/>
    <w:rsid w:val="00D467B3"/>
    <w:rsid w:val="00D47FCC"/>
    <w:rsid w:val="00D50BAD"/>
    <w:rsid w:val="00D52392"/>
    <w:rsid w:val="00D54A53"/>
    <w:rsid w:val="00D57647"/>
    <w:rsid w:val="00D602E0"/>
    <w:rsid w:val="00D608A0"/>
    <w:rsid w:val="00D61403"/>
    <w:rsid w:val="00D618AE"/>
    <w:rsid w:val="00D626BF"/>
    <w:rsid w:val="00D63390"/>
    <w:rsid w:val="00D700A2"/>
    <w:rsid w:val="00D80409"/>
    <w:rsid w:val="00D82453"/>
    <w:rsid w:val="00D85729"/>
    <w:rsid w:val="00D90F95"/>
    <w:rsid w:val="00D9154D"/>
    <w:rsid w:val="00D91885"/>
    <w:rsid w:val="00D92E1C"/>
    <w:rsid w:val="00D9365A"/>
    <w:rsid w:val="00D9381E"/>
    <w:rsid w:val="00DA1648"/>
    <w:rsid w:val="00DA49B6"/>
    <w:rsid w:val="00DA62A1"/>
    <w:rsid w:val="00DA6FD5"/>
    <w:rsid w:val="00DB1B3D"/>
    <w:rsid w:val="00DB20B3"/>
    <w:rsid w:val="00DB4CDC"/>
    <w:rsid w:val="00DB68D6"/>
    <w:rsid w:val="00DC051A"/>
    <w:rsid w:val="00DC21F7"/>
    <w:rsid w:val="00DC2FD5"/>
    <w:rsid w:val="00DC3908"/>
    <w:rsid w:val="00DC4EA1"/>
    <w:rsid w:val="00DC5604"/>
    <w:rsid w:val="00DC5CD9"/>
    <w:rsid w:val="00DC6E68"/>
    <w:rsid w:val="00DD72B2"/>
    <w:rsid w:val="00DE0150"/>
    <w:rsid w:val="00DE5A20"/>
    <w:rsid w:val="00DE7D02"/>
    <w:rsid w:val="00DF03E1"/>
    <w:rsid w:val="00DF14DA"/>
    <w:rsid w:val="00DF1E48"/>
    <w:rsid w:val="00DF3337"/>
    <w:rsid w:val="00DF3812"/>
    <w:rsid w:val="00DF5572"/>
    <w:rsid w:val="00DF7434"/>
    <w:rsid w:val="00DF751B"/>
    <w:rsid w:val="00E01518"/>
    <w:rsid w:val="00E03458"/>
    <w:rsid w:val="00E04E65"/>
    <w:rsid w:val="00E050D7"/>
    <w:rsid w:val="00E0576C"/>
    <w:rsid w:val="00E0598E"/>
    <w:rsid w:val="00E06033"/>
    <w:rsid w:val="00E10530"/>
    <w:rsid w:val="00E1149F"/>
    <w:rsid w:val="00E14914"/>
    <w:rsid w:val="00E1508A"/>
    <w:rsid w:val="00E169A7"/>
    <w:rsid w:val="00E16AF2"/>
    <w:rsid w:val="00E22B98"/>
    <w:rsid w:val="00E23EF9"/>
    <w:rsid w:val="00E242B3"/>
    <w:rsid w:val="00E24C63"/>
    <w:rsid w:val="00E2571F"/>
    <w:rsid w:val="00E27389"/>
    <w:rsid w:val="00E31DEE"/>
    <w:rsid w:val="00E34412"/>
    <w:rsid w:val="00E347F3"/>
    <w:rsid w:val="00E36070"/>
    <w:rsid w:val="00E3629D"/>
    <w:rsid w:val="00E372BB"/>
    <w:rsid w:val="00E37792"/>
    <w:rsid w:val="00E37CD2"/>
    <w:rsid w:val="00E4003D"/>
    <w:rsid w:val="00E410DE"/>
    <w:rsid w:val="00E41512"/>
    <w:rsid w:val="00E46C38"/>
    <w:rsid w:val="00E50171"/>
    <w:rsid w:val="00E50910"/>
    <w:rsid w:val="00E50925"/>
    <w:rsid w:val="00E50A87"/>
    <w:rsid w:val="00E54747"/>
    <w:rsid w:val="00E55282"/>
    <w:rsid w:val="00E55A7E"/>
    <w:rsid w:val="00E603F1"/>
    <w:rsid w:val="00E63A67"/>
    <w:rsid w:val="00E6453F"/>
    <w:rsid w:val="00E64E35"/>
    <w:rsid w:val="00E65357"/>
    <w:rsid w:val="00E65747"/>
    <w:rsid w:val="00E67230"/>
    <w:rsid w:val="00E672C9"/>
    <w:rsid w:val="00E7161E"/>
    <w:rsid w:val="00E72D48"/>
    <w:rsid w:val="00E738B1"/>
    <w:rsid w:val="00E765B8"/>
    <w:rsid w:val="00E807D4"/>
    <w:rsid w:val="00E821FE"/>
    <w:rsid w:val="00E877F0"/>
    <w:rsid w:val="00E903C7"/>
    <w:rsid w:val="00E90CB0"/>
    <w:rsid w:val="00E90D11"/>
    <w:rsid w:val="00E92DF8"/>
    <w:rsid w:val="00E9496A"/>
    <w:rsid w:val="00E952AD"/>
    <w:rsid w:val="00EA1B28"/>
    <w:rsid w:val="00EA2224"/>
    <w:rsid w:val="00EA3343"/>
    <w:rsid w:val="00EA3CC8"/>
    <w:rsid w:val="00EB0065"/>
    <w:rsid w:val="00EB0629"/>
    <w:rsid w:val="00EB439D"/>
    <w:rsid w:val="00EB4AF3"/>
    <w:rsid w:val="00EB77E2"/>
    <w:rsid w:val="00EC4C58"/>
    <w:rsid w:val="00EC72B4"/>
    <w:rsid w:val="00ED1EDF"/>
    <w:rsid w:val="00ED6780"/>
    <w:rsid w:val="00ED7DC0"/>
    <w:rsid w:val="00EE0554"/>
    <w:rsid w:val="00EE2B0A"/>
    <w:rsid w:val="00EE2D08"/>
    <w:rsid w:val="00EE2D4E"/>
    <w:rsid w:val="00EE3ABC"/>
    <w:rsid w:val="00EE567E"/>
    <w:rsid w:val="00EE6E5B"/>
    <w:rsid w:val="00EE7065"/>
    <w:rsid w:val="00EF129D"/>
    <w:rsid w:val="00EF19D6"/>
    <w:rsid w:val="00EF1E64"/>
    <w:rsid w:val="00EF2A1D"/>
    <w:rsid w:val="00EF43DF"/>
    <w:rsid w:val="00EF4A23"/>
    <w:rsid w:val="00EF52E0"/>
    <w:rsid w:val="00F03DBB"/>
    <w:rsid w:val="00F07798"/>
    <w:rsid w:val="00F10773"/>
    <w:rsid w:val="00F1153E"/>
    <w:rsid w:val="00F115DD"/>
    <w:rsid w:val="00F12628"/>
    <w:rsid w:val="00F142BC"/>
    <w:rsid w:val="00F16402"/>
    <w:rsid w:val="00F275B8"/>
    <w:rsid w:val="00F31C58"/>
    <w:rsid w:val="00F321AA"/>
    <w:rsid w:val="00F34219"/>
    <w:rsid w:val="00F34EA6"/>
    <w:rsid w:val="00F427F3"/>
    <w:rsid w:val="00F42FA2"/>
    <w:rsid w:val="00F43C0B"/>
    <w:rsid w:val="00F4535F"/>
    <w:rsid w:val="00F4737A"/>
    <w:rsid w:val="00F47C91"/>
    <w:rsid w:val="00F506F4"/>
    <w:rsid w:val="00F56530"/>
    <w:rsid w:val="00F60794"/>
    <w:rsid w:val="00F60F20"/>
    <w:rsid w:val="00F66D96"/>
    <w:rsid w:val="00F72149"/>
    <w:rsid w:val="00F742DA"/>
    <w:rsid w:val="00F77E1E"/>
    <w:rsid w:val="00F81B8C"/>
    <w:rsid w:val="00F82B8F"/>
    <w:rsid w:val="00F82D36"/>
    <w:rsid w:val="00F82DB1"/>
    <w:rsid w:val="00F86ADD"/>
    <w:rsid w:val="00F95702"/>
    <w:rsid w:val="00F96828"/>
    <w:rsid w:val="00F96A9F"/>
    <w:rsid w:val="00F96E0B"/>
    <w:rsid w:val="00FA10CC"/>
    <w:rsid w:val="00FA2C89"/>
    <w:rsid w:val="00FA410D"/>
    <w:rsid w:val="00FA4322"/>
    <w:rsid w:val="00FA4B45"/>
    <w:rsid w:val="00FB5266"/>
    <w:rsid w:val="00FB5601"/>
    <w:rsid w:val="00FB5BB3"/>
    <w:rsid w:val="00FB63C7"/>
    <w:rsid w:val="00FB7AA8"/>
    <w:rsid w:val="00FC2C12"/>
    <w:rsid w:val="00FC3A06"/>
    <w:rsid w:val="00FC3BF3"/>
    <w:rsid w:val="00FC41E1"/>
    <w:rsid w:val="00FD2A84"/>
    <w:rsid w:val="00FD576D"/>
    <w:rsid w:val="00FD79E7"/>
    <w:rsid w:val="00FE739C"/>
    <w:rsid w:val="00FF1122"/>
    <w:rsid w:val="00FF1EB2"/>
    <w:rsid w:val="00FF49ED"/>
    <w:rsid w:val="00FF76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A64C8"/>
  <w15:docId w15:val="{67C2C95E-CC4B-4BDC-952D-36D22FC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0EF"/>
    <w:rPr>
      <w:rFonts w:eastAsia="Times New Roman"/>
      <w:sz w:val="24"/>
      <w:szCs w:val="24"/>
    </w:rPr>
  </w:style>
  <w:style w:type="paragraph" w:styleId="Heading1">
    <w:name w:val="heading 1"/>
    <w:next w:val="Normal"/>
    <w:link w:val="Heading1Char"/>
    <w:qFormat/>
    <w:rsid w:val="00ED1EDF"/>
    <w:pPr>
      <w:keepNext/>
      <w:keepLines/>
      <w:numPr>
        <w:numId w:val="13"/>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rsid w:val="00ED1EDF"/>
    <w:pPr>
      <w:numPr>
        <w:ilvl w:val="1"/>
      </w:numPr>
      <w:pBdr>
        <w:top w:val="none" w:sz="0" w:space="0" w:color="auto"/>
      </w:pBdr>
      <w:spacing w:before="180"/>
      <w:outlineLvl w:val="1"/>
    </w:pPr>
    <w:rPr>
      <w:sz w:val="32"/>
    </w:rPr>
  </w:style>
  <w:style w:type="paragraph" w:styleId="Heading3">
    <w:name w:val="heading 3"/>
    <w:basedOn w:val="Heading2"/>
    <w:next w:val="Normal"/>
    <w:qFormat/>
    <w:rsid w:val="00ED1EDF"/>
    <w:pPr>
      <w:numPr>
        <w:ilvl w:val="2"/>
      </w:numPr>
      <w:spacing w:before="120"/>
      <w:outlineLvl w:val="2"/>
    </w:pPr>
    <w:rPr>
      <w:sz w:val="28"/>
    </w:rPr>
  </w:style>
  <w:style w:type="paragraph" w:styleId="Heading4">
    <w:name w:val="heading 4"/>
    <w:basedOn w:val="Heading3"/>
    <w:next w:val="Normal"/>
    <w:qFormat/>
    <w:rsid w:val="00ED1EDF"/>
    <w:pPr>
      <w:numPr>
        <w:ilvl w:val="3"/>
      </w:numPr>
      <w:outlineLvl w:val="3"/>
    </w:pPr>
    <w:rPr>
      <w:sz w:val="24"/>
    </w:rPr>
  </w:style>
  <w:style w:type="paragraph" w:styleId="Heading5">
    <w:name w:val="heading 5"/>
    <w:basedOn w:val="Heading4"/>
    <w:next w:val="Normal"/>
    <w:link w:val="Heading5Char"/>
    <w:qFormat/>
    <w:rsid w:val="00ED1EDF"/>
    <w:pPr>
      <w:numPr>
        <w:ilvl w:val="4"/>
      </w:numPr>
      <w:outlineLvl w:val="4"/>
    </w:pPr>
    <w:rPr>
      <w:sz w:val="22"/>
    </w:rPr>
  </w:style>
  <w:style w:type="paragraph" w:styleId="Heading6">
    <w:name w:val="heading 6"/>
    <w:basedOn w:val="H6"/>
    <w:next w:val="Normal"/>
    <w:qFormat/>
    <w:rsid w:val="00ED1EDF"/>
    <w:pPr>
      <w:numPr>
        <w:ilvl w:val="5"/>
      </w:numPr>
      <w:outlineLvl w:val="5"/>
    </w:pPr>
  </w:style>
  <w:style w:type="paragraph" w:styleId="Heading7">
    <w:name w:val="heading 7"/>
    <w:basedOn w:val="H6"/>
    <w:next w:val="Normal"/>
    <w:qFormat/>
    <w:rsid w:val="00ED1EDF"/>
    <w:pPr>
      <w:numPr>
        <w:ilvl w:val="6"/>
      </w:numPr>
      <w:outlineLvl w:val="6"/>
    </w:pPr>
  </w:style>
  <w:style w:type="paragraph" w:styleId="Heading8">
    <w:name w:val="heading 8"/>
    <w:basedOn w:val="Heading1"/>
    <w:next w:val="Normal"/>
    <w:link w:val="Heading8Char"/>
    <w:qFormat/>
    <w:rsid w:val="00ED1EDF"/>
    <w:pPr>
      <w:numPr>
        <w:ilvl w:val="7"/>
      </w:numPr>
      <w:outlineLvl w:val="7"/>
    </w:pPr>
  </w:style>
  <w:style w:type="paragraph" w:styleId="Heading9">
    <w:name w:val="heading 9"/>
    <w:basedOn w:val="Heading8"/>
    <w:next w:val="Normal"/>
    <w:qFormat/>
    <w:rsid w:val="00ED1EDF"/>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D1EDF"/>
    <w:pPr>
      <w:ind w:left="1985" w:hanging="1985"/>
      <w:outlineLvl w:val="9"/>
    </w:pPr>
    <w:rPr>
      <w:sz w:val="20"/>
    </w:rPr>
  </w:style>
  <w:style w:type="paragraph" w:styleId="TOC9">
    <w:name w:val="toc 9"/>
    <w:basedOn w:val="TOC8"/>
    <w:uiPriority w:val="39"/>
    <w:rsid w:val="00ED1EDF"/>
    <w:pPr>
      <w:ind w:left="1418" w:hanging="1418"/>
    </w:pPr>
  </w:style>
  <w:style w:type="paragraph" w:styleId="TOC8">
    <w:name w:val="toc 8"/>
    <w:basedOn w:val="TOC1"/>
    <w:rsid w:val="00ED1EDF"/>
    <w:pPr>
      <w:spacing w:before="180"/>
      <w:ind w:left="2693" w:hanging="2693"/>
    </w:pPr>
    <w:rPr>
      <w:b/>
    </w:rPr>
  </w:style>
  <w:style w:type="paragraph" w:styleId="TO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overflowPunct w:val="0"/>
      <w:autoSpaceDE w:val="0"/>
      <w:autoSpaceDN w:val="0"/>
      <w:adjustRightInd w:val="0"/>
      <w:spacing w:after="180"/>
      <w:textAlignment w:val="baseline"/>
    </w:pPr>
    <w:rPr>
      <w:rFonts w:eastAsiaTheme="minorEastAsia"/>
      <w:noProof/>
      <w:sz w:val="20"/>
      <w:szCs w:val="20"/>
      <w:lang w:eastAsia="en-US"/>
    </w:rPr>
  </w:style>
  <w:style w:type="character" w:customStyle="1" w:styleId="ZGSM">
    <w:name w:val="ZGSM"/>
    <w:rsid w:val="00ED1EDF"/>
  </w:style>
  <w:style w:type="paragraph" w:styleId="Header">
    <w:name w:val="header"/>
    <w:link w:val="HeaderCh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ED1EDF"/>
    <w:pPr>
      <w:ind w:left="1701" w:hanging="1701"/>
    </w:pPr>
  </w:style>
  <w:style w:type="paragraph" w:styleId="TOC4">
    <w:name w:val="toc 4"/>
    <w:basedOn w:val="TOC3"/>
    <w:uiPriority w:val="39"/>
    <w:rsid w:val="00ED1EDF"/>
    <w:pPr>
      <w:ind w:left="1418" w:hanging="1418"/>
    </w:pPr>
  </w:style>
  <w:style w:type="paragraph" w:styleId="TOC3">
    <w:name w:val="toc 3"/>
    <w:basedOn w:val="TOC2"/>
    <w:uiPriority w:val="39"/>
    <w:rsid w:val="00ED1EDF"/>
    <w:pPr>
      <w:ind w:left="1134" w:hanging="1134"/>
    </w:pPr>
  </w:style>
  <w:style w:type="paragraph" w:styleId="TOC2">
    <w:name w:val="toc 2"/>
    <w:basedOn w:val="TOC1"/>
    <w:uiPriority w:val="39"/>
    <w:rsid w:val="00ED1EDF"/>
    <w:pPr>
      <w:spacing w:before="0"/>
      <w:ind w:left="851" w:hanging="851"/>
    </w:pPr>
    <w:rPr>
      <w:sz w:val="20"/>
    </w:rPr>
  </w:style>
  <w:style w:type="paragraph" w:styleId="Index1">
    <w:name w:val="index 1"/>
    <w:basedOn w:val="Normal"/>
    <w:semiHidden/>
    <w:rsid w:val="00ED1EDF"/>
    <w:pPr>
      <w:keepLines/>
      <w:overflowPunct w:val="0"/>
      <w:autoSpaceDE w:val="0"/>
      <w:autoSpaceDN w:val="0"/>
      <w:adjustRightInd w:val="0"/>
      <w:spacing w:after="180"/>
      <w:textAlignment w:val="baseline"/>
    </w:pPr>
    <w:rPr>
      <w:rFonts w:eastAsiaTheme="minorEastAsia"/>
      <w:sz w:val="20"/>
      <w:szCs w:val="20"/>
      <w:lang w:eastAsia="en-US"/>
    </w:rPr>
  </w:style>
  <w:style w:type="paragraph" w:styleId="Index2">
    <w:name w:val="index 2"/>
    <w:basedOn w:val="Index1"/>
    <w:semiHidden/>
    <w:rsid w:val="00ED1EDF"/>
    <w:pPr>
      <w:ind w:left="284"/>
    </w:pPr>
  </w:style>
  <w:style w:type="paragraph" w:customStyle="1" w:styleId="TT">
    <w:name w:val="TT"/>
    <w:basedOn w:val="Heading1"/>
    <w:next w:val="Normal"/>
    <w:rsid w:val="00ED1EDF"/>
    <w:pPr>
      <w:numPr>
        <w:numId w:val="0"/>
      </w:numPr>
      <w:outlineLvl w:val="9"/>
    </w:pPr>
  </w:style>
  <w:style w:type="paragraph" w:styleId="Footer">
    <w:name w:val="footer"/>
    <w:basedOn w:val="Header"/>
    <w:link w:val="FooterChar"/>
    <w:rsid w:val="00ED1EDF"/>
    <w:pPr>
      <w:jc w:val="center"/>
    </w:pPr>
    <w:rPr>
      <w:i/>
    </w:rPr>
  </w:style>
  <w:style w:type="character" w:styleId="FootnoteReference">
    <w:name w:val="footnote reference"/>
    <w:basedOn w:val="DefaultParagraphFont"/>
    <w:semiHidden/>
    <w:rsid w:val="00ED1EDF"/>
    <w:rPr>
      <w:b/>
      <w:position w:val="6"/>
      <w:sz w:val="16"/>
    </w:rPr>
  </w:style>
  <w:style w:type="paragraph" w:styleId="FootnoteText">
    <w:name w:val="footnote text"/>
    <w:basedOn w:val="Normal"/>
    <w:semiHidden/>
    <w:rsid w:val="00ED1EDF"/>
    <w:pPr>
      <w:keepLines/>
      <w:overflowPunct w:val="0"/>
      <w:autoSpaceDE w:val="0"/>
      <w:autoSpaceDN w:val="0"/>
      <w:adjustRightInd w:val="0"/>
      <w:spacing w:after="180"/>
      <w:ind w:left="454" w:hanging="454"/>
      <w:textAlignment w:val="baseline"/>
    </w:pPr>
    <w:rPr>
      <w:rFonts w:eastAsiaTheme="minorEastAsia"/>
      <w:sz w:val="16"/>
      <w:szCs w:val="20"/>
      <w:lang w:eastAsia="en-US"/>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overflowPunct w:val="0"/>
      <w:autoSpaceDE w:val="0"/>
      <w:autoSpaceDN w:val="0"/>
      <w:adjustRightInd w:val="0"/>
      <w:spacing w:after="180"/>
      <w:ind w:left="1135" w:hanging="851"/>
      <w:textAlignment w:val="baseline"/>
    </w:pPr>
    <w:rPr>
      <w:rFonts w:eastAsiaTheme="minorEastAsia"/>
      <w:sz w:val="20"/>
      <w:szCs w:val="20"/>
      <w:lang w:eastAsia="en-US"/>
    </w:r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overflowPunct w:val="0"/>
      <w:autoSpaceDE w:val="0"/>
      <w:autoSpaceDN w:val="0"/>
      <w:adjustRightInd w:val="0"/>
      <w:textAlignment w:val="baseline"/>
    </w:pPr>
    <w:rPr>
      <w:rFonts w:ascii="Arial" w:eastAsiaTheme="minorEastAsia" w:hAnsi="Arial"/>
      <w:sz w:val="18"/>
      <w:szCs w:val="20"/>
      <w:lang w:eastAsia="en-US"/>
    </w:rPr>
  </w:style>
  <w:style w:type="paragraph" w:styleId="ListNumber2">
    <w:name w:val="List Number 2"/>
    <w:basedOn w:val="ListNumber"/>
    <w:rsid w:val="00ED1EDF"/>
    <w:pPr>
      <w:ind w:left="851"/>
    </w:pPr>
  </w:style>
  <w:style w:type="paragraph" w:styleId="ListNumber">
    <w:name w:val="List Number"/>
    <w:basedOn w:val="List"/>
    <w:rsid w:val="00ED1EDF"/>
  </w:style>
  <w:style w:type="paragraph" w:styleId="List">
    <w:name w:val="List"/>
    <w:basedOn w:val="Normal"/>
    <w:rsid w:val="00ED1EDF"/>
    <w:pPr>
      <w:overflowPunct w:val="0"/>
      <w:autoSpaceDE w:val="0"/>
      <w:autoSpaceDN w:val="0"/>
      <w:adjustRightInd w:val="0"/>
      <w:spacing w:after="180"/>
      <w:ind w:left="568" w:hanging="284"/>
      <w:textAlignment w:val="baseline"/>
    </w:pPr>
    <w:rPr>
      <w:rFonts w:eastAsiaTheme="minorEastAsia"/>
      <w:sz w:val="20"/>
      <w:szCs w:val="20"/>
      <w:lang w:eastAsia="en-US"/>
    </w:r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overflowPunct w:val="0"/>
      <w:autoSpaceDE w:val="0"/>
      <w:autoSpaceDN w:val="0"/>
      <w:adjustRightInd w:val="0"/>
      <w:spacing w:after="180"/>
      <w:ind w:left="1702" w:hanging="1418"/>
      <w:textAlignment w:val="baseline"/>
    </w:pPr>
    <w:rPr>
      <w:rFonts w:eastAsiaTheme="minorEastAsia"/>
      <w:sz w:val="20"/>
      <w:szCs w:val="20"/>
      <w:lang w:eastAsia="en-US"/>
    </w:rPr>
  </w:style>
  <w:style w:type="paragraph" w:customStyle="1" w:styleId="FP">
    <w:name w:val="FP"/>
    <w:basedOn w:val="Normal"/>
    <w:rsid w:val="00ED1EDF"/>
    <w:pPr>
      <w:overflowPunct w:val="0"/>
      <w:autoSpaceDE w:val="0"/>
      <w:autoSpaceDN w:val="0"/>
      <w:adjustRightInd w:val="0"/>
      <w:textAlignment w:val="baseline"/>
    </w:pPr>
    <w:rPr>
      <w:rFonts w:eastAsiaTheme="minorEastAsia"/>
      <w:sz w:val="20"/>
      <w:szCs w:val="20"/>
      <w:lang w:eastAsia="en-US"/>
    </w:r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
    <w:rsid w:val="00ED1EDF"/>
    <w:pPr>
      <w:ind w:left="738" w:hanging="454"/>
    </w:pPr>
  </w:style>
  <w:style w:type="paragraph" w:styleId="TOC6">
    <w:name w:val="toc 6"/>
    <w:basedOn w:val="TOC5"/>
    <w:next w:val="Normal"/>
    <w:uiPriority w:val="39"/>
    <w:rsid w:val="00ED1EDF"/>
    <w:pPr>
      <w:ind w:left="1985" w:hanging="1985"/>
    </w:pPr>
  </w:style>
  <w:style w:type="paragraph" w:styleId="TOC7">
    <w:name w:val="toc 7"/>
    <w:basedOn w:val="TOC6"/>
    <w:next w:val="Normal"/>
    <w:uiPriority w:val="39"/>
    <w:rsid w:val="00ED1EDF"/>
    <w:pPr>
      <w:ind w:left="2268" w:hanging="2268"/>
    </w:pPr>
  </w:style>
  <w:style w:type="paragraph" w:styleId="ListBullet2">
    <w:name w:val="List Bullet 2"/>
    <w:basedOn w:val="ListBullet"/>
    <w:rsid w:val="00ED1EDF"/>
    <w:pPr>
      <w:ind w:left="851"/>
    </w:pPr>
  </w:style>
  <w:style w:type="paragraph" w:styleId="ListBullet">
    <w:name w:val="List Bullet"/>
    <w:basedOn w:val="List"/>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D1EDF"/>
    <w:pPr>
      <w:ind w:left="1135"/>
    </w:pPr>
  </w:style>
  <w:style w:type="paragraph" w:styleId="List2">
    <w:name w:val="List 2"/>
    <w:basedOn w:val="List"/>
    <w:rsid w:val="00ED1EDF"/>
    <w:pPr>
      <w:ind w:left="851"/>
    </w:pPr>
  </w:style>
  <w:style w:type="paragraph" w:styleId="List3">
    <w:name w:val="List 3"/>
    <w:basedOn w:val="List2"/>
    <w:rsid w:val="00ED1EDF"/>
    <w:pPr>
      <w:ind w:left="1135"/>
    </w:pPr>
  </w:style>
  <w:style w:type="paragraph" w:styleId="List4">
    <w:name w:val="List 4"/>
    <w:basedOn w:val="List3"/>
    <w:rsid w:val="00ED1EDF"/>
    <w:pPr>
      <w:ind w:left="1418"/>
    </w:pPr>
  </w:style>
  <w:style w:type="paragraph" w:styleId="List5">
    <w:name w:val="List 5"/>
    <w:basedOn w:val="List4"/>
    <w:rsid w:val="00ED1EDF"/>
    <w:pPr>
      <w:ind w:left="1702"/>
    </w:pPr>
  </w:style>
  <w:style w:type="paragraph" w:styleId="ListBullet4">
    <w:name w:val="List Bullet 4"/>
    <w:basedOn w:val="ListBullet3"/>
    <w:rsid w:val="00ED1EDF"/>
    <w:pPr>
      <w:ind w:left="1418"/>
    </w:pPr>
  </w:style>
  <w:style w:type="paragraph" w:styleId="ListBullet5">
    <w:name w:val="List Bullet 5"/>
    <w:basedOn w:val="ListBullet4"/>
    <w:rsid w:val="00ED1EDF"/>
    <w:pPr>
      <w:ind w:left="1702"/>
    </w:pPr>
  </w:style>
  <w:style w:type="paragraph" w:customStyle="1" w:styleId="B20">
    <w:name w:val="B2"/>
    <w:basedOn w:val="List2"/>
    <w:rsid w:val="00ED1EDF"/>
    <w:pPr>
      <w:ind w:left="1191" w:hanging="454"/>
    </w:pPr>
  </w:style>
  <w:style w:type="paragraph" w:customStyle="1" w:styleId="B30">
    <w:name w:val="B3"/>
    <w:basedOn w:val="List3"/>
    <w:rsid w:val="00ED1EDF"/>
    <w:pPr>
      <w:ind w:left="1645" w:hanging="454"/>
    </w:pPr>
  </w:style>
  <w:style w:type="paragraph" w:customStyle="1" w:styleId="B4">
    <w:name w:val="B4"/>
    <w:basedOn w:val="List4"/>
    <w:rsid w:val="00ED1EDF"/>
    <w:pPr>
      <w:ind w:left="2098" w:hanging="454"/>
    </w:pPr>
  </w:style>
  <w:style w:type="paragraph" w:customStyle="1" w:styleId="B5">
    <w:name w:val="B5"/>
    <w:basedOn w:val="List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IndexHeading">
    <w:name w:val="index heading"/>
    <w:basedOn w:val="Normal"/>
    <w:next w:val="Normal"/>
    <w:semiHidden/>
    <w:rsid w:val="00B25EF8"/>
    <w:pPr>
      <w:pBdr>
        <w:top w:val="single" w:sz="12" w:space="0" w:color="auto"/>
      </w:pBdr>
      <w:overflowPunct w:val="0"/>
      <w:autoSpaceDE w:val="0"/>
      <w:autoSpaceDN w:val="0"/>
      <w:adjustRightInd w:val="0"/>
      <w:spacing w:before="360" w:after="240"/>
      <w:textAlignment w:val="baseline"/>
    </w:pPr>
    <w:rPr>
      <w:rFonts w:eastAsiaTheme="minorEastAsia"/>
      <w:b/>
      <w:i/>
      <w:sz w:val="26"/>
      <w:szCs w:val="20"/>
      <w:lang w:eastAsia="en-US"/>
    </w:rPr>
  </w:style>
  <w:style w:type="character" w:customStyle="1" w:styleId="Guidance">
    <w:name w:val="Guidance"/>
    <w:rsid w:val="00200532"/>
    <w:rPr>
      <w:rFonts w:ascii="Arial" w:hAnsi="Arial" w:cs="Arial"/>
      <w:i/>
      <w:color w:val="76923C"/>
      <w:sz w:val="18"/>
      <w:szCs w:val="18"/>
      <w:lang w:eastAsia="en-GB"/>
    </w:rPr>
  </w:style>
  <w:style w:type="character" w:styleId="Hyperlink">
    <w:name w:val="Hyperlink"/>
    <w:uiPriority w:val="99"/>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ED1EDF"/>
    <w:pPr>
      <w:numPr>
        <w:numId w:val="3"/>
      </w:numPr>
      <w:tabs>
        <w:tab w:val="left" w:pos="1134"/>
      </w:tabs>
    </w:pPr>
  </w:style>
  <w:style w:type="paragraph" w:customStyle="1" w:styleId="B1">
    <w:name w:val="B1+"/>
    <w:basedOn w:val="B10"/>
    <w:rsid w:val="00ED1EDF"/>
    <w:pPr>
      <w:numPr>
        <w:numId w:val="1"/>
      </w:numPr>
    </w:pPr>
  </w:style>
  <w:style w:type="paragraph" w:customStyle="1" w:styleId="B2">
    <w:name w:val="B2+"/>
    <w:basedOn w:val="B20"/>
    <w:rsid w:val="00ED1EDF"/>
    <w:pPr>
      <w:numPr>
        <w:numId w:val="2"/>
      </w:numPr>
    </w:pPr>
  </w:style>
  <w:style w:type="paragraph" w:customStyle="1" w:styleId="BL">
    <w:name w:val="BL"/>
    <w:basedOn w:val="Normal"/>
    <w:rsid w:val="00ED1EDF"/>
    <w:pPr>
      <w:numPr>
        <w:numId w:val="5"/>
      </w:numPr>
      <w:tabs>
        <w:tab w:val="left" w:pos="851"/>
      </w:tabs>
      <w:overflowPunct w:val="0"/>
      <w:autoSpaceDE w:val="0"/>
      <w:autoSpaceDN w:val="0"/>
      <w:adjustRightInd w:val="0"/>
      <w:spacing w:after="180"/>
      <w:textAlignment w:val="baseline"/>
    </w:pPr>
    <w:rPr>
      <w:rFonts w:eastAsiaTheme="minorEastAsia"/>
      <w:sz w:val="20"/>
      <w:szCs w:val="20"/>
      <w:lang w:eastAsia="en-US"/>
    </w:rPr>
  </w:style>
  <w:style w:type="paragraph" w:customStyle="1" w:styleId="BN">
    <w:name w:val="BN"/>
    <w:basedOn w:val="Normal"/>
    <w:rsid w:val="00ED1EDF"/>
    <w:pPr>
      <w:numPr>
        <w:numId w:val="4"/>
      </w:numPr>
      <w:overflowPunct w:val="0"/>
      <w:autoSpaceDE w:val="0"/>
      <w:autoSpaceDN w:val="0"/>
      <w:adjustRightInd w:val="0"/>
      <w:spacing w:after="180"/>
      <w:textAlignment w:val="baseline"/>
    </w:pPr>
    <w:rPr>
      <w:rFonts w:eastAsiaTheme="minorEastAsia"/>
      <w:sz w:val="20"/>
      <w:szCs w:val="20"/>
      <w:lang w:eastAsia="en-US"/>
    </w:rPr>
  </w:style>
  <w:style w:type="paragraph" w:styleId="BodyText">
    <w:name w:val="Body Text"/>
    <w:basedOn w:val="Normal"/>
    <w:rsid w:val="00B25EF8"/>
    <w:pPr>
      <w:keepNext/>
      <w:overflowPunct w:val="0"/>
      <w:autoSpaceDE w:val="0"/>
      <w:autoSpaceDN w:val="0"/>
      <w:adjustRightInd w:val="0"/>
      <w:spacing w:after="140"/>
      <w:textAlignment w:val="baseline"/>
    </w:pPr>
    <w:rPr>
      <w:rFonts w:eastAsiaTheme="minorEastAsia"/>
      <w:sz w:val="20"/>
      <w:szCs w:val="20"/>
      <w:lang w:eastAsia="en-US"/>
    </w:rPr>
  </w:style>
  <w:style w:type="paragraph" w:styleId="BlockText">
    <w:name w:val="Block Text"/>
    <w:basedOn w:val="Normal"/>
    <w:rsid w:val="00B25EF8"/>
    <w:pPr>
      <w:overflowPunct w:val="0"/>
      <w:autoSpaceDE w:val="0"/>
      <w:autoSpaceDN w:val="0"/>
      <w:adjustRightInd w:val="0"/>
      <w:spacing w:after="120"/>
      <w:ind w:left="1440" w:right="1440"/>
      <w:textAlignment w:val="baseline"/>
    </w:pPr>
    <w:rPr>
      <w:rFonts w:eastAsiaTheme="minorEastAsia"/>
      <w:sz w:val="20"/>
      <w:szCs w:val="20"/>
      <w:lang w:eastAsia="en-US"/>
    </w:rPr>
  </w:style>
  <w:style w:type="paragraph" w:styleId="BodyText2">
    <w:name w:val="Body Text 2"/>
    <w:basedOn w:val="Normal"/>
    <w:rsid w:val="00B25EF8"/>
    <w:pPr>
      <w:overflowPunct w:val="0"/>
      <w:autoSpaceDE w:val="0"/>
      <w:autoSpaceDN w:val="0"/>
      <w:adjustRightInd w:val="0"/>
      <w:spacing w:after="120" w:line="480" w:lineRule="auto"/>
      <w:textAlignment w:val="baseline"/>
    </w:pPr>
    <w:rPr>
      <w:rFonts w:eastAsiaTheme="minorEastAsia"/>
      <w:sz w:val="20"/>
      <w:szCs w:val="20"/>
      <w:lang w:eastAsia="en-US"/>
    </w:rPr>
  </w:style>
  <w:style w:type="paragraph" w:styleId="BodyText3">
    <w:name w:val="Body Text 3"/>
    <w:basedOn w:val="Normal"/>
    <w:rsid w:val="00B25EF8"/>
    <w:pPr>
      <w:overflowPunct w:val="0"/>
      <w:autoSpaceDE w:val="0"/>
      <w:autoSpaceDN w:val="0"/>
      <w:adjustRightInd w:val="0"/>
      <w:spacing w:after="120"/>
      <w:textAlignment w:val="baseline"/>
    </w:pPr>
    <w:rPr>
      <w:rFonts w:eastAsiaTheme="minorEastAsia"/>
      <w:sz w:val="16"/>
      <w:szCs w:val="16"/>
      <w:lang w:eastAsia="en-US"/>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overflowPunct w:val="0"/>
      <w:autoSpaceDE w:val="0"/>
      <w:autoSpaceDN w:val="0"/>
      <w:adjustRightInd w:val="0"/>
      <w:spacing w:after="120"/>
      <w:ind w:left="283"/>
      <w:textAlignment w:val="baseline"/>
    </w:pPr>
    <w:rPr>
      <w:rFonts w:eastAsiaTheme="minorEastAsia"/>
      <w:sz w:val="20"/>
      <w:szCs w:val="20"/>
      <w:lang w:eastAsia="en-US"/>
    </w:r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overflowPunct w:val="0"/>
      <w:autoSpaceDE w:val="0"/>
      <w:autoSpaceDN w:val="0"/>
      <w:adjustRightInd w:val="0"/>
      <w:spacing w:after="120" w:line="480" w:lineRule="auto"/>
      <w:ind w:left="283"/>
      <w:textAlignment w:val="baseline"/>
    </w:pPr>
    <w:rPr>
      <w:rFonts w:eastAsiaTheme="minorEastAsia"/>
      <w:sz w:val="20"/>
      <w:szCs w:val="20"/>
      <w:lang w:eastAsia="en-US"/>
    </w:rPr>
  </w:style>
  <w:style w:type="paragraph" w:styleId="BodyTextIndent3">
    <w:name w:val="Body Text Indent 3"/>
    <w:basedOn w:val="Normal"/>
    <w:rsid w:val="00B25EF8"/>
    <w:pPr>
      <w:overflowPunct w:val="0"/>
      <w:autoSpaceDE w:val="0"/>
      <w:autoSpaceDN w:val="0"/>
      <w:adjustRightInd w:val="0"/>
      <w:spacing w:after="120"/>
      <w:ind w:left="283"/>
      <w:textAlignment w:val="baseline"/>
    </w:pPr>
    <w:rPr>
      <w:rFonts w:eastAsiaTheme="minorEastAsia"/>
      <w:sz w:val="16"/>
      <w:szCs w:val="16"/>
      <w:lang w:eastAsia="en-US"/>
    </w:rPr>
  </w:style>
  <w:style w:type="paragraph" w:styleId="Caption">
    <w:name w:val="caption"/>
    <w:basedOn w:val="Normal"/>
    <w:next w:val="Normal"/>
    <w:qFormat/>
    <w:rsid w:val="00B25EF8"/>
    <w:pPr>
      <w:overflowPunct w:val="0"/>
      <w:autoSpaceDE w:val="0"/>
      <w:autoSpaceDN w:val="0"/>
      <w:adjustRightInd w:val="0"/>
      <w:spacing w:before="120" w:after="120"/>
      <w:textAlignment w:val="baseline"/>
    </w:pPr>
    <w:rPr>
      <w:rFonts w:eastAsiaTheme="minorEastAsia"/>
      <w:b/>
      <w:bCs/>
      <w:sz w:val="20"/>
      <w:szCs w:val="20"/>
      <w:lang w:eastAsia="en-US"/>
    </w:rPr>
  </w:style>
  <w:style w:type="paragraph" w:styleId="Closing">
    <w:name w:val="Closing"/>
    <w:basedOn w:val="Normal"/>
    <w:rsid w:val="00B25EF8"/>
    <w:pPr>
      <w:overflowPunct w:val="0"/>
      <w:autoSpaceDE w:val="0"/>
      <w:autoSpaceDN w:val="0"/>
      <w:adjustRightInd w:val="0"/>
      <w:spacing w:after="180"/>
      <w:ind w:left="4252"/>
      <w:textAlignment w:val="baseline"/>
    </w:pPr>
    <w:rPr>
      <w:rFonts w:eastAsiaTheme="minorEastAsia"/>
      <w:sz w:val="20"/>
      <w:szCs w:val="20"/>
      <w:lang w:eastAsia="en-US"/>
    </w:rPr>
  </w:style>
  <w:style w:type="character" w:styleId="CommentReference">
    <w:name w:val="annotation reference"/>
    <w:semiHidden/>
    <w:rsid w:val="00B25EF8"/>
    <w:rPr>
      <w:sz w:val="16"/>
      <w:szCs w:val="16"/>
    </w:rPr>
  </w:style>
  <w:style w:type="paragraph" w:styleId="CommentText">
    <w:name w:val="annotation text"/>
    <w:basedOn w:val="Normal"/>
    <w:semiHidden/>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Date">
    <w:name w:val="Date"/>
    <w:basedOn w:val="Normal"/>
    <w:next w:val="Normal"/>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DocumentMap">
    <w:name w:val="Document Map"/>
    <w:basedOn w:val="Normal"/>
    <w:semiHidden/>
    <w:rsid w:val="00B25EF8"/>
    <w:pPr>
      <w:shd w:val="clear" w:color="auto" w:fill="000080"/>
      <w:overflowPunct w:val="0"/>
      <w:autoSpaceDE w:val="0"/>
      <w:autoSpaceDN w:val="0"/>
      <w:adjustRightInd w:val="0"/>
      <w:spacing w:after="180"/>
      <w:textAlignment w:val="baseline"/>
    </w:pPr>
    <w:rPr>
      <w:rFonts w:ascii="Tahoma" w:eastAsiaTheme="minorEastAsia" w:hAnsi="Tahoma" w:cs="Tahoma"/>
      <w:sz w:val="20"/>
      <w:szCs w:val="20"/>
      <w:lang w:eastAsia="en-US"/>
    </w:rPr>
  </w:style>
  <w:style w:type="paragraph" w:styleId="EmailSignature">
    <w:name w:val="E-mail Signature"/>
    <w:basedOn w:val="Normal"/>
    <w:rsid w:val="00B25EF8"/>
    <w:pPr>
      <w:overflowPunct w:val="0"/>
      <w:autoSpaceDE w:val="0"/>
      <w:autoSpaceDN w:val="0"/>
      <w:adjustRightInd w:val="0"/>
      <w:spacing w:after="180"/>
      <w:textAlignment w:val="baseline"/>
    </w:pPr>
    <w:rPr>
      <w:rFonts w:eastAsiaTheme="minorEastAsia"/>
      <w:sz w:val="20"/>
      <w:szCs w:val="20"/>
      <w:lang w:eastAsia="en-US"/>
    </w:rPr>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EnvelopeAddress">
    <w:name w:val="envelope address"/>
    <w:basedOn w:val="Normal"/>
    <w:rsid w:val="00B25EF8"/>
    <w:pPr>
      <w:framePr w:w="7920" w:h="1980" w:hRule="exact" w:hSpace="180" w:wrap="auto" w:hAnchor="page" w:xAlign="center" w:yAlign="bottom"/>
      <w:overflowPunct w:val="0"/>
      <w:autoSpaceDE w:val="0"/>
      <w:autoSpaceDN w:val="0"/>
      <w:adjustRightInd w:val="0"/>
      <w:spacing w:after="180"/>
      <w:ind w:left="2880"/>
      <w:textAlignment w:val="baseline"/>
    </w:pPr>
    <w:rPr>
      <w:rFonts w:ascii="Arial" w:eastAsiaTheme="minorEastAsia" w:hAnsi="Arial" w:cs="Arial"/>
      <w:lang w:eastAsia="en-US"/>
    </w:rPr>
  </w:style>
  <w:style w:type="paragraph" w:styleId="EnvelopeReturn">
    <w:name w:val="envelope return"/>
    <w:basedOn w:val="Normal"/>
    <w:rsid w:val="00B25EF8"/>
    <w:pPr>
      <w:overflowPunct w:val="0"/>
      <w:autoSpaceDE w:val="0"/>
      <w:autoSpaceDN w:val="0"/>
      <w:adjustRightInd w:val="0"/>
      <w:spacing w:after="180"/>
      <w:textAlignment w:val="baseline"/>
    </w:pPr>
    <w:rPr>
      <w:rFonts w:ascii="Arial" w:eastAsiaTheme="minorEastAsia" w:hAnsi="Arial" w:cs="Arial"/>
      <w:sz w:val="20"/>
      <w:szCs w:val="20"/>
      <w:lang w:eastAsia="en-US"/>
    </w:rPr>
  </w:style>
  <w:style w:type="character" w:styleId="HTMLAcronym">
    <w:name w:val="HTML Acronym"/>
    <w:basedOn w:val="DefaultParagraphFont"/>
    <w:rsid w:val="00B25EF8"/>
  </w:style>
  <w:style w:type="paragraph" w:styleId="HTMLAddress">
    <w:name w:val="HTML Address"/>
    <w:basedOn w:val="Normal"/>
    <w:rsid w:val="00B25EF8"/>
    <w:pPr>
      <w:overflowPunct w:val="0"/>
      <w:autoSpaceDE w:val="0"/>
      <w:autoSpaceDN w:val="0"/>
      <w:adjustRightInd w:val="0"/>
      <w:spacing w:after="180"/>
      <w:textAlignment w:val="baseline"/>
    </w:pPr>
    <w:rPr>
      <w:rFonts w:eastAsiaTheme="minorEastAsia"/>
      <w:i/>
      <w:iCs/>
      <w:sz w:val="20"/>
      <w:szCs w:val="20"/>
      <w:lang w:eastAsia="en-US"/>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eastAsia="en-US"/>
    </w:rPr>
  </w:style>
  <w:style w:type="character" w:styleId="HTMLSample">
    <w:name w:val="HTML Sample"/>
    <w:rsid w:val="00B25EF8"/>
    <w:rPr>
      <w:rFonts w:ascii="Courier New" w:hAnsi="Courier New"/>
    </w:rPr>
  </w:style>
  <w:style w:type="character" w:styleId="HTMLTypewriter">
    <w:name w:val="HTML Typewriter"/>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overflowPunct w:val="0"/>
      <w:autoSpaceDE w:val="0"/>
      <w:autoSpaceDN w:val="0"/>
      <w:adjustRightInd w:val="0"/>
      <w:spacing w:after="180"/>
      <w:ind w:left="600" w:hanging="200"/>
      <w:textAlignment w:val="baseline"/>
    </w:pPr>
    <w:rPr>
      <w:rFonts w:eastAsiaTheme="minorEastAsia"/>
      <w:sz w:val="20"/>
      <w:szCs w:val="20"/>
      <w:lang w:eastAsia="en-US"/>
    </w:rPr>
  </w:style>
  <w:style w:type="paragraph" w:styleId="Index4">
    <w:name w:val="index 4"/>
    <w:basedOn w:val="Normal"/>
    <w:next w:val="Normal"/>
    <w:autoRedefine/>
    <w:semiHidden/>
    <w:rsid w:val="00B25EF8"/>
    <w:pPr>
      <w:overflowPunct w:val="0"/>
      <w:autoSpaceDE w:val="0"/>
      <w:autoSpaceDN w:val="0"/>
      <w:adjustRightInd w:val="0"/>
      <w:spacing w:after="180"/>
      <w:ind w:left="800" w:hanging="200"/>
      <w:textAlignment w:val="baseline"/>
    </w:pPr>
    <w:rPr>
      <w:rFonts w:eastAsiaTheme="minorEastAsia"/>
      <w:sz w:val="20"/>
      <w:szCs w:val="20"/>
      <w:lang w:eastAsia="en-US"/>
    </w:rPr>
  </w:style>
  <w:style w:type="paragraph" w:styleId="Index5">
    <w:name w:val="index 5"/>
    <w:basedOn w:val="Normal"/>
    <w:next w:val="Normal"/>
    <w:autoRedefine/>
    <w:semiHidden/>
    <w:rsid w:val="00B25EF8"/>
    <w:pPr>
      <w:overflowPunct w:val="0"/>
      <w:autoSpaceDE w:val="0"/>
      <w:autoSpaceDN w:val="0"/>
      <w:adjustRightInd w:val="0"/>
      <w:spacing w:after="180"/>
      <w:ind w:left="1000" w:hanging="200"/>
      <w:textAlignment w:val="baseline"/>
    </w:pPr>
    <w:rPr>
      <w:rFonts w:eastAsiaTheme="minorEastAsia"/>
      <w:sz w:val="20"/>
      <w:szCs w:val="20"/>
      <w:lang w:eastAsia="en-US"/>
    </w:rPr>
  </w:style>
  <w:style w:type="paragraph" w:styleId="Index6">
    <w:name w:val="index 6"/>
    <w:basedOn w:val="Normal"/>
    <w:next w:val="Normal"/>
    <w:autoRedefine/>
    <w:semiHidden/>
    <w:rsid w:val="00B25EF8"/>
    <w:pPr>
      <w:overflowPunct w:val="0"/>
      <w:autoSpaceDE w:val="0"/>
      <w:autoSpaceDN w:val="0"/>
      <w:adjustRightInd w:val="0"/>
      <w:spacing w:after="180"/>
      <w:ind w:left="1200" w:hanging="200"/>
      <w:textAlignment w:val="baseline"/>
    </w:pPr>
    <w:rPr>
      <w:rFonts w:eastAsiaTheme="minorEastAsia"/>
      <w:sz w:val="20"/>
      <w:szCs w:val="20"/>
      <w:lang w:eastAsia="en-US"/>
    </w:rPr>
  </w:style>
  <w:style w:type="paragraph" w:styleId="Index7">
    <w:name w:val="index 7"/>
    <w:basedOn w:val="Normal"/>
    <w:next w:val="Normal"/>
    <w:autoRedefine/>
    <w:semiHidden/>
    <w:rsid w:val="00B25EF8"/>
    <w:pPr>
      <w:overflowPunct w:val="0"/>
      <w:autoSpaceDE w:val="0"/>
      <w:autoSpaceDN w:val="0"/>
      <w:adjustRightInd w:val="0"/>
      <w:spacing w:after="180"/>
      <w:ind w:left="1400" w:hanging="200"/>
      <w:textAlignment w:val="baseline"/>
    </w:pPr>
    <w:rPr>
      <w:rFonts w:eastAsiaTheme="minorEastAsia"/>
      <w:sz w:val="20"/>
      <w:szCs w:val="20"/>
      <w:lang w:eastAsia="en-US"/>
    </w:rPr>
  </w:style>
  <w:style w:type="paragraph" w:styleId="Index8">
    <w:name w:val="index 8"/>
    <w:basedOn w:val="Normal"/>
    <w:next w:val="Normal"/>
    <w:autoRedefine/>
    <w:semiHidden/>
    <w:rsid w:val="00B25EF8"/>
    <w:pPr>
      <w:overflowPunct w:val="0"/>
      <w:autoSpaceDE w:val="0"/>
      <w:autoSpaceDN w:val="0"/>
      <w:adjustRightInd w:val="0"/>
      <w:spacing w:after="180"/>
      <w:ind w:left="1600" w:hanging="200"/>
      <w:textAlignment w:val="baseline"/>
    </w:pPr>
    <w:rPr>
      <w:rFonts w:eastAsiaTheme="minorEastAsia"/>
      <w:sz w:val="20"/>
      <w:szCs w:val="20"/>
      <w:lang w:eastAsia="en-US"/>
    </w:rPr>
  </w:style>
  <w:style w:type="paragraph" w:styleId="Index9">
    <w:name w:val="index 9"/>
    <w:basedOn w:val="Normal"/>
    <w:next w:val="Normal"/>
    <w:autoRedefine/>
    <w:semiHidden/>
    <w:rsid w:val="00B25EF8"/>
    <w:pPr>
      <w:overflowPunct w:val="0"/>
      <w:autoSpaceDE w:val="0"/>
      <w:autoSpaceDN w:val="0"/>
      <w:adjustRightInd w:val="0"/>
      <w:spacing w:after="180"/>
      <w:ind w:left="1800" w:hanging="200"/>
      <w:textAlignment w:val="baseline"/>
    </w:pPr>
    <w:rPr>
      <w:rFonts w:eastAsiaTheme="minorEastAsia"/>
      <w:sz w:val="20"/>
      <w:szCs w:val="20"/>
      <w:lang w:eastAsia="en-US"/>
    </w:rPr>
  </w:style>
  <w:style w:type="character" w:styleId="LineNumber">
    <w:name w:val="line number"/>
    <w:basedOn w:val="DefaultParagraphFont"/>
    <w:rsid w:val="00B25EF8"/>
  </w:style>
  <w:style w:type="paragraph" w:styleId="ListContinue">
    <w:name w:val="List Continue"/>
    <w:basedOn w:val="Normal"/>
    <w:rsid w:val="00B25EF8"/>
    <w:pPr>
      <w:overflowPunct w:val="0"/>
      <w:autoSpaceDE w:val="0"/>
      <w:autoSpaceDN w:val="0"/>
      <w:adjustRightInd w:val="0"/>
      <w:spacing w:after="120"/>
      <w:ind w:left="283"/>
      <w:textAlignment w:val="baseline"/>
    </w:pPr>
    <w:rPr>
      <w:rFonts w:eastAsiaTheme="minorEastAsia"/>
      <w:sz w:val="20"/>
      <w:szCs w:val="20"/>
      <w:lang w:eastAsia="en-US"/>
    </w:rPr>
  </w:style>
  <w:style w:type="paragraph" w:styleId="ListContinue2">
    <w:name w:val="List Continue 2"/>
    <w:basedOn w:val="Normal"/>
    <w:rsid w:val="00B25EF8"/>
    <w:pPr>
      <w:overflowPunct w:val="0"/>
      <w:autoSpaceDE w:val="0"/>
      <w:autoSpaceDN w:val="0"/>
      <w:adjustRightInd w:val="0"/>
      <w:spacing w:after="120"/>
      <w:ind w:left="566"/>
      <w:textAlignment w:val="baseline"/>
    </w:pPr>
    <w:rPr>
      <w:rFonts w:eastAsiaTheme="minorEastAsia"/>
      <w:sz w:val="20"/>
      <w:szCs w:val="20"/>
      <w:lang w:eastAsia="en-US"/>
    </w:rPr>
  </w:style>
  <w:style w:type="paragraph" w:styleId="ListContinue3">
    <w:name w:val="List Continue 3"/>
    <w:basedOn w:val="Normal"/>
    <w:rsid w:val="00B25EF8"/>
    <w:pPr>
      <w:overflowPunct w:val="0"/>
      <w:autoSpaceDE w:val="0"/>
      <w:autoSpaceDN w:val="0"/>
      <w:adjustRightInd w:val="0"/>
      <w:spacing w:after="120"/>
      <w:ind w:left="849"/>
      <w:textAlignment w:val="baseline"/>
    </w:pPr>
    <w:rPr>
      <w:rFonts w:eastAsiaTheme="minorEastAsia"/>
      <w:sz w:val="20"/>
      <w:szCs w:val="20"/>
      <w:lang w:eastAsia="en-US"/>
    </w:rPr>
  </w:style>
  <w:style w:type="paragraph" w:styleId="ListContinue4">
    <w:name w:val="List Continue 4"/>
    <w:basedOn w:val="Normal"/>
    <w:rsid w:val="00B25EF8"/>
    <w:pPr>
      <w:overflowPunct w:val="0"/>
      <w:autoSpaceDE w:val="0"/>
      <w:autoSpaceDN w:val="0"/>
      <w:adjustRightInd w:val="0"/>
      <w:spacing w:after="120"/>
      <w:ind w:left="1132"/>
      <w:textAlignment w:val="baseline"/>
    </w:pPr>
    <w:rPr>
      <w:rFonts w:eastAsiaTheme="minorEastAsia"/>
      <w:sz w:val="20"/>
      <w:szCs w:val="20"/>
      <w:lang w:eastAsia="en-US"/>
    </w:rPr>
  </w:style>
  <w:style w:type="paragraph" w:styleId="ListContinue5">
    <w:name w:val="List Continue 5"/>
    <w:basedOn w:val="Normal"/>
    <w:rsid w:val="00B25EF8"/>
    <w:pPr>
      <w:overflowPunct w:val="0"/>
      <w:autoSpaceDE w:val="0"/>
      <w:autoSpaceDN w:val="0"/>
      <w:adjustRightInd w:val="0"/>
      <w:spacing w:after="120"/>
      <w:ind w:left="1415"/>
      <w:textAlignment w:val="baseline"/>
    </w:pPr>
    <w:rPr>
      <w:rFonts w:eastAsiaTheme="minorEastAsia"/>
      <w:sz w:val="20"/>
      <w:szCs w:val="20"/>
      <w:lang w:eastAsia="en-US"/>
    </w:rPr>
  </w:style>
  <w:style w:type="paragraph" w:styleId="ListNumber3">
    <w:name w:val="List Number 3"/>
    <w:basedOn w:val="Normal"/>
    <w:rsid w:val="00B25EF8"/>
    <w:pPr>
      <w:numPr>
        <w:numId w:val="6"/>
      </w:numPr>
      <w:overflowPunct w:val="0"/>
      <w:autoSpaceDE w:val="0"/>
      <w:autoSpaceDN w:val="0"/>
      <w:adjustRightInd w:val="0"/>
      <w:spacing w:after="180"/>
      <w:textAlignment w:val="baseline"/>
    </w:pPr>
    <w:rPr>
      <w:rFonts w:eastAsiaTheme="minorEastAsia"/>
      <w:sz w:val="20"/>
      <w:szCs w:val="20"/>
      <w:lang w:eastAsia="en-US"/>
    </w:rPr>
  </w:style>
  <w:style w:type="paragraph" w:styleId="ListNumber4">
    <w:name w:val="List Number 4"/>
    <w:basedOn w:val="Normal"/>
    <w:rsid w:val="00B25EF8"/>
    <w:pPr>
      <w:numPr>
        <w:numId w:val="7"/>
      </w:numPr>
      <w:overflowPunct w:val="0"/>
      <w:autoSpaceDE w:val="0"/>
      <w:autoSpaceDN w:val="0"/>
      <w:adjustRightInd w:val="0"/>
      <w:spacing w:after="180"/>
      <w:textAlignment w:val="baseline"/>
    </w:pPr>
    <w:rPr>
      <w:rFonts w:eastAsiaTheme="minorEastAsia"/>
      <w:sz w:val="20"/>
      <w:szCs w:val="20"/>
      <w:lang w:eastAsia="en-US"/>
    </w:rPr>
  </w:style>
  <w:style w:type="paragraph" w:styleId="ListNumber5">
    <w:name w:val="List Number 5"/>
    <w:basedOn w:val="Normal"/>
    <w:rsid w:val="00B25EF8"/>
    <w:pPr>
      <w:numPr>
        <w:numId w:val="8"/>
      </w:numPr>
      <w:overflowPunct w:val="0"/>
      <w:autoSpaceDE w:val="0"/>
      <w:autoSpaceDN w:val="0"/>
      <w:adjustRightInd w:val="0"/>
      <w:spacing w:after="180"/>
      <w:textAlignment w:val="baseline"/>
    </w:pPr>
    <w:rPr>
      <w:rFonts w:eastAsiaTheme="minorEastAsia"/>
      <w:sz w:val="20"/>
      <w:szCs w:val="20"/>
      <w:lang w:eastAsia="en-US"/>
    </w:r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180"/>
      <w:ind w:left="1134" w:hanging="1134"/>
      <w:textAlignment w:val="baseline"/>
    </w:pPr>
    <w:rPr>
      <w:rFonts w:ascii="Arial" w:eastAsiaTheme="minorEastAsia" w:hAnsi="Arial" w:cs="Arial"/>
      <w:lang w:eastAsia="en-US"/>
    </w:rPr>
  </w:style>
  <w:style w:type="paragraph" w:styleId="NormalWeb">
    <w:name w:val="Normal (Web)"/>
    <w:basedOn w:val="Normal"/>
    <w:uiPriority w:val="99"/>
    <w:rsid w:val="00B25EF8"/>
    <w:pPr>
      <w:overflowPunct w:val="0"/>
      <w:autoSpaceDE w:val="0"/>
      <w:autoSpaceDN w:val="0"/>
      <w:adjustRightInd w:val="0"/>
      <w:spacing w:after="180"/>
      <w:textAlignment w:val="baseline"/>
    </w:pPr>
    <w:rPr>
      <w:rFonts w:eastAsiaTheme="minorEastAsia"/>
      <w:lang w:eastAsia="en-US"/>
    </w:rPr>
  </w:style>
  <w:style w:type="paragraph" w:styleId="NormalIndent">
    <w:name w:val="Normal Indent"/>
    <w:basedOn w:val="Normal"/>
    <w:rsid w:val="00B25EF8"/>
    <w:pPr>
      <w:overflowPunct w:val="0"/>
      <w:autoSpaceDE w:val="0"/>
      <w:autoSpaceDN w:val="0"/>
      <w:adjustRightInd w:val="0"/>
      <w:spacing w:after="180"/>
      <w:ind w:left="720"/>
      <w:textAlignment w:val="baseline"/>
    </w:pPr>
    <w:rPr>
      <w:rFonts w:eastAsiaTheme="minorEastAsia"/>
      <w:sz w:val="20"/>
      <w:szCs w:val="20"/>
      <w:lang w:eastAsia="en-US"/>
    </w:rPr>
  </w:style>
  <w:style w:type="paragraph" w:styleId="NoteHeading">
    <w:name w:val="Note Heading"/>
    <w:basedOn w:val="Normal"/>
    <w:next w:val="Normal"/>
    <w:rsid w:val="00B25EF8"/>
    <w:pPr>
      <w:overflowPunct w:val="0"/>
      <w:autoSpaceDE w:val="0"/>
      <w:autoSpaceDN w:val="0"/>
      <w:adjustRightInd w:val="0"/>
      <w:spacing w:after="180"/>
      <w:textAlignment w:val="baseline"/>
    </w:pPr>
    <w:rPr>
      <w:rFonts w:eastAsiaTheme="minorEastAsia"/>
      <w:sz w:val="20"/>
      <w:szCs w:val="20"/>
      <w:lang w:eastAsia="en-US"/>
    </w:rPr>
  </w:style>
  <w:style w:type="character" w:styleId="PageNumber">
    <w:name w:val="page number"/>
    <w:basedOn w:val="DefaultParagraphFont"/>
    <w:rsid w:val="00B25EF8"/>
  </w:style>
  <w:style w:type="paragraph" w:styleId="PlainText">
    <w:name w:val="Plain Text"/>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eastAsia="en-US"/>
    </w:rPr>
  </w:style>
  <w:style w:type="paragraph" w:styleId="Salutation">
    <w:name w:val="Salutation"/>
    <w:basedOn w:val="Normal"/>
    <w:next w:val="Normal"/>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Signature">
    <w:name w:val="Signature"/>
    <w:basedOn w:val="Normal"/>
    <w:rsid w:val="00B25EF8"/>
    <w:pPr>
      <w:overflowPunct w:val="0"/>
      <w:autoSpaceDE w:val="0"/>
      <w:autoSpaceDN w:val="0"/>
      <w:adjustRightInd w:val="0"/>
      <w:spacing w:after="180"/>
      <w:ind w:left="4252"/>
      <w:textAlignment w:val="baseline"/>
    </w:pPr>
    <w:rPr>
      <w:rFonts w:eastAsiaTheme="minorEastAsia"/>
      <w:sz w:val="20"/>
      <w:szCs w:val="20"/>
      <w:lang w:eastAsia="en-US"/>
    </w:rPr>
  </w:style>
  <w:style w:type="character" w:styleId="Strong">
    <w:name w:val="Strong"/>
    <w:qFormat/>
    <w:rsid w:val="00B25EF8"/>
    <w:rPr>
      <w:b/>
      <w:bCs/>
    </w:rPr>
  </w:style>
  <w:style w:type="paragraph" w:styleId="Subtitle">
    <w:name w:val="Subtitle"/>
    <w:basedOn w:val="Normal"/>
    <w:qFormat/>
    <w:rsid w:val="00B25EF8"/>
    <w:pPr>
      <w:overflowPunct w:val="0"/>
      <w:autoSpaceDE w:val="0"/>
      <w:autoSpaceDN w:val="0"/>
      <w:adjustRightInd w:val="0"/>
      <w:spacing w:after="60"/>
      <w:jc w:val="center"/>
      <w:textAlignment w:val="baseline"/>
      <w:outlineLvl w:val="1"/>
    </w:pPr>
    <w:rPr>
      <w:rFonts w:ascii="Arial" w:eastAsiaTheme="minorEastAsia" w:hAnsi="Arial" w:cs="Arial"/>
      <w:lang w:eastAsia="en-US"/>
    </w:rPr>
  </w:style>
  <w:style w:type="paragraph" w:styleId="TableofAuthorities">
    <w:name w:val="table of authorities"/>
    <w:basedOn w:val="Normal"/>
    <w:next w:val="Normal"/>
    <w:semiHidden/>
    <w:rsid w:val="00B25EF8"/>
    <w:pPr>
      <w:overflowPunct w:val="0"/>
      <w:autoSpaceDE w:val="0"/>
      <w:autoSpaceDN w:val="0"/>
      <w:adjustRightInd w:val="0"/>
      <w:spacing w:after="180"/>
      <w:ind w:left="200" w:hanging="200"/>
      <w:textAlignment w:val="baseline"/>
    </w:pPr>
    <w:rPr>
      <w:rFonts w:eastAsiaTheme="minorEastAsia"/>
      <w:sz w:val="20"/>
      <w:szCs w:val="20"/>
      <w:lang w:eastAsia="en-US"/>
    </w:rPr>
  </w:style>
  <w:style w:type="paragraph" w:styleId="TableofFigures">
    <w:name w:val="table of figures"/>
    <w:basedOn w:val="Normal"/>
    <w:next w:val="Normal"/>
    <w:semiHidden/>
    <w:rsid w:val="00B25EF8"/>
    <w:pPr>
      <w:overflowPunct w:val="0"/>
      <w:autoSpaceDE w:val="0"/>
      <w:autoSpaceDN w:val="0"/>
      <w:adjustRightInd w:val="0"/>
      <w:spacing w:after="180"/>
      <w:ind w:left="400" w:hanging="400"/>
      <w:textAlignment w:val="baseline"/>
    </w:pPr>
    <w:rPr>
      <w:rFonts w:eastAsiaTheme="minorEastAsia"/>
      <w:sz w:val="20"/>
      <w:szCs w:val="20"/>
      <w:lang w:eastAsia="en-US"/>
    </w:rPr>
  </w:style>
  <w:style w:type="paragraph" w:styleId="Title">
    <w:name w:val="Title"/>
    <w:basedOn w:val="Normal"/>
    <w:qFormat/>
    <w:rsid w:val="00B25EF8"/>
    <w:pPr>
      <w:overflowPunct w:val="0"/>
      <w:autoSpaceDE w:val="0"/>
      <w:autoSpaceDN w:val="0"/>
      <w:adjustRightInd w:val="0"/>
      <w:spacing w:before="240" w:after="60"/>
      <w:jc w:val="center"/>
      <w:textAlignment w:val="baseline"/>
      <w:outlineLvl w:val="0"/>
    </w:pPr>
    <w:rPr>
      <w:rFonts w:ascii="Arial" w:eastAsiaTheme="minorEastAsia" w:hAnsi="Arial" w:cs="Arial"/>
      <w:b/>
      <w:bCs/>
      <w:kern w:val="28"/>
      <w:sz w:val="32"/>
      <w:szCs w:val="32"/>
      <w:lang w:eastAsia="en-US"/>
    </w:rPr>
  </w:style>
  <w:style w:type="paragraph" w:styleId="TOAHeading">
    <w:name w:val="toa heading"/>
    <w:basedOn w:val="Normal"/>
    <w:next w:val="Normal"/>
    <w:semiHidden/>
    <w:rsid w:val="00B25EF8"/>
    <w:pPr>
      <w:overflowPunct w:val="0"/>
      <w:autoSpaceDE w:val="0"/>
      <w:autoSpaceDN w:val="0"/>
      <w:adjustRightInd w:val="0"/>
      <w:spacing w:before="120" w:after="180"/>
      <w:textAlignment w:val="baseline"/>
    </w:pPr>
    <w:rPr>
      <w:rFonts w:ascii="Arial" w:eastAsiaTheme="minorEastAsia" w:hAnsi="Arial" w:cs="Arial"/>
      <w:b/>
      <w:bCs/>
      <w:lang w:eastAsia="en-US"/>
    </w:rPr>
  </w:style>
  <w:style w:type="paragraph" w:customStyle="1" w:styleId="TAJ">
    <w:name w:val="TAJ"/>
    <w:basedOn w:val="Normal"/>
    <w:rsid w:val="00ED1EDF"/>
    <w:pPr>
      <w:keepNext/>
      <w:keepLines/>
      <w:overflowPunct w:val="0"/>
      <w:autoSpaceDE w:val="0"/>
      <w:autoSpaceDN w:val="0"/>
      <w:adjustRightInd w:val="0"/>
      <w:jc w:val="both"/>
      <w:textAlignment w:val="baseline"/>
    </w:pPr>
    <w:rPr>
      <w:rFonts w:ascii="Arial" w:eastAsiaTheme="minorEastAsia" w:hAnsi="Arial"/>
      <w:sz w:val="18"/>
      <w:szCs w:val="20"/>
      <w:lang w:eastAsia="en-US"/>
    </w:rPr>
  </w:style>
  <w:style w:type="paragraph" w:customStyle="1" w:styleId="FL">
    <w:name w:val="FL"/>
    <w:basedOn w:val="Normal"/>
    <w:rsid w:val="00ED1EDF"/>
    <w:pPr>
      <w:keepNext/>
      <w:keepLines/>
      <w:overflowPunct w:val="0"/>
      <w:autoSpaceDE w:val="0"/>
      <w:autoSpaceDN w:val="0"/>
      <w:adjustRightInd w:val="0"/>
      <w:spacing w:before="60" w:after="180"/>
      <w:jc w:val="center"/>
      <w:textAlignment w:val="baseline"/>
    </w:pPr>
    <w:rPr>
      <w:rFonts w:ascii="Arial" w:eastAsiaTheme="minorEastAsia" w:hAnsi="Arial"/>
      <w:b/>
      <w:sz w:val="20"/>
      <w:szCs w:val="20"/>
      <w:lang w:eastAsia="en-US"/>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pPr>
      <w:overflowPunct w:val="0"/>
      <w:autoSpaceDE w:val="0"/>
      <w:autoSpaceDN w:val="0"/>
      <w:adjustRightInd w:val="0"/>
      <w:spacing w:after="180"/>
      <w:textAlignment w:val="baseline"/>
    </w:pPr>
    <w:rPr>
      <w:rFonts w:ascii="Tahoma" w:eastAsiaTheme="minorEastAsia" w:hAnsi="Tahoma" w:cs="Tahoma"/>
      <w:sz w:val="16"/>
      <w:szCs w:val="16"/>
      <w:lang w:eastAsia="en-US"/>
    </w:rPr>
  </w:style>
  <w:style w:type="paragraph" w:styleId="Revision">
    <w:name w:val="Revision"/>
    <w:hidden/>
    <w:uiPriority w:val="99"/>
    <w:semiHidden/>
    <w:rsid w:val="00EB4AF3"/>
    <w:rPr>
      <w:lang w:eastAsia="en-US"/>
    </w:rPr>
  </w:style>
  <w:style w:type="character" w:customStyle="1" w:styleId="FooterChar">
    <w:name w:val="Footer Char"/>
    <w:link w:val="Footer"/>
    <w:rsid w:val="004365F1"/>
    <w:rPr>
      <w:rFonts w:ascii="Arial" w:hAnsi="Arial"/>
      <w:b/>
      <w:i/>
      <w:noProof/>
      <w:sz w:val="18"/>
      <w:lang w:eastAsia="en-US"/>
    </w:rPr>
  </w:style>
  <w:style w:type="character" w:customStyle="1" w:styleId="Heading2Char">
    <w:name w:val="Heading 2 Char"/>
    <w:link w:val="Heading2"/>
    <w:rsid w:val="00E92DF8"/>
    <w:rPr>
      <w:rFonts w:ascii="Arial" w:hAnsi="Arial"/>
      <w:sz w:val="32"/>
      <w:lang w:eastAsia="en-US"/>
    </w:rPr>
  </w:style>
  <w:style w:type="character" w:customStyle="1" w:styleId="Heading8Char">
    <w:name w:val="Heading 8 Char"/>
    <w:link w:val="Heading8"/>
    <w:rsid w:val="00CE36AF"/>
    <w:rPr>
      <w:rFonts w:ascii="Arial" w:hAnsi="Arial"/>
      <w:sz w:val="36"/>
      <w:lang w:eastAsia="en-US"/>
    </w:rPr>
  </w:style>
  <w:style w:type="character" w:customStyle="1" w:styleId="Heading1Char">
    <w:name w:val="Heading 1 Char"/>
    <w:link w:val="Heading1"/>
    <w:rsid w:val="000C2397"/>
    <w:rPr>
      <w:rFonts w:ascii="Arial" w:hAnsi="Arial"/>
      <w:sz w:val="36"/>
      <w:lang w:eastAsia="en-US"/>
    </w:rPr>
  </w:style>
  <w:style w:type="character" w:customStyle="1" w:styleId="HeaderChar">
    <w:name w:val="Header Char"/>
    <w:link w:val="Header"/>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9"/>
      </w:numPr>
      <w:tabs>
        <w:tab w:val="left" w:pos="720"/>
      </w:tabs>
      <w:overflowPunct w:val="0"/>
      <w:autoSpaceDE w:val="0"/>
      <w:autoSpaceDN w:val="0"/>
      <w:adjustRightInd w:val="0"/>
      <w:ind w:left="737" w:hanging="380"/>
      <w:textAlignment w:val="baseline"/>
    </w:pPr>
    <w:rPr>
      <w:rFonts w:ascii="Arial" w:eastAsiaTheme="minorEastAsia" w:hAnsi="Arial"/>
      <w:sz w:val="18"/>
      <w:szCs w:val="20"/>
      <w:lang w:eastAsia="en-US"/>
    </w:rPr>
  </w:style>
  <w:style w:type="paragraph" w:customStyle="1" w:styleId="TB2">
    <w:name w:val="TB2"/>
    <w:basedOn w:val="Normal"/>
    <w:qFormat/>
    <w:rsid w:val="00ED1EDF"/>
    <w:pPr>
      <w:keepNext/>
      <w:keepLines/>
      <w:numPr>
        <w:numId w:val="10"/>
      </w:numPr>
      <w:tabs>
        <w:tab w:val="left" w:pos="1109"/>
      </w:tabs>
      <w:overflowPunct w:val="0"/>
      <w:autoSpaceDE w:val="0"/>
      <w:autoSpaceDN w:val="0"/>
      <w:adjustRightInd w:val="0"/>
      <w:ind w:left="1100" w:hanging="380"/>
      <w:textAlignment w:val="baseline"/>
    </w:pPr>
    <w:rPr>
      <w:rFonts w:ascii="Arial" w:eastAsiaTheme="minorEastAsia" w:hAnsi="Arial"/>
      <w:sz w:val="18"/>
      <w:szCs w:val="20"/>
      <w:lang w:eastAsia="en-US"/>
    </w:rPr>
  </w:style>
  <w:style w:type="table" w:styleId="TableGrid">
    <w:name w:val="Table Grid"/>
    <w:basedOn w:val="Table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DB1B3D"/>
    <w:rPr>
      <w:color w:val="808080"/>
      <w:shd w:val="clear" w:color="auto" w:fill="E6E6E6"/>
    </w:rPr>
  </w:style>
  <w:style w:type="paragraph" w:styleId="ListParagraph">
    <w:name w:val="List Paragraph"/>
    <w:basedOn w:val="Normal"/>
    <w:uiPriority w:val="34"/>
    <w:qFormat/>
    <w:rsid w:val="006434E9"/>
    <w:pPr>
      <w:overflowPunct w:val="0"/>
      <w:autoSpaceDE w:val="0"/>
      <w:autoSpaceDN w:val="0"/>
      <w:adjustRightInd w:val="0"/>
      <w:spacing w:after="180"/>
      <w:ind w:left="720"/>
      <w:contextualSpacing/>
      <w:textAlignment w:val="baseline"/>
    </w:pPr>
    <w:rPr>
      <w:rFonts w:eastAsiaTheme="minorEastAsia"/>
      <w:sz w:val="20"/>
      <w:szCs w:val="20"/>
      <w:lang w:eastAsia="en-US"/>
    </w:rPr>
  </w:style>
  <w:style w:type="character" w:customStyle="1" w:styleId="Mencinsinresolver2">
    <w:name w:val="Mención sin resolver2"/>
    <w:basedOn w:val="DefaultParagraphFont"/>
    <w:uiPriority w:val="99"/>
    <w:semiHidden/>
    <w:unhideWhenUsed/>
    <w:rsid w:val="004804D6"/>
    <w:rPr>
      <w:color w:val="605E5C"/>
      <w:shd w:val="clear" w:color="auto" w:fill="E1DFDD"/>
    </w:rPr>
  </w:style>
  <w:style w:type="character" w:customStyle="1" w:styleId="Heading5Char">
    <w:name w:val="Heading 5 Char"/>
    <w:basedOn w:val="DefaultParagraphFont"/>
    <w:link w:val="Heading5"/>
    <w:rsid w:val="006F5B84"/>
    <w:rPr>
      <w:rFonts w:ascii="Arial" w:hAnsi="Arial"/>
      <w:sz w:val="22"/>
      <w:lang w:eastAsia="en-US"/>
    </w:rPr>
  </w:style>
  <w:style w:type="paragraph" w:customStyle="1" w:styleId="Titolo3">
    <w:name w:val="Titolo 3"/>
    <w:basedOn w:val="Normal"/>
    <w:next w:val="Normal"/>
    <w:qFormat/>
    <w:rsid w:val="009821E6"/>
    <w:pPr>
      <w:keepNext/>
      <w:keepLines/>
      <w:pBdr>
        <w:top w:val="nil"/>
        <w:left w:val="nil"/>
        <w:bottom w:val="nil"/>
        <w:right w:val="nil"/>
      </w:pBdr>
      <w:suppressAutoHyphens/>
      <w:spacing w:before="120" w:after="180"/>
      <w:ind w:left="1134" w:hanging="1134"/>
      <w:textAlignment w:val="baseline"/>
      <w:outlineLvl w:val="2"/>
    </w:pPr>
    <w:rPr>
      <w:rFonts w:ascii="Arial" w:eastAsia="Droid Sans Fallback" w:hAnsi="Arial" w:cs="FreeSans"/>
      <w:sz w:val="28"/>
      <w:szCs w:val="28"/>
      <w:lang w:eastAsia="en-US"/>
    </w:rPr>
  </w:style>
  <w:style w:type="paragraph" w:customStyle="1" w:styleId="Titolo2">
    <w:name w:val="Titolo 2"/>
    <w:basedOn w:val="Normal"/>
    <w:next w:val="Normal"/>
    <w:qFormat/>
    <w:rsid w:val="009821E6"/>
    <w:pPr>
      <w:keepNext/>
      <w:keepLines/>
      <w:suppressAutoHyphens/>
      <w:overflowPunct w:val="0"/>
      <w:spacing w:before="180" w:after="180"/>
      <w:ind w:left="1134" w:hanging="1134"/>
      <w:outlineLvl w:val="1"/>
    </w:pPr>
    <w:rPr>
      <w:rFonts w:ascii="Arial" w:eastAsiaTheme="minorEastAsia" w:hAnsi="Arial" w:cs="FreeSans"/>
      <w:color w:val="00000A"/>
      <w:sz w:val="32"/>
      <w:szCs w:val="28"/>
      <w:lang w:eastAsia="en-US"/>
    </w:rPr>
  </w:style>
  <w:style w:type="paragraph" w:customStyle="1" w:styleId="Titolo4">
    <w:name w:val="Titolo 4"/>
    <w:basedOn w:val="Titolo3"/>
    <w:next w:val="Normal"/>
    <w:qFormat/>
    <w:rsid w:val="009821E6"/>
    <w:pPr>
      <w:pBdr>
        <w:top w:val="none" w:sz="0" w:space="0" w:color="auto"/>
        <w:left w:val="none" w:sz="0" w:space="0" w:color="auto"/>
        <w:bottom w:val="none" w:sz="0" w:space="0" w:color="auto"/>
        <w:right w:val="none" w:sz="0" w:space="0" w:color="auto"/>
      </w:pBdr>
      <w:overflowPunct w:val="0"/>
      <w:ind w:left="1418" w:hanging="1418"/>
      <w:textAlignment w:val="auto"/>
      <w:outlineLvl w:val="3"/>
    </w:pPr>
    <w:rPr>
      <w:rFonts w:eastAsiaTheme="minorEastAsia"/>
      <w:color w:val="00000A"/>
      <w:sz w:val="24"/>
    </w:rPr>
  </w:style>
  <w:style w:type="paragraph" w:customStyle="1" w:styleId="Notaapidipagina">
    <w:name w:val="Nota a piè di pagina"/>
    <w:basedOn w:val="Normal"/>
    <w:rsid w:val="009821E6"/>
    <w:pPr>
      <w:suppressAutoHyphens/>
      <w:overflowPunct w:val="0"/>
      <w:spacing w:after="180"/>
    </w:pPr>
    <w:rPr>
      <w:rFonts w:eastAsia="Droid Sans Fallback"/>
      <w:color w:val="00000A"/>
      <w:sz w:val="20"/>
      <w:szCs w:val="20"/>
      <w:lang w:eastAsia="en-US"/>
    </w:rPr>
  </w:style>
  <w:style w:type="character" w:customStyle="1" w:styleId="Richiamoallanotaapidipagina">
    <w:name w:val="Richiamo alla nota a piè di pagina"/>
    <w:rsid w:val="009821E6"/>
    <w:rPr>
      <w:vertAlign w:val="superscript"/>
    </w:rPr>
  </w:style>
  <w:style w:type="character" w:customStyle="1" w:styleId="apple-converted-space">
    <w:name w:val="apple-converted-space"/>
    <w:basedOn w:val="DefaultParagraphFont"/>
    <w:rsid w:val="004A30EF"/>
  </w:style>
  <w:style w:type="paragraph" w:customStyle="1" w:styleId="gmail-msolistparagraph">
    <w:name w:val="gmail-msolistparagraph"/>
    <w:basedOn w:val="Normal"/>
    <w:rsid w:val="00E765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670">
      <w:bodyDiv w:val="1"/>
      <w:marLeft w:val="0"/>
      <w:marRight w:val="0"/>
      <w:marTop w:val="0"/>
      <w:marBottom w:val="0"/>
      <w:divBdr>
        <w:top w:val="none" w:sz="0" w:space="0" w:color="auto"/>
        <w:left w:val="none" w:sz="0" w:space="0" w:color="auto"/>
        <w:bottom w:val="none" w:sz="0" w:space="0" w:color="auto"/>
        <w:right w:val="none" w:sz="0" w:space="0" w:color="auto"/>
      </w:divBdr>
    </w:div>
    <w:div w:id="38668214">
      <w:bodyDiv w:val="1"/>
      <w:marLeft w:val="0"/>
      <w:marRight w:val="0"/>
      <w:marTop w:val="0"/>
      <w:marBottom w:val="0"/>
      <w:divBdr>
        <w:top w:val="none" w:sz="0" w:space="0" w:color="auto"/>
        <w:left w:val="none" w:sz="0" w:space="0" w:color="auto"/>
        <w:bottom w:val="none" w:sz="0" w:space="0" w:color="auto"/>
        <w:right w:val="none" w:sz="0" w:space="0" w:color="auto"/>
      </w:divBdr>
    </w:div>
    <w:div w:id="47413205">
      <w:bodyDiv w:val="1"/>
      <w:marLeft w:val="0"/>
      <w:marRight w:val="0"/>
      <w:marTop w:val="0"/>
      <w:marBottom w:val="0"/>
      <w:divBdr>
        <w:top w:val="none" w:sz="0" w:space="0" w:color="auto"/>
        <w:left w:val="none" w:sz="0" w:space="0" w:color="auto"/>
        <w:bottom w:val="none" w:sz="0" w:space="0" w:color="auto"/>
        <w:right w:val="none" w:sz="0" w:space="0" w:color="auto"/>
      </w:divBdr>
    </w:div>
    <w:div w:id="116991349">
      <w:bodyDiv w:val="1"/>
      <w:marLeft w:val="0"/>
      <w:marRight w:val="0"/>
      <w:marTop w:val="0"/>
      <w:marBottom w:val="0"/>
      <w:divBdr>
        <w:top w:val="none" w:sz="0" w:space="0" w:color="auto"/>
        <w:left w:val="none" w:sz="0" w:space="0" w:color="auto"/>
        <w:bottom w:val="none" w:sz="0" w:space="0" w:color="auto"/>
        <w:right w:val="none" w:sz="0" w:space="0" w:color="auto"/>
      </w:divBdr>
    </w:div>
    <w:div w:id="152651008">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82228971">
      <w:bodyDiv w:val="1"/>
      <w:marLeft w:val="45"/>
      <w:marRight w:val="45"/>
      <w:marTop w:val="45"/>
      <w:marBottom w:val="45"/>
      <w:divBdr>
        <w:top w:val="none" w:sz="0" w:space="0" w:color="auto"/>
        <w:left w:val="none" w:sz="0" w:space="0" w:color="auto"/>
        <w:bottom w:val="none" w:sz="0" w:space="0" w:color="auto"/>
        <w:right w:val="none" w:sz="0" w:space="0" w:color="auto"/>
      </w:divBdr>
      <w:divsChild>
        <w:div w:id="180384482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02661454">
      <w:bodyDiv w:val="1"/>
      <w:marLeft w:val="0"/>
      <w:marRight w:val="0"/>
      <w:marTop w:val="0"/>
      <w:marBottom w:val="0"/>
      <w:divBdr>
        <w:top w:val="none" w:sz="0" w:space="0" w:color="auto"/>
        <w:left w:val="none" w:sz="0" w:space="0" w:color="auto"/>
        <w:bottom w:val="none" w:sz="0" w:space="0" w:color="auto"/>
        <w:right w:val="none" w:sz="0" w:space="0" w:color="auto"/>
      </w:divBdr>
    </w:div>
    <w:div w:id="333731347">
      <w:bodyDiv w:val="1"/>
      <w:marLeft w:val="0"/>
      <w:marRight w:val="0"/>
      <w:marTop w:val="0"/>
      <w:marBottom w:val="0"/>
      <w:divBdr>
        <w:top w:val="none" w:sz="0" w:space="0" w:color="auto"/>
        <w:left w:val="none" w:sz="0" w:space="0" w:color="auto"/>
        <w:bottom w:val="none" w:sz="0" w:space="0" w:color="auto"/>
        <w:right w:val="none" w:sz="0" w:space="0" w:color="auto"/>
      </w:divBdr>
    </w:div>
    <w:div w:id="375549755">
      <w:bodyDiv w:val="1"/>
      <w:marLeft w:val="0"/>
      <w:marRight w:val="0"/>
      <w:marTop w:val="0"/>
      <w:marBottom w:val="0"/>
      <w:divBdr>
        <w:top w:val="none" w:sz="0" w:space="0" w:color="auto"/>
        <w:left w:val="none" w:sz="0" w:space="0" w:color="auto"/>
        <w:bottom w:val="none" w:sz="0" w:space="0" w:color="auto"/>
        <w:right w:val="none" w:sz="0" w:space="0" w:color="auto"/>
      </w:divBdr>
    </w:div>
    <w:div w:id="530656294">
      <w:bodyDiv w:val="1"/>
      <w:marLeft w:val="0"/>
      <w:marRight w:val="0"/>
      <w:marTop w:val="0"/>
      <w:marBottom w:val="0"/>
      <w:divBdr>
        <w:top w:val="none" w:sz="0" w:space="0" w:color="auto"/>
        <w:left w:val="none" w:sz="0" w:space="0" w:color="auto"/>
        <w:bottom w:val="none" w:sz="0" w:space="0" w:color="auto"/>
        <w:right w:val="none" w:sz="0" w:space="0" w:color="auto"/>
      </w:divBdr>
    </w:div>
    <w:div w:id="604775555">
      <w:bodyDiv w:val="1"/>
      <w:marLeft w:val="0"/>
      <w:marRight w:val="0"/>
      <w:marTop w:val="0"/>
      <w:marBottom w:val="0"/>
      <w:divBdr>
        <w:top w:val="none" w:sz="0" w:space="0" w:color="auto"/>
        <w:left w:val="none" w:sz="0" w:space="0" w:color="auto"/>
        <w:bottom w:val="none" w:sz="0" w:space="0" w:color="auto"/>
        <w:right w:val="none" w:sz="0" w:space="0" w:color="auto"/>
      </w:divBdr>
    </w:div>
    <w:div w:id="667291160">
      <w:bodyDiv w:val="1"/>
      <w:marLeft w:val="0"/>
      <w:marRight w:val="0"/>
      <w:marTop w:val="0"/>
      <w:marBottom w:val="0"/>
      <w:divBdr>
        <w:top w:val="none" w:sz="0" w:space="0" w:color="auto"/>
        <w:left w:val="none" w:sz="0" w:space="0" w:color="auto"/>
        <w:bottom w:val="none" w:sz="0" w:space="0" w:color="auto"/>
        <w:right w:val="none" w:sz="0" w:space="0" w:color="auto"/>
      </w:divBdr>
    </w:div>
    <w:div w:id="690255955">
      <w:bodyDiv w:val="1"/>
      <w:marLeft w:val="0"/>
      <w:marRight w:val="0"/>
      <w:marTop w:val="0"/>
      <w:marBottom w:val="0"/>
      <w:divBdr>
        <w:top w:val="none" w:sz="0" w:space="0" w:color="auto"/>
        <w:left w:val="none" w:sz="0" w:space="0" w:color="auto"/>
        <w:bottom w:val="none" w:sz="0" w:space="0" w:color="auto"/>
        <w:right w:val="none" w:sz="0" w:space="0" w:color="auto"/>
      </w:divBdr>
    </w:div>
    <w:div w:id="694423024">
      <w:bodyDiv w:val="1"/>
      <w:marLeft w:val="0"/>
      <w:marRight w:val="0"/>
      <w:marTop w:val="0"/>
      <w:marBottom w:val="0"/>
      <w:divBdr>
        <w:top w:val="none" w:sz="0" w:space="0" w:color="auto"/>
        <w:left w:val="none" w:sz="0" w:space="0" w:color="auto"/>
        <w:bottom w:val="none" w:sz="0" w:space="0" w:color="auto"/>
        <w:right w:val="none" w:sz="0" w:space="0" w:color="auto"/>
      </w:divBdr>
    </w:div>
    <w:div w:id="719091363">
      <w:bodyDiv w:val="1"/>
      <w:marLeft w:val="0"/>
      <w:marRight w:val="0"/>
      <w:marTop w:val="0"/>
      <w:marBottom w:val="0"/>
      <w:divBdr>
        <w:top w:val="none" w:sz="0" w:space="0" w:color="auto"/>
        <w:left w:val="none" w:sz="0" w:space="0" w:color="auto"/>
        <w:bottom w:val="none" w:sz="0" w:space="0" w:color="auto"/>
        <w:right w:val="none" w:sz="0" w:space="0" w:color="auto"/>
      </w:divBdr>
    </w:div>
    <w:div w:id="724063981">
      <w:bodyDiv w:val="1"/>
      <w:marLeft w:val="0"/>
      <w:marRight w:val="0"/>
      <w:marTop w:val="0"/>
      <w:marBottom w:val="0"/>
      <w:divBdr>
        <w:top w:val="none" w:sz="0" w:space="0" w:color="auto"/>
        <w:left w:val="none" w:sz="0" w:space="0" w:color="auto"/>
        <w:bottom w:val="none" w:sz="0" w:space="0" w:color="auto"/>
        <w:right w:val="none" w:sz="0" w:space="0" w:color="auto"/>
      </w:divBdr>
    </w:div>
    <w:div w:id="750197852">
      <w:bodyDiv w:val="1"/>
      <w:marLeft w:val="0"/>
      <w:marRight w:val="0"/>
      <w:marTop w:val="0"/>
      <w:marBottom w:val="0"/>
      <w:divBdr>
        <w:top w:val="none" w:sz="0" w:space="0" w:color="auto"/>
        <w:left w:val="none" w:sz="0" w:space="0" w:color="auto"/>
        <w:bottom w:val="none" w:sz="0" w:space="0" w:color="auto"/>
        <w:right w:val="none" w:sz="0" w:space="0" w:color="auto"/>
      </w:divBdr>
    </w:div>
    <w:div w:id="779448037">
      <w:bodyDiv w:val="1"/>
      <w:marLeft w:val="0"/>
      <w:marRight w:val="0"/>
      <w:marTop w:val="0"/>
      <w:marBottom w:val="0"/>
      <w:divBdr>
        <w:top w:val="none" w:sz="0" w:space="0" w:color="auto"/>
        <w:left w:val="none" w:sz="0" w:space="0" w:color="auto"/>
        <w:bottom w:val="none" w:sz="0" w:space="0" w:color="auto"/>
        <w:right w:val="none" w:sz="0" w:space="0" w:color="auto"/>
      </w:divBdr>
    </w:div>
    <w:div w:id="80674826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39733078">
      <w:bodyDiv w:val="1"/>
      <w:marLeft w:val="0"/>
      <w:marRight w:val="0"/>
      <w:marTop w:val="0"/>
      <w:marBottom w:val="0"/>
      <w:divBdr>
        <w:top w:val="none" w:sz="0" w:space="0" w:color="auto"/>
        <w:left w:val="none" w:sz="0" w:space="0" w:color="auto"/>
        <w:bottom w:val="none" w:sz="0" w:space="0" w:color="auto"/>
        <w:right w:val="none" w:sz="0" w:space="0" w:color="auto"/>
      </w:divBdr>
    </w:div>
    <w:div w:id="932861859">
      <w:bodyDiv w:val="1"/>
      <w:marLeft w:val="0"/>
      <w:marRight w:val="0"/>
      <w:marTop w:val="0"/>
      <w:marBottom w:val="0"/>
      <w:divBdr>
        <w:top w:val="none" w:sz="0" w:space="0" w:color="auto"/>
        <w:left w:val="none" w:sz="0" w:space="0" w:color="auto"/>
        <w:bottom w:val="none" w:sz="0" w:space="0" w:color="auto"/>
        <w:right w:val="none" w:sz="0" w:space="0" w:color="auto"/>
      </w:divBdr>
    </w:div>
    <w:div w:id="1008865842">
      <w:bodyDiv w:val="1"/>
      <w:marLeft w:val="0"/>
      <w:marRight w:val="0"/>
      <w:marTop w:val="0"/>
      <w:marBottom w:val="0"/>
      <w:divBdr>
        <w:top w:val="none" w:sz="0" w:space="0" w:color="auto"/>
        <w:left w:val="none" w:sz="0" w:space="0" w:color="auto"/>
        <w:bottom w:val="none" w:sz="0" w:space="0" w:color="auto"/>
        <w:right w:val="none" w:sz="0" w:space="0" w:color="auto"/>
      </w:divBdr>
    </w:div>
    <w:div w:id="1033462288">
      <w:bodyDiv w:val="1"/>
      <w:marLeft w:val="0"/>
      <w:marRight w:val="0"/>
      <w:marTop w:val="0"/>
      <w:marBottom w:val="0"/>
      <w:divBdr>
        <w:top w:val="none" w:sz="0" w:space="0" w:color="auto"/>
        <w:left w:val="none" w:sz="0" w:space="0" w:color="auto"/>
        <w:bottom w:val="none" w:sz="0" w:space="0" w:color="auto"/>
        <w:right w:val="none" w:sz="0" w:space="0" w:color="auto"/>
      </w:divBdr>
    </w:div>
    <w:div w:id="1043480039">
      <w:bodyDiv w:val="1"/>
      <w:marLeft w:val="0"/>
      <w:marRight w:val="0"/>
      <w:marTop w:val="0"/>
      <w:marBottom w:val="0"/>
      <w:divBdr>
        <w:top w:val="none" w:sz="0" w:space="0" w:color="auto"/>
        <w:left w:val="none" w:sz="0" w:space="0" w:color="auto"/>
        <w:bottom w:val="none" w:sz="0" w:space="0" w:color="auto"/>
        <w:right w:val="none" w:sz="0" w:space="0" w:color="auto"/>
      </w:divBdr>
    </w:div>
    <w:div w:id="105257820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123423851">
      <w:bodyDiv w:val="1"/>
      <w:marLeft w:val="0"/>
      <w:marRight w:val="0"/>
      <w:marTop w:val="0"/>
      <w:marBottom w:val="0"/>
      <w:divBdr>
        <w:top w:val="none" w:sz="0" w:space="0" w:color="auto"/>
        <w:left w:val="none" w:sz="0" w:space="0" w:color="auto"/>
        <w:bottom w:val="none" w:sz="0" w:space="0" w:color="auto"/>
        <w:right w:val="none" w:sz="0" w:space="0" w:color="auto"/>
      </w:divBdr>
    </w:div>
    <w:div w:id="1124926948">
      <w:bodyDiv w:val="1"/>
      <w:marLeft w:val="0"/>
      <w:marRight w:val="0"/>
      <w:marTop w:val="0"/>
      <w:marBottom w:val="0"/>
      <w:divBdr>
        <w:top w:val="none" w:sz="0" w:space="0" w:color="auto"/>
        <w:left w:val="none" w:sz="0" w:space="0" w:color="auto"/>
        <w:bottom w:val="none" w:sz="0" w:space="0" w:color="auto"/>
        <w:right w:val="none" w:sz="0" w:space="0" w:color="auto"/>
      </w:divBdr>
    </w:div>
    <w:div w:id="1143930922">
      <w:bodyDiv w:val="1"/>
      <w:marLeft w:val="0"/>
      <w:marRight w:val="0"/>
      <w:marTop w:val="0"/>
      <w:marBottom w:val="0"/>
      <w:divBdr>
        <w:top w:val="none" w:sz="0" w:space="0" w:color="auto"/>
        <w:left w:val="none" w:sz="0" w:space="0" w:color="auto"/>
        <w:bottom w:val="none" w:sz="0" w:space="0" w:color="auto"/>
        <w:right w:val="none" w:sz="0" w:space="0" w:color="auto"/>
      </w:divBdr>
    </w:div>
    <w:div w:id="1199900135">
      <w:bodyDiv w:val="1"/>
      <w:marLeft w:val="0"/>
      <w:marRight w:val="0"/>
      <w:marTop w:val="0"/>
      <w:marBottom w:val="0"/>
      <w:divBdr>
        <w:top w:val="none" w:sz="0" w:space="0" w:color="auto"/>
        <w:left w:val="none" w:sz="0" w:space="0" w:color="auto"/>
        <w:bottom w:val="none" w:sz="0" w:space="0" w:color="auto"/>
        <w:right w:val="none" w:sz="0" w:space="0" w:color="auto"/>
      </w:divBdr>
    </w:div>
    <w:div w:id="1235048111">
      <w:bodyDiv w:val="1"/>
      <w:marLeft w:val="0"/>
      <w:marRight w:val="0"/>
      <w:marTop w:val="0"/>
      <w:marBottom w:val="0"/>
      <w:divBdr>
        <w:top w:val="none" w:sz="0" w:space="0" w:color="auto"/>
        <w:left w:val="none" w:sz="0" w:space="0" w:color="auto"/>
        <w:bottom w:val="none" w:sz="0" w:space="0" w:color="auto"/>
        <w:right w:val="none" w:sz="0" w:space="0" w:color="auto"/>
      </w:divBdr>
    </w:div>
    <w:div w:id="1252350929">
      <w:bodyDiv w:val="1"/>
      <w:marLeft w:val="0"/>
      <w:marRight w:val="0"/>
      <w:marTop w:val="0"/>
      <w:marBottom w:val="0"/>
      <w:divBdr>
        <w:top w:val="none" w:sz="0" w:space="0" w:color="auto"/>
        <w:left w:val="none" w:sz="0" w:space="0" w:color="auto"/>
        <w:bottom w:val="none" w:sz="0" w:space="0" w:color="auto"/>
        <w:right w:val="none" w:sz="0" w:space="0" w:color="auto"/>
      </w:divBdr>
    </w:div>
    <w:div w:id="1286888773">
      <w:bodyDiv w:val="1"/>
      <w:marLeft w:val="0"/>
      <w:marRight w:val="0"/>
      <w:marTop w:val="0"/>
      <w:marBottom w:val="0"/>
      <w:divBdr>
        <w:top w:val="none" w:sz="0" w:space="0" w:color="auto"/>
        <w:left w:val="none" w:sz="0" w:space="0" w:color="auto"/>
        <w:bottom w:val="none" w:sz="0" w:space="0" w:color="auto"/>
        <w:right w:val="none" w:sz="0" w:space="0" w:color="auto"/>
      </w:divBdr>
    </w:div>
    <w:div w:id="1359962113">
      <w:bodyDiv w:val="1"/>
      <w:marLeft w:val="0"/>
      <w:marRight w:val="0"/>
      <w:marTop w:val="0"/>
      <w:marBottom w:val="0"/>
      <w:divBdr>
        <w:top w:val="none" w:sz="0" w:space="0" w:color="auto"/>
        <w:left w:val="none" w:sz="0" w:space="0" w:color="auto"/>
        <w:bottom w:val="none" w:sz="0" w:space="0" w:color="auto"/>
        <w:right w:val="none" w:sz="0" w:space="0" w:color="auto"/>
      </w:divBdr>
    </w:div>
    <w:div w:id="1420560647">
      <w:bodyDiv w:val="1"/>
      <w:marLeft w:val="0"/>
      <w:marRight w:val="0"/>
      <w:marTop w:val="0"/>
      <w:marBottom w:val="0"/>
      <w:divBdr>
        <w:top w:val="none" w:sz="0" w:space="0" w:color="auto"/>
        <w:left w:val="none" w:sz="0" w:space="0" w:color="auto"/>
        <w:bottom w:val="none" w:sz="0" w:space="0" w:color="auto"/>
        <w:right w:val="none" w:sz="0" w:space="0" w:color="auto"/>
      </w:divBdr>
    </w:div>
    <w:div w:id="1446845139">
      <w:bodyDiv w:val="1"/>
      <w:marLeft w:val="0"/>
      <w:marRight w:val="0"/>
      <w:marTop w:val="0"/>
      <w:marBottom w:val="0"/>
      <w:divBdr>
        <w:top w:val="none" w:sz="0" w:space="0" w:color="auto"/>
        <w:left w:val="none" w:sz="0" w:space="0" w:color="auto"/>
        <w:bottom w:val="none" w:sz="0" w:space="0" w:color="auto"/>
        <w:right w:val="none" w:sz="0" w:space="0" w:color="auto"/>
      </w:divBdr>
    </w:div>
    <w:div w:id="1458723155">
      <w:bodyDiv w:val="1"/>
      <w:marLeft w:val="0"/>
      <w:marRight w:val="0"/>
      <w:marTop w:val="0"/>
      <w:marBottom w:val="0"/>
      <w:divBdr>
        <w:top w:val="none" w:sz="0" w:space="0" w:color="auto"/>
        <w:left w:val="none" w:sz="0" w:space="0" w:color="auto"/>
        <w:bottom w:val="none" w:sz="0" w:space="0" w:color="auto"/>
        <w:right w:val="none" w:sz="0" w:space="0" w:color="auto"/>
      </w:divBdr>
    </w:div>
    <w:div w:id="1510875306">
      <w:bodyDiv w:val="1"/>
      <w:marLeft w:val="0"/>
      <w:marRight w:val="0"/>
      <w:marTop w:val="0"/>
      <w:marBottom w:val="0"/>
      <w:divBdr>
        <w:top w:val="none" w:sz="0" w:space="0" w:color="auto"/>
        <w:left w:val="none" w:sz="0" w:space="0" w:color="auto"/>
        <w:bottom w:val="none" w:sz="0" w:space="0" w:color="auto"/>
        <w:right w:val="none" w:sz="0" w:space="0" w:color="auto"/>
      </w:divBdr>
    </w:div>
    <w:div w:id="1594508049">
      <w:bodyDiv w:val="1"/>
      <w:marLeft w:val="0"/>
      <w:marRight w:val="0"/>
      <w:marTop w:val="0"/>
      <w:marBottom w:val="0"/>
      <w:divBdr>
        <w:top w:val="none" w:sz="0" w:space="0" w:color="auto"/>
        <w:left w:val="none" w:sz="0" w:space="0" w:color="auto"/>
        <w:bottom w:val="none" w:sz="0" w:space="0" w:color="auto"/>
        <w:right w:val="none" w:sz="0" w:space="0" w:color="auto"/>
      </w:divBdr>
    </w:div>
    <w:div w:id="1599487296">
      <w:bodyDiv w:val="1"/>
      <w:marLeft w:val="0"/>
      <w:marRight w:val="0"/>
      <w:marTop w:val="0"/>
      <w:marBottom w:val="0"/>
      <w:divBdr>
        <w:top w:val="none" w:sz="0" w:space="0" w:color="auto"/>
        <w:left w:val="none" w:sz="0" w:space="0" w:color="auto"/>
        <w:bottom w:val="none" w:sz="0" w:space="0" w:color="auto"/>
        <w:right w:val="none" w:sz="0" w:space="0" w:color="auto"/>
      </w:divBdr>
    </w:div>
    <w:div w:id="1642156478">
      <w:bodyDiv w:val="1"/>
      <w:marLeft w:val="0"/>
      <w:marRight w:val="0"/>
      <w:marTop w:val="0"/>
      <w:marBottom w:val="0"/>
      <w:divBdr>
        <w:top w:val="none" w:sz="0" w:space="0" w:color="auto"/>
        <w:left w:val="none" w:sz="0" w:space="0" w:color="auto"/>
        <w:bottom w:val="none" w:sz="0" w:space="0" w:color="auto"/>
        <w:right w:val="none" w:sz="0" w:space="0" w:color="auto"/>
      </w:divBdr>
    </w:div>
    <w:div w:id="1677267166">
      <w:bodyDiv w:val="1"/>
      <w:marLeft w:val="0"/>
      <w:marRight w:val="0"/>
      <w:marTop w:val="0"/>
      <w:marBottom w:val="0"/>
      <w:divBdr>
        <w:top w:val="none" w:sz="0" w:space="0" w:color="auto"/>
        <w:left w:val="none" w:sz="0" w:space="0" w:color="auto"/>
        <w:bottom w:val="none" w:sz="0" w:space="0" w:color="auto"/>
        <w:right w:val="none" w:sz="0" w:space="0" w:color="auto"/>
      </w:divBdr>
    </w:div>
    <w:div w:id="1705716926">
      <w:bodyDiv w:val="1"/>
      <w:marLeft w:val="0"/>
      <w:marRight w:val="0"/>
      <w:marTop w:val="0"/>
      <w:marBottom w:val="0"/>
      <w:divBdr>
        <w:top w:val="none" w:sz="0" w:space="0" w:color="auto"/>
        <w:left w:val="none" w:sz="0" w:space="0" w:color="auto"/>
        <w:bottom w:val="none" w:sz="0" w:space="0" w:color="auto"/>
        <w:right w:val="none" w:sz="0" w:space="0" w:color="auto"/>
      </w:divBdr>
    </w:div>
    <w:div w:id="1765345425">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21195604">
      <w:bodyDiv w:val="1"/>
      <w:marLeft w:val="0"/>
      <w:marRight w:val="0"/>
      <w:marTop w:val="0"/>
      <w:marBottom w:val="0"/>
      <w:divBdr>
        <w:top w:val="none" w:sz="0" w:space="0" w:color="auto"/>
        <w:left w:val="none" w:sz="0" w:space="0" w:color="auto"/>
        <w:bottom w:val="none" w:sz="0" w:space="0" w:color="auto"/>
        <w:right w:val="none" w:sz="0" w:space="0" w:color="auto"/>
      </w:divBdr>
    </w:div>
    <w:div w:id="1895384607">
      <w:bodyDiv w:val="1"/>
      <w:marLeft w:val="0"/>
      <w:marRight w:val="0"/>
      <w:marTop w:val="0"/>
      <w:marBottom w:val="0"/>
      <w:divBdr>
        <w:top w:val="none" w:sz="0" w:space="0" w:color="auto"/>
        <w:left w:val="none" w:sz="0" w:space="0" w:color="auto"/>
        <w:bottom w:val="none" w:sz="0" w:space="0" w:color="auto"/>
        <w:right w:val="none" w:sz="0" w:space="0" w:color="auto"/>
      </w:divBdr>
    </w:div>
    <w:div w:id="1908107236">
      <w:bodyDiv w:val="1"/>
      <w:marLeft w:val="0"/>
      <w:marRight w:val="0"/>
      <w:marTop w:val="0"/>
      <w:marBottom w:val="0"/>
      <w:divBdr>
        <w:top w:val="none" w:sz="0" w:space="0" w:color="auto"/>
        <w:left w:val="none" w:sz="0" w:space="0" w:color="auto"/>
        <w:bottom w:val="none" w:sz="0" w:space="0" w:color="auto"/>
        <w:right w:val="none" w:sz="0" w:space="0" w:color="auto"/>
      </w:divBdr>
    </w:div>
    <w:div w:id="1952930911">
      <w:bodyDiv w:val="1"/>
      <w:marLeft w:val="0"/>
      <w:marRight w:val="0"/>
      <w:marTop w:val="0"/>
      <w:marBottom w:val="0"/>
      <w:divBdr>
        <w:top w:val="none" w:sz="0" w:space="0" w:color="auto"/>
        <w:left w:val="none" w:sz="0" w:space="0" w:color="auto"/>
        <w:bottom w:val="none" w:sz="0" w:space="0" w:color="auto"/>
        <w:right w:val="none" w:sz="0" w:space="0" w:color="auto"/>
      </w:divBdr>
    </w:div>
    <w:div w:id="2042976194">
      <w:bodyDiv w:val="1"/>
      <w:marLeft w:val="0"/>
      <w:marRight w:val="0"/>
      <w:marTop w:val="0"/>
      <w:marBottom w:val="0"/>
      <w:divBdr>
        <w:top w:val="none" w:sz="0" w:space="0" w:color="auto"/>
        <w:left w:val="none" w:sz="0" w:space="0" w:color="auto"/>
        <w:bottom w:val="none" w:sz="0" w:space="0" w:color="auto"/>
        <w:right w:val="none" w:sz="0" w:space="0" w:color="auto"/>
      </w:divBdr>
    </w:div>
    <w:div w:id="2084330692">
      <w:bodyDiv w:val="1"/>
      <w:marLeft w:val="0"/>
      <w:marRight w:val="0"/>
      <w:marTop w:val="0"/>
      <w:marBottom w:val="0"/>
      <w:divBdr>
        <w:top w:val="none" w:sz="0" w:space="0" w:color="auto"/>
        <w:left w:val="none" w:sz="0" w:space="0" w:color="auto"/>
        <w:bottom w:val="none" w:sz="0" w:space="0" w:color="auto"/>
        <w:right w:val="none" w:sz="0" w:space="0" w:color="auto"/>
      </w:divBdr>
    </w:div>
    <w:div w:id="2118987917">
      <w:bodyDiv w:val="1"/>
      <w:marLeft w:val="0"/>
      <w:marRight w:val="0"/>
      <w:marTop w:val="0"/>
      <w:marBottom w:val="0"/>
      <w:divBdr>
        <w:top w:val="none" w:sz="0" w:space="0" w:color="auto"/>
        <w:left w:val="none" w:sz="0" w:space="0" w:color="auto"/>
        <w:bottom w:val="none" w:sz="0" w:space="0" w:color="auto"/>
        <w:right w:val="none" w:sz="0" w:space="0" w:color="auto"/>
      </w:divBdr>
    </w:div>
    <w:div w:id="2137602243">
      <w:bodyDiv w:val="1"/>
      <w:marLeft w:val="0"/>
      <w:marRight w:val="0"/>
      <w:marTop w:val="0"/>
      <w:marBottom w:val="0"/>
      <w:divBdr>
        <w:top w:val="none" w:sz="0" w:space="0" w:color="auto"/>
        <w:left w:val="none" w:sz="0" w:space="0" w:color="auto"/>
        <w:bottom w:val="none" w:sz="0" w:space="0" w:color="auto"/>
        <w:right w:val="none" w:sz="0" w:space="0" w:color="auto"/>
      </w:divBdr>
    </w:div>
    <w:div w:id="213794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Services/editHelp!/Howtostart/ETSIDraftingRules.aspx" TargetMode="External"/><Relationship Id="rId18" Type="http://schemas.openxmlformats.org/officeDocument/2006/relationships/image" Target="media/image3.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ipr.etsi.org/" TargetMode="External"/><Relationship Id="rId17" Type="http://schemas.openxmlformats.org/officeDocument/2006/relationships/image" Target="media/image2.png"/><Relationship Id="rId33" Type="http://schemas.openxmlformats.org/officeDocument/2006/relationships/image" Target="media/image8.png"/><Relationship Id="rId38"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image" Target="media/image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32" Type="http://schemas.openxmlformats.org/officeDocument/2006/relationships/image" Target="media/image7.png"/><Relationship Id="rId37" Type="http://schemas.openxmlformats.org/officeDocument/2006/relationships/header" Target="header2.xml"/><Relationship Id="rId40"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36" Type="http://schemas.microsoft.com/office/2018/08/relationships/commentsExtensible" Target="commentsExtensible.xml"/><Relationship Id="rId10" Type="http://schemas.openxmlformats.org/officeDocument/2006/relationships/hyperlink" Target="http://www.etsi.org/standards-search" TargetMode="External"/><Relationship Id="rId19" Type="http://schemas.openxmlformats.org/officeDocument/2006/relationships/image" Target="media/image4.png"/><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customXml" Target="ink/ink1.xml"/><Relationship Id="rId35" Type="http://schemas.openxmlformats.org/officeDocument/2006/relationships/image" Target="media/image11.png"/><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en/ITU-T/focusgroups/dfs/Documents/201703/ITU_FGDFS_Report-on-DLT-and-Financial-Inclusion.pdf" TargetMode="External"/><Relationship Id="rId2" Type="http://schemas.openxmlformats.org/officeDocument/2006/relationships/hyperlink" Target="https://dl.acm.org/doi/pdf/10.1145/3194113.3194115" TargetMode="External"/><Relationship Id="rId1" Type="http://schemas.openxmlformats.org/officeDocument/2006/relationships/hyperlink" Target="https://dl.acm.org/doi/pdf/10.1145/3243734.32437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9T13:19:47.281"/>
    </inkml:context>
    <inkml:brush xml:id="br0">
      <inkml:brushProperty name="width" value="0.05" units="cm"/>
      <inkml:brushProperty name="height" value="0.05" units="cm"/>
    </inkml:brush>
  </inkml:definitions>
  <inkml:trace contextRef="#ctx0" brushRef="#br0">6 8 24575,'-3'-4'0,"0"2"0,3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6E641-085B-440B-8D2A-0E9C800B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0</TotalTime>
  <Pages>39</Pages>
  <Words>12768</Words>
  <Characters>69591</Characters>
  <Application>Microsoft Office Word</Application>
  <DocSecurity>0</DocSecurity>
  <Lines>6326</Lines>
  <Paragraphs>2656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SKELETON</vt:lpstr>
      <vt:lpstr>SKELETON</vt:lpstr>
    </vt:vector>
  </TitlesOfParts>
  <Company>ETS Sophia Antipolis</Company>
  <LinksUpToDate>false</LinksUpToDate>
  <CharactersWithSpaces>79703</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Faisal, Tooba</cp:lastModifiedBy>
  <cp:revision>2</cp:revision>
  <cp:lastPrinted>2016-05-17T08:56:00Z</cp:lastPrinted>
  <dcterms:created xsi:type="dcterms:W3CDTF">2020-09-30T13:26:00Z</dcterms:created>
  <dcterms:modified xsi:type="dcterms:W3CDTF">2020-09-30T13:26:00Z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1591165976</vt:lpwstr>
  </property>
</Properties>
</file>