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82F24" w14:textId="3DE8E1E2" w:rsidR="00484E99" w:rsidRPr="008B156B" w:rsidRDefault="00484E99" w:rsidP="00484E99">
      <w:pPr>
        <w:pStyle w:val="ZA"/>
        <w:framePr w:w="10563" w:h="782" w:hRule="exact" w:wrap="notBeside" w:hAnchor="page" w:x="661" w:y="646" w:anchorLock="1"/>
        <w:pBdr>
          <w:bottom w:val="none" w:sz="0" w:space="0" w:color="auto"/>
        </w:pBdr>
        <w:jc w:val="both"/>
        <w:rPr>
          <w:noProof w:val="0"/>
        </w:rPr>
      </w:pPr>
      <w:bookmarkStart w:id="0" w:name="_Toc451246111"/>
      <w:r w:rsidRPr="008B156B">
        <w:rPr>
          <w:noProof w:val="0"/>
          <w:sz w:val="64"/>
        </w:rPr>
        <w:t xml:space="preserve">ETSI </w:t>
      </w:r>
      <w:r w:rsidR="007C0371">
        <w:rPr>
          <w:noProof w:val="0"/>
          <w:sz w:val="64"/>
        </w:rPr>
        <w:t>GR</w:t>
      </w:r>
      <w:r w:rsidRPr="008B156B">
        <w:rPr>
          <w:noProof w:val="0"/>
          <w:sz w:val="64"/>
        </w:rPr>
        <w:t xml:space="preserve"> </w:t>
      </w:r>
      <w:r w:rsidR="009654D6">
        <w:rPr>
          <w:noProof w:val="0"/>
          <w:sz w:val="64"/>
        </w:rPr>
        <w:t xml:space="preserve">PDL </w:t>
      </w:r>
      <w:r w:rsidR="00762239">
        <w:rPr>
          <w:noProof w:val="0"/>
          <w:sz w:val="64"/>
        </w:rPr>
        <w:t xml:space="preserve">004 </w:t>
      </w:r>
      <w:r w:rsidR="009654D6">
        <w:rPr>
          <w:noProof w:val="0"/>
          <w:sz w:val="64"/>
        </w:rPr>
        <w:t xml:space="preserve">- </w:t>
      </w:r>
      <w:r w:rsidR="00B868EA" w:rsidRPr="008B156B">
        <w:rPr>
          <w:noProof w:val="0"/>
        </w:rPr>
        <w:t>v0.0.</w:t>
      </w:r>
      <w:r w:rsidR="000A64A2">
        <w:rPr>
          <w:noProof w:val="0"/>
        </w:rPr>
        <w:t>1</w:t>
      </w:r>
      <w:r w:rsidR="002C18B6">
        <w:rPr>
          <w:noProof w:val="0"/>
        </w:rPr>
        <w:t>4</w:t>
      </w:r>
      <w:r w:rsidR="00B868EA">
        <w:rPr>
          <w:noProof w:val="0"/>
        </w:rPr>
        <w:t xml:space="preserve"> (</w:t>
      </w:r>
      <w:r w:rsidR="00B868EA">
        <w:rPr>
          <w:noProof w:val="0"/>
          <w:sz w:val="32"/>
        </w:rPr>
        <w:t>2020-</w:t>
      </w:r>
      <w:r w:rsidR="002C18B6">
        <w:rPr>
          <w:noProof w:val="0"/>
          <w:sz w:val="32"/>
        </w:rPr>
        <w:t>10</w:t>
      </w:r>
      <w:r w:rsidRPr="008B156B">
        <w:rPr>
          <w:noProof w:val="0"/>
          <w:sz w:val="32"/>
          <w:szCs w:val="32"/>
        </w:rPr>
        <w:t>)</w:t>
      </w:r>
    </w:p>
    <w:p w14:paraId="668559B5" w14:textId="77777777" w:rsidR="00484E99" w:rsidRPr="008B156B" w:rsidRDefault="00484E99" w:rsidP="00484E99">
      <w:pPr>
        <w:jc w:val="both"/>
      </w:pPr>
    </w:p>
    <w:p w14:paraId="24CF6898" w14:textId="77777777" w:rsidR="00484E99" w:rsidRPr="008B156B" w:rsidRDefault="00484E99" w:rsidP="00484E99">
      <w:pPr>
        <w:pStyle w:val="ZB"/>
        <w:framePr w:w="6341" w:h="450" w:hRule="exact" w:wrap="notBeside" w:hAnchor="page" w:x="811" w:y="5401"/>
        <w:jc w:val="both"/>
        <w:rPr>
          <w:rFonts w:ascii="Century Gothic" w:hAnsi="Century Gothic"/>
          <w:b/>
          <w:i w:val="0"/>
          <w:caps/>
          <w:noProof w:val="0"/>
          <w:color w:val="FFFFFF"/>
          <w:sz w:val="32"/>
          <w:szCs w:val="32"/>
        </w:rPr>
      </w:pPr>
      <w:r w:rsidRPr="008B156B">
        <w:rPr>
          <w:rFonts w:ascii="Century Gothic" w:hAnsi="Century Gothic"/>
          <w:b/>
          <w:i w:val="0"/>
          <w:caps/>
          <w:noProof w:val="0"/>
          <w:color w:val="FFFFFF"/>
          <w:sz w:val="32"/>
          <w:szCs w:val="32"/>
        </w:rPr>
        <w:t xml:space="preserve">Group </w:t>
      </w:r>
      <w:r w:rsidR="001D5299">
        <w:rPr>
          <w:rFonts w:ascii="Century Gothic" w:hAnsi="Century Gothic"/>
          <w:b/>
          <w:i w:val="0"/>
          <w:caps/>
          <w:noProof w:val="0"/>
          <w:color w:val="FFFFFF"/>
          <w:sz w:val="32"/>
          <w:szCs w:val="32"/>
        </w:rPr>
        <w:t>Report</w:t>
      </w:r>
    </w:p>
    <w:p w14:paraId="0999AADC" w14:textId="274B5F48" w:rsidR="00C46289" w:rsidRDefault="00C46289" w:rsidP="00C46289">
      <w:pPr>
        <w:pStyle w:val="ZT"/>
        <w:framePr w:w="10312" w:h="1132" w:hRule="exact" w:wrap="notBeside" w:hAnchor="page" w:x="880" w:y="7094"/>
        <w:jc w:val="both"/>
        <w:rPr>
          <w:sz w:val="24"/>
          <w:szCs w:val="24"/>
        </w:rPr>
      </w:pPr>
      <w:r w:rsidRPr="00C46289">
        <w:t>Smart Contracts</w:t>
      </w:r>
      <w:r>
        <w:t xml:space="preserve"> </w:t>
      </w:r>
      <w:r w:rsidR="00E72D48">
        <w:t xml:space="preserve">in </w:t>
      </w:r>
      <w:r w:rsidRPr="00C46289">
        <w:t xml:space="preserve">Permissioned Distributed Ledgers System </w:t>
      </w:r>
      <w:r>
        <w:t xml:space="preserve"> - </w:t>
      </w:r>
      <w:r w:rsidRPr="00C46289">
        <w:t>Architecture and Functional</w:t>
      </w:r>
      <w:r>
        <w:rPr>
          <w:rFonts w:cs="Arial"/>
          <w:color w:val="000000"/>
          <w:sz w:val="20"/>
          <w:shd w:val="clear" w:color="auto" w:fill="FEF4E2"/>
        </w:rPr>
        <w:t xml:space="preserve"> </w:t>
      </w:r>
      <w:r w:rsidRPr="00C46289">
        <w:t>Specification</w:t>
      </w:r>
    </w:p>
    <w:p w14:paraId="1AFB0688" w14:textId="77777777" w:rsidR="00C46289" w:rsidRDefault="00C46289" w:rsidP="00C46289">
      <w:pPr>
        <w:pStyle w:val="ZT"/>
        <w:framePr w:w="10312" w:h="1132" w:hRule="exact" w:wrap="notBeside" w:hAnchor="page" w:x="880" w:y="7094"/>
        <w:jc w:val="both"/>
      </w:pPr>
    </w:p>
    <w:p w14:paraId="5E790247" w14:textId="77777777" w:rsidR="00125B10" w:rsidRPr="008B156B" w:rsidRDefault="00125B10" w:rsidP="00C46289">
      <w:pPr>
        <w:pStyle w:val="ZT"/>
        <w:framePr w:w="10312" w:h="1132" w:hRule="exact" w:wrap="notBeside" w:hAnchor="page" w:x="880" w:y="7094"/>
        <w:jc w:val="both"/>
        <w:rPr>
          <w:rStyle w:val="ZGSM"/>
        </w:rPr>
      </w:pPr>
    </w:p>
    <w:p w14:paraId="308ECA79" w14:textId="77777777" w:rsidR="00564E43" w:rsidRDefault="00564E43" w:rsidP="00564E43">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1" w:name="doclogo"/>
      <w:r>
        <w:rPr>
          <w:rFonts w:ascii="Arial" w:hAnsi="Arial"/>
          <w:b/>
          <w:i/>
        </w:rPr>
        <w:t>Disclaimer</w:t>
      </w:r>
    </w:p>
    <w:p w14:paraId="70FA5600" w14:textId="77777777" w:rsidR="00564E43" w:rsidRDefault="00564E43" w:rsidP="00564E43">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The present document has been produced and approved by the &lt;long ISGname&gt; (&lt;short ISGname&gt;)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bookmarkEnd w:id="1"/>
    <w:p w14:paraId="3A74CC10" w14:textId="77777777" w:rsidR="00484E99" w:rsidRPr="008B156B" w:rsidRDefault="00484E99" w:rsidP="00484E99">
      <w:pPr>
        <w:jc w:val="both"/>
        <w:rPr>
          <w:rFonts w:ascii="Arial" w:hAnsi="Arial" w:cs="Arial"/>
          <w:sz w:val="18"/>
          <w:szCs w:val="18"/>
        </w:rPr>
        <w:sectPr w:rsidR="00484E99" w:rsidRPr="008B156B" w:rsidSect="004550B6">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2DC557C2" w14:textId="77777777" w:rsidR="00484E99" w:rsidRPr="008B156B" w:rsidRDefault="00484E99" w:rsidP="00BE754D">
      <w:pPr>
        <w:pStyle w:val="FP"/>
        <w:framePr w:wrap="notBeside" w:vAnchor="page" w:hAnchor="page" w:x="1141" w:y="2836"/>
        <w:pBdr>
          <w:bottom w:val="single" w:sz="6" w:space="1" w:color="auto"/>
        </w:pBdr>
        <w:ind w:left="2835" w:right="2835"/>
        <w:jc w:val="center"/>
      </w:pPr>
      <w:bookmarkStart w:id="2" w:name="page2"/>
      <w:r w:rsidRPr="008B156B">
        <w:lastRenderedPageBreak/>
        <w:t>Reference</w:t>
      </w:r>
    </w:p>
    <w:p w14:paraId="06C46E12" w14:textId="77777777" w:rsidR="00484E99" w:rsidRPr="008B156B" w:rsidRDefault="00BE754D" w:rsidP="00BE754D">
      <w:pPr>
        <w:pStyle w:val="FP"/>
        <w:framePr w:wrap="notBeside" w:vAnchor="page" w:hAnchor="page" w:x="1141" w:y="2836"/>
        <w:ind w:left="2268" w:right="2268"/>
        <w:jc w:val="center"/>
        <w:rPr>
          <w:rFonts w:ascii="Arial" w:hAnsi="Arial"/>
          <w:sz w:val="18"/>
        </w:rPr>
      </w:pPr>
      <w:r>
        <w:t>DG</w:t>
      </w:r>
      <w:r w:rsidR="001D5299">
        <w:t>R</w:t>
      </w:r>
      <w:r>
        <w:t>/PDL-</w:t>
      </w:r>
      <w:r w:rsidR="003912AA">
        <w:t>004</w:t>
      </w:r>
    </w:p>
    <w:p w14:paraId="38BF4BAE" w14:textId="77777777" w:rsidR="00484E99" w:rsidRPr="008B156B" w:rsidRDefault="00484E99" w:rsidP="00BE754D">
      <w:pPr>
        <w:pStyle w:val="FP"/>
        <w:framePr w:wrap="notBeside" w:vAnchor="page" w:hAnchor="page" w:x="1141" w:y="2836"/>
        <w:pBdr>
          <w:bottom w:val="single" w:sz="6" w:space="1" w:color="auto"/>
        </w:pBdr>
        <w:spacing w:before="240"/>
        <w:ind w:left="2835" w:right="2835"/>
        <w:jc w:val="center"/>
      </w:pPr>
      <w:r w:rsidRPr="008B156B">
        <w:t>Keywords</w:t>
      </w:r>
    </w:p>
    <w:p w14:paraId="1DC73352" w14:textId="77777777" w:rsidR="00484E99" w:rsidRPr="008B156B" w:rsidRDefault="00484E99" w:rsidP="00484E99">
      <w:pPr>
        <w:pStyle w:val="FP"/>
        <w:framePr w:wrap="notBeside" w:vAnchor="page" w:hAnchor="page" w:x="1141" w:y="2836"/>
        <w:ind w:left="2835" w:right="2835"/>
        <w:jc w:val="both"/>
        <w:rPr>
          <w:rFonts w:ascii="Arial" w:hAnsi="Arial"/>
          <w:sz w:val="18"/>
        </w:rPr>
      </w:pPr>
      <w:r w:rsidRPr="008B156B">
        <w:rPr>
          <w:rFonts w:ascii="Arial" w:hAnsi="Arial"/>
          <w:sz w:val="18"/>
        </w:rPr>
        <w:t xml:space="preserve">blockchain, </w:t>
      </w:r>
      <w:r w:rsidR="00BE754D">
        <w:rPr>
          <w:rFonts w:ascii="Arial" w:hAnsi="Arial"/>
          <w:sz w:val="18"/>
        </w:rPr>
        <w:t>Smart Contracts, Policy</w:t>
      </w:r>
      <w:r w:rsidR="002A4BB8">
        <w:rPr>
          <w:rFonts w:ascii="Arial" w:hAnsi="Arial"/>
          <w:sz w:val="18"/>
        </w:rPr>
        <w:t xml:space="preserve">, Service Level </w:t>
      </w:r>
      <w:r w:rsidR="003912AA">
        <w:rPr>
          <w:rFonts w:ascii="Arial" w:hAnsi="Arial"/>
          <w:sz w:val="18"/>
        </w:rPr>
        <w:t>Agreement (</w:t>
      </w:r>
      <w:r w:rsidR="002A4BB8">
        <w:rPr>
          <w:rFonts w:ascii="Arial" w:hAnsi="Arial"/>
          <w:sz w:val="18"/>
        </w:rPr>
        <w:t>SLA)</w:t>
      </w:r>
    </w:p>
    <w:p w14:paraId="7E0893D9" w14:textId="77777777" w:rsidR="00484E99" w:rsidRPr="008B156B" w:rsidRDefault="00484E99" w:rsidP="00484E99">
      <w:pPr>
        <w:jc w:val="both"/>
      </w:pPr>
    </w:p>
    <w:p w14:paraId="2A1CDB7A" w14:textId="77777777" w:rsidR="00484E99" w:rsidRPr="003C36FD" w:rsidRDefault="00484E99" w:rsidP="00BE754D">
      <w:pPr>
        <w:pStyle w:val="FP"/>
        <w:framePr w:wrap="notBeside" w:vAnchor="page" w:hAnchor="page" w:x="1156" w:y="5581"/>
        <w:spacing w:after="240"/>
        <w:ind w:left="2835" w:right="2835"/>
        <w:jc w:val="center"/>
        <w:rPr>
          <w:rFonts w:ascii="Arial" w:hAnsi="Arial"/>
          <w:b/>
          <w:i/>
          <w:lang w:val="fr-BE"/>
        </w:rPr>
      </w:pPr>
      <w:bookmarkStart w:id="3" w:name="ETSIinfo"/>
      <w:r w:rsidRPr="003C36FD">
        <w:rPr>
          <w:rFonts w:ascii="Arial" w:hAnsi="Arial"/>
          <w:b/>
          <w:i/>
          <w:lang w:val="fr-BE"/>
        </w:rPr>
        <w:t>ETSI</w:t>
      </w:r>
    </w:p>
    <w:p w14:paraId="301CA3AC" w14:textId="77777777" w:rsidR="00484E99" w:rsidRPr="003C36FD" w:rsidRDefault="00484E99" w:rsidP="00BE754D">
      <w:pPr>
        <w:pStyle w:val="FP"/>
        <w:framePr w:wrap="notBeside" w:vAnchor="page" w:hAnchor="page" w:x="1156" w:y="5581"/>
        <w:pBdr>
          <w:bottom w:val="single" w:sz="6" w:space="1" w:color="auto"/>
        </w:pBdr>
        <w:ind w:left="2835" w:right="2835"/>
        <w:jc w:val="center"/>
        <w:rPr>
          <w:rFonts w:ascii="Arial" w:hAnsi="Arial"/>
          <w:sz w:val="18"/>
          <w:lang w:val="fr-BE"/>
        </w:rPr>
      </w:pPr>
      <w:r w:rsidRPr="003C36FD">
        <w:rPr>
          <w:rFonts w:ascii="Arial" w:hAnsi="Arial"/>
          <w:sz w:val="18"/>
          <w:lang w:val="fr-BE"/>
        </w:rPr>
        <w:t>650 Route des Lucioles</w:t>
      </w:r>
    </w:p>
    <w:p w14:paraId="55BFDAD8" w14:textId="77777777" w:rsidR="00484E99" w:rsidRPr="003C36FD" w:rsidRDefault="00484E99" w:rsidP="00BE754D">
      <w:pPr>
        <w:pStyle w:val="FP"/>
        <w:framePr w:wrap="notBeside" w:vAnchor="page" w:hAnchor="page" w:x="1156" w:y="5581"/>
        <w:pBdr>
          <w:bottom w:val="single" w:sz="6" w:space="1" w:color="auto"/>
        </w:pBdr>
        <w:ind w:left="2835" w:right="2835"/>
        <w:jc w:val="center"/>
        <w:rPr>
          <w:lang w:val="fr-BE"/>
        </w:rPr>
      </w:pPr>
      <w:r w:rsidRPr="003C36FD">
        <w:rPr>
          <w:rFonts w:ascii="Arial" w:hAnsi="Arial"/>
          <w:sz w:val="18"/>
          <w:lang w:val="fr-BE"/>
        </w:rPr>
        <w:t>F-06921 Sophia Antipolis Cedex - FRANCE</w:t>
      </w:r>
    </w:p>
    <w:p w14:paraId="3C3B76BF" w14:textId="77777777" w:rsidR="00484E99" w:rsidRPr="003C36FD" w:rsidRDefault="00484E99" w:rsidP="00BE754D">
      <w:pPr>
        <w:pStyle w:val="FP"/>
        <w:framePr w:wrap="notBeside" w:vAnchor="page" w:hAnchor="page" w:x="1156" w:y="5581"/>
        <w:ind w:left="2835" w:right="2835"/>
        <w:jc w:val="center"/>
        <w:rPr>
          <w:rFonts w:ascii="Arial" w:hAnsi="Arial"/>
          <w:sz w:val="18"/>
          <w:lang w:val="fr-BE"/>
        </w:rPr>
      </w:pPr>
    </w:p>
    <w:p w14:paraId="504754E7" w14:textId="77777777" w:rsidR="00484E99" w:rsidRPr="003C36FD" w:rsidRDefault="00484E99" w:rsidP="00BE754D">
      <w:pPr>
        <w:pStyle w:val="FP"/>
        <w:framePr w:wrap="notBeside" w:vAnchor="page" w:hAnchor="page" w:x="1156" w:y="5581"/>
        <w:spacing w:after="20"/>
        <w:ind w:left="2835" w:right="2835"/>
        <w:jc w:val="center"/>
        <w:rPr>
          <w:rFonts w:ascii="Arial" w:hAnsi="Arial"/>
          <w:sz w:val="18"/>
          <w:lang w:val="fr-BE"/>
        </w:rPr>
      </w:pPr>
      <w:r w:rsidRPr="003C36FD">
        <w:rPr>
          <w:rFonts w:ascii="Arial" w:hAnsi="Arial"/>
          <w:sz w:val="18"/>
          <w:lang w:val="fr-BE"/>
        </w:rPr>
        <w:t>Tel.: +33 4 92 94 42 00   Fax: +33 4 93 65 47 16</w:t>
      </w:r>
    </w:p>
    <w:p w14:paraId="5B9101C0" w14:textId="77777777" w:rsidR="00484E99" w:rsidRPr="003C36FD" w:rsidRDefault="00484E99" w:rsidP="00BE754D">
      <w:pPr>
        <w:pStyle w:val="FP"/>
        <w:framePr w:wrap="notBeside" w:vAnchor="page" w:hAnchor="page" w:x="1156" w:y="5581"/>
        <w:ind w:left="2835" w:right="2835"/>
        <w:jc w:val="center"/>
        <w:rPr>
          <w:rFonts w:ascii="Arial" w:hAnsi="Arial"/>
          <w:sz w:val="15"/>
          <w:lang w:val="fr-BE"/>
        </w:rPr>
      </w:pPr>
    </w:p>
    <w:p w14:paraId="64FD08CD"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Siret N° 348 623 562 00017 - NAF 742 C</w:t>
      </w:r>
    </w:p>
    <w:p w14:paraId="5A478972"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Association à but non lucratif enregistrée à la</w:t>
      </w:r>
    </w:p>
    <w:p w14:paraId="0570C69D" w14:textId="77777777" w:rsidR="00484E99" w:rsidRPr="008B156B" w:rsidRDefault="00484E99" w:rsidP="00BE754D">
      <w:pPr>
        <w:pStyle w:val="FP"/>
        <w:framePr w:wrap="notBeside" w:vAnchor="page" w:hAnchor="page" w:x="1156" w:y="5581"/>
        <w:ind w:left="2835" w:right="2835"/>
        <w:jc w:val="center"/>
        <w:rPr>
          <w:rFonts w:ascii="Arial" w:hAnsi="Arial"/>
          <w:sz w:val="15"/>
          <w:lang w:val="fr-FR"/>
        </w:rPr>
      </w:pPr>
      <w:r w:rsidRPr="008B156B">
        <w:rPr>
          <w:rFonts w:ascii="Arial" w:hAnsi="Arial"/>
          <w:sz w:val="15"/>
          <w:lang w:val="fr-FR"/>
        </w:rPr>
        <w:t>Sous-préfecture de Grasse (06) N° 7803/88</w:t>
      </w:r>
    </w:p>
    <w:p w14:paraId="52803399" w14:textId="77777777" w:rsidR="00484E99" w:rsidRPr="008B156B" w:rsidRDefault="00484E99" w:rsidP="00484E99">
      <w:pPr>
        <w:pStyle w:val="FP"/>
        <w:framePr w:wrap="notBeside" w:vAnchor="page" w:hAnchor="page" w:x="1156" w:y="5581"/>
        <w:ind w:left="2835" w:right="2835"/>
        <w:jc w:val="both"/>
        <w:rPr>
          <w:rFonts w:ascii="Arial" w:hAnsi="Arial"/>
          <w:sz w:val="18"/>
          <w:lang w:val="fr-FR"/>
        </w:rPr>
      </w:pPr>
    </w:p>
    <w:bookmarkEnd w:id="3"/>
    <w:p w14:paraId="1B486820" w14:textId="77777777" w:rsidR="00484E99" w:rsidRPr="008B156B" w:rsidRDefault="00484E99" w:rsidP="00484E99">
      <w:pPr>
        <w:jc w:val="both"/>
        <w:rPr>
          <w:lang w:val="fr-FR"/>
        </w:rPr>
      </w:pPr>
    </w:p>
    <w:bookmarkEnd w:id="2"/>
    <w:p w14:paraId="43CF4A8C" w14:textId="77777777" w:rsidR="00484E99" w:rsidRPr="008B156B" w:rsidRDefault="00484E99" w:rsidP="00BE754D">
      <w:pPr>
        <w:pStyle w:val="FP"/>
        <w:framePr w:h="7435" w:hRule="exact" w:wrap="notBeside" w:vAnchor="page" w:hAnchor="page" w:x="1036" w:y="8926"/>
        <w:pBdr>
          <w:bottom w:val="single" w:sz="6" w:space="1" w:color="auto"/>
        </w:pBdr>
        <w:spacing w:after="240"/>
        <w:ind w:left="2835" w:right="2835"/>
        <w:jc w:val="center"/>
        <w:rPr>
          <w:rFonts w:ascii="Arial" w:hAnsi="Arial"/>
          <w:b/>
          <w:i/>
        </w:rPr>
      </w:pPr>
      <w:r w:rsidRPr="008B156B">
        <w:rPr>
          <w:rFonts w:ascii="Arial" w:hAnsi="Arial"/>
          <w:b/>
          <w:i/>
        </w:rPr>
        <w:t>Important notice</w:t>
      </w:r>
    </w:p>
    <w:p w14:paraId="026BBC2C"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The present document can be downloaded from:</w:t>
      </w:r>
      <w:r w:rsidRPr="008B156B">
        <w:rPr>
          <w:rFonts w:ascii="Arial" w:hAnsi="Arial" w:cs="Arial"/>
          <w:sz w:val="18"/>
        </w:rPr>
        <w:br/>
      </w:r>
      <w:hyperlink r:id="rId10" w:anchor="Pre-defined Collections" w:history="1">
        <w:r w:rsidRPr="008B156B">
          <w:rPr>
            <w:rStyle w:val="Hyperlink"/>
            <w:rFonts w:ascii="Arial" w:hAnsi="Arial"/>
            <w:sz w:val="18"/>
          </w:rPr>
          <w:t>http://www.etsi.org/standards-search</w:t>
        </w:r>
      </w:hyperlink>
    </w:p>
    <w:p w14:paraId="7A1E9941"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8B156B">
        <w:rPr>
          <w:rFonts w:ascii="Arial" w:hAnsi="Arial" w:cs="Arial"/>
          <w:color w:val="000000"/>
          <w:sz w:val="18"/>
        </w:rPr>
        <w:t xml:space="preserve"> print of the Portable Document Format (PDF) version kept on a specific network drive within </w:t>
      </w:r>
      <w:r w:rsidRPr="008B156B">
        <w:rPr>
          <w:rFonts w:ascii="Arial" w:hAnsi="Arial" w:cs="Arial"/>
          <w:sz w:val="18"/>
        </w:rPr>
        <w:t>ETSI Secretariat.</w:t>
      </w:r>
    </w:p>
    <w:p w14:paraId="02EA5871" w14:textId="77777777" w:rsidR="00484E99" w:rsidRPr="008B156B" w:rsidRDefault="00484E99" w:rsidP="00BE754D">
      <w:pPr>
        <w:pStyle w:val="FP"/>
        <w:framePr w:h="7435" w:hRule="exact" w:wrap="notBeside" w:vAnchor="page" w:hAnchor="page" w:x="1036" w:y="8926"/>
        <w:spacing w:after="240"/>
        <w:jc w:val="center"/>
        <w:rPr>
          <w:rFonts w:ascii="Arial" w:hAnsi="Arial" w:cs="Arial"/>
          <w:sz w:val="18"/>
        </w:rPr>
      </w:pPr>
      <w:r w:rsidRPr="008B156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8B156B">
          <w:rPr>
            <w:rStyle w:val="Hyperlink"/>
            <w:rFonts w:ascii="Arial" w:hAnsi="Arial" w:cs="Arial"/>
            <w:sz w:val="18"/>
            <w:szCs w:val="18"/>
          </w:rPr>
          <w:t>https://portal.etsi.org/TB/ETSIDeliverableStatus.aspx</w:t>
        </w:r>
      </w:hyperlink>
    </w:p>
    <w:p w14:paraId="734F9AF9" w14:textId="77777777" w:rsidR="00484E99" w:rsidRPr="008B156B" w:rsidRDefault="00484E99" w:rsidP="00BE754D">
      <w:pPr>
        <w:pStyle w:val="FP"/>
        <w:framePr w:h="7435" w:hRule="exact" w:wrap="notBeside" w:vAnchor="page" w:hAnchor="page" w:x="1036" w:y="8926"/>
        <w:pBdr>
          <w:bottom w:val="single" w:sz="6" w:space="1" w:color="auto"/>
        </w:pBdr>
        <w:spacing w:after="240"/>
        <w:jc w:val="center"/>
        <w:rPr>
          <w:rFonts w:ascii="Arial" w:hAnsi="Arial" w:cs="Arial"/>
          <w:sz w:val="18"/>
        </w:rPr>
      </w:pPr>
      <w:r w:rsidRPr="008B156B">
        <w:rPr>
          <w:rFonts w:ascii="Arial" w:hAnsi="Arial" w:cs="Arial"/>
          <w:sz w:val="18"/>
        </w:rPr>
        <w:t>If you find errors in the present document, please send your comment to one of the following services:</w:t>
      </w:r>
      <w:r w:rsidRPr="008B156B">
        <w:rPr>
          <w:rFonts w:ascii="Arial" w:hAnsi="Arial" w:cs="Arial"/>
          <w:sz w:val="18"/>
        </w:rPr>
        <w:br/>
      </w:r>
      <w:bookmarkStart w:id="4" w:name="mailto"/>
      <w:r w:rsidRPr="008B156B">
        <w:rPr>
          <w:rFonts w:ascii="Arial" w:hAnsi="Arial" w:cs="Arial"/>
          <w:sz w:val="18"/>
          <w:szCs w:val="18"/>
        </w:rPr>
        <w:fldChar w:fldCharType="begin"/>
      </w:r>
      <w:r w:rsidRPr="008B156B">
        <w:rPr>
          <w:rFonts w:ascii="Arial" w:hAnsi="Arial" w:cs="Arial"/>
          <w:sz w:val="18"/>
          <w:szCs w:val="18"/>
        </w:rPr>
        <w:instrText>HYPERLINK "https://portal.etsi.org/People/CommiteeSupportStaff.aspx"</w:instrText>
      </w:r>
      <w:r w:rsidRPr="008B156B">
        <w:rPr>
          <w:rFonts w:ascii="Arial" w:hAnsi="Arial" w:cs="Arial"/>
          <w:sz w:val="18"/>
          <w:szCs w:val="18"/>
        </w:rPr>
        <w:fldChar w:fldCharType="separate"/>
      </w:r>
      <w:r w:rsidRPr="008B156B">
        <w:rPr>
          <w:rStyle w:val="Hyperlink"/>
          <w:rFonts w:ascii="Arial" w:hAnsi="Arial" w:cs="Arial"/>
          <w:sz w:val="18"/>
          <w:szCs w:val="18"/>
        </w:rPr>
        <w:t>https://portal.etsi.org/People/CommiteeSupportStaff.aspx</w:t>
      </w:r>
      <w:r w:rsidRPr="008B156B">
        <w:rPr>
          <w:rFonts w:ascii="Arial" w:hAnsi="Arial" w:cs="Arial"/>
          <w:sz w:val="18"/>
          <w:szCs w:val="18"/>
        </w:rPr>
        <w:fldChar w:fldCharType="end"/>
      </w:r>
      <w:bookmarkEnd w:id="4"/>
    </w:p>
    <w:p w14:paraId="4FF93DF1" w14:textId="77777777" w:rsidR="00484E99" w:rsidRPr="008B156B" w:rsidRDefault="00484E99" w:rsidP="00BE754D">
      <w:pPr>
        <w:pStyle w:val="FP"/>
        <w:framePr w:h="7435" w:hRule="exact" w:wrap="notBeside" w:vAnchor="page" w:hAnchor="page" w:x="1036" w:y="8926"/>
        <w:pBdr>
          <w:bottom w:val="single" w:sz="6" w:space="1" w:color="auto"/>
        </w:pBdr>
        <w:spacing w:after="240"/>
        <w:jc w:val="center"/>
        <w:rPr>
          <w:rFonts w:ascii="Arial" w:hAnsi="Arial"/>
          <w:b/>
          <w:i/>
        </w:rPr>
      </w:pPr>
      <w:r w:rsidRPr="008B156B">
        <w:rPr>
          <w:rFonts w:ascii="Arial" w:hAnsi="Arial"/>
          <w:b/>
          <w:i/>
        </w:rPr>
        <w:t>Copyright Notification</w:t>
      </w:r>
    </w:p>
    <w:p w14:paraId="27CA1E4B"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No part may be reproduced or utilized in any form or by any means, electronic or mechanical, including photocopying and microfilm except as authorized by written permission of ETSI.</w:t>
      </w:r>
    </w:p>
    <w:p w14:paraId="0FF8F1A0"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The content of the PDF version shall not be modified without the written authorization of ETSI.</w:t>
      </w:r>
    </w:p>
    <w:p w14:paraId="5C5A3A73"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The copyright and the foregoing restriction extend to reproduction in all media.</w:t>
      </w:r>
    </w:p>
    <w:p w14:paraId="0C8137E1" w14:textId="77777777" w:rsidR="00484E99" w:rsidRPr="008B156B" w:rsidRDefault="00484E99" w:rsidP="00BE754D">
      <w:pPr>
        <w:pStyle w:val="FP"/>
        <w:framePr w:h="7435" w:hRule="exact" w:wrap="notBeside" w:vAnchor="page" w:hAnchor="page" w:x="1036" w:y="8926"/>
        <w:jc w:val="center"/>
        <w:rPr>
          <w:rFonts w:ascii="Arial" w:hAnsi="Arial" w:cs="Arial"/>
          <w:sz w:val="18"/>
        </w:rPr>
      </w:pPr>
    </w:p>
    <w:p w14:paraId="54496E01" w14:textId="77777777" w:rsidR="00484E99" w:rsidRPr="008B156B" w:rsidRDefault="00484E99" w:rsidP="00BE754D">
      <w:pPr>
        <w:pStyle w:val="FP"/>
        <w:framePr w:h="7435" w:hRule="exact" w:wrap="notBeside" w:vAnchor="page" w:hAnchor="page" w:x="1036" w:y="8926"/>
        <w:jc w:val="center"/>
        <w:rPr>
          <w:rFonts w:ascii="Arial" w:hAnsi="Arial" w:cs="Arial"/>
          <w:sz w:val="18"/>
        </w:rPr>
      </w:pPr>
      <w:r w:rsidRPr="008B156B">
        <w:rPr>
          <w:rFonts w:ascii="Arial" w:hAnsi="Arial" w:cs="Arial"/>
          <w:sz w:val="18"/>
        </w:rPr>
        <w:t xml:space="preserve">© ETSI </w:t>
      </w:r>
      <w:r w:rsidR="00B868EA">
        <w:rPr>
          <w:rFonts w:ascii="Arial" w:hAnsi="Arial" w:cs="Arial"/>
          <w:sz w:val="18"/>
        </w:rPr>
        <w:t>2020</w:t>
      </w:r>
      <w:r w:rsidRPr="008B156B">
        <w:rPr>
          <w:rFonts w:ascii="Arial" w:hAnsi="Arial" w:cs="Arial"/>
          <w:sz w:val="18"/>
        </w:rPr>
        <w:t>.</w:t>
      </w:r>
      <w:bookmarkStart w:id="5" w:name="copyrightaddon"/>
      <w:bookmarkEnd w:id="5"/>
    </w:p>
    <w:p w14:paraId="200E1034" w14:textId="77777777" w:rsidR="00484E99" w:rsidRPr="008B156B" w:rsidRDefault="00484E99" w:rsidP="00BE754D">
      <w:pPr>
        <w:pStyle w:val="FP"/>
        <w:framePr w:h="7435" w:hRule="exact" w:wrap="notBeside" w:vAnchor="page" w:hAnchor="page" w:x="1036" w:y="8926"/>
        <w:jc w:val="center"/>
        <w:rPr>
          <w:rFonts w:ascii="Arial" w:hAnsi="Arial" w:cs="Arial"/>
          <w:sz w:val="18"/>
        </w:rPr>
      </w:pPr>
      <w:bookmarkStart w:id="6" w:name="tbcopyright"/>
      <w:bookmarkEnd w:id="6"/>
      <w:r w:rsidRPr="008B156B">
        <w:rPr>
          <w:rFonts w:ascii="Arial" w:hAnsi="Arial" w:cs="Arial"/>
          <w:sz w:val="18"/>
        </w:rPr>
        <w:t>All rights reserved.</w:t>
      </w:r>
      <w:r w:rsidRPr="008B156B">
        <w:rPr>
          <w:rFonts w:ascii="Arial" w:hAnsi="Arial" w:cs="Arial"/>
          <w:sz w:val="18"/>
        </w:rPr>
        <w:br/>
      </w:r>
    </w:p>
    <w:p w14:paraId="56906DAF" w14:textId="77777777" w:rsidR="00484E99" w:rsidRPr="008B156B" w:rsidRDefault="00484E99" w:rsidP="00BE754D">
      <w:pPr>
        <w:framePr w:h="7435" w:hRule="exact" w:wrap="notBeside" w:vAnchor="page" w:hAnchor="page" w:x="1036" w:y="8926"/>
        <w:jc w:val="center"/>
        <w:rPr>
          <w:rFonts w:ascii="Arial" w:hAnsi="Arial" w:cs="Arial"/>
          <w:sz w:val="18"/>
          <w:szCs w:val="18"/>
        </w:rPr>
      </w:pPr>
      <w:r w:rsidRPr="008B156B">
        <w:rPr>
          <w:rFonts w:ascii="Arial" w:hAnsi="Arial" w:cs="Arial"/>
          <w:b/>
          <w:bCs/>
          <w:sz w:val="18"/>
          <w:szCs w:val="18"/>
        </w:rPr>
        <w:t>DECT</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PLUGTESTS</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UMTS</w:t>
      </w:r>
      <w:r w:rsidRPr="008B156B">
        <w:rPr>
          <w:rFonts w:ascii="Arial" w:hAnsi="Arial" w:cs="Arial"/>
          <w:sz w:val="18"/>
          <w:szCs w:val="18"/>
          <w:vertAlign w:val="superscript"/>
        </w:rPr>
        <w:t>TM</w:t>
      </w:r>
      <w:r w:rsidRPr="008B156B">
        <w:rPr>
          <w:rFonts w:ascii="Arial" w:hAnsi="Arial" w:cs="Arial"/>
          <w:sz w:val="18"/>
          <w:szCs w:val="18"/>
        </w:rPr>
        <w:t xml:space="preserve"> and the ETSI logo are trademarks of ETSI registered for the benefit of its Members.</w:t>
      </w:r>
      <w:r w:rsidRPr="008B156B">
        <w:rPr>
          <w:rFonts w:ascii="Arial" w:hAnsi="Arial" w:cs="Arial"/>
          <w:sz w:val="18"/>
          <w:szCs w:val="18"/>
        </w:rPr>
        <w:br/>
      </w:r>
      <w:r w:rsidRPr="008B156B">
        <w:rPr>
          <w:rFonts w:ascii="Arial" w:hAnsi="Arial" w:cs="Arial"/>
          <w:b/>
          <w:bCs/>
          <w:sz w:val="18"/>
          <w:szCs w:val="18"/>
        </w:rPr>
        <w:t>3GPP</w:t>
      </w:r>
      <w:r w:rsidRPr="008B156B">
        <w:rPr>
          <w:rFonts w:ascii="Arial" w:hAnsi="Arial" w:cs="Arial"/>
          <w:sz w:val="18"/>
          <w:szCs w:val="18"/>
          <w:vertAlign w:val="superscript"/>
        </w:rPr>
        <w:t xml:space="preserve">TM </w:t>
      </w:r>
      <w:r w:rsidRPr="008B156B">
        <w:rPr>
          <w:rFonts w:ascii="Arial" w:hAnsi="Arial" w:cs="Arial"/>
          <w:sz w:val="18"/>
          <w:szCs w:val="18"/>
        </w:rPr>
        <w:t xml:space="preserve">and </w:t>
      </w:r>
      <w:r w:rsidRPr="008B156B">
        <w:rPr>
          <w:rFonts w:ascii="Arial" w:hAnsi="Arial" w:cs="Arial"/>
          <w:b/>
          <w:bCs/>
          <w:sz w:val="18"/>
          <w:szCs w:val="18"/>
        </w:rPr>
        <w:t>LTE</w:t>
      </w:r>
      <w:r w:rsidRPr="008B156B">
        <w:rPr>
          <w:rFonts w:ascii="Arial" w:hAnsi="Arial" w:cs="Arial"/>
          <w:sz w:val="18"/>
          <w:szCs w:val="18"/>
          <w:vertAlign w:val="superscript"/>
        </w:rPr>
        <w:t>TM</w:t>
      </w:r>
      <w:r w:rsidRPr="008B156B">
        <w:rPr>
          <w:rFonts w:ascii="Arial" w:hAnsi="Arial" w:cs="Arial"/>
          <w:sz w:val="18"/>
          <w:szCs w:val="18"/>
        </w:rPr>
        <w:t xml:space="preserve"> are trademarks of ETSI registered for the benefit of its Members and</w:t>
      </w:r>
      <w:r w:rsidRPr="008B156B">
        <w:rPr>
          <w:rFonts w:ascii="Arial" w:hAnsi="Arial" w:cs="Arial"/>
          <w:sz w:val="18"/>
          <w:szCs w:val="18"/>
        </w:rPr>
        <w:br/>
        <w:t>of the 3GPP Organizational Partners.</w:t>
      </w:r>
      <w:r w:rsidRPr="008B156B">
        <w:rPr>
          <w:rFonts w:ascii="Arial" w:hAnsi="Arial" w:cs="Arial"/>
          <w:sz w:val="18"/>
          <w:szCs w:val="18"/>
        </w:rPr>
        <w:br/>
      </w:r>
      <w:r w:rsidRPr="008B156B">
        <w:rPr>
          <w:rFonts w:ascii="Arial" w:hAnsi="Arial" w:cs="Arial"/>
          <w:b/>
          <w:bCs/>
          <w:sz w:val="18"/>
          <w:szCs w:val="18"/>
        </w:rPr>
        <w:t>oneM2M™</w:t>
      </w:r>
      <w:r w:rsidRPr="008B156B">
        <w:rPr>
          <w:rFonts w:ascii="Arial" w:hAnsi="Arial" w:cs="Arial"/>
          <w:sz w:val="18"/>
          <w:szCs w:val="18"/>
        </w:rPr>
        <w:t xml:space="preserve"> logo is a trademark of ETSI registered for the benefit of its Members and</w:t>
      </w:r>
      <w:r w:rsidRPr="008B156B">
        <w:rPr>
          <w:rFonts w:ascii="Arial" w:hAnsi="Arial" w:cs="Arial"/>
          <w:sz w:val="18"/>
          <w:szCs w:val="18"/>
        </w:rPr>
        <w:br/>
        <w:t>of the oneM2M Partners</w:t>
      </w:r>
      <w:r w:rsidRPr="008B156B">
        <w:rPr>
          <w:rFonts w:ascii="Arial" w:hAnsi="Arial" w:cs="Arial"/>
          <w:sz w:val="18"/>
          <w:szCs w:val="18"/>
        </w:rPr>
        <w:br/>
      </w:r>
      <w:r w:rsidRPr="008B156B">
        <w:rPr>
          <w:rFonts w:ascii="Arial" w:hAnsi="Arial" w:cs="Arial"/>
          <w:b/>
          <w:bCs/>
          <w:sz w:val="18"/>
          <w:szCs w:val="18"/>
        </w:rPr>
        <w:t>GSM</w:t>
      </w:r>
      <w:r w:rsidRPr="008B156B">
        <w:rPr>
          <w:rFonts w:ascii="Arial" w:hAnsi="Arial" w:cs="Arial"/>
          <w:sz w:val="18"/>
          <w:szCs w:val="18"/>
          <w:vertAlign w:val="superscript"/>
        </w:rPr>
        <w:t>®</w:t>
      </w:r>
      <w:r w:rsidRPr="008B156B">
        <w:rPr>
          <w:rFonts w:ascii="Arial" w:hAnsi="Arial" w:cs="Arial"/>
          <w:sz w:val="18"/>
          <w:szCs w:val="18"/>
        </w:rPr>
        <w:t xml:space="preserve"> and the GSM logo are trademarks registered and owned by the GSM Association.</w:t>
      </w:r>
    </w:p>
    <w:p w14:paraId="7DCCC7C2" w14:textId="77777777" w:rsidR="00484E99" w:rsidRPr="008B156B" w:rsidRDefault="00484E99" w:rsidP="00484E99">
      <w:pPr>
        <w:jc w:val="both"/>
      </w:pPr>
      <w:r w:rsidRPr="008B156B">
        <w:br w:type="page"/>
      </w:r>
    </w:p>
    <w:p w14:paraId="341860FA" w14:textId="77777777" w:rsidR="00484E99" w:rsidRPr="008B156B" w:rsidRDefault="00484E99" w:rsidP="00484E99">
      <w:pPr>
        <w:pStyle w:val="TT"/>
        <w:jc w:val="both"/>
      </w:pPr>
      <w:r w:rsidRPr="008B156B">
        <w:lastRenderedPageBreak/>
        <w:t xml:space="preserve">Contents </w:t>
      </w:r>
    </w:p>
    <w:p w14:paraId="365EA8A1" w14:textId="6BC6F86D" w:rsidR="006F2AB9" w:rsidRDefault="00484E99">
      <w:pPr>
        <w:pStyle w:val="TOC1"/>
        <w:rPr>
          <w:rFonts w:asciiTheme="minorHAnsi" w:hAnsiTheme="minorHAnsi" w:cstheme="minorBidi"/>
          <w:sz w:val="24"/>
          <w:szCs w:val="24"/>
          <w:lang w:eastAsia="en-GB"/>
        </w:rPr>
      </w:pPr>
      <w:r w:rsidRPr="00484E99">
        <w:rPr>
          <w:highlight w:val="yellow"/>
        </w:rPr>
        <w:fldChar w:fldCharType="begin"/>
      </w:r>
      <w:r w:rsidRPr="00484E99">
        <w:rPr>
          <w:highlight w:val="yellow"/>
        </w:rPr>
        <w:instrText xml:space="preserve"> TOC \o \w "1-9"</w:instrText>
      </w:r>
      <w:r w:rsidRPr="00484E99">
        <w:rPr>
          <w:highlight w:val="yellow"/>
        </w:rPr>
        <w:fldChar w:fldCharType="separate"/>
      </w:r>
      <w:r w:rsidR="006F2AB9">
        <w:t>Intellectual Property Rights</w:t>
      </w:r>
      <w:r w:rsidR="006F2AB9">
        <w:tab/>
      </w:r>
      <w:r w:rsidR="006F2AB9">
        <w:fldChar w:fldCharType="begin"/>
      </w:r>
      <w:r w:rsidR="006F2AB9">
        <w:instrText xml:space="preserve"> PAGEREF _Toc53093214 \h </w:instrText>
      </w:r>
      <w:r w:rsidR="006F2AB9">
        <w:fldChar w:fldCharType="separate"/>
      </w:r>
      <w:r w:rsidR="006F2AB9">
        <w:t>6</w:t>
      </w:r>
      <w:r w:rsidR="006F2AB9">
        <w:fldChar w:fldCharType="end"/>
      </w:r>
    </w:p>
    <w:p w14:paraId="6877FCB5" w14:textId="61735FCA" w:rsidR="006F2AB9" w:rsidRDefault="006F2AB9">
      <w:pPr>
        <w:pStyle w:val="TOC1"/>
        <w:rPr>
          <w:rFonts w:asciiTheme="minorHAnsi" w:hAnsiTheme="minorHAnsi" w:cstheme="minorBidi"/>
          <w:sz w:val="24"/>
          <w:szCs w:val="24"/>
          <w:lang w:eastAsia="en-GB"/>
        </w:rPr>
      </w:pPr>
      <w:r>
        <w:t>Foreword</w:t>
      </w:r>
      <w:r>
        <w:tab/>
      </w:r>
      <w:r>
        <w:fldChar w:fldCharType="begin"/>
      </w:r>
      <w:r>
        <w:instrText xml:space="preserve"> PAGEREF _Toc53093215 \h </w:instrText>
      </w:r>
      <w:r>
        <w:fldChar w:fldCharType="separate"/>
      </w:r>
      <w:r>
        <w:t>6</w:t>
      </w:r>
      <w:r>
        <w:fldChar w:fldCharType="end"/>
      </w:r>
    </w:p>
    <w:p w14:paraId="5E268BE3" w14:textId="01DCA816" w:rsidR="006F2AB9" w:rsidRDefault="006F2AB9">
      <w:pPr>
        <w:pStyle w:val="TOC1"/>
        <w:rPr>
          <w:rFonts w:asciiTheme="minorHAnsi" w:hAnsiTheme="minorHAnsi" w:cstheme="minorBidi"/>
          <w:sz w:val="24"/>
          <w:szCs w:val="24"/>
          <w:lang w:eastAsia="en-GB"/>
        </w:rPr>
      </w:pPr>
      <w:r>
        <w:t>Modal verbs terminology</w:t>
      </w:r>
      <w:r>
        <w:tab/>
      </w:r>
      <w:r>
        <w:fldChar w:fldCharType="begin"/>
      </w:r>
      <w:r>
        <w:instrText xml:space="preserve"> PAGEREF _Toc53093216 \h </w:instrText>
      </w:r>
      <w:r>
        <w:fldChar w:fldCharType="separate"/>
      </w:r>
      <w:r>
        <w:t>6</w:t>
      </w:r>
      <w:r>
        <w:fldChar w:fldCharType="end"/>
      </w:r>
    </w:p>
    <w:p w14:paraId="07D15F08" w14:textId="7D0A8B1D" w:rsidR="006F2AB9" w:rsidRDefault="006F2AB9">
      <w:pPr>
        <w:pStyle w:val="TOC1"/>
        <w:rPr>
          <w:rFonts w:asciiTheme="minorHAnsi" w:hAnsiTheme="minorHAnsi" w:cstheme="minorBidi"/>
          <w:sz w:val="24"/>
          <w:szCs w:val="24"/>
          <w:lang w:eastAsia="en-GB"/>
        </w:rPr>
      </w:pPr>
      <w:r>
        <w:t>Executive summary</w:t>
      </w:r>
      <w:r>
        <w:tab/>
      </w:r>
      <w:r>
        <w:fldChar w:fldCharType="begin"/>
      </w:r>
      <w:r>
        <w:instrText xml:space="preserve"> PAGEREF _Toc53093217 \h </w:instrText>
      </w:r>
      <w:r>
        <w:fldChar w:fldCharType="separate"/>
      </w:r>
      <w:r>
        <w:t>6</w:t>
      </w:r>
      <w:r>
        <w:fldChar w:fldCharType="end"/>
      </w:r>
    </w:p>
    <w:p w14:paraId="0637680A" w14:textId="40AFB39F" w:rsidR="006F2AB9" w:rsidRDefault="006F2AB9">
      <w:pPr>
        <w:pStyle w:val="TOC1"/>
        <w:rPr>
          <w:rFonts w:asciiTheme="minorHAnsi" w:hAnsiTheme="minorHAnsi" w:cstheme="minorBidi"/>
          <w:sz w:val="24"/>
          <w:szCs w:val="24"/>
          <w:lang w:eastAsia="en-GB"/>
        </w:rPr>
      </w:pPr>
      <w:r>
        <w:t>Introduction</w:t>
      </w:r>
      <w:r>
        <w:tab/>
      </w:r>
      <w:r>
        <w:fldChar w:fldCharType="begin"/>
      </w:r>
      <w:r>
        <w:instrText xml:space="preserve"> PAGEREF _Toc53093218 \h </w:instrText>
      </w:r>
      <w:r>
        <w:fldChar w:fldCharType="separate"/>
      </w:r>
      <w:r>
        <w:t>7</w:t>
      </w:r>
      <w:r>
        <w:fldChar w:fldCharType="end"/>
      </w:r>
    </w:p>
    <w:p w14:paraId="169EE89B" w14:textId="51B9D193" w:rsidR="006F2AB9" w:rsidRDefault="006F2AB9">
      <w:pPr>
        <w:pStyle w:val="TOC1"/>
        <w:rPr>
          <w:rFonts w:asciiTheme="minorHAnsi" w:hAnsiTheme="minorHAnsi" w:cstheme="minorBidi"/>
          <w:sz w:val="24"/>
          <w:szCs w:val="24"/>
          <w:lang w:eastAsia="en-GB"/>
        </w:rPr>
      </w:pPr>
      <w:r>
        <w:t>1</w:t>
      </w:r>
      <w:r>
        <w:tab/>
        <w:t>Scope</w:t>
      </w:r>
      <w:r>
        <w:tab/>
      </w:r>
      <w:r>
        <w:fldChar w:fldCharType="begin"/>
      </w:r>
      <w:r>
        <w:instrText xml:space="preserve"> PAGEREF _Toc53093219 \h </w:instrText>
      </w:r>
      <w:r>
        <w:fldChar w:fldCharType="separate"/>
      </w:r>
      <w:r>
        <w:t>7</w:t>
      </w:r>
      <w:r>
        <w:fldChar w:fldCharType="end"/>
      </w:r>
    </w:p>
    <w:p w14:paraId="694E32C9" w14:textId="4A46A34D" w:rsidR="006F2AB9" w:rsidRDefault="006F2AB9">
      <w:pPr>
        <w:pStyle w:val="TOC1"/>
        <w:rPr>
          <w:rFonts w:asciiTheme="minorHAnsi" w:hAnsiTheme="minorHAnsi" w:cstheme="minorBidi"/>
          <w:sz w:val="24"/>
          <w:szCs w:val="24"/>
          <w:lang w:eastAsia="en-GB"/>
        </w:rPr>
      </w:pPr>
      <w:r>
        <w:t>2</w:t>
      </w:r>
      <w:r>
        <w:tab/>
        <w:t>References</w:t>
      </w:r>
      <w:r>
        <w:tab/>
      </w:r>
      <w:r>
        <w:fldChar w:fldCharType="begin"/>
      </w:r>
      <w:r>
        <w:instrText xml:space="preserve"> PAGEREF _Toc53093220 \h </w:instrText>
      </w:r>
      <w:r>
        <w:fldChar w:fldCharType="separate"/>
      </w:r>
      <w:r>
        <w:t>7</w:t>
      </w:r>
      <w:r>
        <w:fldChar w:fldCharType="end"/>
      </w:r>
    </w:p>
    <w:p w14:paraId="77FF36DC" w14:textId="620BA7CA" w:rsidR="006F2AB9" w:rsidRDefault="006F2AB9">
      <w:pPr>
        <w:pStyle w:val="TOC2"/>
        <w:rPr>
          <w:rFonts w:asciiTheme="minorHAnsi" w:hAnsiTheme="minorHAnsi" w:cstheme="minorBidi"/>
          <w:sz w:val="24"/>
          <w:szCs w:val="24"/>
          <w:lang w:eastAsia="en-GB"/>
        </w:rPr>
      </w:pPr>
      <w:r>
        <w:t>2.1</w:t>
      </w:r>
      <w:r>
        <w:tab/>
        <w:t>Normative references</w:t>
      </w:r>
      <w:r>
        <w:tab/>
      </w:r>
      <w:r>
        <w:fldChar w:fldCharType="begin"/>
      </w:r>
      <w:r>
        <w:instrText xml:space="preserve"> PAGEREF _Toc53093221 \h </w:instrText>
      </w:r>
      <w:r>
        <w:fldChar w:fldCharType="separate"/>
      </w:r>
      <w:r>
        <w:t>7</w:t>
      </w:r>
      <w:r>
        <w:fldChar w:fldCharType="end"/>
      </w:r>
    </w:p>
    <w:p w14:paraId="14E8A111" w14:textId="76FFAFA1" w:rsidR="006F2AB9" w:rsidRDefault="006F2AB9">
      <w:pPr>
        <w:pStyle w:val="TOC2"/>
        <w:rPr>
          <w:rFonts w:asciiTheme="minorHAnsi" w:hAnsiTheme="minorHAnsi" w:cstheme="minorBidi"/>
          <w:sz w:val="24"/>
          <w:szCs w:val="24"/>
          <w:lang w:eastAsia="en-GB"/>
        </w:rPr>
      </w:pPr>
      <w:r>
        <w:t>2.2</w:t>
      </w:r>
      <w:r>
        <w:tab/>
        <w:t>Informative reference</w:t>
      </w:r>
      <w:r>
        <w:tab/>
      </w:r>
      <w:r>
        <w:fldChar w:fldCharType="begin"/>
      </w:r>
      <w:r>
        <w:instrText xml:space="preserve"> PAGEREF _Toc53093222 \h </w:instrText>
      </w:r>
      <w:r>
        <w:fldChar w:fldCharType="separate"/>
      </w:r>
      <w:r>
        <w:t>7</w:t>
      </w:r>
      <w:r>
        <w:fldChar w:fldCharType="end"/>
      </w:r>
    </w:p>
    <w:p w14:paraId="3B77C87E" w14:textId="5E5C7D3C" w:rsidR="006F2AB9" w:rsidRDefault="006F2AB9">
      <w:pPr>
        <w:pStyle w:val="TOC1"/>
        <w:rPr>
          <w:rFonts w:asciiTheme="minorHAnsi" w:hAnsiTheme="minorHAnsi" w:cstheme="minorBidi"/>
          <w:sz w:val="24"/>
          <w:szCs w:val="24"/>
          <w:lang w:eastAsia="en-GB"/>
        </w:rPr>
      </w:pPr>
      <w:r>
        <w:t>3</w:t>
      </w:r>
      <w:r>
        <w:tab/>
        <w:t>Definition of terms, symbols and abbreviations</w:t>
      </w:r>
      <w:r>
        <w:tab/>
      </w:r>
      <w:r>
        <w:fldChar w:fldCharType="begin"/>
      </w:r>
      <w:r>
        <w:instrText xml:space="preserve"> PAGEREF _Toc53093223 \h </w:instrText>
      </w:r>
      <w:r>
        <w:fldChar w:fldCharType="separate"/>
      </w:r>
      <w:r>
        <w:t>7</w:t>
      </w:r>
      <w:r>
        <w:fldChar w:fldCharType="end"/>
      </w:r>
    </w:p>
    <w:p w14:paraId="7D534FE7" w14:textId="6FD131C4" w:rsidR="006F2AB9" w:rsidRDefault="006F2AB9">
      <w:pPr>
        <w:pStyle w:val="TOC2"/>
        <w:rPr>
          <w:rFonts w:asciiTheme="minorHAnsi" w:hAnsiTheme="minorHAnsi" w:cstheme="minorBidi"/>
          <w:sz w:val="24"/>
          <w:szCs w:val="24"/>
          <w:lang w:eastAsia="en-GB"/>
        </w:rPr>
      </w:pPr>
      <w:r>
        <w:t>3.1</w:t>
      </w:r>
      <w:r>
        <w:tab/>
        <w:t>Definitions</w:t>
      </w:r>
      <w:r>
        <w:tab/>
      </w:r>
      <w:r>
        <w:fldChar w:fldCharType="begin"/>
      </w:r>
      <w:r>
        <w:instrText xml:space="preserve"> PAGEREF _Toc53093224 \h </w:instrText>
      </w:r>
      <w:r>
        <w:fldChar w:fldCharType="separate"/>
      </w:r>
      <w:r>
        <w:t>7</w:t>
      </w:r>
      <w:r>
        <w:fldChar w:fldCharType="end"/>
      </w:r>
    </w:p>
    <w:p w14:paraId="002D51B9" w14:textId="5D090ABF" w:rsidR="006F2AB9" w:rsidRDefault="006F2AB9">
      <w:pPr>
        <w:pStyle w:val="TOC3"/>
        <w:rPr>
          <w:rFonts w:asciiTheme="minorHAnsi" w:hAnsiTheme="minorHAnsi" w:cstheme="minorBidi"/>
          <w:sz w:val="24"/>
          <w:szCs w:val="24"/>
          <w:lang w:eastAsia="en-GB"/>
        </w:rPr>
      </w:pPr>
      <w:r w:rsidRPr="00F756C8">
        <w:rPr>
          <w:color w:val="000000" w:themeColor="text1"/>
        </w:rPr>
        <w:t>3.1.1</w:t>
      </w:r>
      <w:r>
        <w:tab/>
        <w:t>Smart contract</w:t>
      </w:r>
      <w:r>
        <w:tab/>
      </w:r>
      <w:r>
        <w:fldChar w:fldCharType="begin"/>
      </w:r>
      <w:r>
        <w:instrText xml:space="preserve"> PAGEREF _Toc53093225 \h </w:instrText>
      </w:r>
      <w:r>
        <w:fldChar w:fldCharType="separate"/>
      </w:r>
      <w:r>
        <w:t>7</w:t>
      </w:r>
      <w:r>
        <w:fldChar w:fldCharType="end"/>
      </w:r>
    </w:p>
    <w:p w14:paraId="65A4E2F9" w14:textId="7C53F4D5" w:rsidR="006F2AB9" w:rsidRDefault="006F2AB9">
      <w:pPr>
        <w:pStyle w:val="TOC3"/>
        <w:rPr>
          <w:rFonts w:asciiTheme="minorHAnsi" w:hAnsiTheme="minorHAnsi" w:cstheme="minorBidi"/>
          <w:sz w:val="24"/>
          <w:szCs w:val="24"/>
          <w:lang w:eastAsia="en-GB"/>
        </w:rPr>
      </w:pPr>
      <w:r w:rsidRPr="00F756C8">
        <w:rPr>
          <w:color w:val="000000" w:themeColor="text1"/>
        </w:rPr>
        <w:t>3.1.2</w:t>
      </w:r>
      <w:r>
        <w:tab/>
        <w:t>On-chain Smart contract</w:t>
      </w:r>
      <w:r>
        <w:tab/>
      </w:r>
      <w:r>
        <w:fldChar w:fldCharType="begin"/>
      </w:r>
      <w:r>
        <w:instrText xml:space="preserve"> PAGEREF _Toc53093226 \h </w:instrText>
      </w:r>
      <w:r>
        <w:fldChar w:fldCharType="separate"/>
      </w:r>
      <w:r>
        <w:t>7</w:t>
      </w:r>
      <w:r>
        <w:fldChar w:fldCharType="end"/>
      </w:r>
    </w:p>
    <w:p w14:paraId="01A45037" w14:textId="3166D796" w:rsidR="006F2AB9" w:rsidRDefault="006F2AB9">
      <w:pPr>
        <w:pStyle w:val="TOC3"/>
        <w:rPr>
          <w:rFonts w:asciiTheme="minorHAnsi" w:hAnsiTheme="minorHAnsi" w:cstheme="minorBidi"/>
          <w:sz w:val="24"/>
          <w:szCs w:val="24"/>
          <w:lang w:eastAsia="en-GB"/>
        </w:rPr>
      </w:pPr>
      <w:r w:rsidRPr="00F756C8">
        <w:rPr>
          <w:color w:val="000000" w:themeColor="text1"/>
        </w:rPr>
        <w:t>3.1.3</w:t>
      </w:r>
      <w:r>
        <w:tab/>
        <w:t>Off-chain Smart contract</w:t>
      </w:r>
      <w:r>
        <w:tab/>
      </w:r>
      <w:r>
        <w:fldChar w:fldCharType="begin"/>
      </w:r>
      <w:r>
        <w:instrText xml:space="preserve"> PAGEREF _Toc53093227 \h </w:instrText>
      </w:r>
      <w:r>
        <w:fldChar w:fldCharType="separate"/>
      </w:r>
      <w:r>
        <w:t>8</w:t>
      </w:r>
      <w:r>
        <w:fldChar w:fldCharType="end"/>
      </w:r>
    </w:p>
    <w:p w14:paraId="17A6031B" w14:textId="7DC4E883" w:rsidR="006F2AB9" w:rsidRDefault="006F2AB9">
      <w:pPr>
        <w:pStyle w:val="TOC3"/>
        <w:rPr>
          <w:rFonts w:asciiTheme="minorHAnsi" w:hAnsiTheme="minorHAnsi" w:cstheme="minorBidi"/>
          <w:sz w:val="24"/>
          <w:szCs w:val="24"/>
          <w:lang w:eastAsia="en-GB"/>
        </w:rPr>
      </w:pPr>
      <w:r w:rsidRPr="00F756C8">
        <w:rPr>
          <w:color w:val="000000" w:themeColor="text1"/>
        </w:rPr>
        <w:t>3.1.4</w:t>
      </w:r>
      <w:r>
        <w:tab/>
        <w:t>Master-chain</w:t>
      </w:r>
      <w:r>
        <w:tab/>
      </w:r>
      <w:r>
        <w:fldChar w:fldCharType="begin"/>
      </w:r>
      <w:r>
        <w:instrText xml:space="preserve"> PAGEREF _Toc53093228 \h </w:instrText>
      </w:r>
      <w:r>
        <w:fldChar w:fldCharType="separate"/>
      </w:r>
      <w:r>
        <w:t>8</w:t>
      </w:r>
      <w:r>
        <w:fldChar w:fldCharType="end"/>
      </w:r>
    </w:p>
    <w:p w14:paraId="56D1F455" w14:textId="0B635B7B" w:rsidR="006F2AB9" w:rsidRDefault="006F2AB9">
      <w:pPr>
        <w:pStyle w:val="TOC3"/>
        <w:rPr>
          <w:rFonts w:asciiTheme="minorHAnsi" w:hAnsiTheme="minorHAnsi" w:cstheme="minorBidi"/>
          <w:sz w:val="24"/>
          <w:szCs w:val="24"/>
          <w:lang w:eastAsia="en-GB"/>
        </w:rPr>
      </w:pPr>
      <w:r w:rsidRPr="00F756C8">
        <w:rPr>
          <w:color w:val="000000" w:themeColor="text1"/>
        </w:rPr>
        <w:t>3.1.5</w:t>
      </w:r>
      <w:r>
        <w:tab/>
        <w:t>Side-chain</w:t>
      </w:r>
      <w:r>
        <w:tab/>
      </w:r>
      <w:r>
        <w:fldChar w:fldCharType="begin"/>
      </w:r>
      <w:r>
        <w:instrText xml:space="preserve"> PAGEREF _Toc53093229 \h </w:instrText>
      </w:r>
      <w:r>
        <w:fldChar w:fldCharType="separate"/>
      </w:r>
      <w:r>
        <w:t>8</w:t>
      </w:r>
      <w:r>
        <w:fldChar w:fldCharType="end"/>
      </w:r>
    </w:p>
    <w:p w14:paraId="4F9737D5" w14:textId="6CB85FD5" w:rsidR="006F2AB9" w:rsidRDefault="006F2AB9">
      <w:pPr>
        <w:pStyle w:val="TOC3"/>
        <w:rPr>
          <w:rFonts w:asciiTheme="minorHAnsi" w:hAnsiTheme="minorHAnsi" w:cstheme="minorBidi"/>
          <w:sz w:val="24"/>
          <w:szCs w:val="24"/>
          <w:lang w:eastAsia="en-GB"/>
        </w:rPr>
      </w:pPr>
      <w:r w:rsidRPr="00F756C8">
        <w:rPr>
          <w:color w:val="000000" w:themeColor="text1"/>
        </w:rPr>
        <w:t>3.1.6</w:t>
      </w:r>
      <w:r>
        <w:tab/>
        <w:t>Ricardian Contract</w:t>
      </w:r>
      <w:r>
        <w:tab/>
      </w:r>
      <w:r>
        <w:fldChar w:fldCharType="begin"/>
      </w:r>
      <w:r>
        <w:instrText xml:space="preserve"> PAGEREF _Toc53093230 \h </w:instrText>
      </w:r>
      <w:r>
        <w:fldChar w:fldCharType="separate"/>
      </w:r>
      <w:r>
        <w:t>8</w:t>
      </w:r>
      <w:r>
        <w:fldChar w:fldCharType="end"/>
      </w:r>
    </w:p>
    <w:p w14:paraId="7745CB87" w14:textId="3341E559" w:rsidR="006F2AB9" w:rsidRDefault="006F2AB9">
      <w:pPr>
        <w:pStyle w:val="TOC3"/>
        <w:rPr>
          <w:rFonts w:asciiTheme="minorHAnsi" w:hAnsiTheme="minorHAnsi" w:cstheme="minorBidi"/>
          <w:sz w:val="24"/>
          <w:szCs w:val="24"/>
          <w:lang w:eastAsia="en-GB"/>
        </w:rPr>
      </w:pPr>
      <w:r w:rsidRPr="00F756C8">
        <w:rPr>
          <w:color w:val="000000" w:themeColor="text1"/>
        </w:rPr>
        <w:t>3.1.7</w:t>
      </w:r>
      <w:r>
        <w:tab/>
        <w:t>The Difference between Ricardian contract and Smart contract</w:t>
      </w:r>
      <w:r>
        <w:tab/>
      </w:r>
      <w:r>
        <w:fldChar w:fldCharType="begin"/>
      </w:r>
      <w:r>
        <w:instrText xml:space="preserve"> PAGEREF _Toc53093231 \h </w:instrText>
      </w:r>
      <w:r>
        <w:fldChar w:fldCharType="separate"/>
      </w:r>
      <w:r>
        <w:t>8</w:t>
      </w:r>
      <w:r>
        <w:fldChar w:fldCharType="end"/>
      </w:r>
    </w:p>
    <w:p w14:paraId="4B9E027D" w14:textId="0F540ABF" w:rsidR="006F2AB9" w:rsidRDefault="006F2AB9">
      <w:pPr>
        <w:pStyle w:val="TOC3"/>
        <w:rPr>
          <w:rFonts w:asciiTheme="minorHAnsi" w:hAnsiTheme="minorHAnsi" w:cstheme="minorBidi"/>
          <w:sz w:val="24"/>
          <w:szCs w:val="24"/>
          <w:lang w:eastAsia="en-GB"/>
        </w:rPr>
      </w:pPr>
      <w:r w:rsidRPr="00F756C8">
        <w:rPr>
          <w:color w:val="000000" w:themeColor="text1"/>
        </w:rPr>
        <w:t>3.1.8</w:t>
      </w:r>
      <w:r>
        <w:tab/>
        <w:t>Eternal Contracts:</w:t>
      </w:r>
      <w:r>
        <w:tab/>
      </w:r>
      <w:r>
        <w:fldChar w:fldCharType="begin"/>
      </w:r>
      <w:r>
        <w:instrText xml:space="preserve"> PAGEREF _Toc53093232 \h </w:instrText>
      </w:r>
      <w:r>
        <w:fldChar w:fldCharType="separate"/>
      </w:r>
      <w:r>
        <w:t>8</w:t>
      </w:r>
      <w:r>
        <w:fldChar w:fldCharType="end"/>
      </w:r>
    </w:p>
    <w:p w14:paraId="07D24669" w14:textId="3C3F800A" w:rsidR="006F2AB9" w:rsidRDefault="006F2AB9">
      <w:pPr>
        <w:pStyle w:val="TOC3"/>
        <w:rPr>
          <w:rFonts w:asciiTheme="minorHAnsi" w:hAnsiTheme="minorHAnsi" w:cstheme="minorBidi"/>
          <w:sz w:val="24"/>
          <w:szCs w:val="24"/>
          <w:lang w:eastAsia="en-GB"/>
        </w:rPr>
      </w:pPr>
      <w:r w:rsidRPr="00F756C8">
        <w:rPr>
          <w:color w:val="000000" w:themeColor="text1"/>
        </w:rPr>
        <w:t>3.1.9</w:t>
      </w:r>
      <w:r>
        <w:tab/>
        <w:t>Coin</w:t>
      </w:r>
      <w:r>
        <w:tab/>
      </w:r>
      <w:r>
        <w:fldChar w:fldCharType="begin"/>
      </w:r>
      <w:r>
        <w:instrText xml:space="preserve"> PAGEREF _Toc53093233 \h </w:instrText>
      </w:r>
      <w:r>
        <w:fldChar w:fldCharType="separate"/>
      </w:r>
      <w:r>
        <w:t>8</w:t>
      </w:r>
      <w:r>
        <w:fldChar w:fldCharType="end"/>
      </w:r>
    </w:p>
    <w:p w14:paraId="28E3EB2F" w14:textId="4CD647EE" w:rsidR="006F2AB9" w:rsidRDefault="006F2AB9">
      <w:pPr>
        <w:pStyle w:val="TOC3"/>
        <w:rPr>
          <w:rFonts w:asciiTheme="minorHAnsi" w:hAnsiTheme="minorHAnsi" w:cstheme="minorBidi"/>
          <w:sz w:val="24"/>
          <w:szCs w:val="24"/>
          <w:lang w:eastAsia="en-GB"/>
        </w:rPr>
      </w:pPr>
      <w:r w:rsidRPr="00F756C8">
        <w:rPr>
          <w:color w:val="000000" w:themeColor="text1"/>
        </w:rPr>
        <w:t>3.1.10</w:t>
      </w:r>
      <w:r>
        <w:tab/>
        <w:t>Token</w:t>
      </w:r>
      <w:r>
        <w:tab/>
      </w:r>
      <w:r>
        <w:fldChar w:fldCharType="begin"/>
      </w:r>
      <w:r>
        <w:instrText xml:space="preserve"> PAGEREF _Toc53093234 \h </w:instrText>
      </w:r>
      <w:r>
        <w:fldChar w:fldCharType="separate"/>
      </w:r>
      <w:r>
        <w:t>8</w:t>
      </w:r>
      <w:r>
        <w:fldChar w:fldCharType="end"/>
      </w:r>
    </w:p>
    <w:p w14:paraId="4AC23706" w14:textId="6AB91EDF" w:rsidR="006F2AB9" w:rsidRDefault="006F2AB9">
      <w:pPr>
        <w:pStyle w:val="TOC3"/>
        <w:rPr>
          <w:rFonts w:asciiTheme="minorHAnsi" w:hAnsiTheme="minorHAnsi" w:cstheme="minorBidi"/>
          <w:sz w:val="24"/>
          <w:szCs w:val="24"/>
          <w:lang w:eastAsia="en-GB"/>
        </w:rPr>
      </w:pPr>
      <w:r w:rsidRPr="00F756C8">
        <w:rPr>
          <w:color w:val="000000" w:themeColor="text1"/>
        </w:rPr>
        <w:t>3.1.11</w:t>
      </w:r>
      <w:r>
        <w:tab/>
        <w:t>Stakeholders</w:t>
      </w:r>
      <w:r>
        <w:tab/>
      </w:r>
      <w:r>
        <w:fldChar w:fldCharType="begin"/>
      </w:r>
      <w:r>
        <w:instrText xml:space="preserve"> PAGEREF _Toc53093235 \h </w:instrText>
      </w:r>
      <w:r>
        <w:fldChar w:fldCharType="separate"/>
      </w:r>
      <w:r>
        <w:t>9</w:t>
      </w:r>
      <w:r>
        <w:fldChar w:fldCharType="end"/>
      </w:r>
    </w:p>
    <w:p w14:paraId="17C5CFED" w14:textId="1DD1E2BF" w:rsidR="006F2AB9" w:rsidRDefault="006F2AB9">
      <w:pPr>
        <w:pStyle w:val="TOC3"/>
        <w:rPr>
          <w:rFonts w:asciiTheme="minorHAnsi" w:hAnsiTheme="minorHAnsi" w:cstheme="minorBidi"/>
          <w:sz w:val="24"/>
          <w:szCs w:val="24"/>
          <w:lang w:eastAsia="en-GB"/>
        </w:rPr>
      </w:pPr>
      <w:r w:rsidRPr="00F756C8">
        <w:rPr>
          <w:color w:val="000000" w:themeColor="text1"/>
        </w:rPr>
        <w:t>3.1.12</w:t>
      </w:r>
      <w:r>
        <w:tab/>
        <w:t>Participants</w:t>
      </w:r>
      <w:r>
        <w:tab/>
      </w:r>
      <w:r>
        <w:fldChar w:fldCharType="begin"/>
      </w:r>
      <w:r>
        <w:instrText xml:space="preserve"> PAGEREF _Toc53093236 \h </w:instrText>
      </w:r>
      <w:r>
        <w:fldChar w:fldCharType="separate"/>
      </w:r>
      <w:r>
        <w:t>9</w:t>
      </w:r>
      <w:r>
        <w:fldChar w:fldCharType="end"/>
      </w:r>
    </w:p>
    <w:p w14:paraId="1AC67C69" w14:textId="43B2ABCD" w:rsidR="006F2AB9" w:rsidRDefault="006F2AB9">
      <w:pPr>
        <w:pStyle w:val="TOC2"/>
        <w:rPr>
          <w:rFonts w:asciiTheme="minorHAnsi" w:hAnsiTheme="minorHAnsi" w:cstheme="minorBidi"/>
          <w:sz w:val="24"/>
          <w:szCs w:val="24"/>
          <w:lang w:eastAsia="en-GB"/>
        </w:rPr>
      </w:pPr>
      <w:r>
        <w:t>3.2</w:t>
      </w:r>
      <w:r>
        <w:tab/>
        <w:t>Symbols:</w:t>
      </w:r>
      <w:r>
        <w:tab/>
      </w:r>
      <w:r>
        <w:fldChar w:fldCharType="begin"/>
      </w:r>
      <w:r>
        <w:instrText xml:space="preserve"> PAGEREF _Toc53093237 \h </w:instrText>
      </w:r>
      <w:r>
        <w:fldChar w:fldCharType="separate"/>
      </w:r>
      <w:r>
        <w:t>9</w:t>
      </w:r>
      <w:r>
        <w:fldChar w:fldCharType="end"/>
      </w:r>
    </w:p>
    <w:p w14:paraId="4B9F7C4B" w14:textId="14600597" w:rsidR="006F2AB9" w:rsidRDefault="006F2AB9">
      <w:pPr>
        <w:pStyle w:val="TOC2"/>
        <w:rPr>
          <w:rFonts w:asciiTheme="minorHAnsi" w:hAnsiTheme="minorHAnsi" w:cstheme="minorBidi"/>
          <w:sz w:val="24"/>
          <w:szCs w:val="24"/>
          <w:lang w:eastAsia="en-GB"/>
        </w:rPr>
      </w:pPr>
      <w:r>
        <w:t>3.3</w:t>
      </w:r>
      <w:r>
        <w:tab/>
        <w:t>Abbreviations</w:t>
      </w:r>
      <w:r>
        <w:tab/>
      </w:r>
      <w:r>
        <w:fldChar w:fldCharType="begin"/>
      </w:r>
      <w:r>
        <w:instrText xml:space="preserve"> PAGEREF _Toc53093238 \h </w:instrText>
      </w:r>
      <w:r>
        <w:fldChar w:fldCharType="separate"/>
      </w:r>
      <w:r>
        <w:t>9</w:t>
      </w:r>
      <w:r>
        <w:fldChar w:fldCharType="end"/>
      </w:r>
    </w:p>
    <w:p w14:paraId="40703345" w14:textId="05C5051C" w:rsidR="006F2AB9" w:rsidRDefault="006F2AB9">
      <w:pPr>
        <w:pStyle w:val="TOC1"/>
        <w:rPr>
          <w:rFonts w:asciiTheme="minorHAnsi" w:hAnsiTheme="minorHAnsi" w:cstheme="minorBidi"/>
          <w:sz w:val="24"/>
          <w:szCs w:val="24"/>
          <w:lang w:eastAsia="en-GB"/>
        </w:rPr>
      </w:pPr>
      <w:r>
        <w:t>4</w:t>
      </w:r>
      <w:r>
        <w:tab/>
        <w:t>Introduction to Smart Contracts</w:t>
      </w:r>
      <w:r>
        <w:tab/>
      </w:r>
      <w:r>
        <w:fldChar w:fldCharType="begin"/>
      </w:r>
      <w:r>
        <w:instrText xml:space="preserve"> PAGEREF _Toc53093239 \h </w:instrText>
      </w:r>
      <w:r>
        <w:fldChar w:fldCharType="separate"/>
      </w:r>
      <w:r>
        <w:t>10</w:t>
      </w:r>
      <w:r>
        <w:fldChar w:fldCharType="end"/>
      </w:r>
    </w:p>
    <w:p w14:paraId="2B6BB8BB" w14:textId="57A8DBBE" w:rsidR="006F2AB9" w:rsidRDefault="006F2AB9">
      <w:pPr>
        <w:pStyle w:val="TOC2"/>
        <w:rPr>
          <w:rFonts w:asciiTheme="minorHAnsi" w:hAnsiTheme="minorHAnsi" w:cstheme="minorBidi"/>
          <w:sz w:val="24"/>
          <w:szCs w:val="24"/>
          <w:lang w:eastAsia="en-GB"/>
        </w:rPr>
      </w:pPr>
      <w:r>
        <w:t>4.1</w:t>
      </w:r>
      <w:r>
        <w:tab/>
        <w:t>Introduction</w:t>
      </w:r>
      <w:r>
        <w:tab/>
      </w:r>
      <w:r>
        <w:fldChar w:fldCharType="begin"/>
      </w:r>
      <w:r>
        <w:instrText xml:space="preserve"> PAGEREF _Toc53093240 \h </w:instrText>
      </w:r>
      <w:r>
        <w:fldChar w:fldCharType="separate"/>
      </w:r>
      <w:r>
        <w:t>10</w:t>
      </w:r>
      <w:r>
        <w:fldChar w:fldCharType="end"/>
      </w:r>
    </w:p>
    <w:p w14:paraId="5E9AAF87" w14:textId="6BA908E1" w:rsidR="006F2AB9" w:rsidRDefault="006F2AB9">
      <w:pPr>
        <w:pStyle w:val="TOC2"/>
        <w:rPr>
          <w:rFonts w:asciiTheme="minorHAnsi" w:hAnsiTheme="minorHAnsi" w:cstheme="minorBidi"/>
          <w:sz w:val="24"/>
          <w:szCs w:val="24"/>
          <w:lang w:eastAsia="en-GB"/>
        </w:rPr>
      </w:pPr>
      <w:r>
        <w:t>4.2</w:t>
      </w:r>
      <w:r>
        <w:tab/>
        <w:t>Smart Contract Programming Paradigms</w:t>
      </w:r>
      <w:r>
        <w:tab/>
      </w:r>
      <w:r>
        <w:fldChar w:fldCharType="begin"/>
      </w:r>
      <w:r>
        <w:instrText xml:space="preserve"> PAGEREF _Toc53093241 \h </w:instrText>
      </w:r>
      <w:r>
        <w:fldChar w:fldCharType="separate"/>
      </w:r>
      <w:r>
        <w:t>10</w:t>
      </w:r>
      <w:r>
        <w:fldChar w:fldCharType="end"/>
      </w:r>
    </w:p>
    <w:p w14:paraId="6F4CC6D3" w14:textId="6DDEF755" w:rsidR="006F2AB9" w:rsidRDefault="006F2AB9">
      <w:pPr>
        <w:pStyle w:val="TOC3"/>
        <w:rPr>
          <w:rFonts w:asciiTheme="minorHAnsi" w:hAnsiTheme="minorHAnsi" w:cstheme="minorBidi"/>
          <w:sz w:val="24"/>
          <w:szCs w:val="24"/>
          <w:lang w:eastAsia="en-GB"/>
        </w:rPr>
      </w:pPr>
      <w:r w:rsidRPr="00F756C8">
        <w:rPr>
          <w:color w:val="000000" w:themeColor="text1"/>
        </w:rPr>
        <w:t>4.2.1</w:t>
      </w:r>
      <w:r>
        <w:tab/>
        <w:t>Object-Oriented Paradigm</w:t>
      </w:r>
      <w:r>
        <w:tab/>
      </w:r>
      <w:r>
        <w:fldChar w:fldCharType="begin"/>
      </w:r>
      <w:r>
        <w:instrText xml:space="preserve"> PAGEREF _Toc53093242 \h </w:instrText>
      </w:r>
      <w:r>
        <w:fldChar w:fldCharType="separate"/>
      </w:r>
      <w:r>
        <w:t>10</w:t>
      </w:r>
      <w:r>
        <w:fldChar w:fldCharType="end"/>
      </w:r>
    </w:p>
    <w:p w14:paraId="6F74855C" w14:textId="7978180F" w:rsidR="006F2AB9" w:rsidRDefault="006F2AB9">
      <w:pPr>
        <w:pStyle w:val="TOC3"/>
        <w:rPr>
          <w:rFonts w:asciiTheme="minorHAnsi" w:hAnsiTheme="minorHAnsi" w:cstheme="minorBidi"/>
          <w:sz w:val="24"/>
          <w:szCs w:val="24"/>
          <w:lang w:eastAsia="en-GB"/>
        </w:rPr>
      </w:pPr>
      <w:r w:rsidRPr="00F756C8">
        <w:rPr>
          <w:color w:val="000000" w:themeColor="text1"/>
        </w:rPr>
        <w:t>4.2.2</w:t>
      </w:r>
      <w:r>
        <w:tab/>
        <w:t>Properties</w:t>
      </w:r>
      <w:r>
        <w:tab/>
      </w:r>
      <w:r>
        <w:fldChar w:fldCharType="begin"/>
      </w:r>
      <w:r>
        <w:instrText xml:space="preserve"> PAGEREF _Toc53093243 \h </w:instrText>
      </w:r>
      <w:r>
        <w:fldChar w:fldCharType="separate"/>
      </w:r>
      <w:r>
        <w:t>11</w:t>
      </w:r>
      <w:r>
        <w:fldChar w:fldCharType="end"/>
      </w:r>
    </w:p>
    <w:p w14:paraId="642D0C3C" w14:textId="1734D60F" w:rsidR="006F2AB9" w:rsidRDefault="006F2AB9">
      <w:pPr>
        <w:pStyle w:val="TOC4"/>
        <w:rPr>
          <w:rFonts w:asciiTheme="minorHAnsi" w:hAnsiTheme="minorHAnsi" w:cstheme="minorBidi"/>
          <w:sz w:val="24"/>
          <w:szCs w:val="24"/>
          <w:lang w:eastAsia="en-GB"/>
        </w:rPr>
      </w:pPr>
      <w:r>
        <w:t>4.2.2.1</w:t>
      </w:r>
      <w:r>
        <w:tab/>
        <w:t>Immutability</w:t>
      </w:r>
      <w:r>
        <w:tab/>
      </w:r>
      <w:r>
        <w:fldChar w:fldCharType="begin"/>
      </w:r>
      <w:r>
        <w:instrText xml:space="preserve"> PAGEREF _Toc53093244 \h </w:instrText>
      </w:r>
      <w:r>
        <w:fldChar w:fldCharType="separate"/>
      </w:r>
      <w:r>
        <w:t>11</w:t>
      </w:r>
      <w:r>
        <w:fldChar w:fldCharType="end"/>
      </w:r>
    </w:p>
    <w:p w14:paraId="2F3B56B4" w14:textId="41B9EFE0" w:rsidR="006F2AB9" w:rsidRDefault="006F2AB9">
      <w:pPr>
        <w:pStyle w:val="TOC4"/>
        <w:rPr>
          <w:rFonts w:asciiTheme="minorHAnsi" w:hAnsiTheme="minorHAnsi" w:cstheme="minorBidi"/>
          <w:sz w:val="24"/>
          <w:szCs w:val="24"/>
          <w:lang w:eastAsia="en-GB"/>
        </w:rPr>
      </w:pPr>
      <w:r>
        <w:t>4.2.2.2</w:t>
      </w:r>
      <w:r>
        <w:tab/>
        <w:t>Availability</w:t>
      </w:r>
      <w:r>
        <w:tab/>
      </w:r>
      <w:r>
        <w:fldChar w:fldCharType="begin"/>
      </w:r>
      <w:r>
        <w:instrText xml:space="preserve"> PAGEREF _Toc53093245 \h </w:instrText>
      </w:r>
      <w:r>
        <w:fldChar w:fldCharType="separate"/>
      </w:r>
      <w:r>
        <w:t>11</w:t>
      </w:r>
      <w:r>
        <w:fldChar w:fldCharType="end"/>
      </w:r>
    </w:p>
    <w:p w14:paraId="127A095E" w14:textId="628A0B8A" w:rsidR="006F2AB9" w:rsidRDefault="006F2AB9">
      <w:pPr>
        <w:pStyle w:val="TOC4"/>
        <w:rPr>
          <w:rFonts w:asciiTheme="minorHAnsi" w:hAnsiTheme="minorHAnsi" w:cstheme="minorBidi"/>
          <w:sz w:val="24"/>
          <w:szCs w:val="24"/>
          <w:lang w:eastAsia="en-GB"/>
        </w:rPr>
      </w:pPr>
      <w:r>
        <w:t>4.2.2.3</w:t>
      </w:r>
      <w:r>
        <w:tab/>
        <w:t>Transparency</w:t>
      </w:r>
      <w:r>
        <w:tab/>
      </w:r>
      <w:r>
        <w:fldChar w:fldCharType="begin"/>
      </w:r>
      <w:r>
        <w:instrText xml:space="preserve"> PAGEREF _Toc53093246 \h </w:instrText>
      </w:r>
      <w:r>
        <w:fldChar w:fldCharType="separate"/>
      </w:r>
      <w:r>
        <w:t>11</w:t>
      </w:r>
      <w:r>
        <w:fldChar w:fldCharType="end"/>
      </w:r>
    </w:p>
    <w:p w14:paraId="6EC603AF" w14:textId="046B3AC3" w:rsidR="006F2AB9" w:rsidRDefault="006F2AB9">
      <w:pPr>
        <w:pStyle w:val="TOC4"/>
        <w:rPr>
          <w:rFonts w:asciiTheme="minorHAnsi" w:hAnsiTheme="minorHAnsi" w:cstheme="minorBidi"/>
          <w:sz w:val="24"/>
          <w:szCs w:val="24"/>
          <w:lang w:eastAsia="en-GB"/>
        </w:rPr>
      </w:pPr>
      <w:r>
        <w:t>4.2.2.4</w:t>
      </w:r>
      <w:r>
        <w:tab/>
        <w:t>Self-Execution</w:t>
      </w:r>
      <w:r>
        <w:tab/>
      </w:r>
      <w:r>
        <w:fldChar w:fldCharType="begin"/>
      </w:r>
      <w:r>
        <w:instrText xml:space="preserve"> PAGEREF _Toc53093247 \h </w:instrText>
      </w:r>
      <w:r>
        <w:fldChar w:fldCharType="separate"/>
      </w:r>
      <w:r>
        <w:t>11</w:t>
      </w:r>
      <w:r>
        <w:fldChar w:fldCharType="end"/>
      </w:r>
    </w:p>
    <w:p w14:paraId="3D8834AE" w14:textId="29E8E932" w:rsidR="006F2AB9" w:rsidRDefault="006F2AB9">
      <w:pPr>
        <w:pStyle w:val="TOC4"/>
        <w:rPr>
          <w:rFonts w:asciiTheme="minorHAnsi" w:hAnsiTheme="minorHAnsi" w:cstheme="minorBidi"/>
          <w:sz w:val="24"/>
          <w:szCs w:val="24"/>
          <w:lang w:eastAsia="en-GB"/>
        </w:rPr>
      </w:pPr>
      <w:r>
        <w:t>4.2.2.5</w:t>
      </w:r>
      <w:r>
        <w:tab/>
        <w:t>Reusability</w:t>
      </w:r>
      <w:r>
        <w:tab/>
      </w:r>
      <w:r>
        <w:fldChar w:fldCharType="begin"/>
      </w:r>
      <w:r>
        <w:instrText xml:space="preserve"> PAGEREF _Toc53093248 \h </w:instrText>
      </w:r>
      <w:r>
        <w:fldChar w:fldCharType="separate"/>
      </w:r>
      <w:r>
        <w:t>11</w:t>
      </w:r>
      <w:r>
        <w:fldChar w:fldCharType="end"/>
      </w:r>
    </w:p>
    <w:p w14:paraId="2D59C477" w14:textId="41EA7333" w:rsidR="006F2AB9" w:rsidRDefault="006F2AB9">
      <w:pPr>
        <w:pStyle w:val="TOC2"/>
        <w:rPr>
          <w:rFonts w:asciiTheme="minorHAnsi" w:hAnsiTheme="minorHAnsi" w:cstheme="minorBidi"/>
          <w:sz w:val="24"/>
          <w:szCs w:val="24"/>
          <w:lang w:eastAsia="en-GB"/>
        </w:rPr>
      </w:pPr>
      <w:r>
        <w:t>4.3</w:t>
      </w:r>
      <w:r>
        <w:tab/>
        <w:t>Storage</w:t>
      </w:r>
      <w:r>
        <w:tab/>
      </w:r>
      <w:r>
        <w:fldChar w:fldCharType="begin"/>
      </w:r>
      <w:r>
        <w:instrText xml:space="preserve"> PAGEREF _Toc53093249 \h </w:instrText>
      </w:r>
      <w:r>
        <w:fldChar w:fldCharType="separate"/>
      </w:r>
      <w:r>
        <w:t>12</w:t>
      </w:r>
      <w:r>
        <w:fldChar w:fldCharType="end"/>
      </w:r>
    </w:p>
    <w:p w14:paraId="67D2C71E" w14:textId="1CDD6E5D" w:rsidR="006F2AB9" w:rsidRDefault="006F2AB9">
      <w:pPr>
        <w:pStyle w:val="TOC2"/>
        <w:rPr>
          <w:rFonts w:asciiTheme="minorHAnsi" w:hAnsiTheme="minorHAnsi" w:cstheme="minorBidi"/>
          <w:sz w:val="24"/>
          <w:szCs w:val="24"/>
          <w:lang w:eastAsia="en-GB"/>
        </w:rPr>
      </w:pPr>
      <w:r>
        <w:t>4.4</w:t>
      </w:r>
      <w:r>
        <w:tab/>
        <w:t>Life cycle of a Smart Contract</w:t>
      </w:r>
      <w:r>
        <w:tab/>
      </w:r>
      <w:r>
        <w:fldChar w:fldCharType="begin"/>
      </w:r>
      <w:r>
        <w:instrText xml:space="preserve"> PAGEREF _Toc53093250 \h </w:instrText>
      </w:r>
      <w:r>
        <w:fldChar w:fldCharType="separate"/>
      </w:r>
      <w:r>
        <w:t>12</w:t>
      </w:r>
      <w:r>
        <w:fldChar w:fldCharType="end"/>
      </w:r>
    </w:p>
    <w:p w14:paraId="1C2DCB74" w14:textId="1C04E3F5" w:rsidR="006F2AB9" w:rsidRDefault="006F2AB9">
      <w:pPr>
        <w:pStyle w:val="TOC1"/>
        <w:rPr>
          <w:rFonts w:asciiTheme="minorHAnsi" w:hAnsiTheme="minorHAnsi" w:cstheme="minorBidi"/>
          <w:sz w:val="24"/>
          <w:szCs w:val="24"/>
          <w:lang w:eastAsia="en-GB"/>
        </w:rPr>
      </w:pPr>
      <w:r>
        <w:t>5</w:t>
      </w:r>
      <w:r>
        <w:tab/>
        <w:t>Smart Contracts – Lifecycle phases</w:t>
      </w:r>
      <w:r>
        <w:tab/>
      </w:r>
      <w:r>
        <w:fldChar w:fldCharType="begin"/>
      </w:r>
      <w:r>
        <w:instrText xml:space="preserve"> PAGEREF _Toc53093251 \h </w:instrText>
      </w:r>
      <w:r>
        <w:fldChar w:fldCharType="separate"/>
      </w:r>
      <w:r>
        <w:t>12</w:t>
      </w:r>
      <w:r>
        <w:fldChar w:fldCharType="end"/>
      </w:r>
    </w:p>
    <w:p w14:paraId="23E2D6CB" w14:textId="1F31E433" w:rsidR="006F2AB9" w:rsidRDefault="006F2AB9">
      <w:pPr>
        <w:pStyle w:val="TOC2"/>
        <w:rPr>
          <w:rFonts w:asciiTheme="minorHAnsi" w:hAnsiTheme="minorHAnsi" w:cstheme="minorBidi"/>
          <w:sz w:val="24"/>
          <w:szCs w:val="24"/>
          <w:lang w:eastAsia="en-GB"/>
        </w:rPr>
      </w:pPr>
      <w:r>
        <w:t>5.1</w:t>
      </w:r>
      <w:r>
        <w:tab/>
        <w:t>Introduction</w:t>
      </w:r>
      <w:r>
        <w:tab/>
      </w:r>
      <w:r>
        <w:fldChar w:fldCharType="begin"/>
      </w:r>
      <w:r>
        <w:instrText xml:space="preserve"> PAGEREF _Toc53093252 \h </w:instrText>
      </w:r>
      <w:r>
        <w:fldChar w:fldCharType="separate"/>
      </w:r>
      <w:r>
        <w:t>12</w:t>
      </w:r>
      <w:r>
        <w:fldChar w:fldCharType="end"/>
      </w:r>
    </w:p>
    <w:p w14:paraId="5056DF52" w14:textId="58AAD7B8" w:rsidR="006F2AB9" w:rsidRDefault="006F2AB9">
      <w:pPr>
        <w:pStyle w:val="TOC3"/>
        <w:rPr>
          <w:rFonts w:asciiTheme="minorHAnsi" w:hAnsiTheme="minorHAnsi" w:cstheme="minorBidi"/>
          <w:sz w:val="24"/>
          <w:szCs w:val="24"/>
          <w:lang w:eastAsia="en-GB"/>
        </w:rPr>
      </w:pPr>
      <w:r w:rsidRPr="00F756C8">
        <w:rPr>
          <w:color w:val="000000" w:themeColor="text1"/>
        </w:rPr>
        <w:t>5.1.1</w:t>
      </w:r>
      <w:r>
        <w:tab/>
        <w:t>Planning Phase</w:t>
      </w:r>
      <w:r>
        <w:tab/>
      </w:r>
      <w:r>
        <w:fldChar w:fldCharType="begin"/>
      </w:r>
      <w:r>
        <w:instrText xml:space="preserve"> PAGEREF _Toc53093253 \h </w:instrText>
      </w:r>
      <w:r>
        <w:fldChar w:fldCharType="separate"/>
      </w:r>
      <w:r>
        <w:t>13</w:t>
      </w:r>
      <w:r>
        <w:fldChar w:fldCharType="end"/>
      </w:r>
    </w:p>
    <w:p w14:paraId="2FC221C2" w14:textId="36CCD87A" w:rsidR="006F2AB9" w:rsidRDefault="006F2AB9">
      <w:pPr>
        <w:pStyle w:val="TOC4"/>
        <w:rPr>
          <w:rFonts w:asciiTheme="minorHAnsi" w:hAnsiTheme="minorHAnsi" w:cstheme="minorBidi"/>
          <w:sz w:val="24"/>
          <w:szCs w:val="24"/>
          <w:lang w:eastAsia="en-GB"/>
        </w:rPr>
      </w:pPr>
      <w:r>
        <w:t>5.1.1.1</w:t>
      </w:r>
      <w:r>
        <w:tab/>
        <w:t>Governance</w:t>
      </w:r>
      <w:r>
        <w:tab/>
      </w:r>
      <w:r>
        <w:fldChar w:fldCharType="begin"/>
      </w:r>
      <w:r>
        <w:instrText xml:space="preserve"> PAGEREF _Toc53093254 \h </w:instrText>
      </w:r>
      <w:r>
        <w:fldChar w:fldCharType="separate"/>
      </w:r>
      <w:r>
        <w:t>13</w:t>
      </w:r>
      <w:r>
        <w:fldChar w:fldCharType="end"/>
      </w:r>
    </w:p>
    <w:p w14:paraId="4595E891" w14:textId="1B51380A" w:rsidR="006F2AB9" w:rsidRDefault="006F2AB9">
      <w:pPr>
        <w:pStyle w:val="TOC3"/>
        <w:rPr>
          <w:rFonts w:asciiTheme="minorHAnsi" w:hAnsiTheme="minorHAnsi" w:cstheme="minorBidi"/>
          <w:sz w:val="24"/>
          <w:szCs w:val="24"/>
          <w:lang w:eastAsia="en-GB"/>
        </w:rPr>
      </w:pPr>
      <w:r w:rsidRPr="00F756C8">
        <w:rPr>
          <w:color w:val="000000" w:themeColor="text1"/>
        </w:rPr>
        <w:t>5.1.2</w:t>
      </w:r>
      <w:r>
        <w:tab/>
        <w:t>Design Planing – Coding and Testing</w:t>
      </w:r>
      <w:r>
        <w:tab/>
      </w:r>
      <w:r>
        <w:fldChar w:fldCharType="begin"/>
      </w:r>
      <w:r>
        <w:instrText xml:space="preserve"> PAGEREF _Toc53093255 \h </w:instrText>
      </w:r>
      <w:r>
        <w:fldChar w:fldCharType="separate"/>
      </w:r>
      <w:r>
        <w:t>14</w:t>
      </w:r>
      <w:r>
        <w:fldChar w:fldCharType="end"/>
      </w:r>
    </w:p>
    <w:p w14:paraId="2307DB65" w14:textId="799FB743" w:rsidR="006F2AB9" w:rsidRDefault="006F2AB9">
      <w:pPr>
        <w:pStyle w:val="TOC3"/>
        <w:rPr>
          <w:rFonts w:asciiTheme="minorHAnsi" w:hAnsiTheme="minorHAnsi" w:cstheme="minorBidi"/>
          <w:sz w:val="24"/>
          <w:szCs w:val="24"/>
          <w:lang w:eastAsia="en-GB"/>
        </w:rPr>
      </w:pPr>
      <w:r w:rsidRPr="00F756C8">
        <w:rPr>
          <w:color w:val="000000" w:themeColor="text1"/>
        </w:rPr>
        <w:t>5.1.3</w:t>
      </w:r>
      <w:r>
        <w:tab/>
        <w:t>Deployment Planning</w:t>
      </w:r>
      <w:r>
        <w:tab/>
      </w:r>
      <w:r>
        <w:fldChar w:fldCharType="begin"/>
      </w:r>
      <w:r>
        <w:instrText xml:space="preserve"> PAGEREF _Toc53093256 \h </w:instrText>
      </w:r>
      <w:r>
        <w:fldChar w:fldCharType="separate"/>
      </w:r>
      <w:r>
        <w:t>15</w:t>
      </w:r>
      <w:r>
        <w:fldChar w:fldCharType="end"/>
      </w:r>
    </w:p>
    <w:p w14:paraId="7F786790" w14:textId="7D814313" w:rsidR="006F2AB9" w:rsidRDefault="006F2AB9">
      <w:pPr>
        <w:pStyle w:val="TOC4"/>
        <w:rPr>
          <w:rFonts w:asciiTheme="minorHAnsi" w:hAnsiTheme="minorHAnsi" w:cstheme="minorBidi"/>
          <w:sz w:val="24"/>
          <w:szCs w:val="24"/>
          <w:lang w:eastAsia="en-GB"/>
        </w:rPr>
      </w:pPr>
      <w:r>
        <w:t>5.1.3.1</w:t>
      </w:r>
      <w:r>
        <w:tab/>
        <w:t>Introduction</w:t>
      </w:r>
      <w:r>
        <w:tab/>
      </w:r>
      <w:r>
        <w:fldChar w:fldCharType="begin"/>
      </w:r>
      <w:r>
        <w:instrText xml:space="preserve"> PAGEREF _Toc53093257 \h </w:instrText>
      </w:r>
      <w:r>
        <w:fldChar w:fldCharType="separate"/>
      </w:r>
      <w:r>
        <w:t>15</w:t>
      </w:r>
      <w:r>
        <w:fldChar w:fldCharType="end"/>
      </w:r>
    </w:p>
    <w:p w14:paraId="4929F027" w14:textId="2535353B" w:rsidR="006F2AB9" w:rsidRDefault="006F2AB9">
      <w:pPr>
        <w:pStyle w:val="TOC4"/>
        <w:rPr>
          <w:rFonts w:asciiTheme="minorHAnsi" w:hAnsiTheme="minorHAnsi" w:cstheme="minorBidi"/>
          <w:sz w:val="24"/>
          <w:szCs w:val="24"/>
          <w:lang w:eastAsia="en-GB"/>
        </w:rPr>
      </w:pPr>
      <w:r>
        <w:t>5.1.3.2</w:t>
      </w:r>
      <w:r>
        <w:tab/>
        <w:t>On-chain deployment</w:t>
      </w:r>
      <w:r>
        <w:tab/>
      </w:r>
      <w:r>
        <w:fldChar w:fldCharType="begin"/>
      </w:r>
      <w:r>
        <w:instrText xml:space="preserve"> PAGEREF _Toc53093258 \h </w:instrText>
      </w:r>
      <w:r>
        <w:fldChar w:fldCharType="separate"/>
      </w:r>
      <w:r>
        <w:t>16</w:t>
      </w:r>
      <w:r>
        <w:fldChar w:fldCharType="end"/>
      </w:r>
    </w:p>
    <w:p w14:paraId="68EEF749" w14:textId="243F6CEC" w:rsidR="006F2AB9" w:rsidRDefault="006F2AB9">
      <w:pPr>
        <w:pStyle w:val="TOC4"/>
        <w:rPr>
          <w:rFonts w:asciiTheme="minorHAnsi" w:hAnsiTheme="minorHAnsi" w:cstheme="minorBidi"/>
          <w:sz w:val="24"/>
          <w:szCs w:val="24"/>
          <w:lang w:eastAsia="en-GB"/>
        </w:rPr>
      </w:pPr>
      <w:r>
        <w:t>5.1.3.3</w:t>
      </w:r>
      <w:r>
        <w:tab/>
        <w:t>Side-Chain deployment</w:t>
      </w:r>
      <w:r>
        <w:tab/>
      </w:r>
      <w:r>
        <w:fldChar w:fldCharType="begin"/>
      </w:r>
      <w:r>
        <w:instrText xml:space="preserve"> PAGEREF _Toc53093259 \h </w:instrText>
      </w:r>
      <w:r>
        <w:fldChar w:fldCharType="separate"/>
      </w:r>
      <w:r>
        <w:t>16</w:t>
      </w:r>
      <w:r>
        <w:fldChar w:fldCharType="end"/>
      </w:r>
    </w:p>
    <w:p w14:paraId="329193AC" w14:textId="4E3522B2" w:rsidR="006F2AB9" w:rsidRDefault="006F2AB9">
      <w:pPr>
        <w:pStyle w:val="TOC4"/>
        <w:rPr>
          <w:rFonts w:asciiTheme="minorHAnsi" w:hAnsiTheme="minorHAnsi" w:cstheme="minorBidi"/>
          <w:sz w:val="24"/>
          <w:szCs w:val="24"/>
          <w:lang w:eastAsia="en-GB"/>
        </w:rPr>
      </w:pPr>
      <w:r>
        <w:t>5.1.3.4</w:t>
      </w:r>
      <w:r>
        <w:tab/>
        <w:t>Off-Chain deployment</w:t>
      </w:r>
      <w:r>
        <w:tab/>
      </w:r>
      <w:r>
        <w:fldChar w:fldCharType="begin"/>
      </w:r>
      <w:r>
        <w:instrText xml:space="preserve"> PAGEREF _Toc53093260 \h </w:instrText>
      </w:r>
      <w:r>
        <w:fldChar w:fldCharType="separate"/>
      </w:r>
      <w:r>
        <w:t>16</w:t>
      </w:r>
      <w:r>
        <w:fldChar w:fldCharType="end"/>
      </w:r>
    </w:p>
    <w:p w14:paraId="15DAF365" w14:textId="58846C39" w:rsidR="006F2AB9" w:rsidRDefault="006F2AB9">
      <w:pPr>
        <w:pStyle w:val="TOC4"/>
        <w:rPr>
          <w:rFonts w:asciiTheme="minorHAnsi" w:hAnsiTheme="minorHAnsi" w:cstheme="minorBidi"/>
          <w:sz w:val="24"/>
          <w:szCs w:val="24"/>
          <w:lang w:eastAsia="en-GB"/>
        </w:rPr>
      </w:pPr>
      <w:r w:rsidRPr="00F756C8">
        <w:rPr>
          <w:color w:val="000000" w:themeColor="text1"/>
        </w:rPr>
        <w:t>5.1.3.5</w:t>
      </w:r>
      <w:r w:rsidRPr="00F756C8">
        <w:rPr>
          <w:color w:val="000000" w:themeColor="text1"/>
        </w:rPr>
        <w:tab/>
        <w:t>Immutable deployment</w:t>
      </w:r>
      <w:r>
        <w:tab/>
      </w:r>
      <w:r>
        <w:fldChar w:fldCharType="begin"/>
      </w:r>
      <w:r>
        <w:instrText xml:space="preserve"> PAGEREF _Toc53093261 \h </w:instrText>
      </w:r>
      <w:r>
        <w:fldChar w:fldCharType="separate"/>
      </w:r>
      <w:r>
        <w:t>17</w:t>
      </w:r>
      <w:r>
        <w:fldChar w:fldCharType="end"/>
      </w:r>
    </w:p>
    <w:p w14:paraId="0BB82F3A" w14:textId="752AAB26" w:rsidR="006F2AB9" w:rsidRDefault="006F2AB9">
      <w:pPr>
        <w:pStyle w:val="TOC4"/>
        <w:rPr>
          <w:rFonts w:asciiTheme="minorHAnsi" w:hAnsiTheme="minorHAnsi" w:cstheme="minorBidi"/>
          <w:sz w:val="24"/>
          <w:szCs w:val="24"/>
          <w:lang w:eastAsia="en-GB"/>
        </w:rPr>
      </w:pPr>
      <w:r w:rsidRPr="00F756C8">
        <w:rPr>
          <w:color w:val="000000" w:themeColor="text1"/>
        </w:rPr>
        <w:t>5.1.3.6</w:t>
      </w:r>
      <w:r w:rsidRPr="00F756C8">
        <w:rPr>
          <w:color w:val="000000" w:themeColor="text1"/>
        </w:rPr>
        <w:tab/>
        <w:t>Terminatable deployment</w:t>
      </w:r>
      <w:r>
        <w:tab/>
      </w:r>
      <w:r>
        <w:fldChar w:fldCharType="begin"/>
      </w:r>
      <w:r>
        <w:instrText xml:space="preserve"> PAGEREF _Toc53093262 \h </w:instrText>
      </w:r>
      <w:r>
        <w:fldChar w:fldCharType="separate"/>
      </w:r>
      <w:r>
        <w:t>17</w:t>
      </w:r>
      <w:r>
        <w:fldChar w:fldCharType="end"/>
      </w:r>
    </w:p>
    <w:p w14:paraId="33F88D20" w14:textId="653D2B4D" w:rsidR="006F2AB9" w:rsidRDefault="006F2AB9">
      <w:pPr>
        <w:pStyle w:val="TOC4"/>
        <w:rPr>
          <w:rFonts w:asciiTheme="minorHAnsi" w:hAnsiTheme="minorHAnsi" w:cstheme="minorBidi"/>
          <w:sz w:val="24"/>
          <w:szCs w:val="24"/>
          <w:lang w:eastAsia="en-GB"/>
        </w:rPr>
      </w:pPr>
      <w:r w:rsidRPr="00F756C8">
        <w:rPr>
          <w:color w:val="000000" w:themeColor="text1"/>
        </w:rPr>
        <w:t>5.1.3.7</w:t>
      </w:r>
      <w:r w:rsidRPr="00F756C8">
        <w:rPr>
          <w:color w:val="000000" w:themeColor="text1"/>
        </w:rPr>
        <w:tab/>
        <w:t>Upgradeable deployment</w:t>
      </w:r>
      <w:r>
        <w:tab/>
      </w:r>
      <w:r>
        <w:fldChar w:fldCharType="begin"/>
      </w:r>
      <w:r>
        <w:instrText xml:space="preserve"> PAGEREF _Toc53093263 \h </w:instrText>
      </w:r>
      <w:r>
        <w:fldChar w:fldCharType="separate"/>
      </w:r>
      <w:r>
        <w:t>17</w:t>
      </w:r>
      <w:r>
        <w:fldChar w:fldCharType="end"/>
      </w:r>
    </w:p>
    <w:p w14:paraId="614AE249" w14:textId="702CB07F" w:rsidR="006F2AB9" w:rsidRDefault="006F2AB9">
      <w:pPr>
        <w:pStyle w:val="TOC3"/>
        <w:rPr>
          <w:rFonts w:asciiTheme="minorHAnsi" w:hAnsiTheme="minorHAnsi" w:cstheme="minorBidi"/>
          <w:sz w:val="24"/>
          <w:szCs w:val="24"/>
          <w:lang w:eastAsia="en-GB"/>
        </w:rPr>
      </w:pPr>
      <w:r w:rsidRPr="00F756C8">
        <w:rPr>
          <w:color w:val="000000" w:themeColor="text1"/>
        </w:rPr>
        <w:t>5.1.4</w:t>
      </w:r>
      <w:r>
        <w:tab/>
        <w:t>Draft Template</w:t>
      </w:r>
      <w:r>
        <w:tab/>
      </w:r>
      <w:r>
        <w:fldChar w:fldCharType="begin"/>
      </w:r>
      <w:r>
        <w:instrText xml:space="preserve"> PAGEREF _Toc53093264 \h </w:instrText>
      </w:r>
      <w:r>
        <w:fldChar w:fldCharType="separate"/>
      </w:r>
      <w:r>
        <w:t>17</w:t>
      </w:r>
      <w:r>
        <w:fldChar w:fldCharType="end"/>
      </w:r>
    </w:p>
    <w:p w14:paraId="10D7E64F" w14:textId="082F2E35" w:rsidR="006F2AB9" w:rsidRDefault="006F2AB9">
      <w:pPr>
        <w:pStyle w:val="TOC4"/>
        <w:rPr>
          <w:rFonts w:asciiTheme="minorHAnsi" w:hAnsiTheme="minorHAnsi" w:cstheme="minorBidi"/>
          <w:sz w:val="24"/>
          <w:szCs w:val="24"/>
          <w:lang w:eastAsia="en-GB"/>
        </w:rPr>
      </w:pPr>
      <w:r>
        <w:t>5.1.4.1</w:t>
      </w:r>
      <w:r>
        <w:tab/>
        <w:t>Introduction</w:t>
      </w:r>
      <w:r>
        <w:tab/>
      </w:r>
      <w:r>
        <w:fldChar w:fldCharType="begin"/>
      </w:r>
      <w:r>
        <w:instrText xml:space="preserve"> PAGEREF _Toc53093265 \h </w:instrText>
      </w:r>
      <w:r>
        <w:fldChar w:fldCharType="separate"/>
      </w:r>
      <w:r>
        <w:t>17</w:t>
      </w:r>
      <w:r>
        <w:fldChar w:fldCharType="end"/>
      </w:r>
    </w:p>
    <w:p w14:paraId="45AB2BBB" w14:textId="0973D53E" w:rsidR="006F2AB9" w:rsidRDefault="006F2AB9">
      <w:pPr>
        <w:pStyle w:val="TOC4"/>
        <w:rPr>
          <w:rFonts w:asciiTheme="minorHAnsi" w:hAnsiTheme="minorHAnsi" w:cstheme="minorBidi"/>
          <w:sz w:val="24"/>
          <w:szCs w:val="24"/>
          <w:lang w:eastAsia="en-GB"/>
        </w:rPr>
      </w:pPr>
      <w:r>
        <w:t>5.1.4.2</w:t>
      </w:r>
      <w:r>
        <w:tab/>
        <w:t>Terms Negotiation:</w:t>
      </w:r>
      <w:r>
        <w:tab/>
      </w:r>
      <w:r>
        <w:fldChar w:fldCharType="begin"/>
      </w:r>
      <w:r>
        <w:instrText xml:space="preserve"> PAGEREF _Toc53093266 \h </w:instrText>
      </w:r>
      <w:r>
        <w:fldChar w:fldCharType="separate"/>
      </w:r>
      <w:r>
        <w:t>17</w:t>
      </w:r>
      <w:r>
        <w:fldChar w:fldCharType="end"/>
      </w:r>
    </w:p>
    <w:p w14:paraId="52B98644" w14:textId="75668591" w:rsidR="006F2AB9" w:rsidRDefault="006F2AB9">
      <w:pPr>
        <w:pStyle w:val="TOC4"/>
        <w:rPr>
          <w:rFonts w:asciiTheme="minorHAnsi" w:hAnsiTheme="minorHAnsi" w:cstheme="minorBidi"/>
          <w:sz w:val="24"/>
          <w:szCs w:val="24"/>
          <w:lang w:eastAsia="en-GB"/>
        </w:rPr>
      </w:pPr>
      <w:r>
        <w:lastRenderedPageBreak/>
        <w:t>5.1.4.3</w:t>
      </w:r>
      <w:r>
        <w:tab/>
        <w:t>Map Draft template to the machine-readable context (Compile Draft):</w:t>
      </w:r>
      <w:r>
        <w:tab/>
      </w:r>
      <w:r>
        <w:fldChar w:fldCharType="begin"/>
      </w:r>
      <w:r>
        <w:instrText xml:space="preserve"> PAGEREF _Toc53093267 \h </w:instrText>
      </w:r>
      <w:r>
        <w:fldChar w:fldCharType="separate"/>
      </w:r>
      <w:r>
        <w:t>18</w:t>
      </w:r>
      <w:r>
        <w:fldChar w:fldCharType="end"/>
      </w:r>
    </w:p>
    <w:p w14:paraId="3260B6AC" w14:textId="1F1D38FF" w:rsidR="006F2AB9" w:rsidRDefault="006F2AB9">
      <w:pPr>
        <w:pStyle w:val="TOC4"/>
        <w:rPr>
          <w:rFonts w:asciiTheme="minorHAnsi" w:hAnsiTheme="minorHAnsi" w:cstheme="minorBidi"/>
          <w:sz w:val="24"/>
          <w:szCs w:val="24"/>
          <w:lang w:eastAsia="en-GB"/>
        </w:rPr>
      </w:pPr>
      <w:r>
        <w:t>5.1.4.4</w:t>
      </w:r>
      <w:r>
        <w:tab/>
        <w:t>Draft Review (Reference Checklist):</w:t>
      </w:r>
      <w:r>
        <w:tab/>
      </w:r>
      <w:r>
        <w:fldChar w:fldCharType="begin"/>
      </w:r>
      <w:r>
        <w:instrText xml:space="preserve"> PAGEREF _Toc53093268 \h </w:instrText>
      </w:r>
      <w:r>
        <w:fldChar w:fldCharType="separate"/>
      </w:r>
      <w:r>
        <w:t>18</w:t>
      </w:r>
      <w:r>
        <w:fldChar w:fldCharType="end"/>
      </w:r>
    </w:p>
    <w:p w14:paraId="434CA167" w14:textId="0B89F263" w:rsidR="006F2AB9" w:rsidRDefault="006F2AB9">
      <w:pPr>
        <w:pStyle w:val="TOC3"/>
        <w:rPr>
          <w:rFonts w:asciiTheme="minorHAnsi" w:hAnsiTheme="minorHAnsi" w:cstheme="minorBidi"/>
          <w:sz w:val="24"/>
          <w:szCs w:val="24"/>
          <w:lang w:eastAsia="en-GB"/>
        </w:rPr>
      </w:pPr>
      <w:r w:rsidRPr="00F756C8">
        <w:rPr>
          <w:color w:val="000000" w:themeColor="text1"/>
        </w:rPr>
        <w:t>5.1.5</w:t>
      </w:r>
      <w:r>
        <w:tab/>
        <w:t>Coding and Testing phase</w:t>
      </w:r>
      <w:r>
        <w:tab/>
      </w:r>
      <w:r>
        <w:fldChar w:fldCharType="begin"/>
      </w:r>
      <w:r>
        <w:instrText xml:space="preserve"> PAGEREF _Toc53093269 \h </w:instrText>
      </w:r>
      <w:r>
        <w:fldChar w:fldCharType="separate"/>
      </w:r>
      <w:r>
        <w:t>18</w:t>
      </w:r>
      <w:r>
        <w:fldChar w:fldCharType="end"/>
      </w:r>
    </w:p>
    <w:p w14:paraId="6DD8B9BE" w14:textId="06321B3B" w:rsidR="006F2AB9" w:rsidRDefault="006F2AB9">
      <w:pPr>
        <w:pStyle w:val="TOC4"/>
        <w:rPr>
          <w:rFonts w:asciiTheme="minorHAnsi" w:hAnsiTheme="minorHAnsi" w:cstheme="minorBidi"/>
          <w:sz w:val="24"/>
          <w:szCs w:val="24"/>
          <w:lang w:eastAsia="en-GB"/>
        </w:rPr>
      </w:pPr>
      <w:r>
        <w:t>5.1.5.1</w:t>
      </w:r>
      <w:r>
        <w:tab/>
        <w:t>Introduction:</w:t>
      </w:r>
      <w:r>
        <w:tab/>
      </w:r>
      <w:r>
        <w:fldChar w:fldCharType="begin"/>
      </w:r>
      <w:r>
        <w:instrText xml:space="preserve"> PAGEREF _Toc53093270 \h </w:instrText>
      </w:r>
      <w:r>
        <w:fldChar w:fldCharType="separate"/>
      </w:r>
      <w:r>
        <w:t>18</w:t>
      </w:r>
      <w:r>
        <w:fldChar w:fldCharType="end"/>
      </w:r>
    </w:p>
    <w:p w14:paraId="2E5A993F" w14:textId="3E84C715" w:rsidR="006F2AB9" w:rsidRDefault="006F2AB9">
      <w:pPr>
        <w:pStyle w:val="TOC4"/>
        <w:rPr>
          <w:rFonts w:asciiTheme="minorHAnsi" w:hAnsiTheme="minorHAnsi" w:cstheme="minorBidi"/>
          <w:sz w:val="24"/>
          <w:szCs w:val="24"/>
          <w:lang w:eastAsia="en-GB"/>
        </w:rPr>
      </w:pPr>
      <w:r>
        <w:t>5.1.5.2</w:t>
      </w:r>
      <w:r>
        <w:tab/>
        <w:t>Coding process:</w:t>
      </w:r>
      <w:r>
        <w:tab/>
      </w:r>
      <w:r>
        <w:fldChar w:fldCharType="begin"/>
      </w:r>
      <w:r>
        <w:instrText xml:space="preserve"> PAGEREF _Toc53093271 \h </w:instrText>
      </w:r>
      <w:r>
        <w:fldChar w:fldCharType="separate"/>
      </w:r>
      <w:r>
        <w:t>19</w:t>
      </w:r>
      <w:r>
        <w:fldChar w:fldCharType="end"/>
      </w:r>
    </w:p>
    <w:p w14:paraId="64B5DD07" w14:textId="6CAD7344" w:rsidR="006F2AB9" w:rsidRDefault="006F2AB9">
      <w:pPr>
        <w:pStyle w:val="TOC4"/>
        <w:rPr>
          <w:rFonts w:asciiTheme="minorHAnsi" w:hAnsiTheme="minorHAnsi" w:cstheme="minorBidi"/>
          <w:sz w:val="24"/>
          <w:szCs w:val="24"/>
          <w:lang w:eastAsia="en-GB"/>
        </w:rPr>
      </w:pPr>
      <w:r>
        <w:t>5.1.5.3</w:t>
      </w:r>
      <w:r>
        <w:tab/>
        <w:t>Testing process:</w:t>
      </w:r>
      <w:r>
        <w:tab/>
      </w:r>
      <w:r>
        <w:fldChar w:fldCharType="begin"/>
      </w:r>
      <w:r>
        <w:instrText xml:space="preserve"> PAGEREF _Toc53093272 \h </w:instrText>
      </w:r>
      <w:r>
        <w:fldChar w:fldCharType="separate"/>
      </w:r>
      <w:r>
        <w:t>19</w:t>
      </w:r>
      <w:r>
        <w:fldChar w:fldCharType="end"/>
      </w:r>
    </w:p>
    <w:p w14:paraId="2FED38E6" w14:textId="17BEE3EC" w:rsidR="006F2AB9" w:rsidRDefault="006F2AB9">
      <w:pPr>
        <w:pStyle w:val="TOC4"/>
        <w:rPr>
          <w:rFonts w:asciiTheme="minorHAnsi" w:hAnsiTheme="minorHAnsi" w:cstheme="minorBidi"/>
          <w:sz w:val="24"/>
          <w:szCs w:val="24"/>
          <w:lang w:eastAsia="en-GB"/>
        </w:rPr>
      </w:pPr>
      <w:r>
        <w:t>5.1.5.4</w:t>
      </w:r>
      <w:r>
        <w:tab/>
        <w:t>Code/Programming language level Testing</w:t>
      </w:r>
      <w:r>
        <w:tab/>
      </w:r>
      <w:r>
        <w:fldChar w:fldCharType="begin"/>
      </w:r>
      <w:r>
        <w:instrText xml:space="preserve"> PAGEREF _Toc53093273 \h </w:instrText>
      </w:r>
      <w:r>
        <w:fldChar w:fldCharType="separate"/>
      </w:r>
      <w:r>
        <w:t>19</w:t>
      </w:r>
      <w:r>
        <w:fldChar w:fldCharType="end"/>
      </w:r>
    </w:p>
    <w:p w14:paraId="3AACA3DA" w14:textId="313519B2" w:rsidR="006F2AB9" w:rsidRDefault="006F2AB9">
      <w:pPr>
        <w:pStyle w:val="TOC4"/>
        <w:rPr>
          <w:rFonts w:asciiTheme="minorHAnsi" w:hAnsiTheme="minorHAnsi" w:cstheme="minorBidi"/>
          <w:sz w:val="24"/>
          <w:szCs w:val="24"/>
          <w:lang w:eastAsia="en-GB"/>
        </w:rPr>
      </w:pPr>
      <w:r>
        <w:t>5.1.5.5</w:t>
      </w:r>
      <w:r>
        <w:tab/>
        <w:t>Smart Contract specific Testing</w:t>
      </w:r>
      <w:r>
        <w:tab/>
      </w:r>
      <w:r>
        <w:fldChar w:fldCharType="begin"/>
      </w:r>
      <w:r>
        <w:instrText xml:space="preserve"> PAGEREF _Toc53093274 \h </w:instrText>
      </w:r>
      <w:r>
        <w:fldChar w:fldCharType="separate"/>
      </w:r>
      <w:r>
        <w:t>19</w:t>
      </w:r>
      <w:r>
        <w:fldChar w:fldCharType="end"/>
      </w:r>
    </w:p>
    <w:p w14:paraId="0C16A2F0" w14:textId="77E25320" w:rsidR="006F2AB9" w:rsidRDefault="006F2AB9">
      <w:pPr>
        <w:pStyle w:val="TOC5"/>
        <w:rPr>
          <w:rFonts w:asciiTheme="minorHAnsi" w:hAnsiTheme="minorHAnsi" w:cstheme="minorBidi"/>
          <w:sz w:val="24"/>
          <w:szCs w:val="24"/>
          <w:lang w:eastAsia="en-GB"/>
        </w:rPr>
      </w:pPr>
      <w:r>
        <w:t>5.1.5.5.1</w:t>
      </w:r>
      <w:r>
        <w:tab/>
        <w:t>Open Source SC Analysers</w:t>
      </w:r>
      <w:r>
        <w:tab/>
      </w:r>
      <w:r>
        <w:fldChar w:fldCharType="begin"/>
      </w:r>
      <w:r>
        <w:instrText xml:space="preserve"> PAGEREF _Toc53093275 \h </w:instrText>
      </w:r>
      <w:r>
        <w:fldChar w:fldCharType="separate"/>
      </w:r>
      <w:r>
        <w:t>20</w:t>
      </w:r>
      <w:r>
        <w:fldChar w:fldCharType="end"/>
      </w:r>
    </w:p>
    <w:p w14:paraId="5B758244" w14:textId="7EEDD111" w:rsidR="006F2AB9" w:rsidRDefault="006F2AB9">
      <w:pPr>
        <w:pStyle w:val="TOC5"/>
        <w:rPr>
          <w:rFonts w:asciiTheme="minorHAnsi" w:hAnsiTheme="minorHAnsi" w:cstheme="minorBidi"/>
          <w:sz w:val="24"/>
          <w:szCs w:val="24"/>
          <w:lang w:eastAsia="en-GB"/>
        </w:rPr>
      </w:pPr>
      <w:r>
        <w:t>5.1.5.5.2</w:t>
      </w:r>
      <w:r>
        <w:tab/>
        <w:t>Sandbox Testing</w:t>
      </w:r>
      <w:r>
        <w:tab/>
      </w:r>
      <w:r>
        <w:fldChar w:fldCharType="begin"/>
      </w:r>
      <w:r>
        <w:instrText xml:space="preserve"> PAGEREF _Toc53093276 \h </w:instrText>
      </w:r>
      <w:r>
        <w:fldChar w:fldCharType="separate"/>
      </w:r>
      <w:r>
        <w:t>20</w:t>
      </w:r>
      <w:r>
        <w:fldChar w:fldCharType="end"/>
      </w:r>
    </w:p>
    <w:p w14:paraId="46134391" w14:textId="3E08593F" w:rsidR="006F2AB9" w:rsidRDefault="006F2AB9">
      <w:pPr>
        <w:pStyle w:val="TOC6"/>
        <w:rPr>
          <w:rFonts w:asciiTheme="minorHAnsi" w:hAnsiTheme="minorHAnsi" w:cstheme="minorBidi"/>
          <w:sz w:val="24"/>
          <w:szCs w:val="24"/>
          <w:lang w:eastAsia="en-GB"/>
        </w:rPr>
      </w:pPr>
      <w:r>
        <w:t>5.1.5.5.2.1</w:t>
      </w:r>
      <w:r>
        <w:tab/>
        <w:t>Three passes:</w:t>
      </w:r>
      <w:r>
        <w:tab/>
      </w:r>
      <w:r>
        <w:fldChar w:fldCharType="begin"/>
      </w:r>
      <w:r>
        <w:instrText xml:space="preserve"> PAGEREF _Toc53093277 \h </w:instrText>
      </w:r>
      <w:r>
        <w:fldChar w:fldCharType="separate"/>
      </w:r>
      <w:r>
        <w:t>20</w:t>
      </w:r>
      <w:r>
        <w:fldChar w:fldCharType="end"/>
      </w:r>
    </w:p>
    <w:p w14:paraId="6C13FBD9" w14:textId="34453E9A" w:rsidR="006F2AB9" w:rsidRDefault="006F2AB9">
      <w:pPr>
        <w:pStyle w:val="TOC7"/>
        <w:rPr>
          <w:rFonts w:asciiTheme="minorHAnsi" w:hAnsiTheme="minorHAnsi" w:cstheme="minorBidi"/>
          <w:sz w:val="24"/>
          <w:szCs w:val="24"/>
          <w:lang w:eastAsia="en-GB"/>
        </w:rPr>
      </w:pPr>
      <w:r>
        <w:t>5.1.5.5.2.1.1</w:t>
      </w:r>
      <w:r>
        <w:tab/>
        <w:t>Introduction</w:t>
      </w:r>
      <w:r>
        <w:tab/>
      </w:r>
      <w:r>
        <w:fldChar w:fldCharType="begin"/>
      </w:r>
      <w:r>
        <w:instrText xml:space="preserve"> PAGEREF _Toc53093278 \h </w:instrText>
      </w:r>
      <w:r>
        <w:fldChar w:fldCharType="separate"/>
      </w:r>
      <w:r>
        <w:t>20</w:t>
      </w:r>
      <w:r>
        <w:fldChar w:fldCharType="end"/>
      </w:r>
    </w:p>
    <w:p w14:paraId="55B19C6E" w14:textId="4D378F14" w:rsidR="006F2AB9" w:rsidRDefault="006F2AB9">
      <w:pPr>
        <w:pStyle w:val="TOC4"/>
        <w:rPr>
          <w:rFonts w:asciiTheme="minorHAnsi" w:hAnsiTheme="minorHAnsi" w:cstheme="minorBidi"/>
          <w:sz w:val="24"/>
          <w:szCs w:val="24"/>
          <w:lang w:eastAsia="en-GB"/>
        </w:rPr>
      </w:pPr>
      <w:r>
        <w:t>5.1.5.6</w:t>
      </w:r>
      <w:r>
        <w:tab/>
        <w:t>Validation</w:t>
      </w:r>
      <w:r>
        <w:tab/>
      </w:r>
      <w:r>
        <w:fldChar w:fldCharType="begin"/>
      </w:r>
      <w:r>
        <w:instrText xml:space="preserve"> PAGEREF _Toc53093279 \h </w:instrText>
      </w:r>
      <w:r>
        <w:fldChar w:fldCharType="separate"/>
      </w:r>
      <w:r>
        <w:t>21</w:t>
      </w:r>
      <w:r>
        <w:fldChar w:fldCharType="end"/>
      </w:r>
    </w:p>
    <w:p w14:paraId="19CB17AF" w14:textId="3D0CEDFA" w:rsidR="006F2AB9" w:rsidRDefault="006F2AB9">
      <w:pPr>
        <w:pStyle w:val="TOC4"/>
        <w:rPr>
          <w:rFonts w:asciiTheme="minorHAnsi" w:hAnsiTheme="minorHAnsi" w:cstheme="minorBidi"/>
          <w:sz w:val="24"/>
          <w:szCs w:val="24"/>
          <w:lang w:eastAsia="en-GB"/>
        </w:rPr>
      </w:pPr>
      <w:r>
        <w:t>5.1.5.7</w:t>
      </w:r>
      <w:r>
        <w:tab/>
        <w:t>User Experience Testing:</w:t>
      </w:r>
      <w:r>
        <w:tab/>
      </w:r>
      <w:r>
        <w:fldChar w:fldCharType="begin"/>
      </w:r>
      <w:r>
        <w:instrText xml:space="preserve"> PAGEREF _Toc53093280 \h </w:instrText>
      </w:r>
      <w:r>
        <w:fldChar w:fldCharType="separate"/>
      </w:r>
      <w:r>
        <w:t>21</w:t>
      </w:r>
      <w:r>
        <w:fldChar w:fldCharType="end"/>
      </w:r>
    </w:p>
    <w:p w14:paraId="1F584162" w14:textId="144BE70B" w:rsidR="006F2AB9" w:rsidRDefault="006F2AB9">
      <w:pPr>
        <w:pStyle w:val="TOC4"/>
        <w:rPr>
          <w:rFonts w:asciiTheme="minorHAnsi" w:hAnsiTheme="minorHAnsi" w:cstheme="minorBidi"/>
          <w:sz w:val="24"/>
          <w:szCs w:val="24"/>
          <w:lang w:eastAsia="en-GB"/>
        </w:rPr>
      </w:pPr>
      <w:r>
        <w:t>5.1.5.8</w:t>
      </w:r>
      <w:r>
        <w:tab/>
        <w:t>Consumer protection:</w:t>
      </w:r>
      <w:r>
        <w:tab/>
      </w:r>
      <w:r>
        <w:fldChar w:fldCharType="begin"/>
      </w:r>
      <w:r>
        <w:instrText xml:space="preserve"> PAGEREF _Toc53093281 \h </w:instrText>
      </w:r>
      <w:r>
        <w:fldChar w:fldCharType="separate"/>
      </w:r>
      <w:r>
        <w:t>21</w:t>
      </w:r>
      <w:r>
        <w:fldChar w:fldCharType="end"/>
      </w:r>
    </w:p>
    <w:p w14:paraId="17D117E8" w14:textId="6CCAFD42" w:rsidR="006F2AB9" w:rsidRDefault="006F2AB9">
      <w:pPr>
        <w:pStyle w:val="TOC3"/>
        <w:rPr>
          <w:rFonts w:asciiTheme="minorHAnsi" w:hAnsiTheme="minorHAnsi" w:cstheme="minorBidi"/>
          <w:sz w:val="24"/>
          <w:szCs w:val="24"/>
          <w:lang w:eastAsia="en-GB"/>
        </w:rPr>
      </w:pPr>
      <w:r w:rsidRPr="00F756C8">
        <w:rPr>
          <w:color w:val="000000" w:themeColor="text1"/>
        </w:rPr>
        <w:t>5.1.6</w:t>
      </w:r>
      <w:r>
        <w:tab/>
        <w:t>Deployment and Execution Phase</w:t>
      </w:r>
      <w:r>
        <w:tab/>
      </w:r>
      <w:r>
        <w:fldChar w:fldCharType="begin"/>
      </w:r>
      <w:r>
        <w:instrText xml:space="preserve"> PAGEREF _Toc53093282 \h </w:instrText>
      </w:r>
      <w:r>
        <w:fldChar w:fldCharType="separate"/>
      </w:r>
      <w:r>
        <w:t>21</w:t>
      </w:r>
      <w:r>
        <w:fldChar w:fldCharType="end"/>
      </w:r>
    </w:p>
    <w:p w14:paraId="4B8EE7D0" w14:textId="3CF9A8D1" w:rsidR="006F2AB9" w:rsidRDefault="006F2AB9">
      <w:pPr>
        <w:pStyle w:val="TOC4"/>
        <w:rPr>
          <w:rFonts w:asciiTheme="minorHAnsi" w:hAnsiTheme="minorHAnsi" w:cstheme="minorBidi"/>
          <w:sz w:val="24"/>
          <w:szCs w:val="24"/>
          <w:lang w:eastAsia="en-GB"/>
        </w:rPr>
      </w:pPr>
      <w:r>
        <w:t>5.1.6.1</w:t>
      </w:r>
      <w:r>
        <w:tab/>
        <w:t>Deployment</w:t>
      </w:r>
      <w:r>
        <w:tab/>
      </w:r>
      <w:r>
        <w:fldChar w:fldCharType="begin"/>
      </w:r>
      <w:r>
        <w:instrText xml:space="preserve"> PAGEREF _Toc53093283 \h </w:instrText>
      </w:r>
      <w:r>
        <w:fldChar w:fldCharType="separate"/>
      </w:r>
      <w:r>
        <w:t>21</w:t>
      </w:r>
      <w:r>
        <w:fldChar w:fldCharType="end"/>
      </w:r>
    </w:p>
    <w:p w14:paraId="445FE9CF" w14:textId="0539D0DB" w:rsidR="006F2AB9" w:rsidRDefault="006F2AB9">
      <w:pPr>
        <w:pStyle w:val="TOC4"/>
        <w:rPr>
          <w:rFonts w:asciiTheme="minorHAnsi" w:hAnsiTheme="minorHAnsi" w:cstheme="minorBidi"/>
          <w:sz w:val="24"/>
          <w:szCs w:val="24"/>
          <w:lang w:eastAsia="en-GB"/>
        </w:rPr>
      </w:pPr>
      <w:r>
        <w:t>5.1.6.2</w:t>
      </w:r>
      <w:r>
        <w:tab/>
        <w:t>Execution</w:t>
      </w:r>
      <w:r>
        <w:tab/>
      </w:r>
      <w:r>
        <w:fldChar w:fldCharType="begin"/>
      </w:r>
      <w:r>
        <w:instrText xml:space="preserve"> PAGEREF _Toc53093284 \h </w:instrText>
      </w:r>
      <w:r>
        <w:fldChar w:fldCharType="separate"/>
      </w:r>
      <w:r>
        <w:t>21</w:t>
      </w:r>
      <w:r>
        <w:fldChar w:fldCharType="end"/>
      </w:r>
    </w:p>
    <w:p w14:paraId="2E997C79" w14:textId="065DC05F" w:rsidR="006F2AB9" w:rsidRDefault="006F2AB9">
      <w:pPr>
        <w:pStyle w:val="TOC4"/>
        <w:rPr>
          <w:rFonts w:asciiTheme="minorHAnsi" w:hAnsiTheme="minorHAnsi" w:cstheme="minorBidi"/>
          <w:sz w:val="24"/>
          <w:szCs w:val="24"/>
          <w:lang w:eastAsia="en-GB"/>
        </w:rPr>
      </w:pPr>
      <w:r>
        <w:t>5.1.6.3</w:t>
      </w:r>
      <w:r>
        <w:tab/>
        <w:t>Termination</w:t>
      </w:r>
      <w:r>
        <w:tab/>
      </w:r>
      <w:r>
        <w:fldChar w:fldCharType="begin"/>
      </w:r>
      <w:r>
        <w:instrText xml:space="preserve"> PAGEREF _Toc53093285 \h </w:instrText>
      </w:r>
      <w:r>
        <w:fldChar w:fldCharType="separate"/>
      </w:r>
      <w:r>
        <w:t>22</w:t>
      </w:r>
      <w:r>
        <w:fldChar w:fldCharType="end"/>
      </w:r>
    </w:p>
    <w:p w14:paraId="5148F25E" w14:textId="5476D297" w:rsidR="006F2AB9" w:rsidRDefault="006F2AB9">
      <w:pPr>
        <w:pStyle w:val="TOC1"/>
        <w:rPr>
          <w:rFonts w:asciiTheme="minorHAnsi" w:hAnsiTheme="minorHAnsi" w:cstheme="minorBidi"/>
          <w:sz w:val="24"/>
          <w:szCs w:val="24"/>
          <w:lang w:eastAsia="en-GB"/>
        </w:rPr>
      </w:pPr>
      <w:r>
        <w:t>6</w:t>
      </w:r>
      <w:r>
        <w:tab/>
        <w:t>Architectural requirements for Smart Contracts</w:t>
      </w:r>
      <w:r>
        <w:tab/>
      </w:r>
      <w:r>
        <w:fldChar w:fldCharType="begin"/>
      </w:r>
      <w:r>
        <w:instrText xml:space="preserve"> PAGEREF _Toc53093286 \h </w:instrText>
      </w:r>
      <w:r>
        <w:fldChar w:fldCharType="separate"/>
      </w:r>
      <w:r>
        <w:t>22</w:t>
      </w:r>
      <w:r>
        <w:fldChar w:fldCharType="end"/>
      </w:r>
    </w:p>
    <w:p w14:paraId="7686D3C4" w14:textId="0D01AECA" w:rsidR="006F2AB9" w:rsidRDefault="006F2AB9">
      <w:pPr>
        <w:pStyle w:val="TOC2"/>
        <w:rPr>
          <w:rFonts w:asciiTheme="minorHAnsi" w:hAnsiTheme="minorHAnsi" w:cstheme="minorBidi"/>
          <w:sz w:val="24"/>
          <w:szCs w:val="24"/>
          <w:lang w:eastAsia="en-GB"/>
        </w:rPr>
      </w:pPr>
      <w:r>
        <w:t>6.1</w:t>
      </w:r>
      <w:r>
        <w:tab/>
        <w:t>Introduction</w:t>
      </w:r>
      <w:r>
        <w:tab/>
      </w:r>
      <w:r>
        <w:fldChar w:fldCharType="begin"/>
      </w:r>
      <w:r>
        <w:instrText xml:space="preserve"> PAGEREF _Toc53093287 \h </w:instrText>
      </w:r>
      <w:r>
        <w:fldChar w:fldCharType="separate"/>
      </w:r>
      <w:r>
        <w:t>22</w:t>
      </w:r>
      <w:r>
        <w:fldChar w:fldCharType="end"/>
      </w:r>
    </w:p>
    <w:p w14:paraId="2D76FB51" w14:textId="359E413E" w:rsidR="006F2AB9" w:rsidRDefault="006F2AB9">
      <w:pPr>
        <w:pStyle w:val="TOC2"/>
        <w:rPr>
          <w:rFonts w:asciiTheme="minorHAnsi" w:hAnsiTheme="minorHAnsi" w:cstheme="minorBidi"/>
          <w:sz w:val="24"/>
          <w:szCs w:val="24"/>
          <w:lang w:eastAsia="en-GB"/>
        </w:rPr>
      </w:pPr>
      <w:r>
        <w:t>6.2</w:t>
      </w:r>
      <w:r>
        <w:tab/>
        <w:t>Architectural requirements</w:t>
      </w:r>
      <w:r>
        <w:tab/>
      </w:r>
      <w:r>
        <w:fldChar w:fldCharType="begin"/>
      </w:r>
      <w:r>
        <w:instrText xml:space="preserve"> PAGEREF _Toc53093288 \h </w:instrText>
      </w:r>
      <w:r>
        <w:fldChar w:fldCharType="separate"/>
      </w:r>
      <w:r>
        <w:t>22</w:t>
      </w:r>
      <w:r>
        <w:fldChar w:fldCharType="end"/>
      </w:r>
    </w:p>
    <w:p w14:paraId="489428AB" w14:textId="2013CEF6" w:rsidR="006F2AB9" w:rsidRDefault="006F2AB9">
      <w:pPr>
        <w:pStyle w:val="TOC3"/>
        <w:rPr>
          <w:rFonts w:asciiTheme="minorHAnsi" w:hAnsiTheme="minorHAnsi" w:cstheme="minorBidi"/>
          <w:sz w:val="24"/>
          <w:szCs w:val="24"/>
          <w:lang w:eastAsia="en-GB"/>
        </w:rPr>
      </w:pPr>
      <w:r w:rsidRPr="00F756C8">
        <w:rPr>
          <w:color w:val="000000" w:themeColor="text1"/>
        </w:rPr>
        <w:t>6.2.1</w:t>
      </w:r>
      <w:r>
        <w:tab/>
        <w:t>Reusability</w:t>
      </w:r>
      <w:r>
        <w:tab/>
      </w:r>
      <w:r>
        <w:fldChar w:fldCharType="begin"/>
      </w:r>
      <w:r>
        <w:instrText xml:space="preserve"> PAGEREF _Toc53093289 \h </w:instrText>
      </w:r>
      <w:r>
        <w:fldChar w:fldCharType="separate"/>
      </w:r>
      <w:r>
        <w:t>22</w:t>
      </w:r>
      <w:r>
        <w:fldChar w:fldCharType="end"/>
      </w:r>
    </w:p>
    <w:p w14:paraId="76E90494" w14:textId="3E9FAAD2" w:rsidR="006F2AB9" w:rsidRDefault="006F2AB9">
      <w:pPr>
        <w:pStyle w:val="TOC3"/>
        <w:rPr>
          <w:rFonts w:asciiTheme="minorHAnsi" w:hAnsiTheme="minorHAnsi" w:cstheme="minorBidi"/>
          <w:sz w:val="24"/>
          <w:szCs w:val="24"/>
          <w:lang w:eastAsia="en-GB"/>
        </w:rPr>
      </w:pPr>
      <w:r w:rsidRPr="00F756C8">
        <w:rPr>
          <w:color w:val="000000" w:themeColor="text1"/>
        </w:rPr>
        <w:t>6.2.2</w:t>
      </w:r>
      <w:r>
        <w:tab/>
        <w:t>Self-Destruction</w:t>
      </w:r>
      <w:r>
        <w:tab/>
      </w:r>
      <w:r>
        <w:fldChar w:fldCharType="begin"/>
      </w:r>
      <w:r>
        <w:instrText xml:space="preserve"> PAGEREF _Toc53093290 \h </w:instrText>
      </w:r>
      <w:r>
        <w:fldChar w:fldCharType="separate"/>
      </w:r>
      <w:r>
        <w:t>22</w:t>
      </w:r>
      <w:r>
        <w:fldChar w:fldCharType="end"/>
      </w:r>
    </w:p>
    <w:p w14:paraId="6461A783" w14:textId="79D48A72" w:rsidR="006F2AB9" w:rsidRDefault="006F2AB9">
      <w:pPr>
        <w:pStyle w:val="TOC3"/>
        <w:rPr>
          <w:rFonts w:asciiTheme="minorHAnsi" w:hAnsiTheme="minorHAnsi" w:cstheme="minorBidi"/>
          <w:sz w:val="24"/>
          <w:szCs w:val="24"/>
          <w:lang w:eastAsia="en-GB"/>
        </w:rPr>
      </w:pPr>
      <w:r w:rsidRPr="00F756C8">
        <w:rPr>
          <w:color w:val="000000" w:themeColor="text1"/>
        </w:rPr>
        <w:t>6.2.3</w:t>
      </w:r>
      <w:r>
        <w:tab/>
        <w:t>Data ownership</w:t>
      </w:r>
      <w:r>
        <w:tab/>
      </w:r>
      <w:r>
        <w:fldChar w:fldCharType="begin"/>
      </w:r>
      <w:r>
        <w:instrText xml:space="preserve"> PAGEREF _Toc53093291 \h </w:instrText>
      </w:r>
      <w:r>
        <w:fldChar w:fldCharType="separate"/>
      </w:r>
      <w:r>
        <w:t>22</w:t>
      </w:r>
      <w:r>
        <w:fldChar w:fldCharType="end"/>
      </w:r>
    </w:p>
    <w:p w14:paraId="11642F46" w14:textId="7B5D4E1B" w:rsidR="006F2AB9" w:rsidRDefault="006F2AB9">
      <w:pPr>
        <w:pStyle w:val="TOC2"/>
        <w:rPr>
          <w:rFonts w:asciiTheme="minorHAnsi" w:hAnsiTheme="minorHAnsi" w:cstheme="minorBidi"/>
          <w:sz w:val="24"/>
          <w:szCs w:val="24"/>
          <w:lang w:eastAsia="en-GB"/>
        </w:rPr>
      </w:pPr>
      <w:r>
        <w:t>6.3</w:t>
      </w:r>
      <w:r>
        <w:tab/>
        <w:t>Reference Architecture</w:t>
      </w:r>
      <w:r>
        <w:tab/>
      </w:r>
      <w:r>
        <w:fldChar w:fldCharType="begin"/>
      </w:r>
      <w:r>
        <w:instrText xml:space="preserve"> PAGEREF _Toc53093292 \h </w:instrText>
      </w:r>
      <w:r>
        <w:fldChar w:fldCharType="separate"/>
      </w:r>
      <w:r>
        <w:t>22</w:t>
      </w:r>
      <w:r>
        <w:fldChar w:fldCharType="end"/>
      </w:r>
    </w:p>
    <w:p w14:paraId="4B764C5F" w14:textId="0C30286A" w:rsidR="006F2AB9" w:rsidRDefault="006F2AB9">
      <w:pPr>
        <w:pStyle w:val="TOC3"/>
        <w:rPr>
          <w:rFonts w:asciiTheme="minorHAnsi" w:hAnsiTheme="minorHAnsi" w:cstheme="minorBidi"/>
          <w:sz w:val="24"/>
          <w:szCs w:val="24"/>
          <w:lang w:eastAsia="en-GB"/>
        </w:rPr>
      </w:pPr>
      <w:r w:rsidRPr="00F756C8">
        <w:rPr>
          <w:color w:val="000000" w:themeColor="text1"/>
        </w:rPr>
        <w:t>6.3.1</w:t>
      </w:r>
      <w:r>
        <w:tab/>
        <w:t>Introduction:</w:t>
      </w:r>
      <w:r>
        <w:tab/>
      </w:r>
      <w:r>
        <w:fldChar w:fldCharType="begin"/>
      </w:r>
      <w:r>
        <w:instrText xml:space="preserve"> PAGEREF _Toc53093293 \h </w:instrText>
      </w:r>
      <w:r>
        <w:fldChar w:fldCharType="separate"/>
      </w:r>
      <w:r>
        <w:t>22</w:t>
      </w:r>
      <w:r>
        <w:fldChar w:fldCharType="end"/>
      </w:r>
    </w:p>
    <w:p w14:paraId="145CBE58" w14:textId="47C1E043" w:rsidR="006F2AB9" w:rsidRDefault="006F2AB9">
      <w:pPr>
        <w:pStyle w:val="TOC4"/>
        <w:rPr>
          <w:rFonts w:asciiTheme="minorHAnsi" w:hAnsiTheme="minorHAnsi" w:cstheme="minorBidi"/>
          <w:sz w:val="24"/>
          <w:szCs w:val="24"/>
          <w:lang w:eastAsia="en-GB"/>
        </w:rPr>
      </w:pPr>
      <w:r>
        <w:t>6.3.1.1</w:t>
      </w:r>
      <w:r>
        <w:tab/>
        <w:t>Data retrieval in smart contracts:</w:t>
      </w:r>
      <w:r>
        <w:tab/>
      </w:r>
      <w:r>
        <w:fldChar w:fldCharType="begin"/>
      </w:r>
      <w:r>
        <w:instrText xml:space="preserve"> PAGEREF _Toc53093294 \h </w:instrText>
      </w:r>
      <w:r>
        <w:fldChar w:fldCharType="separate"/>
      </w:r>
      <w:r>
        <w:t>23</w:t>
      </w:r>
      <w:r>
        <w:fldChar w:fldCharType="end"/>
      </w:r>
    </w:p>
    <w:p w14:paraId="44FEE3AD" w14:textId="6C4B64AC" w:rsidR="006F2AB9" w:rsidRDefault="006F2AB9">
      <w:pPr>
        <w:pStyle w:val="TOC4"/>
        <w:rPr>
          <w:rFonts w:asciiTheme="minorHAnsi" w:hAnsiTheme="minorHAnsi" w:cstheme="minorBidi"/>
          <w:sz w:val="24"/>
          <w:szCs w:val="24"/>
          <w:lang w:eastAsia="en-GB"/>
        </w:rPr>
      </w:pPr>
      <w:r>
        <w:t>6.3.1.2</w:t>
      </w:r>
      <w:r>
        <w:tab/>
        <w:t>Transactions and Transaction Dependencies</w:t>
      </w:r>
      <w:r>
        <w:tab/>
      </w:r>
      <w:r>
        <w:fldChar w:fldCharType="begin"/>
      </w:r>
      <w:r>
        <w:instrText xml:space="preserve"> PAGEREF _Toc53093295 \h </w:instrText>
      </w:r>
      <w:r>
        <w:fldChar w:fldCharType="separate"/>
      </w:r>
      <w:r>
        <w:t>23</w:t>
      </w:r>
      <w:r>
        <w:fldChar w:fldCharType="end"/>
      </w:r>
    </w:p>
    <w:p w14:paraId="0171360C" w14:textId="0AB8D5A5" w:rsidR="006F2AB9" w:rsidRDefault="006F2AB9">
      <w:pPr>
        <w:pStyle w:val="TOC4"/>
        <w:rPr>
          <w:rFonts w:asciiTheme="minorHAnsi" w:hAnsiTheme="minorHAnsi" w:cstheme="minorBidi"/>
          <w:sz w:val="24"/>
          <w:szCs w:val="24"/>
          <w:lang w:eastAsia="en-GB"/>
        </w:rPr>
      </w:pPr>
      <w:r>
        <w:t>6.3.1.3</w:t>
      </w:r>
      <w:r>
        <w:tab/>
        <w:t>Smart contract architecture -  Without Smart contract chaining</w:t>
      </w:r>
      <w:r>
        <w:tab/>
      </w:r>
      <w:r>
        <w:fldChar w:fldCharType="begin"/>
      </w:r>
      <w:r>
        <w:instrText xml:space="preserve"> PAGEREF _Toc53093296 \h </w:instrText>
      </w:r>
      <w:r>
        <w:fldChar w:fldCharType="separate"/>
      </w:r>
      <w:r>
        <w:t>23</w:t>
      </w:r>
      <w:r>
        <w:fldChar w:fldCharType="end"/>
      </w:r>
    </w:p>
    <w:p w14:paraId="6F3327CC" w14:textId="1E33CCD1" w:rsidR="006F2AB9" w:rsidRDefault="006F2AB9">
      <w:pPr>
        <w:pStyle w:val="TOC3"/>
        <w:rPr>
          <w:rFonts w:asciiTheme="minorHAnsi" w:hAnsiTheme="minorHAnsi" w:cstheme="minorBidi"/>
          <w:sz w:val="24"/>
          <w:szCs w:val="24"/>
          <w:lang w:eastAsia="en-GB"/>
        </w:rPr>
      </w:pPr>
      <w:r w:rsidRPr="00F756C8">
        <w:rPr>
          <w:color w:val="000000" w:themeColor="text1"/>
        </w:rPr>
        <w:t>6.3.2</w:t>
      </w:r>
      <w:r>
        <w:tab/>
        <w:t>Smart contract architecture -  with contracts chaining</w:t>
      </w:r>
      <w:r>
        <w:tab/>
      </w:r>
      <w:r>
        <w:fldChar w:fldCharType="begin"/>
      </w:r>
      <w:r>
        <w:instrText xml:space="preserve"> PAGEREF _Toc53093297 \h </w:instrText>
      </w:r>
      <w:r>
        <w:fldChar w:fldCharType="separate"/>
      </w:r>
      <w:r>
        <w:t>24</w:t>
      </w:r>
      <w:r>
        <w:fldChar w:fldCharType="end"/>
      </w:r>
    </w:p>
    <w:p w14:paraId="188ABB38" w14:textId="799CB936" w:rsidR="006F2AB9" w:rsidRDefault="006F2AB9">
      <w:pPr>
        <w:pStyle w:val="TOC1"/>
        <w:rPr>
          <w:rFonts w:asciiTheme="minorHAnsi" w:hAnsiTheme="minorHAnsi" w:cstheme="minorBidi"/>
          <w:sz w:val="24"/>
          <w:szCs w:val="24"/>
          <w:lang w:eastAsia="en-GB"/>
        </w:rPr>
      </w:pPr>
      <w:r>
        <w:t>7</w:t>
      </w:r>
      <w:r>
        <w:tab/>
        <w:t>Smart Contracts – Applications, solutions and Needs</w:t>
      </w:r>
      <w:r>
        <w:tab/>
      </w:r>
      <w:r>
        <w:fldChar w:fldCharType="begin"/>
      </w:r>
      <w:r>
        <w:instrText xml:space="preserve"> PAGEREF _Toc53093298 \h </w:instrText>
      </w:r>
      <w:r>
        <w:fldChar w:fldCharType="separate"/>
      </w:r>
      <w:r>
        <w:t>24</w:t>
      </w:r>
      <w:r>
        <w:fldChar w:fldCharType="end"/>
      </w:r>
    </w:p>
    <w:p w14:paraId="1D3D06F9" w14:textId="344C0FD6" w:rsidR="006F2AB9" w:rsidRDefault="006F2AB9">
      <w:pPr>
        <w:pStyle w:val="TOC2"/>
        <w:rPr>
          <w:rFonts w:asciiTheme="minorHAnsi" w:hAnsiTheme="minorHAnsi" w:cstheme="minorBidi"/>
          <w:sz w:val="24"/>
          <w:szCs w:val="24"/>
          <w:lang w:eastAsia="en-GB"/>
        </w:rPr>
      </w:pPr>
      <w:r>
        <w:t>7.1</w:t>
      </w:r>
      <w:r>
        <w:tab/>
        <w:t>Introduction</w:t>
      </w:r>
      <w:r>
        <w:tab/>
      </w:r>
      <w:r>
        <w:fldChar w:fldCharType="begin"/>
      </w:r>
      <w:r>
        <w:instrText xml:space="preserve"> PAGEREF _Toc53093299 \h </w:instrText>
      </w:r>
      <w:r>
        <w:fldChar w:fldCharType="separate"/>
      </w:r>
      <w:r>
        <w:t>24</w:t>
      </w:r>
      <w:r>
        <w:fldChar w:fldCharType="end"/>
      </w:r>
    </w:p>
    <w:p w14:paraId="494137B4" w14:textId="534CB4ED" w:rsidR="006F2AB9" w:rsidRDefault="006F2AB9">
      <w:pPr>
        <w:pStyle w:val="TOC2"/>
        <w:rPr>
          <w:rFonts w:asciiTheme="minorHAnsi" w:hAnsiTheme="minorHAnsi" w:cstheme="minorBidi"/>
          <w:sz w:val="24"/>
          <w:szCs w:val="24"/>
          <w:lang w:eastAsia="en-GB"/>
        </w:rPr>
      </w:pPr>
      <w:r>
        <w:t>7.2</w:t>
      </w:r>
      <w:r>
        <w:tab/>
        <w:t>Applications</w:t>
      </w:r>
      <w:r>
        <w:tab/>
      </w:r>
      <w:r>
        <w:fldChar w:fldCharType="begin"/>
      </w:r>
      <w:r>
        <w:instrText xml:space="preserve"> PAGEREF _Toc53093300 \h </w:instrText>
      </w:r>
      <w:r>
        <w:fldChar w:fldCharType="separate"/>
      </w:r>
      <w:r>
        <w:t>25</w:t>
      </w:r>
      <w:r>
        <w:fldChar w:fldCharType="end"/>
      </w:r>
    </w:p>
    <w:p w14:paraId="6602C589" w14:textId="58385994" w:rsidR="006F2AB9" w:rsidRDefault="006F2AB9">
      <w:pPr>
        <w:pStyle w:val="TOC3"/>
        <w:rPr>
          <w:rFonts w:asciiTheme="minorHAnsi" w:hAnsiTheme="minorHAnsi" w:cstheme="minorBidi"/>
          <w:sz w:val="24"/>
          <w:szCs w:val="24"/>
          <w:lang w:eastAsia="en-GB"/>
        </w:rPr>
      </w:pPr>
      <w:r w:rsidRPr="00F756C8">
        <w:rPr>
          <w:color w:val="000000" w:themeColor="text1"/>
        </w:rPr>
        <w:t>7.2.1</w:t>
      </w:r>
      <w:r>
        <w:tab/>
        <w:t>Introduction:</w:t>
      </w:r>
      <w:r>
        <w:tab/>
      </w:r>
      <w:r>
        <w:fldChar w:fldCharType="begin"/>
      </w:r>
      <w:r>
        <w:instrText xml:space="preserve"> PAGEREF _Toc53093301 \h </w:instrText>
      </w:r>
      <w:r>
        <w:fldChar w:fldCharType="separate"/>
      </w:r>
      <w:r>
        <w:t>25</w:t>
      </w:r>
      <w:r>
        <w:fldChar w:fldCharType="end"/>
      </w:r>
    </w:p>
    <w:p w14:paraId="13610E1C" w14:textId="3E861CA3" w:rsidR="006F2AB9" w:rsidRDefault="006F2AB9">
      <w:pPr>
        <w:pStyle w:val="TOC3"/>
        <w:rPr>
          <w:rFonts w:asciiTheme="minorHAnsi" w:hAnsiTheme="minorHAnsi" w:cstheme="minorBidi"/>
          <w:sz w:val="24"/>
          <w:szCs w:val="24"/>
          <w:lang w:eastAsia="en-GB"/>
        </w:rPr>
      </w:pPr>
      <w:r w:rsidRPr="00F756C8">
        <w:rPr>
          <w:color w:val="000000" w:themeColor="text1"/>
        </w:rPr>
        <w:t>7.2.2</w:t>
      </w:r>
      <w:r>
        <w:tab/>
        <w:t>ICT Sector</w:t>
      </w:r>
      <w:r>
        <w:tab/>
      </w:r>
      <w:r>
        <w:fldChar w:fldCharType="begin"/>
      </w:r>
      <w:r>
        <w:instrText xml:space="preserve"> PAGEREF _Toc53093302 \h </w:instrText>
      </w:r>
      <w:r>
        <w:fldChar w:fldCharType="separate"/>
      </w:r>
      <w:r>
        <w:t>25</w:t>
      </w:r>
      <w:r>
        <w:fldChar w:fldCharType="end"/>
      </w:r>
    </w:p>
    <w:p w14:paraId="0D670CE2" w14:textId="62A19D02" w:rsidR="006F2AB9" w:rsidRDefault="006F2AB9">
      <w:pPr>
        <w:pStyle w:val="TOC3"/>
        <w:rPr>
          <w:rFonts w:asciiTheme="minorHAnsi" w:hAnsiTheme="minorHAnsi" w:cstheme="minorBidi"/>
          <w:sz w:val="24"/>
          <w:szCs w:val="24"/>
          <w:lang w:eastAsia="en-GB"/>
        </w:rPr>
      </w:pPr>
      <w:r w:rsidRPr="00F756C8">
        <w:rPr>
          <w:color w:val="000000" w:themeColor="text1"/>
        </w:rPr>
        <w:t>7.2.3</w:t>
      </w:r>
      <w:r>
        <w:tab/>
        <w:t>Automated Machines/sensors</w:t>
      </w:r>
      <w:r>
        <w:tab/>
      </w:r>
      <w:r>
        <w:fldChar w:fldCharType="begin"/>
      </w:r>
      <w:r>
        <w:instrText xml:space="preserve"> PAGEREF _Toc53093303 \h </w:instrText>
      </w:r>
      <w:r>
        <w:fldChar w:fldCharType="separate"/>
      </w:r>
      <w:r>
        <w:t>25</w:t>
      </w:r>
      <w:r>
        <w:fldChar w:fldCharType="end"/>
      </w:r>
    </w:p>
    <w:p w14:paraId="4566033B" w14:textId="1F3F5484" w:rsidR="006F2AB9" w:rsidRDefault="006F2AB9">
      <w:pPr>
        <w:pStyle w:val="TOC3"/>
        <w:rPr>
          <w:rFonts w:asciiTheme="minorHAnsi" w:hAnsiTheme="minorHAnsi" w:cstheme="minorBidi"/>
          <w:sz w:val="24"/>
          <w:szCs w:val="24"/>
          <w:lang w:eastAsia="en-GB"/>
        </w:rPr>
      </w:pPr>
      <w:r w:rsidRPr="00F756C8">
        <w:rPr>
          <w:color w:val="000000" w:themeColor="text1"/>
        </w:rPr>
        <w:t>7.2.4</w:t>
      </w:r>
      <w:r>
        <w:tab/>
        <w:t>Automated Auctions/Sales</w:t>
      </w:r>
      <w:r>
        <w:tab/>
      </w:r>
      <w:r>
        <w:fldChar w:fldCharType="begin"/>
      </w:r>
      <w:r>
        <w:instrText xml:space="preserve"> PAGEREF _Toc53093304 \h </w:instrText>
      </w:r>
      <w:r>
        <w:fldChar w:fldCharType="separate"/>
      </w:r>
      <w:r>
        <w:t>25</w:t>
      </w:r>
      <w:r>
        <w:fldChar w:fldCharType="end"/>
      </w:r>
    </w:p>
    <w:p w14:paraId="7596D30F" w14:textId="0AB8EAFC" w:rsidR="006F2AB9" w:rsidRDefault="006F2AB9">
      <w:pPr>
        <w:pStyle w:val="TOC3"/>
        <w:rPr>
          <w:rFonts w:asciiTheme="minorHAnsi" w:hAnsiTheme="minorHAnsi" w:cstheme="minorBidi"/>
          <w:sz w:val="24"/>
          <w:szCs w:val="24"/>
          <w:lang w:eastAsia="en-GB"/>
        </w:rPr>
      </w:pPr>
      <w:r w:rsidRPr="00F756C8">
        <w:rPr>
          <w:color w:val="000000" w:themeColor="text1"/>
        </w:rPr>
        <w:t>7.2.5</w:t>
      </w:r>
      <w:r>
        <w:tab/>
        <w:t>Mechanism for Access Control/Certification Authority</w:t>
      </w:r>
      <w:r>
        <w:tab/>
      </w:r>
      <w:r>
        <w:fldChar w:fldCharType="begin"/>
      </w:r>
      <w:r>
        <w:instrText xml:space="preserve"> PAGEREF _Toc53093305 \h </w:instrText>
      </w:r>
      <w:r>
        <w:fldChar w:fldCharType="separate"/>
      </w:r>
      <w:r>
        <w:t>26</w:t>
      </w:r>
      <w:r>
        <w:fldChar w:fldCharType="end"/>
      </w:r>
    </w:p>
    <w:p w14:paraId="362BE47B" w14:textId="6E6B215A" w:rsidR="006F2AB9" w:rsidRDefault="006F2AB9">
      <w:pPr>
        <w:pStyle w:val="TOC2"/>
        <w:rPr>
          <w:rFonts w:asciiTheme="minorHAnsi" w:hAnsiTheme="minorHAnsi" w:cstheme="minorBidi"/>
          <w:sz w:val="24"/>
          <w:szCs w:val="24"/>
          <w:lang w:eastAsia="en-GB"/>
        </w:rPr>
      </w:pPr>
      <w:r>
        <w:t>7.3</w:t>
      </w:r>
      <w:r>
        <w:tab/>
        <w:t>Solutions</w:t>
      </w:r>
      <w:r>
        <w:tab/>
      </w:r>
      <w:r>
        <w:fldChar w:fldCharType="begin"/>
      </w:r>
      <w:r>
        <w:instrText xml:space="preserve"> PAGEREF _Toc53093306 \h </w:instrText>
      </w:r>
      <w:r>
        <w:fldChar w:fldCharType="separate"/>
      </w:r>
      <w:r>
        <w:t>26</w:t>
      </w:r>
      <w:r>
        <w:fldChar w:fldCharType="end"/>
      </w:r>
    </w:p>
    <w:p w14:paraId="4CE90A3D" w14:textId="5AE997F2" w:rsidR="006F2AB9" w:rsidRDefault="006F2AB9">
      <w:pPr>
        <w:pStyle w:val="TOC3"/>
        <w:rPr>
          <w:rFonts w:asciiTheme="minorHAnsi" w:hAnsiTheme="minorHAnsi" w:cstheme="minorBidi"/>
          <w:sz w:val="24"/>
          <w:szCs w:val="24"/>
          <w:lang w:eastAsia="en-GB"/>
        </w:rPr>
      </w:pPr>
      <w:r w:rsidRPr="00F756C8">
        <w:rPr>
          <w:color w:val="000000" w:themeColor="text1"/>
        </w:rPr>
        <w:t>7.3.1</w:t>
      </w:r>
      <w:r>
        <w:tab/>
        <w:t>Introduction</w:t>
      </w:r>
      <w:r>
        <w:tab/>
      </w:r>
      <w:r>
        <w:fldChar w:fldCharType="begin"/>
      </w:r>
      <w:r>
        <w:instrText xml:space="preserve"> PAGEREF _Toc53093307 \h </w:instrText>
      </w:r>
      <w:r>
        <w:fldChar w:fldCharType="separate"/>
      </w:r>
      <w:r>
        <w:t>26</w:t>
      </w:r>
      <w:r>
        <w:fldChar w:fldCharType="end"/>
      </w:r>
    </w:p>
    <w:p w14:paraId="233AB1E9" w14:textId="1B8D1A84" w:rsidR="006F2AB9" w:rsidRDefault="006F2AB9">
      <w:pPr>
        <w:pStyle w:val="TOC3"/>
        <w:rPr>
          <w:rFonts w:asciiTheme="minorHAnsi" w:hAnsiTheme="minorHAnsi" w:cstheme="minorBidi"/>
          <w:sz w:val="24"/>
          <w:szCs w:val="24"/>
          <w:lang w:eastAsia="en-GB"/>
        </w:rPr>
      </w:pPr>
      <w:r w:rsidRPr="00F756C8">
        <w:rPr>
          <w:color w:val="000000" w:themeColor="text1"/>
        </w:rPr>
        <w:t>7.3.2</w:t>
      </w:r>
      <w:r>
        <w:tab/>
        <w:t>Scalablity</w:t>
      </w:r>
      <w:r>
        <w:tab/>
      </w:r>
      <w:r>
        <w:fldChar w:fldCharType="begin"/>
      </w:r>
      <w:r>
        <w:instrText xml:space="preserve"> PAGEREF _Toc53093308 \h </w:instrText>
      </w:r>
      <w:r>
        <w:fldChar w:fldCharType="separate"/>
      </w:r>
      <w:r>
        <w:t>27</w:t>
      </w:r>
      <w:r>
        <w:fldChar w:fldCharType="end"/>
      </w:r>
    </w:p>
    <w:p w14:paraId="1DC7F2C4" w14:textId="06A046AB" w:rsidR="006F2AB9" w:rsidRDefault="006F2AB9">
      <w:pPr>
        <w:pStyle w:val="TOC4"/>
        <w:rPr>
          <w:rFonts w:asciiTheme="minorHAnsi" w:hAnsiTheme="minorHAnsi" w:cstheme="minorBidi"/>
          <w:sz w:val="24"/>
          <w:szCs w:val="24"/>
          <w:lang w:eastAsia="en-GB"/>
        </w:rPr>
      </w:pPr>
      <w:r>
        <w:t>7.3.2.1</w:t>
      </w:r>
      <w:r>
        <w:tab/>
        <w:t>Check-point</w:t>
      </w:r>
      <w:r>
        <w:tab/>
      </w:r>
      <w:r>
        <w:fldChar w:fldCharType="begin"/>
      </w:r>
      <w:r>
        <w:instrText xml:space="preserve"> PAGEREF _Toc53093309 \h </w:instrText>
      </w:r>
      <w:r>
        <w:fldChar w:fldCharType="separate"/>
      </w:r>
      <w:r>
        <w:t>27</w:t>
      </w:r>
      <w:r>
        <w:fldChar w:fldCharType="end"/>
      </w:r>
    </w:p>
    <w:p w14:paraId="1AB908BF" w14:textId="6C1DE011" w:rsidR="006F2AB9" w:rsidRDefault="006F2AB9">
      <w:pPr>
        <w:pStyle w:val="TOC4"/>
        <w:rPr>
          <w:rFonts w:asciiTheme="minorHAnsi" w:hAnsiTheme="minorHAnsi" w:cstheme="minorBidi"/>
          <w:sz w:val="24"/>
          <w:szCs w:val="24"/>
          <w:lang w:eastAsia="en-GB"/>
        </w:rPr>
      </w:pPr>
      <w:r>
        <w:t>7.3.2.2</w:t>
      </w:r>
      <w:r>
        <w:tab/>
        <w:t>Extensibility:</w:t>
      </w:r>
      <w:r>
        <w:tab/>
      </w:r>
      <w:r>
        <w:fldChar w:fldCharType="begin"/>
      </w:r>
      <w:r>
        <w:instrText xml:space="preserve"> PAGEREF _Toc53093310 \h </w:instrText>
      </w:r>
      <w:r>
        <w:fldChar w:fldCharType="separate"/>
      </w:r>
      <w:r>
        <w:t>27</w:t>
      </w:r>
      <w:r>
        <w:fldChar w:fldCharType="end"/>
      </w:r>
    </w:p>
    <w:p w14:paraId="47913C10" w14:textId="42FBF80E" w:rsidR="006F2AB9" w:rsidRDefault="006F2AB9">
      <w:pPr>
        <w:pStyle w:val="TOC3"/>
        <w:rPr>
          <w:rFonts w:asciiTheme="minorHAnsi" w:hAnsiTheme="minorHAnsi" w:cstheme="minorBidi"/>
          <w:sz w:val="24"/>
          <w:szCs w:val="24"/>
          <w:lang w:eastAsia="en-GB"/>
        </w:rPr>
      </w:pPr>
      <w:r w:rsidRPr="00F756C8">
        <w:rPr>
          <w:color w:val="000000" w:themeColor="text1"/>
        </w:rPr>
        <w:t>7.3.3</w:t>
      </w:r>
      <w:r>
        <w:tab/>
        <w:t>Security of contracts:</w:t>
      </w:r>
      <w:r>
        <w:tab/>
      </w:r>
      <w:r>
        <w:fldChar w:fldCharType="begin"/>
      </w:r>
      <w:r>
        <w:instrText xml:space="preserve"> PAGEREF _Toc53093311 \h </w:instrText>
      </w:r>
      <w:r>
        <w:fldChar w:fldCharType="separate"/>
      </w:r>
      <w:r>
        <w:t>27</w:t>
      </w:r>
      <w:r>
        <w:fldChar w:fldCharType="end"/>
      </w:r>
    </w:p>
    <w:p w14:paraId="29B9FFE4" w14:textId="2A027BB5" w:rsidR="006F2AB9" w:rsidRDefault="006F2AB9">
      <w:pPr>
        <w:pStyle w:val="TOC3"/>
        <w:rPr>
          <w:rFonts w:asciiTheme="minorHAnsi" w:hAnsiTheme="minorHAnsi" w:cstheme="minorBidi"/>
          <w:sz w:val="24"/>
          <w:szCs w:val="24"/>
          <w:lang w:eastAsia="en-GB"/>
        </w:rPr>
      </w:pPr>
      <w:r w:rsidRPr="00F756C8">
        <w:rPr>
          <w:color w:val="000000" w:themeColor="text1"/>
        </w:rPr>
        <w:t>7.3.4</w:t>
      </w:r>
      <w:r>
        <w:tab/>
        <w:t>Example: Smart contracts with QoS monitoring</w:t>
      </w:r>
      <w:r>
        <w:tab/>
      </w:r>
      <w:r>
        <w:fldChar w:fldCharType="begin"/>
      </w:r>
      <w:r>
        <w:instrText xml:space="preserve"> PAGEREF _Toc53093312 \h </w:instrText>
      </w:r>
      <w:r>
        <w:fldChar w:fldCharType="separate"/>
      </w:r>
      <w:r>
        <w:t>27</w:t>
      </w:r>
      <w:r>
        <w:fldChar w:fldCharType="end"/>
      </w:r>
    </w:p>
    <w:p w14:paraId="5F9A8BA4" w14:textId="4465EFE9" w:rsidR="006F2AB9" w:rsidRDefault="006F2AB9">
      <w:pPr>
        <w:pStyle w:val="TOC2"/>
        <w:rPr>
          <w:rFonts w:asciiTheme="minorHAnsi" w:hAnsiTheme="minorHAnsi" w:cstheme="minorBidi"/>
          <w:sz w:val="24"/>
          <w:szCs w:val="24"/>
          <w:lang w:eastAsia="en-GB"/>
        </w:rPr>
      </w:pPr>
      <w:r>
        <w:t>7.4</w:t>
      </w:r>
      <w:r>
        <w:tab/>
        <w:t>Needs -  Requirements to build a viable system with Smart contracts</w:t>
      </w:r>
      <w:r>
        <w:tab/>
      </w:r>
      <w:r>
        <w:fldChar w:fldCharType="begin"/>
      </w:r>
      <w:r>
        <w:instrText xml:space="preserve"> PAGEREF _Toc53093313 \h </w:instrText>
      </w:r>
      <w:r>
        <w:fldChar w:fldCharType="separate"/>
      </w:r>
      <w:r>
        <w:t>28</w:t>
      </w:r>
      <w:r>
        <w:fldChar w:fldCharType="end"/>
      </w:r>
    </w:p>
    <w:p w14:paraId="46EC0D29" w14:textId="05D5127F" w:rsidR="006F2AB9" w:rsidRDefault="006F2AB9">
      <w:pPr>
        <w:pStyle w:val="TOC3"/>
        <w:rPr>
          <w:rFonts w:asciiTheme="minorHAnsi" w:hAnsiTheme="minorHAnsi" w:cstheme="minorBidi"/>
          <w:sz w:val="24"/>
          <w:szCs w:val="24"/>
          <w:lang w:eastAsia="en-GB"/>
        </w:rPr>
      </w:pPr>
      <w:r w:rsidRPr="00F756C8">
        <w:rPr>
          <w:color w:val="000000" w:themeColor="text1"/>
        </w:rPr>
        <w:t>7.4.1</w:t>
      </w:r>
      <w:r>
        <w:tab/>
        <w:t>Regulatory Aspects</w:t>
      </w:r>
      <w:r>
        <w:tab/>
      </w:r>
      <w:r>
        <w:fldChar w:fldCharType="begin"/>
      </w:r>
      <w:r>
        <w:instrText xml:space="preserve"> PAGEREF _Toc53093314 \h </w:instrText>
      </w:r>
      <w:r>
        <w:fldChar w:fldCharType="separate"/>
      </w:r>
      <w:r>
        <w:t>28</w:t>
      </w:r>
      <w:r>
        <w:fldChar w:fldCharType="end"/>
      </w:r>
    </w:p>
    <w:p w14:paraId="68C1BE06" w14:textId="23629F58" w:rsidR="006F2AB9" w:rsidRDefault="006F2AB9">
      <w:pPr>
        <w:pStyle w:val="TOC3"/>
        <w:rPr>
          <w:rFonts w:asciiTheme="minorHAnsi" w:hAnsiTheme="minorHAnsi" w:cstheme="minorBidi"/>
          <w:sz w:val="24"/>
          <w:szCs w:val="24"/>
          <w:lang w:eastAsia="en-GB"/>
        </w:rPr>
      </w:pPr>
      <w:r w:rsidRPr="00F756C8">
        <w:rPr>
          <w:color w:val="000000" w:themeColor="text1"/>
        </w:rPr>
        <w:t>7.4.2</w:t>
      </w:r>
      <w:r>
        <w:tab/>
        <w:t>Security of the Contracts</w:t>
      </w:r>
      <w:r>
        <w:tab/>
      </w:r>
      <w:r>
        <w:fldChar w:fldCharType="begin"/>
      </w:r>
      <w:r>
        <w:instrText xml:space="preserve"> PAGEREF _Toc53093315 \h </w:instrText>
      </w:r>
      <w:r>
        <w:fldChar w:fldCharType="separate"/>
      </w:r>
      <w:r>
        <w:t>29</w:t>
      </w:r>
      <w:r>
        <w:fldChar w:fldCharType="end"/>
      </w:r>
    </w:p>
    <w:p w14:paraId="6BA3EE1A" w14:textId="40AF3323" w:rsidR="006F2AB9" w:rsidRDefault="006F2AB9">
      <w:pPr>
        <w:pStyle w:val="TOC4"/>
        <w:rPr>
          <w:rFonts w:asciiTheme="minorHAnsi" w:hAnsiTheme="minorHAnsi" w:cstheme="minorBidi"/>
          <w:sz w:val="24"/>
          <w:szCs w:val="24"/>
          <w:lang w:eastAsia="en-GB"/>
        </w:rPr>
      </w:pPr>
      <w:r>
        <w:t>7.4.2.1</w:t>
      </w:r>
      <w:r>
        <w:tab/>
        <w:t>Secure data feed(oracles):</w:t>
      </w:r>
      <w:r>
        <w:tab/>
      </w:r>
      <w:r>
        <w:fldChar w:fldCharType="begin"/>
      </w:r>
      <w:r>
        <w:instrText xml:space="preserve"> PAGEREF _Toc53093316 \h </w:instrText>
      </w:r>
      <w:r>
        <w:fldChar w:fldCharType="separate"/>
      </w:r>
      <w:r>
        <w:t>29</w:t>
      </w:r>
      <w:r>
        <w:fldChar w:fldCharType="end"/>
      </w:r>
    </w:p>
    <w:p w14:paraId="0AF25A4D" w14:textId="77F6C413" w:rsidR="006F2AB9" w:rsidRDefault="006F2AB9">
      <w:pPr>
        <w:pStyle w:val="TOC3"/>
        <w:rPr>
          <w:rFonts w:asciiTheme="minorHAnsi" w:hAnsiTheme="minorHAnsi" w:cstheme="minorBidi"/>
          <w:sz w:val="24"/>
          <w:szCs w:val="24"/>
          <w:lang w:eastAsia="en-GB"/>
        </w:rPr>
      </w:pPr>
      <w:r w:rsidRPr="00F756C8">
        <w:rPr>
          <w:color w:val="000000" w:themeColor="text1"/>
        </w:rPr>
        <w:t>7.4.3</w:t>
      </w:r>
      <w:r>
        <w:tab/>
        <w:t>Enforceability</w:t>
      </w:r>
      <w:r>
        <w:tab/>
      </w:r>
      <w:r>
        <w:fldChar w:fldCharType="begin"/>
      </w:r>
      <w:r>
        <w:instrText xml:space="preserve"> PAGEREF _Toc53093317 \h </w:instrText>
      </w:r>
      <w:r>
        <w:fldChar w:fldCharType="separate"/>
      </w:r>
      <w:r>
        <w:t>29</w:t>
      </w:r>
      <w:r>
        <w:fldChar w:fldCharType="end"/>
      </w:r>
    </w:p>
    <w:p w14:paraId="0E7F0362" w14:textId="5C4D7E68" w:rsidR="006F2AB9" w:rsidRDefault="006F2AB9">
      <w:pPr>
        <w:pStyle w:val="TOC3"/>
        <w:rPr>
          <w:rFonts w:asciiTheme="minorHAnsi" w:hAnsiTheme="minorHAnsi" w:cstheme="minorBidi"/>
          <w:sz w:val="24"/>
          <w:szCs w:val="24"/>
          <w:lang w:eastAsia="en-GB"/>
        </w:rPr>
      </w:pPr>
      <w:r w:rsidRPr="00F756C8">
        <w:rPr>
          <w:color w:val="000000" w:themeColor="text1"/>
        </w:rPr>
        <w:t>7.4.4</w:t>
      </w:r>
      <w:r>
        <w:tab/>
        <w:t>Availablity</w:t>
      </w:r>
      <w:r>
        <w:tab/>
      </w:r>
      <w:r>
        <w:fldChar w:fldCharType="begin"/>
      </w:r>
      <w:r>
        <w:instrText xml:space="preserve"> PAGEREF _Toc53093318 \h </w:instrText>
      </w:r>
      <w:r>
        <w:fldChar w:fldCharType="separate"/>
      </w:r>
      <w:r>
        <w:t>29</w:t>
      </w:r>
      <w:r>
        <w:fldChar w:fldCharType="end"/>
      </w:r>
    </w:p>
    <w:p w14:paraId="39B17E0D" w14:textId="4D41F709" w:rsidR="006F2AB9" w:rsidRDefault="006F2AB9">
      <w:pPr>
        <w:pStyle w:val="TOC3"/>
        <w:rPr>
          <w:rFonts w:asciiTheme="minorHAnsi" w:hAnsiTheme="minorHAnsi" w:cstheme="minorBidi"/>
          <w:sz w:val="24"/>
          <w:szCs w:val="24"/>
          <w:lang w:eastAsia="en-GB"/>
        </w:rPr>
      </w:pPr>
      <w:r w:rsidRPr="00F756C8">
        <w:rPr>
          <w:color w:val="000000" w:themeColor="text1"/>
        </w:rPr>
        <w:t>7.4.5</w:t>
      </w:r>
      <w:r>
        <w:tab/>
        <w:t>Attacks</w:t>
      </w:r>
      <w:r>
        <w:tab/>
      </w:r>
      <w:r>
        <w:fldChar w:fldCharType="begin"/>
      </w:r>
      <w:r>
        <w:instrText xml:space="preserve"> PAGEREF _Toc53093319 \h </w:instrText>
      </w:r>
      <w:r>
        <w:fldChar w:fldCharType="separate"/>
      </w:r>
      <w:r>
        <w:t>30</w:t>
      </w:r>
      <w:r>
        <w:fldChar w:fldCharType="end"/>
      </w:r>
    </w:p>
    <w:p w14:paraId="693D7C15" w14:textId="07232274" w:rsidR="006F2AB9" w:rsidRDefault="006F2AB9">
      <w:pPr>
        <w:pStyle w:val="TOC4"/>
        <w:rPr>
          <w:rFonts w:asciiTheme="minorHAnsi" w:hAnsiTheme="minorHAnsi" w:cstheme="minorBidi"/>
          <w:sz w:val="24"/>
          <w:szCs w:val="24"/>
          <w:lang w:eastAsia="en-GB"/>
        </w:rPr>
      </w:pPr>
      <w:r>
        <w:t>7.4.5.1</w:t>
      </w:r>
      <w:r>
        <w:tab/>
        <w:t>Reentrancy</w:t>
      </w:r>
      <w:r>
        <w:tab/>
      </w:r>
      <w:r>
        <w:fldChar w:fldCharType="begin"/>
      </w:r>
      <w:r>
        <w:instrText xml:space="preserve"> PAGEREF _Toc53093320 \h </w:instrText>
      </w:r>
      <w:r>
        <w:fldChar w:fldCharType="separate"/>
      </w:r>
      <w:r>
        <w:t>30</w:t>
      </w:r>
      <w:r>
        <w:fldChar w:fldCharType="end"/>
      </w:r>
    </w:p>
    <w:p w14:paraId="76CE16C7" w14:textId="42DFFC4B" w:rsidR="006F2AB9" w:rsidRDefault="006F2AB9">
      <w:pPr>
        <w:pStyle w:val="TOC4"/>
        <w:rPr>
          <w:rFonts w:asciiTheme="minorHAnsi" w:hAnsiTheme="minorHAnsi" w:cstheme="minorBidi"/>
          <w:sz w:val="24"/>
          <w:szCs w:val="24"/>
          <w:lang w:eastAsia="en-GB"/>
        </w:rPr>
      </w:pPr>
      <w:r>
        <w:t>7.4.5.2</w:t>
      </w:r>
      <w:r>
        <w:tab/>
        <w:t>Free Option Problem</w:t>
      </w:r>
      <w:r>
        <w:tab/>
      </w:r>
      <w:r>
        <w:fldChar w:fldCharType="begin"/>
      </w:r>
      <w:r>
        <w:instrText xml:space="preserve"> PAGEREF _Toc53093321 \h </w:instrText>
      </w:r>
      <w:r>
        <w:fldChar w:fldCharType="separate"/>
      </w:r>
      <w:r>
        <w:t>30</w:t>
      </w:r>
      <w:r>
        <w:fldChar w:fldCharType="end"/>
      </w:r>
    </w:p>
    <w:p w14:paraId="5B4CD8BC" w14:textId="38A7B1E6" w:rsidR="006F2AB9" w:rsidRDefault="006F2AB9">
      <w:pPr>
        <w:pStyle w:val="TOC4"/>
        <w:rPr>
          <w:rFonts w:asciiTheme="minorHAnsi" w:hAnsiTheme="minorHAnsi" w:cstheme="minorBidi"/>
          <w:sz w:val="24"/>
          <w:szCs w:val="24"/>
          <w:lang w:eastAsia="en-GB"/>
        </w:rPr>
      </w:pPr>
      <w:r>
        <w:t>7.4.5.3</w:t>
      </w:r>
      <w:r>
        <w:tab/>
        <w:t>Denial of Capacity Attack:</w:t>
      </w:r>
      <w:r>
        <w:tab/>
      </w:r>
      <w:r>
        <w:fldChar w:fldCharType="begin"/>
      </w:r>
      <w:r>
        <w:instrText xml:space="preserve"> PAGEREF _Toc53093322 \h </w:instrText>
      </w:r>
      <w:r>
        <w:fldChar w:fldCharType="separate"/>
      </w:r>
      <w:r>
        <w:t>30</w:t>
      </w:r>
      <w:r>
        <w:fldChar w:fldCharType="end"/>
      </w:r>
    </w:p>
    <w:p w14:paraId="2E239BA9" w14:textId="6E5DA3E1" w:rsidR="006F2AB9" w:rsidRDefault="006F2AB9">
      <w:pPr>
        <w:pStyle w:val="TOC1"/>
        <w:rPr>
          <w:rFonts w:asciiTheme="minorHAnsi" w:hAnsiTheme="minorHAnsi" w:cstheme="minorBidi"/>
          <w:sz w:val="24"/>
          <w:szCs w:val="24"/>
          <w:lang w:eastAsia="en-GB"/>
        </w:rPr>
      </w:pPr>
      <w:r>
        <w:t>8</w:t>
      </w:r>
      <w:r>
        <w:tab/>
        <w:t>Limitations of Smart Contracts</w:t>
      </w:r>
      <w:r>
        <w:tab/>
      </w:r>
      <w:r>
        <w:fldChar w:fldCharType="begin"/>
      </w:r>
      <w:r>
        <w:instrText xml:space="preserve"> PAGEREF _Toc53093323 \h </w:instrText>
      </w:r>
      <w:r>
        <w:fldChar w:fldCharType="separate"/>
      </w:r>
      <w:r>
        <w:t>30</w:t>
      </w:r>
      <w:r>
        <w:fldChar w:fldCharType="end"/>
      </w:r>
    </w:p>
    <w:p w14:paraId="2717636F" w14:textId="06BDDB6E" w:rsidR="006F2AB9" w:rsidRDefault="006F2AB9">
      <w:pPr>
        <w:pStyle w:val="TOC2"/>
        <w:rPr>
          <w:rFonts w:asciiTheme="minorHAnsi" w:hAnsiTheme="minorHAnsi" w:cstheme="minorBidi"/>
          <w:sz w:val="24"/>
          <w:szCs w:val="24"/>
          <w:lang w:eastAsia="en-GB"/>
        </w:rPr>
      </w:pPr>
      <w:r>
        <w:t>8.1</w:t>
      </w:r>
      <w:r>
        <w:tab/>
        <w:t>Inter and Intra system threats</w:t>
      </w:r>
      <w:r>
        <w:tab/>
      </w:r>
      <w:r>
        <w:fldChar w:fldCharType="begin"/>
      </w:r>
      <w:r>
        <w:instrText xml:space="preserve"> PAGEREF _Toc53093324 \h </w:instrText>
      </w:r>
      <w:r>
        <w:fldChar w:fldCharType="separate"/>
      </w:r>
      <w:r>
        <w:t>30</w:t>
      </w:r>
      <w:r>
        <w:fldChar w:fldCharType="end"/>
      </w:r>
    </w:p>
    <w:p w14:paraId="474E6647" w14:textId="2E09BE21" w:rsidR="006F2AB9" w:rsidRDefault="006F2AB9">
      <w:pPr>
        <w:pStyle w:val="TOC3"/>
        <w:rPr>
          <w:rFonts w:asciiTheme="minorHAnsi" w:hAnsiTheme="minorHAnsi" w:cstheme="minorBidi"/>
          <w:sz w:val="24"/>
          <w:szCs w:val="24"/>
          <w:lang w:eastAsia="en-GB"/>
        </w:rPr>
      </w:pPr>
      <w:r w:rsidRPr="00F756C8">
        <w:rPr>
          <w:color w:val="000000" w:themeColor="text1"/>
        </w:rPr>
        <w:t>8.1.1</w:t>
      </w:r>
      <w:r>
        <w:tab/>
        <w:t>Introduction:</w:t>
      </w:r>
      <w:r>
        <w:tab/>
      </w:r>
      <w:r>
        <w:fldChar w:fldCharType="begin"/>
      </w:r>
      <w:r>
        <w:instrText xml:space="preserve"> PAGEREF _Toc53093325 \h </w:instrText>
      </w:r>
      <w:r>
        <w:fldChar w:fldCharType="separate"/>
      </w:r>
      <w:r>
        <w:t>30</w:t>
      </w:r>
      <w:r>
        <w:fldChar w:fldCharType="end"/>
      </w:r>
    </w:p>
    <w:p w14:paraId="25B67A2D" w14:textId="1427D3D8" w:rsidR="006F2AB9" w:rsidRDefault="006F2AB9">
      <w:pPr>
        <w:pStyle w:val="TOC3"/>
        <w:rPr>
          <w:rFonts w:asciiTheme="minorHAnsi" w:hAnsiTheme="minorHAnsi" w:cstheme="minorBidi"/>
          <w:sz w:val="24"/>
          <w:szCs w:val="24"/>
          <w:lang w:eastAsia="en-GB"/>
        </w:rPr>
      </w:pPr>
      <w:r w:rsidRPr="00F756C8">
        <w:rPr>
          <w:color w:val="000000" w:themeColor="text1"/>
        </w:rPr>
        <w:t>8.1.2</w:t>
      </w:r>
      <w:r>
        <w:tab/>
        <w:t>Absence of Termination clause/Self-Destruction</w:t>
      </w:r>
      <w:r>
        <w:tab/>
      </w:r>
      <w:r>
        <w:fldChar w:fldCharType="begin"/>
      </w:r>
      <w:r>
        <w:instrText xml:space="preserve"> PAGEREF _Toc53093326 \h </w:instrText>
      </w:r>
      <w:r>
        <w:fldChar w:fldCharType="separate"/>
      </w:r>
      <w:r>
        <w:t>31</w:t>
      </w:r>
      <w:r>
        <w:fldChar w:fldCharType="end"/>
      </w:r>
    </w:p>
    <w:p w14:paraId="6479D5A8" w14:textId="61302969" w:rsidR="006F2AB9" w:rsidRDefault="006F2AB9">
      <w:pPr>
        <w:pStyle w:val="TOC3"/>
        <w:rPr>
          <w:rFonts w:asciiTheme="minorHAnsi" w:hAnsiTheme="minorHAnsi" w:cstheme="minorBidi"/>
          <w:sz w:val="24"/>
          <w:szCs w:val="24"/>
          <w:lang w:eastAsia="en-GB"/>
        </w:rPr>
      </w:pPr>
      <w:r w:rsidRPr="00F756C8">
        <w:rPr>
          <w:color w:val="000000" w:themeColor="text1"/>
        </w:rPr>
        <w:lastRenderedPageBreak/>
        <w:t>8.1.3</w:t>
      </w:r>
      <w:r>
        <w:tab/>
        <w:t>Admission Control</w:t>
      </w:r>
      <w:r>
        <w:tab/>
      </w:r>
      <w:r>
        <w:fldChar w:fldCharType="begin"/>
      </w:r>
      <w:r>
        <w:instrText xml:space="preserve"> PAGEREF _Toc53093327 \h </w:instrText>
      </w:r>
      <w:r>
        <w:fldChar w:fldCharType="separate"/>
      </w:r>
      <w:r>
        <w:t>31</w:t>
      </w:r>
      <w:r>
        <w:fldChar w:fldCharType="end"/>
      </w:r>
    </w:p>
    <w:p w14:paraId="3106688C" w14:textId="26EA8258" w:rsidR="006F2AB9" w:rsidRDefault="006F2AB9">
      <w:pPr>
        <w:pStyle w:val="TOC3"/>
        <w:rPr>
          <w:rFonts w:asciiTheme="minorHAnsi" w:hAnsiTheme="minorHAnsi" w:cstheme="minorBidi"/>
          <w:sz w:val="24"/>
          <w:szCs w:val="24"/>
          <w:lang w:eastAsia="en-GB"/>
        </w:rPr>
      </w:pPr>
      <w:r w:rsidRPr="00F756C8">
        <w:rPr>
          <w:color w:val="000000" w:themeColor="text1"/>
        </w:rPr>
        <w:t>8.1.4</w:t>
      </w:r>
      <w:r>
        <w:tab/>
        <w:t>Off-chain and side-chain contracts handling</w:t>
      </w:r>
      <w:r>
        <w:tab/>
      </w:r>
      <w:r>
        <w:fldChar w:fldCharType="begin"/>
      </w:r>
      <w:r>
        <w:instrText xml:space="preserve"> PAGEREF _Toc53093328 \h </w:instrText>
      </w:r>
      <w:r>
        <w:fldChar w:fldCharType="separate"/>
      </w:r>
      <w:r>
        <w:t>31</w:t>
      </w:r>
      <w:r>
        <w:fldChar w:fldCharType="end"/>
      </w:r>
    </w:p>
    <w:p w14:paraId="5DE58685" w14:textId="79154063" w:rsidR="006F2AB9" w:rsidRDefault="006F2AB9">
      <w:pPr>
        <w:pStyle w:val="TOC3"/>
        <w:rPr>
          <w:rFonts w:asciiTheme="minorHAnsi" w:hAnsiTheme="minorHAnsi" w:cstheme="minorBidi"/>
          <w:sz w:val="24"/>
          <w:szCs w:val="24"/>
          <w:lang w:eastAsia="en-GB"/>
        </w:rPr>
      </w:pPr>
      <w:r w:rsidRPr="00F756C8">
        <w:rPr>
          <w:color w:val="000000" w:themeColor="text1"/>
        </w:rPr>
        <w:t>8.1.5</w:t>
      </w:r>
      <w:r>
        <w:tab/>
        <w:t>Poor Exception Handling</w:t>
      </w:r>
      <w:r>
        <w:tab/>
      </w:r>
      <w:r>
        <w:fldChar w:fldCharType="begin"/>
      </w:r>
      <w:r>
        <w:instrText xml:space="preserve"> PAGEREF _Toc53093329 \h </w:instrText>
      </w:r>
      <w:r>
        <w:fldChar w:fldCharType="separate"/>
      </w:r>
      <w:r>
        <w:t>31</w:t>
      </w:r>
      <w:r>
        <w:fldChar w:fldCharType="end"/>
      </w:r>
    </w:p>
    <w:p w14:paraId="496676FB" w14:textId="1C596758" w:rsidR="006F2AB9" w:rsidRDefault="006F2AB9">
      <w:pPr>
        <w:pStyle w:val="TOC3"/>
        <w:rPr>
          <w:rFonts w:asciiTheme="minorHAnsi" w:hAnsiTheme="minorHAnsi" w:cstheme="minorBidi"/>
          <w:sz w:val="24"/>
          <w:szCs w:val="24"/>
          <w:lang w:eastAsia="en-GB"/>
        </w:rPr>
      </w:pPr>
      <w:r w:rsidRPr="00F756C8">
        <w:rPr>
          <w:color w:val="000000" w:themeColor="text1"/>
        </w:rPr>
        <w:t>8.1.6</w:t>
      </w:r>
      <w:r>
        <w:tab/>
        <w:t>Transparency of a PDL</w:t>
      </w:r>
      <w:r>
        <w:tab/>
      </w:r>
      <w:r>
        <w:fldChar w:fldCharType="begin"/>
      </w:r>
      <w:r>
        <w:instrText xml:space="preserve"> PAGEREF _Toc53093330 \h </w:instrText>
      </w:r>
      <w:r>
        <w:fldChar w:fldCharType="separate"/>
      </w:r>
      <w:r>
        <w:t>31</w:t>
      </w:r>
      <w:r>
        <w:fldChar w:fldCharType="end"/>
      </w:r>
    </w:p>
    <w:p w14:paraId="7AEF4CC7" w14:textId="1A41EC95" w:rsidR="006F2AB9" w:rsidRDefault="006F2AB9">
      <w:pPr>
        <w:pStyle w:val="TOC3"/>
        <w:rPr>
          <w:rFonts w:asciiTheme="minorHAnsi" w:hAnsiTheme="minorHAnsi" w:cstheme="minorBidi"/>
          <w:sz w:val="24"/>
          <w:szCs w:val="24"/>
          <w:lang w:eastAsia="en-GB"/>
        </w:rPr>
      </w:pPr>
      <w:r w:rsidRPr="00F756C8">
        <w:rPr>
          <w:color w:val="000000" w:themeColor="text1"/>
        </w:rPr>
        <w:t>8.1.7</w:t>
      </w:r>
      <w:r>
        <w:tab/>
        <w:t>External Libraries</w:t>
      </w:r>
      <w:r>
        <w:tab/>
      </w:r>
      <w:r>
        <w:fldChar w:fldCharType="begin"/>
      </w:r>
      <w:r>
        <w:instrText xml:space="preserve"> PAGEREF _Toc53093331 \h </w:instrText>
      </w:r>
      <w:r>
        <w:fldChar w:fldCharType="separate"/>
      </w:r>
      <w:r>
        <w:t>32</w:t>
      </w:r>
      <w:r>
        <w:fldChar w:fldCharType="end"/>
      </w:r>
    </w:p>
    <w:p w14:paraId="49616714" w14:textId="2A87FA8A" w:rsidR="006F2AB9" w:rsidRDefault="006F2AB9">
      <w:pPr>
        <w:pStyle w:val="TOC2"/>
        <w:rPr>
          <w:rFonts w:asciiTheme="minorHAnsi" w:hAnsiTheme="minorHAnsi" w:cstheme="minorBidi"/>
          <w:sz w:val="24"/>
          <w:szCs w:val="24"/>
          <w:lang w:eastAsia="en-GB"/>
        </w:rPr>
      </w:pPr>
      <w:r>
        <w:t>8.2</w:t>
      </w:r>
      <w:r>
        <w:tab/>
        <w:t>Limitations</w:t>
      </w:r>
      <w:r>
        <w:tab/>
      </w:r>
      <w:r>
        <w:fldChar w:fldCharType="begin"/>
      </w:r>
      <w:r>
        <w:instrText xml:space="preserve"> PAGEREF _Toc53093332 \h </w:instrText>
      </w:r>
      <w:r>
        <w:fldChar w:fldCharType="separate"/>
      </w:r>
      <w:r>
        <w:t>32</w:t>
      </w:r>
      <w:r>
        <w:fldChar w:fldCharType="end"/>
      </w:r>
    </w:p>
    <w:p w14:paraId="38BC3C9D" w14:textId="449C729C" w:rsidR="006F2AB9" w:rsidRDefault="006F2AB9">
      <w:pPr>
        <w:pStyle w:val="TOC3"/>
        <w:rPr>
          <w:rFonts w:asciiTheme="minorHAnsi" w:hAnsiTheme="minorHAnsi" w:cstheme="minorBidi"/>
          <w:sz w:val="24"/>
          <w:szCs w:val="24"/>
          <w:lang w:eastAsia="en-GB"/>
        </w:rPr>
      </w:pPr>
      <w:r w:rsidRPr="00F756C8">
        <w:rPr>
          <w:color w:val="000000" w:themeColor="text1"/>
        </w:rPr>
        <w:t>8.2.1</w:t>
      </w:r>
      <w:r>
        <w:tab/>
        <w:t>Introduction</w:t>
      </w:r>
      <w:r>
        <w:tab/>
      </w:r>
      <w:r>
        <w:fldChar w:fldCharType="begin"/>
      </w:r>
      <w:r>
        <w:instrText xml:space="preserve"> PAGEREF _Toc53093333 \h </w:instrText>
      </w:r>
      <w:r>
        <w:fldChar w:fldCharType="separate"/>
      </w:r>
      <w:r>
        <w:t>32</w:t>
      </w:r>
      <w:r>
        <w:fldChar w:fldCharType="end"/>
      </w:r>
    </w:p>
    <w:p w14:paraId="286E1E6A" w14:textId="252236DC" w:rsidR="006F2AB9" w:rsidRDefault="006F2AB9">
      <w:pPr>
        <w:pStyle w:val="TOC3"/>
        <w:rPr>
          <w:rFonts w:asciiTheme="minorHAnsi" w:hAnsiTheme="minorHAnsi" w:cstheme="minorBidi"/>
          <w:sz w:val="24"/>
          <w:szCs w:val="24"/>
          <w:lang w:eastAsia="en-GB"/>
        </w:rPr>
      </w:pPr>
      <w:r w:rsidRPr="00F756C8">
        <w:rPr>
          <w:color w:val="000000" w:themeColor="text1"/>
        </w:rPr>
        <w:t>8.2.2</w:t>
      </w:r>
      <w:r>
        <w:tab/>
        <w:t>Occupancy:</w:t>
      </w:r>
      <w:r>
        <w:tab/>
      </w:r>
      <w:r>
        <w:fldChar w:fldCharType="begin"/>
      </w:r>
      <w:r>
        <w:instrText xml:space="preserve"> PAGEREF _Toc53093334 \h </w:instrText>
      </w:r>
      <w:r>
        <w:fldChar w:fldCharType="separate"/>
      </w:r>
      <w:r>
        <w:t>32</w:t>
      </w:r>
      <w:r>
        <w:fldChar w:fldCharType="end"/>
      </w:r>
    </w:p>
    <w:p w14:paraId="23919802" w14:textId="0792478D" w:rsidR="006F2AB9" w:rsidRDefault="006F2AB9">
      <w:pPr>
        <w:pStyle w:val="TOC3"/>
        <w:rPr>
          <w:rFonts w:asciiTheme="minorHAnsi" w:hAnsiTheme="minorHAnsi" w:cstheme="minorBidi"/>
          <w:sz w:val="24"/>
          <w:szCs w:val="24"/>
          <w:lang w:eastAsia="en-GB"/>
        </w:rPr>
      </w:pPr>
      <w:r w:rsidRPr="00F756C8">
        <w:rPr>
          <w:color w:val="000000" w:themeColor="text1"/>
        </w:rPr>
        <w:t>8.2.3</w:t>
      </w:r>
      <w:r>
        <w:tab/>
        <w:t>Latency</w:t>
      </w:r>
      <w:r>
        <w:tab/>
      </w:r>
      <w:r>
        <w:fldChar w:fldCharType="begin"/>
      </w:r>
      <w:r>
        <w:instrText xml:space="preserve"> PAGEREF _Toc53093335 \h </w:instrText>
      </w:r>
      <w:r>
        <w:fldChar w:fldCharType="separate"/>
      </w:r>
      <w:r>
        <w:t>32</w:t>
      </w:r>
      <w:r>
        <w:fldChar w:fldCharType="end"/>
      </w:r>
    </w:p>
    <w:p w14:paraId="238153DA" w14:textId="467E3809" w:rsidR="006F2AB9" w:rsidRDefault="006F2AB9">
      <w:pPr>
        <w:pStyle w:val="TOC3"/>
        <w:rPr>
          <w:rFonts w:asciiTheme="minorHAnsi" w:hAnsiTheme="minorHAnsi" w:cstheme="minorBidi"/>
          <w:sz w:val="24"/>
          <w:szCs w:val="24"/>
          <w:lang w:eastAsia="en-GB"/>
        </w:rPr>
      </w:pPr>
      <w:r w:rsidRPr="00F756C8">
        <w:rPr>
          <w:color w:val="000000" w:themeColor="text1"/>
        </w:rPr>
        <w:t>8.2.4</w:t>
      </w:r>
      <w:r>
        <w:tab/>
        <w:t>Underlying and Relying ledgers in permissioned context:</w:t>
      </w:r>
      <w:r>
        <w:tab/>
      </w:r>
      <w:r>
        <w:fldChar w:fldCharType="begin"/>
      </w:r>
      <w:r>
        <w:instrText xml:space="preserve"> PAGEREF _Toc53093336 \h </w:instrText>
      </w:r>
      <w:r>
        <w:fldChar w:fldCharType="separate"/>
      </w:r>
      <w:r>
        <w:t>32</w:t>
      </w:r>
      <w:r>
        <w:fldChar w:fldCharType="end"/>
      </w:r>
    </w:p>
    <w:p w14:paraId="337AA4D8" w14:textId="55CC8804" w:rsidR="006F2AB9" w:rsidRDefault="006F2AB9">
      <w:pPr>
        <w:pStyle w:val="TOC3"/>
        <w:rPr>
          <w:rFonts w:asciiTheme="minorHAnsi" w:hAnsiTheme="minorHAnsi" w:cstheme="minorBidi"/>
          <w:sz w:val="24"/>
          <w:szCs w:val="24"/>
          <w:lang w:eastAsia="en-GB"/>
        </w:rPr>
      </w:pPr>
      <w:r w:rsidRPr="00F756C8">
        <w:rPr>
          <w:color w:val="000000" w:themeColor="text1"/>
        </w:rPr>
        <w:t>8.2.5</w:t>
      </w:r>
      <w:r>
        <w:tab/>
        <w:t>Not every term can be translated to a Smart Contract</w:t>
      </w:r>
      <w:r>
        <w:tab/>
      </w:r>
      <w:r>
        <w:fldChar w:fldCharType="begin"/>
      </w:r>
      <w:r>
        <w:instrText xml:space="preserve"> PAGEREF _Toc53093337 \h </w:instrText>
      </w:r>
      <w:r>
        <w:fldChar w:fldCharType="separate"/>
      </w:r>
      <w:r>
        <w:t>33</w:t>
      </w:r>
      <w:r>
        <w:fldChar w:fldCharType="end"/>
      </w:r>
    </w:p>
    <w:p w14:paraId="0312B35C" w14:textId="0EBC1AEF" w:rsidR="006F2AB9" w:rsidRDefault="006F2AB9">
      <w:pPr>
        <w:pStyle w:val="TOC3"/>
        <w:rPr>
          <w:rFonts w:asciiTheme="minorHAnsi" w:hAnsiTheme="minorHAnsi" w:cstheme="minorBidi"/>
          <w:sz w:val="24"/>
          <w:szCs w:val="24"/>
          <w:lang w:eastAsia="en-GB"/>
        </w:rPr>
      </w:pPr>
      <w:r w:rsidRPr="00F756C8">
        <w:rPr>
          <w:color w:val="000000" w:themeColor="text1"/>
        </w:rPr>
        <w:t>8.2.6</w:t>
      </w:r>
      <w:r>
        <w:tab/>
        <w:t>Legal Uncretainity:</w:t>
      </w:r>
      <w:r>
        <w:tab/>
      </w:r>
      <w:r>
        <w:fldChar w:fldCharType="begin"/>
      </w:r>
      <w:r>
        <w:instrText xml:space="preserve"> PAGEREF _Toc53093338 \h </w:instrText>
      </w:r>
      <w:r>
        <w:fldChar w:fldCharType="separate"/>
      </w:r>
      <w:r>
        <w:t>33</w:t>
      </w:r>
      <w:r>
        <w:fldChar w:fldCharType="end"/>
      </w:r>
    </w:p>
    <w:p w14:paraId="7F778F6F" w14:textId="35587927" w:rsidR="006F2AB9" w:rsidRDefault="006F2AB9">
      <w:pPr>
        <w:pStyle w:val="TOC3"/>
        <w:rPr>
          <w:rFonts w:asciiTheme="minorHAnsi" w:hAnsiTheme="minorHAnsi" w:cstheme="minorBidi"/>
          <w:sz w:val="24"/>
          <w:szCs w:val="24"/>
          <w:lang w:eastAsia="en-GB"/>
        </w:rPr>
      </w:pPr>
      <w:r w:rsidRPr="00F756C8">
        <w:rPr>
          <w:color w:val="000000" w:themeColor="text1"/>
        </w:rPr>
        <w:t>8.2.7</w:t>
      </w:r>
      <w:r>
        <w:tab/>
        <w:t>Intellectual Property Rights:</w:t>
      </w:r>
      <w:r>
        <w:tab/>
      </w:r>
      <w:r>
        <w:fldChar w:fldCharType="begin"/>
      </w:r>
      <w:r>
        <w:instrText xml:space="preserve"> PAGEREF _Toc53093339 \h </w:instrText>
      </w:r>
      <w:r>
        <w:fldChar w:fldCharType="separate"/>
      </w:r>
      <w:r>
        <w:t>33</w:t>
      </w:r>
      <w:r>
        <w:fldChar w:fldCharType="end"/>
      </w:r>
    </w:p>
    <w:p w14:paraId="28C68C50" w14:textId="5FF2EE74" w:rsidR="006F2AB9" w:rsidRDefault="006F2AB9">
      <w:pPr>
        <w:pStyle w:val="TOC3"/>
        <w:rPr>
          <w:rFonts w:asciiTheme="minorHAnsi" w:hAnsiTheme="minorHAnsi" w:cstheme="minorBidi"/>
          <w:sz w:val="24"/>
          <w:szCs w:val="24"/>
          <w:lang w:eastAsia="en-GB"/>
        </w:rPr>
      </w:pPr>
      <w:r w:rsidRPr="00F756C8">
        <w:rPr>
          <w:color w:val="000000" w:themeColor="text1"/>
        </w:rPr>
        <w:t>8.2.8</w:t>
      </w:r>
      <w:r>
        <w:tab/>
        <w:t>Accountability in Smart Contracts:</w:t>
      </w:r>
      <w:r>
        <w:tab/>
      </w:r>
      <w:r>
        <w:fldChar w:fldCharType="begin"/>
      </w:r>
      <w:r>
        <w:instrText xml:space="preserve"> PAGEREF _Toc53093340 \h </w:instrText>
      </w:r>
      <w:r>
        <w:fldChar w:fldCharType="separate"/>
      </w:r>
      <w:r>
        <w:t>33</w:t>
      </w:r>
      <w:r>
        <w:fldChar w:fldCharType="end"/>
      </w:r>
    </w:p>
    <w:p w14:paraId="6401B4B3" w14:textId="752AEFFD" w:rsidR="006F2AB9" w:rsidRDefault="006F2AB9">
      <w:pPr>
        <w:pStyle w:val="TOC1"/>
        <w:rPr>
          <w:rFonts w:asciiTheme="minorHAnsi" w:hAnsiTheme="minorHAnsi" w:cstheme="minorBidi"/>
          <w:sz w:val="24"/>
          <w:szCs w:val="24"/>
          <w:lang w:eastAsia="en-GB"/>
        </w:rPr>
      </w:pPr>
      <w:r>
        <w:t>Annex A: Title of annex</w:t>
      </w:r>
      <w:r>
        <w:tab/>
      </w:r>
      <w:r>
        <w:fldChar w:fldCharType="begin"/>
      </w:r>
      <w:r>
        <w:instrText xml:space="preserve"> PAGEREF _Toc53093341 \h </w:instrText>
      </w:r>
      <w:r>
        <w:fldChar w:fldCharType="separate"/>
      </w:r>
      <w:r>
        <w:t>35</w:t>
      </w:r>
      <w:r>
        <w:fldChar w:fldCharType="end"/>
      </w:r>
    </w:p>
    <w:p w14:paraId="307E167D" w14:textId="0F926A7C" w:rsidR="006F2AB9" w:rsidRDefault="006F2AB9">
      <w:pPr>
        <w:pStyle w:val="TOC9"/>
        <w:rPr>
          <w:rFonts w:asciiTheme="minorHAnsi" w:hAnsiTheme="minorHAnsi" w:cstheme="minorBidi"/>
          <w:b w:val="0"/>
          <w:sz w:val="24"/>
          <w:szCs w:val="24"/>
          <w:lang w:eastAsia="en-GB"/>
        </w:rPr>
      </w:pPr>
      <w:r>
        <w:t>Annex B: Title of annex</w:t>
      </w:r>
      <w:r>
        <w:tab/>
      </w:r>
      <w:r>
        <w:fldChar w:fldCharType="begin"/>
      </w:r>
      <w:r>
        <w:instrText xml:space="preserve"> PAGEREF _Toc53093342 \h </w:instrText>
      </w:r>
      <w:r>
        <w:fldChar w:fldCharType="separate"/>
      </w:r>
      <w:r>
        <w:t>36</w:t>
      </w:r>
      <w:r>
        <w:fldChar w:fldCharType="end"/>
      </w:r>
    </w:p>
    <w:p w14:paraId="70317C9E" w14:textId="2F8B1EA0" w:rsidR="006F2AB9" w:rsidRDefault="006F2AB9">
      <w:pPr>
        <w:pStyle w:val="TOC1"/>
        <w:rPr>
          <w:rFonts w:asciiTheme="minorHAnsi" w:hAnsiTheme="minorHAnsi" w:cstheme="minorBidi"/>
          <w:sz w:val="24"/>
          <w:szCs w:val="24"/>
          <w:lang w:eastAsia="en-GB"/>
        </w:rPr>
      </w:pPr>
      <w:r>
        <w:t>B.1</w:t>
      </w:r>
      <w:r>
        <w:tab/>
        <w:t>First clause of the annex</w:t>
      </w:r>
      <w:r>
        <w:tab/>
      </w:r>
      <w:r>
        <w:fldChar w:fldCharType="begin"/>
      </w:r>
      <w:r>
        <w:instrText xml:space="preserve"> PAGEREF _Toc53093343 \h </w:instrText>
      </w:r>
      <w:r>
        <w:fldChar w:fldCharType="separate"/>
      </w:r>
      <w:r>
        <w:t>36</w:t>
      </w:r>
      <w:r>
        <w:fldChar w:fldCharType="end"/>
      </w:r>
    </w:p>
    <w:p w14:paraId="3586B6FB" w14:textId="282F6068" w:rsidR="006F2AB9" w:rsidRDefault="006F2AB9">
      <w:pPr>
        <w:pStyle w:val="TOC2"/>
        <w:rPr>
          <w:rFonts w:asciiTheme="minorHAnsi" w:hAnsiTheme="minorHAnsi" w:cstheme="minorBidi"/>
          <w:sz w:val="24"/>
          <w:szCs w:val="24"/>
          <w:lang w:eastAsia="en-GB"/>
        </w:rPr>
      </w:pPr>
      <w:r>
        <w:t>B.1.1</w:t>
      </w:r>
      <w:r>
        <w:tab/>
        <w:t>First subdivided clause of the annex</w:t>
      </w:r>
      <w:r>
        <w:tab/>
      </w:r>
      <w:r>
        <w:fldChar w:fldCharType="begin"/>
      </w:r>
      <w:r>
        <w:instrText xml:space="preserve"> PAGEREF _Toc53093344 \h </w:instrText>
      </w:r>
      <w:r>
        <w:fldChar w:fldCharType="separate"/>
      </w:r>
      <w:r>
        <w:t>36</w:t>
      </w:r>
      <w:r>
        <w:fldChar w:fldCharType="end"/>
      </w:r>
    </w:p>
    <w:p w14:paraId="0C267F26" w14:textId="5A83FAB6" w:rsidR="006F2AB9" w:rsidRDefault="006F2AB9">
      <w:pPr>
        <w:pStyle w:val="TOC9"/>
        <w:rPr>
          <w:rFonts w:asciiTheme="minorHAnsi" w:hAnsiTheme="minorHAnsi" w:cstheme="minorBidi"/>
          <w:b w:val="0"/>
          <w:sz w:val="24"/>
          <w:szCs w:val="24"/>
          <w:lang w:eastAsia="en-GB"/>
        </w:rPr>
      </w:pPr>
      <w:r>
        <w:t>Annex C: Bibliography</w:t>
      </w:r>
      <w:r>
        <w:tab/>
      </w:r>
      <w:r>
        <w:fldChar w:fldCharType="begin"/>
      </w:r>
      <w:r>
        <w:instrText xml:space="preserve"> PAGEREF _Toc53093345 \h </w:instrText>
      </w:r>
      <w:r>
        <w:fldChar w:fldCharType="separate"/>
      </w:r>
      <w:r>
        <w:t>37</w:t>
      </w:r>
      <w:r>
        <w:fldChar w:fldCharType="end"/>
      </w:r>
    </w:p>
    <w:p w14:paraId="3BE87E9E" w14:textId="46C9B531" w:rsidR="006F2AB9" w:rsidRDefault="006F2AB9">
      <w:pPr>
        <w:pStyle w:val="TOC9"/>
        <w:rPr>
          <w:rFonts w:asciiTheme="minorHAnsi" w:hAnsiTheme="minorHAnsi" w:cstheme="minorBidi"/>
          <w:b w:val="0"/>
          <w:sz w:val="24"/>
          <w:szCs w:val="24"/>
          <w:lang w:eastAsia="en-GB"/>
        </w:rPr>
      </w:pPr>
      <w:r>
        <w:t>Annex : Change History</w:t>
      </w:r>
      <w:r>
        <w:tab/>
      </w:r>
      <w:r>
        <w:fldChar w:fldCharType="begin"/>
      </w:r>
      <w:r>
        <w:instrText xml:space="preserve"> PAGEREF _Toc53093346 \h </w:instrText>
      </w:r>
      <w:r>
        <w:fldChar w:fldCharType="separate"/>
      </w:r>
      <w:r>
        <w:t>38</w:t>
      </w:r>
      <w:r>
        <w:fldChar w:fldCharType="end"/>
      </w:r>
    </w:p>
    <w:p w14:paraId="614E3482" w14:textId="2DD76024" w:rsidR="006F2AB9" w:rsidRDefault="006F2AB9">
      <w:pPr>
        <w:pStyle w:val="TOC1"/>
        <w:rPr>
          <w:rFonts w:asciiTheme="minorHAnsi" w:hAnsiTheme="minorHAnsi" w:cstheme="minorBidi"/>
          <w:sz w:val="24"/>
          <w:szCs w:val="24"/>
          <w:lang w:eastAsia="en-GB"/>
        </w:rPr>
      </w:pPr>
      <w:r>
        <w:t>Document History</w:t>
      </w:r>
      <w:r>
        <w:tab/>
      </w:r>
      <w:r>
        <w:fldChar w:fldCharType="begin"/>
      </w:r>
      <w:r>
        <w:instrText xml:space="preserve"> PAGEREF _Toc53093347 \h </w:instrText>
      </w:r>
      <w:r>
        <w:fldChar w:fldCharType="separate"/>
      </w:r>
      <w:r>
        <w:t>39</w:t>
      </w:r>
      <w:r>
        <w:fldChar w:fldCharType="end"/>
      </w:r>
    </w:p>
    <w:p w14:paraId="64452D25" w14:textId="10415983" w:rsidR="00484E99" w:rsidRDefault="00484E99" w:rsidP="00484E99">
      <w:pPr>
        <w:jc w:val="both"/>
      </w:pPr>
      <w:r w:rsidRPr="00484E99">
        <w:rPr>
          <w:highlight w:val="yellow"/>
        </w:rPr>
        <w:fldChar w:fldCharType="end"/>
      </w:r>
    </w:p>
    <w:p w14:paraId="4CE1C420" w14:textId="72491BA2" w:rsidR="00484E99" w:rsidRDefault="00484E99" w:rsidP="00484E99">
      <w:pPr>
        <w:jc w:val="both"/>
      </w:pPr>
    </w:p>
    <w:p w14:paraId="79B61035" w14:textId="14DC95FC" w:rsidR="00101B1F" w:rsidRDefault="00101B1F" w:rsidP="00484E99">
      <w:pPr>
        <w:jc w:val="both"/>
      </w:pPr>
    </w:p>
    <w:p w14:paraId="6D72934D" w14:textId="1C7F1048" w:rsidR="00101B1F" w:rsidRDefault="00101B1F" w:rsidP="00484E99">
      <w:pPr>
        <w:jc w:val="both"/>
      </w:pPr>
    </w:p>
    <w:p w14:paraId="51A05B45" w14:textId="51BE0BBA" w:rsidR="00101B1F" w:rsidRDefault="00101B1F" w:rsidP="00484E99">
      <w:pPr>
        <w:jc w:val="both"/>
      </w:pPr>
    </w:p>
    <w:p w14:paraId="02D4C081" w14:textId="3219FBFE" w:rsidR="00101B1F" w:rsidRDefault="00101B1F" w:rsidP="00484E99">
      <w:pPr>
        <w:jc w:val="both"/>
      </w:pPr>
    </w:p>
    <w:p w14:paraId="29E519B7" w14:textId="34A2ADC4" w:rsidR="00101B1F" w:rsidRDefault="00101B1F" w:rsidP="00484E99">
      <w:pPr>
        <w:jc w:val="both"/>
      </w:pPr>
    </w:p>
    <w:p w14:paraId="5FF11796" w14:textId="203663ED" w:rsidR="00101B1F" w:rsidRDefault="00101B1F" w:rsidP="00484E99">
      <w:pPr>
        <w:jc w:val="both"/>
      </w:pPr>
    </w:p>
    <w:p w14:paraId="61A42D4C" w14:textId="09575854" w:rsidR="00101B1F" w:rsidRDefault="00101B1F" w:rsidP="00484E99">
      <w:pPr>
        <w:jc w:val="both"/>
      </w:pPr>
    </w:p>
    <w:p w14:paraId="76E43A7F" w14:textId="0B9677AC" w:rsidR="00101B1F" w:rsidRDefault="00101B1F" w:rsidP="00484E99">
      <w:pPr>
        <w:jc w:val="both"/>
      </w:pPr>
    </w:p>
    <w:p w14:paraId="2679B87C" w14:textId="5612EF3B" w:rsidR="00101B1F" w:rsidRDefault="00101B1F" w:rsidP="00484E99">
      <w:pPr>
        <w:jc w:val="both"/>
      </w:pPr>
    </w:p>
    <w:p w14:paraId="2F70864C" w14:textId="2667EF3D" w:rsidR="00101B1F" w:rsidRDefault="00101B1F" w:rsidP="00484E99">
      <w:pPr>
        <w:jc w:val="both"/>
      </w:pPr>
    </w:p>
    <w:p w14:paraId="7C51C9BA" w14:textId="4F7872D2" w:rsidR="00101B1F" w:rsidRDefault="00101B1F" w:rsidP="00484E99">
      <w:pPr>
        <w:jc w:val="both"/>
      </w:pPr>
    </w:p>
    <w:p w14:paraId="5AD9AFB0" w14:textId="729FDD3B" w:rsidR="00101B1F" w:rsidRDefault="00101B1F" w:rsidP="00484E99">
      <w:pPr>
        <w:jc w:val="both"/>
      </w:pPr>
    </w:p>
    <w:p w14:paraId="79F71744" w14:textId="625239ED" w:rsidR="00101B1F" w:rsidRDefault="00101B1F" w:rsidP="00484E99">
      <w:pPr>
        <w:jc w:val="both"/>
      </w:pPr>
    </w:p>
    <w:p w14:paraId="07852107" w14:textId="52CD1007" w:rsidR="00101B1F" w:rsidRDefault="00101B1F" w:rsidP="00484E99">
      <w:pPr>
        <w:jc w:val="both"/>
      </w:pPr>
    </w:p>
    <w:p w14:paraId="1FECC5E5" w14:textId="2372413D" w:rsidR="00101B1F" w:rsidRDefault="00101B1F" w:rsidP="00484E99">
      <w:pPr>
        <w:jc w:val="both"/>
      </w:pPr>
    </w:p>
    <w:p w14:paraId="713D95FA" w14:textId="0A35A307" w:rsidR="00101B1F" w:rsidRDefault="00101B1F" w:rsidP="00484E99">
      <w:pPr>
        <w:jc w:val="both"/>
      </w:pPr>
    </w:p>
    <w:p w14:paraId="46BBE70F" w14:textId="298EEA03" w:rsidR="00101B1F" w:rsidRDefault="00101B1F" w:rsidP="00484E99">
      <w:pPr>
        <w:jc w:val="both"/>
      </w:pPr>
    </w:p>
    <w:p w14:paraId="6AB44A48" w14:textId="02D4E659" w:rsidR="00101B1F" w:rsidRDefault="00101B1F" w:rsidP="00484E99">
      <w:pPr>
        <w:jc w:val="both"/>
      </w:pPr>
    </w:p>
    <w:p w14:paraId="3C959D81" w14:textId="729BEE89" w:rsidR="00101B1F" w:rsidRDefault="00101B1F" w:rsidP="00484E99">
      <w:pPr>
        <w:jc w:val="both"/>
      </w:pPr>
    </w:p>
    <w:p w14:paraId="631AE971" w14:textId="779D7127" w:rsidR="00101B1F" w:rsidRDefault="00101B1F" w:rsidP="00484E99">
      <w:pPr>
        <w:jc w:val="both"/>
      </w:pPr>
    </w:p>
    <w:p w14:paraId="6E0ACBD1" w14:textId="1800C48A" w:rsidR="00101B1F" w:rsidRDefault="00101B1F" w:rsidP="00484E99">
      <w:pPr>
        <w:jc w:val="both"/>
      </w:pPr>
    </w:p>
    <w:p w14:paraId="708091EF" w14:textId="503B62AD" w:rsidR="00101B1F" w:rsidRDefault="00101B1F" w:rsidP="00484E99">
      <w:pPr>
        <w:jc w:val="both"/>
      </w:pPr>
    </w:p>
    <w:p w14:paraId="11455B98" w14:textId="35A2F7D5" w:rsidR="00101B1F" w:rsidRDefault="00101B1F" w:rsidP="00484E99">
      <w:pPr>
        <w:jc w:val="both"/>
      </w:pPr>
    </w:p>
    <w:p w14:paraId="480A640B" w14:textId="13FA83A3" w:rsidR="00101B1F" w:rsidRDefault="00101B1F" w:rsidP="00484E99">
      <w:pPr>
        <w:jc w:val="both"/>
      </w:pPr>
    </w:p>
    <w:p w14:paraId="0C98B8BE" w14:textId="61850C62" w:rsidR="00101B1F" w:rsidRDefault="00101B1F" w:rsidP="00484E99">
      <w:pPr>
        <w:jc w:val="both"/>
      </w:pPr>
    </w:p>
    <w:p w14:paraId="4838E584" w14:textId="7E7567D8" w:rsidR="00961E36" w:rsidRDefault="00961E36" w:rsidP="00484E99">
      <w:pPr>
        <w:jc w:val="both"/>
      </w:pPr>
    </w:p>
    <w:p w14:paraId="791DC4A6" w14:textId="5FE32B51" w:rsidR="00961E36" w:rsidRDefault="00961E36" w:rsidP="00484E99">
      <w:pPr>
        <w:jc w:val="both"/>
      </w:pPr>
    </w:p>
    <w:p w14:paraId="2901B72A" w14:textId="1B88409B" w:rsidR="00961E36" w:rsidRDefault="00961E36" w:rsidP="00484E99">
      <w:pPr>
        <w:jc w:val="both"/>
      </w:pPr>
    </w:p>
    <w:p w14:paraId="55234D41" w14:textId="7691C71D" w:rsidR="00961E36" w:rsidRDefault="00961E36" w:rsidP="00484E99">
      <w:pPr>
        <w:jc w:val="both"/>
      </w:pPr>
    </w:p>
    <w:p w14:paraId="182A1DCF" w14:textId="77777777" w:rsidR="00101B1F" w:rsidRDefault="00101B1F" w:rsidP="00484E99">
      <w:pPr>
        <w:jc w:val="both"/>
      </w:pPr>
    </w:p>
    <w:p w14:paraId="609C5D1E" w14:textId="77777777" w:rsidR="00101B1F" w:rsidRDefault="00101B1F" w:rsidP="00082454">
      <w:pPr>
        <w:pStyle w:val="Heading1"/>
        <w:numPr>
          <w:ilvl w:val="0"/>
          <w:numId w:val="0"/>
        </w:numPr>
        <w:jc w:val="both"/>
      </w:pPr>
      <w:bookmarkStart w:id="7" w:name="_Toc486250549"/>
      <w:bookmarkStart w:id="8" w:name="_Toc486251365"/>
      <w:bookmarkStart w:id="9" w:name="_Toc486253302"/>
      <w:bookmarkStart w:id="10" w:name="_Toc486253330"/>
      <w:bookmarkStart w:id="11" w:name="_Toc486322646"/>
      <w:bookmarkStart w:id="12" w:name="_Toc527621341"/>
      <w:bookmarkStart w:id="13" w:name="_Toc527622190"/>
    </w:p>
    <w:p w14:paraId="55BA5EE0" w14:textId="054B8C9C" w:rsidR="00D626BF" w:rsidRPr="008B156B" w:rsidRDefault="00D626BF" w:rsidP="00082454">
      <w:pPr>
        <w:pStyle w:val="Heading1"/>
        <w:numPr>
          <w:ilvl w:val="0"/>
          <w:numId w:val="0"/>
        </w:numPr>
        <w:jc w:val="both"/>
        <w:rPr>
          <w:i/>
          <w:color w:val="76923C"/>
          <w:sz w:val="24"/>
          <w:szCs w:val="24"/>
        </w:rPr>
      </w:pPr>
      <w:bookmarkStart w:id="14" w:name="_Toc53093214"/>
      <w:r w:rsidRPr="008B156B">
        <w:t>Intellectual Property Rights</w:t>
      </w:r>
      <w:bookmarkEnd w:id="0"/>
      <w:bookmarkEnd w:id="14"/>
      <w:r w:rsidR="002E4F71" w:rsidRPr="008B156B">
        <w:t xml:space="preserve"> </w:t>
      </w:r>
      <w:bookmarkEnd w:id="7"/>
      <w:bookmarkEnd w:id="8"/>
      <w:bookmarkEnd w:id="9"/>
      <w:bookmarkEnd w:id="10"/>
      <w:bookmarkEnd w:id="11"/>
      <w:bookmarkEnd w:id="12"/>
      <w:bookmarkEnd w:id="13"/>
    </w:p>
    <w:p w14:paraId="69D6A2D2" w14:textId="77777777" w:rsidR="00963EBC" w:rsidRPr="008B156B" w:rsidRDefault="00963EBC" w:rsidP="00082454">
      <w:pPr>
        <w:pStyle w:val="H6"/>
        <w:numPr>
          <w:ilvl w:val="0"/>
          <w:numId w:val="0"/>
        </w:numPr>
        <w:jc w:val="both"/>
      </w:pPr>
      <w:r w:rsidRPr="008B156B">
        <w:t xml:space="preserve">Essential patents </w:t>
      </w:r>
    </w:p>
    <w:p w14:paraId="6A313E42" w14:textId="77777777" w:rsidR="00963EBC" w:rsidRPr="008B156B" w:rsidRDefault="00963EBC" w:rsidP="00F96E0B">
      <w:pPr>
        <w:jc w:val="both"/>
      </w:pPr>
      <w:r w:rsidRPr="008B156B">
        <w:t xml:space="preserve">IPRs essential or potentially essential to </w:t>
      </w:r>
      <w:r w:rsidR="006F3056" w:rsidRPr="008B156B">
        <w:t>normative deliverables</w:t>
      </w:r>
      <w:r w:rsidRPr="008B156B">
        <w:t xml:space="preserve"> may have been declared to ETSI. The information pertaining to these essential IPRs, if any, is publicly available for </w:t>
      </w:r>
      <w:r w:rsidRPr="008B156B">
        <w:rPr>
          <w:b/>
          <w:bCs/>
        </w:rPr>
        <w:t>ETSI members and non-members</w:t>
      </w:r>
      <w:r w:rsidRPr="008B156B">
        <w:t xml:space="preserve">, and can be found in ETSI SR 000 314: </w:t>
      </w:r>
      <w:r w:rsidRPr="008B156B">
        <w:rPr>
          <w:i/>
          <w:iCs/>
        </w:rPr>
        <w:t>"Intellectual Property Rights (IPRs); Essential, or potentially Essential, IPRs notified to ETSI in respect of ETSI standards"</w:t>
      </w:r>
      <w:r w:rsidRPr="008B156B">
        <w:t>, which is available from the ETSI Secretariat. Latest updates are available on the ETSI Web server (</w:t>
      </w:r>
      <w:hyperlink r:id="rId12" w:history="1">
        <w:r w:rsidRPr="008B156B">
          <w:rPr>
            <w:rStyle w:val="Hyperlink"/>
          </w:rPr>
          <w:t>https://ipr.etsi.org</w:t>
        </w:r>
      </w:hyperlink>
      <w:r w:rsidRPr="008B156B">
        <w:t>).</w:t>
      </w:r>
    </w:p>
    <w:p w14:paraId="7E2E605C" w14:textId="77777777" w:rsidR="00963EBC" w:rsidRPr="008B156B" w:rsidRDefault="00963EBC" w:rsidP="00F96E0B">
      <w:pPr>
        <w:jc w:val="both"/>
      </w:pPr>
      <w:r w:rsidRPr="008B156B">
        <w:t>Pursuant to the ETSI IPR Policy, no investigation, including IPR searches, has been carried out by ETSI. No guarantee can be given as to the existence of other IPRs not referenced in ETSI SR 000 314 (or the updates on the ETSI Web server) which are, or maybe, or may become, essential to the present document.</w:t>
      </w:r>
    </w:p>
    <w:p w14:paraId="5433A953" w14:textId="77777777" w:rsidR="00963EBC" w:rsidRPr="008B156B" w:rsidRDefault="00963EBC" w:rsidP="00082454">
      <w:pPr>
        <w:pStyle w:val="H6"/>
        <w:numPr>
          <w:ilvl w:val="0"/>
          <w:numId w:val="0"/>
        </w:numPr>
        <w:jc w:val="both"/>
      </w:pPr>
      <w:r w:rsidRPr="008B156B">
        <w:t>Trademarks</w:t>
      </w:r>
    </w:p>
    <w:p w14:paraId="5CF3B163" w14:textId="77777777" w:rsidR="00963EBC" w:rsidRPr="008B156B" w:rsidRDefault="00963EBC" w:rsidP="00F96E0B">
      <w:pPr>
        <w:jc w:val="both"/>
      </w:pPr>
      <w:r w:rsidRPr="008B156B">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0BE913CF" w14:textId="77777777" w:rsidR="00200532" w:rsidRPr="008B156B" w:rsidRDefault="00D626BF" w:rsidP="00082454">
      <w:pPr>
        <w:pStyle w:val="Heading1"/>
        <w:numPr>
          <w:ilvl w:val="0"/>
          <w:numId w:val="0"/>
        </w:numPr>
        <w:jc w:val="both"/>
        <w:rPr>
          <w:i/>
          <w:color w:val="76923C"/>
          <w:sz w:val="24"/>
          <w:szCs w:val="24"/>
        </w:rPr>
      </w:pPr>
      <w:bookmarkStart w:id="15" w:name="_Toc451246112"/>
      <w:bookmarkStart w:id="16" w:name="_Toc486250550"/>
      <w:bookmarkStart w:id="17" w:name="_Toc486251366"/>
      <w:bookmarkStart w:id="18" w:name="_Toc486253303"/>
      <w:bookmarkStart w:id="19" w:name="_Toc486253331"/>
      <w:bookmarkStart w:id="20" w:name="_Toc486322647"/>
      <w:bookmarkStart w:id="21" w:name="_Toc527621342"/>
      <w:bookmarkStart w:id="22" w:name="_Toc527622191"/>
      <w:bookmarkStart w:id="23" w:name="_Toc53093215"/>
      <w:r w:rsidRPr="008B156B">
        <w:t>Foreword</w:t>
      </w:r>
      <w:bookmarkEnd w:id="15"/>
      <w:bookmarkEnd w:id="23"/>
      <w:r w:rsidR="002E4F71" w:rsidRPr="008B156B">
        <w:t xml:space="preserve"> </w:t>
      </w:r>
      <w:bookmarkEnd w:id="16"/>
      <w:bookmarkEnd w:id="17"/>
      <w:bookmarkEnd w:id="18"/>
      <w:bookmarkEnd w:id="19"/>
      <w:bookmarkEnd w:id="20"/>
      <w:bookmarkEnd w:id="21"/>
      <w:bookmarkEnd w:id="22"/>
    </w:p>
    <w:bookmarkStart w:id="24" w:name="_Hlk527464307"/>
    <w:p w14:paraId="07A9B4CF" w14:textId="77777777" w:rsidR="00601F29" w:rsidRPr="008B156B" w:rsidRDefault="00267C93" w:rsidP="00F96E0B">
      <w:pPr>
        <w:jc w:val="both"/>
        <w:rPr>
          <w:rStyle w:val="Hyperlink"/>
          <w:rFonts w:ascii="Arial" w:hAnsi="Arial" w:cs="Arial"/>
          <w:i/>
          <w:color w:val="76923C"/>
          <w:sz w:val="18"/>
          <w:szCs w:val="18"/>
        </w:rPr>
      </w:pPr>
      <w:r w:rsidRPr="008B156B">
        <w:rPr>
          <w:rFonts w:ascii="Arial" w:hAnsi="Arial" w:cs="Arial"/>
          <w:i/>
          <w:color w:val="76923C"/>
          <w:sz w:val="18"/>
          <w:szCs w:val="18"/>
        </w:rPr>
        <w:fldChar w:fldCharType="begin"/>
      </w:r>
      <w:r w:rsidRPr="008B156B">
        <w:rPr>
          <w:rFonts w:ascii="Arial" w:hAnsi="Arial" w:cs="Arial"/>
          <w:i/>
          <w:color w:val="76923C"/>
          <w:sz w:val="18"/>
          <w:szCs w:val="18"/>
        </w:rPr>
        <w:instrText xml:space="preserve"> HYPERLINK "https://portal.etsi.org/Services/editHelp!/Howtostart/ETSIDraftingRules.aspx" </w:instrText>
      </w:r>
      <w:r w:rsidRPr="008B156B">
        <w:rPr>
          <w:rFonts w:ascii="Arial" w:hAnsi="Arial" w:cs="Arial"/>
          <w:i/>
          <w:color w:val="76923C"/>
          <w:sz w:val="18"/>
          <w:szCs w:val="18"/>
        </w:rPr>
        <w:fldChar w:fldCharType="separate"/>
      </w:r>
      <w:r w:rsidRPr="008B156B">
        <w:rPr>
          <w:rStyle w:val="Hyperlink"/>
          <w:rFonts w:ascii="Arial" w:hAnsi="Arial" w:cs="Arial"/>
          <w:i/>
          <w:sz w:val="18"/>
          <w:szCs w:val="18"/>
        </w:rPr>
        <w:t>ETSI Drafting Rules</w:t>
      </w:r>
      <w:r w:rsidRPr="008B156B">
        <w:rPr>
          <w:rStyle w:val="Hyperlink"/>
        </w:rPr>
        <w:t xml:space="preserve"> (</w:t>
      </w:r>
      <w:r w:rsidRPr="008B156B">
        <w:rPr>
          <w:rStyle w:val="Hyperlink"/>
          <w:rFonts w:ascii="Arial" w:hAnsi="Arial" w:cs="Arial"/>
          <w:i/>
          <w:sz w:val="18"/>
          <w:szCs w:val="18"/>
        </w:rPr>
        <w:t>EDRs)</w:t>
      </w:r>
      <w:r w:rsidRPr="008B156B">
        <w:rPr>
          <w:rFonts w:ascii="Arial" w:hAnsi="Arial" w:cs="Arial"/>
          <w:i/>
          <w:color w:val="76923C"/>
          <w:sz w:val="18"/>
          <w:szCs w:val="18"/>
        </w:rPr>
        <w:fldChar w:fldCharType="end"/>
      </w:r>
      <w:r w:rsidRPr="008B156B">
        <w:rPr>
          <w:rStyle w:val="Hyperlink"/>
          <w:rFonts w:ascii="Arial" w:hAnsi="Arial" w:cs="Arial"/>
          <w:i/>
          <w:color w:val="76923C"/>
          <w:sz w:val="18"/>
          <w:szCs w:val="18"/>
        </w:rPr>
        <w:t>,</w:t>
      </w:r>
      <w:r w:rsidRPr="008B156B">
        <w:rPr>
          <w:rStyle w:val="Guidance"/>
        </w:rPr>
        <w:t xml:space="preserve"> </w:t>
      </w:r>
      <w:bookmarkEnd w:id="24"/>
    </w:p>
    <w:p w14:paraId="148A1D0D" w14:textId="77777777" w:rsidR="00D626BF" w:rsidRPr="008B156B" w:rsidRDefault="00D626BF" w:rsidP="00F96E0B">
      <w:pPr>
        <w:jc w:val="both"/>
        <w:rPr>
          <w:strike/>
        </w:rPr>
      </w:pPr>
      <w:bookmarkStart w:id="25" w:name="For_tbname"/>
      <w:r w:rsidRPr="008B156B">
        <w:t xml:space="preserve">This </w:t>
      </w:r>
      <w:r w:rsidR="0062178D" w:rsidRPr="008B156B">
        <w:t xml:space="preserve">Group </w:t>
      </w:r>
      <w:r w:rsidR="00A87A3B">
        <w:t>Report</w:t>
      </w:r>
      <w:r w:rsidR="0062178D" w:rsidRPr="008B156B">
        <w:t xml:space="preserve"> (G</w:t>
      </w:r>
      <w:r w:rsidR="00A87A3B">
        <w:t>R</w:t>
      </w:r>
      <w:r w:rsidRPr="008B156B">
        <w:t xml:space="preserve">) has been produced by ETSI </w:t>
      </w:r>
      <w:r w:rsidR="001B6E77" w:rsidRPr="008B156B">
        <w:t>Industry Specification Group</w:t>
      </w:r>
      <w:r w:rsidRPr="008B156B">
        <w:t xml:space="preserve"> </w:t>
      </w:r>
      <w:r w:rsidR="00923E83">
        <w:t>Permissioned Distributed Ledger</w:t>
      </w:r>
      <w:r w:rsidRPr="008B156B">
        <w:t xml:space="preserve"> </w:t>
      </w:r>
      <w:bookmarkEnd w:id="25"/>
      <w:r w:rsidR="00923E83">
        <w:t>(PDL).</w:t>
      </w:r>
    </w:p>
    <w:p w14:paraId="118949E0" w14:textId="77777777" w:rsidR="002E4F71" w:rsidRPr="008B156B" w:rsidRDefault="009F5E60" w:rsidP="00F96E0B">
      <w:pPr>
        <w:jc w:val="both"/>
      </w:pPr>
      <w:r w:rsidRPr="008B156B">
        <w:t>The present document is part &lt;i&gt; of a multi-part deliverable. Full details of the entire series can be found in part </w:t>
      </w:r>
      <w:r w:rsidRPr="008B156B">
        <w:rPr>
          <w:rStyle w:val="Guidance"/>
          <w:rFonts w:ascii="Times New Roman" w:hAnsi="Times New Roman" w:cs="Times New Roman"/>
          <w:i w:val="0"/>
          <w:color w:val="000000"/>
          <w:sz w:val="20"/>
          <w:szCs w:val="20"/>
        </w:rPr>
        <w:t>[x]</w:t>
      </w:r>
      <w:r w:rsidRPr="008B156B">
        <w:t xml:space="preserve"> [Bookmark reference].</w:t>
      </w:r>
    </w:p>
    <w:p w14:paraId="5AE3DB28" w14:textId="77777777" w:rsidR="00200532" w:rsidRPr="008B156B" w:rsidRDefault="00200532" w:rsidP="00082454">
      <w:pPr>
        <w:pStyle w:val="Heading1"/>
        <w:numPr>
          <w:ilvl w:val="0"/>
          <w:numId w:val="0"/>
        </w:numPr>
        <w:jc w:val="both"/>
        <w:rPr>
          <w:b/>
        </w:rPr>
      </w:pPr>
      <w:bookmarkStart w:id="26" w:name="_Toc451246113"/>
      <w:bookmarkStart w:id="27" w:name="_Toc486250552"/>
      <w:bookmarkStart w:id="28" w:name="_Toc486251368"/>
      <w:bookmarkStart w:id="29" w:name="_Toc486253305"/>
      <w:bookmarkStart w:id="30" w:name="_Toc486253333"/>
      <w:bookmarkStart w:id="31" w:name="_Toc486322649"/>
      <w:bookmarkStart w:id="32" w:name="_Toc527621343"/>
      <w:bookmarkStart w:id="33" w:name="_Toc527622192"/>
      <w:bookmarkStart w:id="34" w:name="_Toc53093216"/>
      <w:r w:rsidRPr="008B156B">
        <w:t>Modal verbs terminology</w:t>
      </w:r>
      <w:bookmarkEnd w:id="26"/>
      <w:bookmarkEnd w:id="34"/>
      <w:r w:rsidR="002E4F71" w:rsidRPr="008B156B">
        <w:t xml:space="preserve"> </w:t>
      </w:r>
      <w:bookmarkEnd w:id="27"/>
      <w:bookmarkEnd w:id="28"/>
      <w:bookmarkEnd w:id="29"/>
      <w:bookmarkEnd w:id="30"/>
      <w:bookmarkEnd w:id="31"/>
      <w:bookmarkEnd w:id="32"/>
      <w:bookmarkEnd w:id="33"/>
    </w:p>
    <w:bookmarkStart w:id="35" w:name="_Hlk527370496"/>
    <w:p w14:paraId="725B83FD" w14:textId="77777777" w:rsidR="002E4F71" w:rsidRPr="008B156B" w:rsidRDefault="00267C93" w:rsidP="00F96E0B">
      <w:pPr>
        <w:jc w:val="both"/>
        <w:rPr>
          <w:rStyle w:val="Guidance"/>
        </w:rPr>
      </w:pPr>
      <w:r w:rsidRPr="008B156B">
        <w:rPr>
          <w:rFonts w:ascii="Arial" w:hAnsi="Arial" w:cs="Arial"/>
          <w:i/>
          <w:color w:val="76923C"/>
          <w:sz w:val="18"/>
          <w:szCs w:val="18"/>
        </w:rPr>
        <w:fldChar w:fldCharType="begin"/>
      </w:r>
      <w:r w:rsidRPr="008B156B">
        <w:rPr>
          <w:rFonts w:ascii="Arial" w:hAnsi="Arial" w:cs="Arial"/>
          <w:i/>
          <w:color w:val="76923C"/>
          <w:sz w:val="18"/>
          <w:szCs w:val="18"/>
        </w:rPr>
        <w:instrText xml:space="preserve"> HYPERLINK "https://portal.etsi.org/Services/editHelp!/Howtostart/ETSIDraftingRules.aspx" </w:instrText>
      </w:r>
      <w:r w:rsidRPr="008B156B">
        <w:rPr>
          <w:rFonts w:ascii="Arial" w:hAnsi="Arial" w:cs="Arial"/>
          <w:i/>
          <w:color w:val="76923C"/>
          <w:sz w:val="18"/>
          <w:szCs w:val="18"/>
        </w:rPr>
        <w:fldChar w:fldCharType="separate"/>
      </w:r>
      <w:r w:rsidRPr="008B156B">
        <w:rPr>
          <w:rFonts w:ascii="Arial" w:hAnsi="Arial" w:cs="Arial"/>
          <w:i/>
          <w:color w:val="0000FF"/>
          <w:sz w:val="18"/>
          <w:szCs w:val="18"/>
          <w:u w:val="single"/>
        </w:rPr>
        <w:t>ETSI Drafting Rules</w:t>
      </w:r>
      <w:r w:rsidRPr="008B156B">
        <w:rPr>
          <w:color w:val="0000FF"/>
          <w:u w:val="single"/>
        </w:rPr>
        <w:t xml:space="preserve"> (</w:t>
      </w:r>
      <w:r w:rsidRPr="008B156B">
        <w:rPr>
          <w:rFonts w:ascii="Arial" w:hAnsi="Arial" w:cs="Arial"/>
          <w:i/>
          <w:color w:val="0000FF"/>
          <w:sz w:val="18"/>
          <w:szCs w:val="18"/>
          <w:u w:val="single"/>
        </w:rPr>
        <w:t>EDRs)</w:t>
      </w:r>
      <w:r w:rsidRPr="008B156B">
        <w:rPr>
          <w:rFonts w:ascii="Arial" w:hAnsi="Arial" w:cs="Arial"/>
          <w:i/>
          <w:color w:val="76923C"/>
          <w:sz w:val="18"/>
          <w:szCs w:val="18"/>
        </w:rPr>
        <w:fldChar w:fldCharType="end"/>
      </w:r>
      <w:r w:rsidRPr="008B156B">
        <w:rPr>
          <w:rFonts w:ascii="Arial" w:hAnsi="Arial" w:cs="Arial"/>
          <w:i/>
          <w:color w:val="76923C"/>
          <w:sz w:val="18"/>
          <w:szCs w:val="18"/>
          <w:u w:val="single"/>
        </w:rPr>
        <w:t>,</w:t>
      </w:r>
      <w:r w:rsidRPr="008B156B">
        <w:rPr>
          <w:rFonts w:ascii="Arial" w:hAnsi="Arial" w:cs="Arial"/>
          <w:i/>
          <w:color w:val="76923C"/>
          <w:sz w:val="18"/>
          <w:szCs w:val="18"/>
        </w:rPr>
        <w:t xml:space="preserve"> </w:t>
      </w:r>
      <w:bookmarkEnd w:id="35"/>
    </w:p>
    <w:p w14:paraId="3BE387C8" w14:textId="77777777" w:rsidR="00200532" w:rsidRPr="008B156B" w:rsidRDefault="00200532" w:rsidP="00F96E0B">
      <w:pPr>
        <w:jc w:val="both"/>
      </w:pPr>
      <w:r w:rsidRPr="008B156B">
        <w:t>In the present document "</w:t>
      </w:r>
      <w:r w:rsidRPr="008B156B">
        <w:rPr>
          <w:b/>
          <w:bCs/>
        </w:rPr>
        <w:t>should</w:t>
      </w:r>
      <w:r w:rsidRPr="008B156B">
        <w:t>", "</w:t>
      </w:r>
      <w:r w:rsidRPr="008B156B">
        <w:rPr>
          <w:b/>
          <w:bCs/>
        </w:rPr>
        <w:t>should not</w:t>
      </w:r>
      <w:r w:rsidRPr="008B156B">
        <w:t>", "</w:t>
      </w:r>
      <w:r w:rsidRPr="008B156B">
        <w:rPr>
          <w:b/>
          <w:bCs/>
        </w:rPr>
        <w:t>may</w:t>
      </w:r>
      <w:r w:rsidRPr="008B156B">
        <w:t>", "</w:t>
      </w:r>
      <w:r w:rsidRPr="008B156B">
        <w:rPr>
          <w:b/>
          <w:bCs/>
        </w:rPr>
        <w:t>need not</w:t>
      </w:r>
      <w:r w:rsidRPr="008B156B">
        <w:t>", "</w:t>
      </w:r>
      <w:r w:rsidRPr="008B156B">
        <w:rPr>
          <w:b/>
          <w:bCs/>
        </w:rPr>
        <w:t>will</w:t>
      </w:r>
      <w:r w:rsidRPr="008B156B">
        <w:rPr>
          <w:bCs/>
        </w:rPr>
        <w:t>"</w:t>
      </w:r>
      <w:r w:rsidRPr="008B156B">
        <w:t xml:space="preserve">, </w:t>
      </w:r>
      <w:r w:rsidRPr="008B156B">
        <w:rPr>
          <w:bCs/>
        </w:rPr>
        <w:t>"</w:t>
      </w:r>
      <w:r w:rsidRPr="008B156B">
        <w:rPr>
          <w:b/>
          <w:bCs/>
        </w:rPr>
        <w:t>will not</w:t>
      </w:r>
      <w:r w:rsidRPr="008B156B">
        <w:rPr>
          <w:bCs/>
        </w:rPr>
        <w:t>"</w:t>
      </w:r>
      <w:r w:rsidRPr="008B156B">
        <w:t>, "</w:t>
      </w:r>
      <w:r w:rsidRPr="008B156B">
        <w:rPr>
          <w:b/>
          <w:bCs/>
        </w:rPr>
        <w:t>can</w:t>
      </w:r>
      <w:r w:rsidRPr="008B156B">
        <w:t>" and "</w:t>
      </w:r>
      <w:r w:rsidRPr="008B156B">
        <w:rPr>
          <w:b/>
          <w:bCs/>
        </w:rPr>
        <w:t>cannot</w:t>
      </w:r>
      <w:r w:rsidRPr="008B156B">
        <w:t xml:space="preserve">" are to be interpreted as described in clause 3.2 of the </w:t>
      </w:r>
      <w:hyperlink r:id="rId13" w:history="1">
        <w:r w:rsidRPr="008B156B">
          <w:rPr>
            <w:rStyle w:val="Hyperlink"/>
          </w:rPr>
          <w:t>ETSI Drafting Rules</w:t>
        </w:r>
      </w:hyperlink>
      <w:r w:rsidRPr="008B156B">
        <w:t xml:space="preserve"> (Verbal forms for the expression of provisions).</w:t>
      </w:r>
    </w:p>
    <w:p w14:paraId="22DCDBB3" w14:textId="77777777" w:rsidR="00484E99" w:rsidRDefault="00200532" w:rsidP="0088555B">
      <w:pPr>
        <w:jc w:val="both"/>
      </w:pPr>
      <w:r w:rsidRPr="008B156B">
        <w:t>"</w:t>
      </w:r>
      <w:r w:rsidRPr="008B156B">
        <w:rPr>
          <w:b/>
          <w:bCs/>
        </w:rPr>
        <w:t>must</w:t>
      </w:r>
      <w:r w:rsidRPr="008B156B">
        <w:t>" and "</w:t>
      </w:r>
      <w:r w:rsidRPr="008B156B">
        <w:rPr>
          <w:b/>
          <w:bCs/>
        </w:rPr>
        <w:t>must not</w:t>
      </w:r>
      <w:r w:rsidRPr="008B156B">
        <w:t xml:space="preserve">" are </w:t>
      </w:r>
      <w:r w:rsidRPr="008B156B">
        <w:rPr>
          <w:b/>
          <w:bCs/>
        </w:rPr>
        <w:t>NOT</w:t>
      </w:r>
      <w:r w:rsidRPr="008B156B">
        <w:t xml:space="preserve"> allowed in ETSI deliverables except when used in </w:t>
      </w:r>
      <w:r w:rsidR="008D316C">
        <w:t xml:space="preserve">the </w:t>
      </w:r>
      <w:r w:rsidRPr="008B156B">
        <w:t>direct citation.</w:t>
      </w:r>
      <w:bookmarkStart w:id="36" w:name="_Toc451246114"/>
      <w:bookmarkStart w:id="37" w:name="_Toc486250553"/>
      <w:bookmarkStart w:id="38" w:name="_Toc486251369"/>
      <w:bookmarkStart w:id="39" w:name="_Toc486253306"/>
      <w:bookmarkStart w:id="40" w:name="_Toc486253334"/>
      <w:bookmarkStart w:id="41" w:name="_Toc486322650"/>
      <w:bookmarkStart w:id="42" w:name="_Toc527621344"/>
      <w:bookmarkStart w:id="43" w:name="_Toc527622193"/>
    </w:p>
    <w:p w14:paraId="0DE525EA" w14:textId="77777777" w:rsidR="00200532" w:rsidRPr="008B156B" w:rsidRDefault="00200532" w:rsidP="00082454">
      <w:pPr>
        <w:pStyle w:val="Heading1"/>
        <w:numPr>
          <w:ilvl w:val="0"/>
          <w:numId w:val="0"/>
        </w:numPr>
        <w:jc w:val="both"/>
      </w:pPr>
      <w:bookmarkStart w:id="44" w:name="_Toc53093217"/>
      <w:r w:rsidRPr="008B156B">
        <w:t>Executive summary</w:t>
      </w:r>
      <w:bookmarkEnd w:id="36"/>
      <w:bookmarkEnd w:id="44"/>
      <w:r w:rsidR="002E4F71" w:rsidRPr="008B156B">
        <w:t xml:space="preserve"> </w:t>
      </w:r>
      <w:bookmarkEnd w:id="37"/>
      <w:bookmarkEnd w:id="38"/>
      <w:bookmarkEnd w:id="39"/>
      <w:bookmarkEnd w:id="40"/>
      <w:bookmarkEnd w:id="41"/>
      <w:bookmarkEnd w:id="42"/>
      <w:bookmarkEnd w:id="43"/>
    </w:p>
    <w:p w14:paraId="2AEC4B37" w14:textId="77777777" w:rsidR="00484E99" w:rsidRPr="00484E99" w:rsidRDefault="00134E24" w:rsidP="00484E99">
      <w:pPr>
        <w:jc w:val="both"/>
        <w:rPr>
          <w:rFonts w:ascii="Arial" w:hAnsi="Arial" w:cs="Arial"/>
          <w:i/>
          <w:color w:val="76923C"/>
          <w:sz w:val="18"/>
          <w:szCs w:val="18"/>
        </w:rPr>
      </w:pPr>
      <w:bookmarkStart w:id="45" w:name="_Toc451246115"/>
      <w:bookmarkStart w:id="46" w:name="_Toc486250554"/>
      <w:bookmarkStart w:id="47" w:name="_Toc486251370"/>
      <w:bookmarkStart w:id="48" w:name="_Toc486253307"/>
      <w:bookmarkStart w:id="49" w:name="_Toc486253335"/>
      <w:bookmarkStart w:id="50" w:name="_Toc486322651"/>
      <w:bookmarkStart w:id="51" w:name="_Toc527621345"/>
      <w:bookmarkStart w:id="52" w:name="_Toc527622194"/>
      <w:r>
        <w:t>This present document specifies a high-level functional abstraction of PDL S</w:t>
      </w:r>
      <w:r w:rsidR="003912AA">
        <w:t xml:space="preserve">mart </w:t>
      </w:r>
      <w:r>
        <w:t>C</w:t>
      </w:r>
      <w:r w:rsidR="003912AA">
        <w:t>ontract</w:t>
      </w:r>
      <w:r>
        <w:t xml:space="preserve"> System Architecture</w:t>
      </w:r>
      <w:r w:rsidR="00DF1E48">
        <w:t>. In particular,</w:t>
      </w:r>
      <w:r>
        <w:t xml:space="preserve"> basic building blocks for </w:t>
      </w:r>
      <w:r w:rsidR="0088555B">
        <w:t>designing, coding and testing</w:t>
      </w:r>
      <w:r>
        <w:t xml:space="preserve"> S</w:t>
      </w:r>
      <w:r w:rsidR="003912AA">
        <w:t xml:space="preserve">mart </w:t>
      </w:r>
      <w:r>
        <w:t>C</w:t>
      </w:r>
      <w:r w:rsidR="003912AA">
        <w:t>ontracts</w:t>
      </w:r>
      <w:r w:rsidR="00DF1E48">
        <w:t xml:space="preserve"> </w:t>
      </w:r>
      <w:r w:rsidR="003912AA">
        <w:t>for the PDLs</w:t>
      </w:r>
      <w:r>
        <w:t>. This includes describing how different classes of systems interact with</w:t>
      </w:r>
      <w:r w:rsidR="00DF1E48">
        <w:t xml:space="preserve"> Smart Contracts</w:t>
      </w:r>
      <w:r>
        <w:t>. Processes, models, and detailed information are beyond the scope of the present document.</w:t>
      </w:r>
    </w:p>
    <w:p w14:paraId="460E4237" w14:textId="77777777" w:rsidR="00200532" w:rsidRPr="008B156B" w:rsidRDefault="00200532" w:rsidP="00082454">
      <w:pPr>
        <w:pStyle w:val="Heading1"/>
        <w:numPr>
          <w:ilvl w:val="0"/>
          <w:numId w:val="0"/>
        </w:numPr>
        <w:jc w:val="both"/>
      </w:pPr>
      <w:bookmarkStart w:id="53" w:name="_Toc53093218"/>
      <w:r w:rsidRPr="008B156B">
        <w:lastRenderedPageBreak/>
        <w:t>Introduction</w:t>
      </w:r>
      <w:bookmarkEnd w:id="45"/>
      <w:bookmarkEnd w:id="53"/>
      <w:r w:rsidR="002E4F71" w:rsidRPr="008B156B">
        <w:t xml:space="preserve"> </w:t>
      </w:r>
      <w:bookmarkEnd w:id="46"/>
      <w:bookmarkEnd w:id="47"/>
      <w:bookmarkEnd w:id="48"/>
      <w:bookmarkEnd w:id="49"/>
      <w:bookmarkEnd w:id="50"/>
      <w:bookmarkEnd w:id="51"/>
      <w:bookmarkEnd w:id="52"/>
    </w:p>
    <w:p w14:paraId="2C0F0B87" w14:textId="77777777" w:rsidR="003C6D07" w:rsidRPr="001A65FA" w:rsidRDefault="00134E24" w:rsidP="00F96E0B">
      <w:pPr>
        <w:jc w:val="both"/>
        <w:rPr>
          <w:color w:val="000000" w:themeColor="text1"/>
        </w:rPr>
      </w:pPr>
      <w:r>
        <w:rPr>
          <w:color w:val="000000" w:themeColor="text1"/>
        </w:rPr>
        <w:t>The present document defines a high-level functional abstraction of</w:t>
      </w:r>
      <w:r w:rsidR="007103A2">
        <w:rPr>
          <w:color w:val="000000" w:themeColor="text1"/>
        </w:rPr>
        <w:t xml:space="preserve"> policies to design</w:t>
      </w:r>
      <w:r>
        <w:rPr>
          <w:color w:val="000000" w:themeColor="text1"/>
        </w:rPr>
        <w:t xml:space="preserve"> </w:t>
      </w:r>
      <w:r w:rsidR="001A65FA">
        <w:rPr>
          <w:color w:val="000000" w:themeColor="text1"/>
        </w:rPr>
        <w:t xml:space="preserve">and code </w:t>
      </w:r>
      <w:r w:rsidR="00DF1E48">
        <w:rPr>
          <w:color w:val="000000" w:themeColor="text1"/>
        </w:rPr>
        <w:t>Smart Contract</w:t>
      </w:r>
      <w:r>
        <w:rPr>
          <w:color w:val="000000" w:themeColor="text1"/>
        </w:rPr>
        <w:t xml:space="preserve"> </w:t>
      </w:r>
      <w:r w:rsidR="007103A2">
        <w:rPr>
          <w:color w:val="000000" w:themeColor="text1"/>
        </w:rPr>
        <w:t xml:space="preserve">components. Smart Contracts are mere codes, and if not </w:t>
      </w:r>
      <w:r w:rsidR="001A65FA">
        <w:rPr>
          <w:color w:val="000000" w:themeColor="text1"/>
        </w:rPr>
        <w:t xml:space="preserve">well planned, designed, coded and tested; </w:t>
      </w:r>
      <w:r w:rsidR="007103A2">
        <w:rPr>
          <w:color w:val="000000" w:themeColor="text1"/>
        </w:rPr>
        <w:t xml:space="preserve">can </w:t>
      </w:r>
      <w:r w:rsidR="000F0F8B">
        <w:rPr>
          <w:color w:val="000000" w:themeColor="text1"/>
        </w:rPr>
        <w:t>leave</w:t>
      </w:r>
      <w:r w:rsidR="001A65FA">
        <w:rPr>
          <w:color w:val="000000" w:themeColor="text1"/>
        </w:rPr>
        <w:t xml:space="preserve"> the</w:t>
      </w:r>
      <w:r w:rsidR="000F0F8B">
        <w:rPr>
          <w:color w:val="000000" w:themeColor="text1"/>
        </w:rPr>
        <w:t xml:space="preserve"> system vulnerable to </w:t>
      </w:r>
      <w:r w:rsidR="001A65FA">
        <w:rPr>
          <w:color w:val="000000" w:themeColor="text1"/>
        </w:rPr>
        <w:t xml:space="preserve">external attacks and internal errors. </w:t>
      </w:r>
    </w:p>
    <w:p w14:paraId="583A01D3" w14:textId="77777777" w:rsidR="005C7BA9" w:rsidRPr="008B156B" w:rsidRDefault="005C7BA9" w:rsidP="00F96E0B">
      <w:pPr>
        <w:spacing w:before="120" w:after="120"/>
        <w:ind w:left="-567"/>
        <w:jc w:val="both"/>
        <w:rPr>
          <w:rStyle w:val="Guidance"/>
        </w:rPr>
      </w:pPr>
    </w:p>
    <w:p w14:paraId="4464D5F1" w14:textId="17C8E1F6" w:rsidR="00200532" w:rsidRPr="008B156B" w:rsidRDefault="00D626BF" w:rsidP="00173F8F">
      <w:pPr>
        <w:pStyle w:val="Heading1"/>
        <w:numPr>
          <w:ilvl w:val="0"/>
          <w:numId w:val="14"/>
        </w:numPr>
        <w:jc w:val="both"/>
      </w:pPr>
      <w:bookmarkStart w:id="54" w:name="_Toc451246116"/>
      <w:bookmarkStart w:id="55" w:name="_Toc486250555"/>
      <w:bookmarkStart w:id="56" w:name="_Toc486251371"/>
      <w:bookmarkStart w:id="57" w:name="_Toc486253308"/>
      <w:bookmarkStart w:id="58" w:name="_Toc486253336"/>
      <w:bookmarkStart w:id="59" w:name="_Toc486322652"/>
      <w:bookmarkStart w:id="60" w:name="_Toc527621346"/>
      <w:bookmarkStart w:id="61" w:name="_Toc527622195"/>
      <w:bookmarkStart w:id="62" w:name="_Toc53093219"/>
      <w:r w:rsidRPr="008B156B">
        <w:t>Scope</w:t>
      </w:r>
      <w:bookmarkEnd w:id="54"/>
      <w:bookmarkEnd w:id="62"/>
      <w:r w:rsidR="002E4F71" w:rsidRPr="008B156B">
        <w:t xml:space="preserve"> </w:t>
      </w:r>
      <w:bookmarkEnd w:id="55"/>
      <w:bookmarkEnd w:id="56"/>
      <w:bookmarkEnd w:id="57"/>
      <w:bookmarkEnd w:id="58"/>
      <w:bookmarkEnd w:id="59"/>
      <w:bookmarkEnd w:id="60"/>
      <w:bookmarkEnd w:id="61"/>
    </w:p>
    <w:p w14:paraId="6B7053AB" w14:textId="77777777" w:rsidR="00277AA0" w:rsidRDefault="00277AA0" w:rsidP="00277AA0">
      <w:pPr>
        <w:jc w:val="both"/>
        <w:rPr>
          <w:rFonts w:ascii="Arial" w:hAnsi="Arial" w:cs="Arial"/>
          <w:color w:val="000000" w:themeColor="text1"/>
        </w:rPr>
      </w:pPr>
      <w:bookmarkStart w:id="63" w:name="_Toc451246117"/>
      <w:bookmarkStart w:id="64" w:name="_Toc486250556"/>
      <w:bookmarkStart w:id="65" w:name="_Toc486251372"/>
      <w:bookmarkStart w:id="66" w:name="_Toc486253309"/>
      <w:bookmarkStart w:id="67" w:name="_Toc486253337"/>
      <w:bookmarkStart w:id="68" w:name="_Toc486322653"/>
      <w:bookmarkStart w:id="69" w:name="_Toc527621347"/>
      <w:bookmarkStart w:id="70" w:name="_Toc527622196"/>
      <w:bookmarkStart w:id="71" w:name="_Toc527985032"/>
      <w:r w:rsidRPr="00216D13">
        <w:rPr>
          <w:rFonts w:ascii="Calibri" w:hAnsi="Calibri" w:cs="Calibri"/>
          <w:b/>
        </w:rPr>
        <w:t>Scope of work to be undertaken:</w:t>
      </w:r>
      <w:r>
        <w:rPr>
          <w:rFonts w:ascii="Calibri" w:hAnsi="Calibri" w:cs="Calibri"/>
        </w:rPr>
        <w:t xml:space="preserve"> </w:t>
      </w:r>
      <w:r>
        <w:rPr>
          <w:rFonts w:ascii="Arial" w:hAnsi="Arial" w:cs="Arial"/>
          <w:color w:val="000000" w:themeColor="text1"/>
        </w:rPr>
        <w:t>The present document specifies the functional components of Smart Contracts, their planning, coding and testing. This includes:</w:t>
      </w:r>
    </w:p>
    <w:p w14:paraId="4F46AE26"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a) </w:t>
      </w:r>
      <w:r>
        <w:rPr>
          <w:rFonts w:ascii="Arial" w:hAnsi="Arial" w:cs="Arial"/>
          <w:color w:val="000000" w:themeColor="text1"/>
        </w:rPr>
        <w:t>reference a</w:t>
      </w:r>
      <w:r w:rsidRPr="00932892">
        <w:rPr>
          <w:rFonts w:ascii="Arial" w:hAnsi="Arial" w:cs="Arial"/>
          <w:color w:val="000000" w:themeColor="text1"/>
        </w:rPr>
        <w:t>rchitecture</w:t>
      </w:r>
      <w:r>
        <w:rPr>
          <w:rFonts w:ascii="Arial" w:hAnsi="Arial" w:cs="Arial"/>
          <w:color w:val="000000" w:themeColor="text1"/>
        </w:rPr>
        <w:t xml:space="preserve"> of the technology enabling Smart Contracts – the planning, designing and programming frameworks</w:t>
      </w:r>
    </w:p>
    <w:p w14:paraId="6593B85A"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b) specify how to engage using this architecture </w:t>
      </w:r>
      <w:r>
        <w:rPr>
          <w:rFonts w:ascii="Arial" w:hAnsi="Arial" w:cs="Arial"/>
          <w:color w:val="000000" w:themeColor="text1"/>
        </w:rPr>
        <w:t>– the methods and frameworks the Smart Contracts building blocks possibly communicate</w:t>
      </w:r>
    </w:p>
    <w:p w14:paraId="6F1438A6" w14:textId="77777777" w:rsidR="00277AA0" w:rsidRDefault="00277AA0" w:rsidP="00277AA0">
      <w:pPr>
        <w:jc w:val="both"/>
        <w:rPr>
          <w:rFonts w:ascii="Arial" w:hAnsi="Arial" w:cs="Arial"/>
          <w:color w:val="000000" w:themeColor="text1"/>
        </w:rPr>
      </w:pPr>
      <w:r w:rsidRPr="00932892">
        <w:rPr>
          <w:rFonts w:ascii="Arial" w:hAnsi="Arial" w:cs="Arial"/>
          <w:color w:val="000000" w:themeColor="text1"/>
        </w:rPr>
        <w:t xml:space="preserve">c) point out possible </w:t>
      </w:r>
      <w:r>
        <w:rPr>
          <w:rFonts w:ascii="Arial" w:hAnsi="Arial" w:cs="Arial"/>
          <w:color w:val="000000" w:themeColor="text1"/>
        </w:rPr>
        <w:t>threats and limitations</w:t>
      </w:r>
    </w:p>
    <w:p w14:paraId="75CE1DFB" w14:textId="6E8FEE8A" w:rsidR="00200532" w:rsidRPr="008B156B" w:rsidRDefault="00D626BF" w:rsidP="00173F8F">
      <w:pPr>
        <w:pStyle w:val="Heading1"/>
        <w:jc w:val="both"/>
      </w:pPr>
      <w:bookmarkStart w:id="72" w:name="_Toc53093220"/>
      <w:r w:rsidRPr="008B156B">
        <w:t>References</w:t>
      </w:r>
      <w:bookmarkEnd w:id="63"/>
      <w:bookmarkEnd w:id="72"/>
      <w:r w:rsidR="002E4F71" w:rsidRPr="008B156B">
        <w:t xml:space="preserve"> </w:t>
      </w:r>
      <w:bookmarkEnd w:id="64"/>
      <w:bookmarkEnd w:id="65"/>
      <w:bookmarkEnd w:id="66"/>
      <w:bookmarkEnd w:id="67"/>
      <w:bookmarkEnd w:id="68"/>
      <w:bookmarkEnd w:id="69"/>
      <w:bookmarkEnd w:id="70"/>
      <w:bookmarkEnd w:id="71"/>
    </w:p>
    <w:p w14:paraId="7F6112C0" w14:textId="02E49B49" w:rsidR="000B62FD" w:rsidRPr="00122645" w:rsidRDefault="000B62FD" w:rsidP="00082454">
      <w:pPr>
        <w:pStyle w:val="Heading2"/>
      </w:pPr>
      <w:bookmarkStart w:id="73" w:name="_Toc451246118"/>
      <w:bookmarkStart w:id="74" w:name="_Toc486250558"/>
      <w:bookmarkStart w:id="75" w:name="_Toc486251374"/>
      <w:bookmarkStart w:id="76" w:name="_Toc486253311"/>
      <w:bookmarkStart w:id="77" w:name="_Toc486253339"/>
      <w:bookmarkStart w:id="78" w:name="_Toc486322655"/>
      <w:bookmarkStart w:id="79" w:name="_Toc527621348"/>
      <w:bookmarkStart w:id="80" w:name="_Toc527622197"/>
      <w:bookmarkStart w:id="81" w:name="_Toc527985033"/>
      <w:bookmarkStart w:id="82" w:name="_Toc53093221"/>
      <w:r w:rsidRPr="008B156B">
        <w:t>Normative references</w:t>
      </w:r>
      <w:bookmarkEnd w:id="73"/>
      <w:bookmarkEnd w:id="82"/>
      <w:r w:rsidR="00BA2171" w:rsidRPr="008B156B">
        <w:t xml:space="preserve"> </w:t>
      </w:r>
      <w:bookmarkEnd w:id="74"/>
      <w:bookmarkEnd w:id="75"/>
      <w:bookmarkEnd w:id="76"/>
      <w:bookmarkEnd w:id="77"/>
      <w:bookmarkEnd w:id="78"/>
      <w:bookmarkEnd w:id="79"/>
      <w:bookmarkEnd w:id="80"/>
      <w:bookmarkEnd w:id="81"/>
    </w:p>
    <w:p w14:paraId="49424832" w14:textId="624CEFAF" w:rsidR="009C2BEA" w:rsidRDefault="00122645" w:rsidP="00082454">
      <w:pPr>
        <w:pStyle w:val="Heading2"/>
      </w:pPr>
      <w:bookmarkStart w:id="83" w:name="_Toc451246119"/>
      <w:bookmarkStart w:id="84" w:name="_Toc53093222"/>
      <w:r w:rsidRPr="008B156B">
        <w:t>Informative reference</w:t>
      </w:r>
      <w:bookmarkEnd w:id="83"/>
      <w:bookmarkEnd w:id="84"/>
    </w:p>
    <w:p w14:paraId="3C93E750" w14:textId="77777777" w:rsidR="00122645" w:rsidRPr="00122645" w:rsidRDefault="00122645" w:rsidP="00122645"/>
    <w:p w14:paraId="0ED8882C" w14:textId="6694D2DE" w:rsidR="009C2BEA" w:rsidRPr="008B156B" w:rsidRDefault="00D626BF" w:rsidP="00173F8F">
      <w:pPr>
        <w:pStyle w:val="Heading1"/>
        <w:jc w:val="both"/>
      </w:pPr>
      <w:bookmarkStart w:id="85" w:name="_Toc451246121"/>
      <w:bookmarkStart w:id="86" w:name="_Toc486250560"/>
      <w:bookmarkStart w:id="87" w:name="_Toc486251376"/>
      <w:bookmarkStart w:id="88" w:name="_Toc486253313"/>
      <w:bookmarkStart w:id="89" w:name="_Toc486253341"/>
      <w:bookmarkStart w:id="90" w:name="_Toc486322657"/>
      <w:bookmarkStart w:id="91" w:name="_Toc527621350"/>
      <w:bookmarkStart w:id="92" w:name="_Toc527622199"/>
      <w:bookmarkStart w:id="93" w:name="_Toc53093223"/>
      <w:r w:rsidRPr="008B156B">
        <w:tab/>
        <w:t>Definition</w:t>
      </w:r>
      <w:r w:rsidR="00267C93" w:rsidRPr="008B156B">
        <w:t xml:space="preserve"> of terms</w:t>
      </w:r>
      <w:r w:rsidRPr="008B156B">
        <w:t>, symbols and abbreviations</w:t>
      </w:r>
      <w:bookmarkEnd w:id="85"/>
      <w:bookmarkEnd w:id="93"/>
      <w:r w:rsidR="002E4F71" w:rsidRPr="008B156B">
        <w:t xml:space="preserve"> </w:t>
      </w:r>
      <w:bookmarkEnd w:id="86"/>
      <w:bookmarkEnd w:id="87"/>
      <w:bookmarkEnd w:id="88"/>
      <w:bookmarkEnd w:id="89"/>
      <w:bookmarkEnd w:id="90"/>
      <w:bookmarkEnd w:id="91"/>
      <w:bookmarkEnd w:id="92"/>
    </w:p>
    <w:p w14:paraId="23ECC9F1" w14:textId="1149751E" w:rsidR="005F7332" w:rsidRDefault="005F7332" w:rsidP="00082454">
      <w:pPr>
        <w:pStyle w:val="Heading2"/>
      </w:pPr>
      <w:bookmarkStart w:id="94" w:name="_Toc486250561"/>
      <w:bookmarkStart w:id="95" w:name="_Toc486251377"/>
      <w:bookmarkStart w:id="96" w:name="_Toc486253314"/>
      <w:bookmarkStart w:id="97" w:name="_Toc486253342"/>
      <w:bookmarkStart w:id="98" w:name="_Toc486322658"/>
      <w:bookmarkStart w:id="99" w:name="_Toc527621351"/>
      <w:bookmarkStart w:id="100" w:name="_Toc527622200"/>
      <w:bookmarkStart w:id="101" w:name="_Toc53093224"/>
      <w:r>
        <w:t>Definitions</w:t>
      </w:r>
      <w:bookmarkEnd w:id="101"/>
      <w:r>
        <w:t xml:space="preserve"> </w:t>
      </w:r>
    </w:p>
    <w:p w14:paraId="4E0BE0BE" w14:textId="7A554003" w:rsidR="005F7332" w:rsidRDefault="00122645" w:rsidP="003C36FD">
      <w:pPr>
        <w:pStyle w:val="Heading3"/>
        <w:ind w:left="720"/>
      </w:pPr>
      <w:bookmarkStart w:id="102" w:name="_Toc53093225"/>
      <w:r w:rsidRPr="00122645">
        <w:t>Smart contract</w:t>
      </w:r>
      <w:bookmarkEnd w:id="102"/>
    </w:p>
    <w:p w14:paraId="4F4605FF" w14:textId="77777777" w:rsidR="00122645" w:rsidRDefault="00122645" w:rsidP="00122645">
      <w:pPr>
        <w:ind w:left="360"/>
      </w:pPr>
      <w:r>
        <w:t>As per ISO /TR23455/2019 definition, Smart Contract is:</w:t>
      </w:r>
    </w:p>
    <w:p w14:paraId="4C60EAFE" w14:textId="2B36DF3D" w:rsidR="00122645" w:rsidRPr="00122645" w:rsidRDefault="00122645" w:rsidP="00122645">
      <w:pPr>
        <w:rPr>
          <w:b/>
          <w:i/>
        </w:rPr>
      </w:pPr>
      <w:r>
        <w:rPr>
          <w:b/>
          <w:i/>
        </w:rPr>
        <w:t xml:space="preserve"> </w:t>
      </w:r>
      <w:r w:rsidRPr="00122645">
        <w:rPr>
          <w:b/>
          <w:i/>
        </w:rPr>
        <w:t>It is a computer program stored in a distributed ledger system, wherein the outcome of any execution of the program is recorded on the distributed ledger.</w:t>
      </w:r>
    </w:p>
    <w:p w14:paraId="2AEB29E3" w14:textId="7F897782" w:rsidR="00B64CC7" w:rsidRDefault="00B64CC7" w:rsidP="00B64CC7">
      <w:pPr>
        <w:rPr>
          <w:b/>
          <w:i/>
        </w:rPr>
      </w:pPr>
      <w:r w:rsidRPr="0064122D">
        <w:rPr>
          <w:b/>
          <w:i/>
        </w:rPr>
        <w:t>A smart contract might represent terms in a contract in law and create a legally enforceable obligation under the legislation of an applicable jurisdiction.</w:t>
      </w:r>
    </w:p>
    <w:p w14:paraId="57BAC2B7" w14:textId="41381492" w:rsidR="000C12E3" w:rsidRDefault="000C12E3" w:rsidP="00B64CC7">
      <w:pPr>
        <w:rPr>
          <w:b/>
          <w:i/>
        </w:rPr>
      </w:pPr>
    </w:p>
    <w:p w14:paraId="1F79EA6D" w14:textId="51E4DC45" w:rsidR="000C12E3" w:rsidRDefault="000C12E3" w:rsidP="00B64CC7">
      <w:pPr>
        <w:rPr>
          <w:b/>
          <w:iCs/>
        </w:rPr>
      </w:pPr>
      <w:r w:rsidRPr="000C12E3">
        <w:rPr>
          <w:b/>
          <w:iCs/>
        </w:rPr>
        <w:t>A smart contract may but doesn’t have to be human readable and must be self-execuatable.</w:t>
      </w:r>
    </w:p>
    <w:p w14:paraId="23E6B5C1" w14:textId="65AC7AD3" w:rsidR="0064122D" w:rsidRPr="00AE24DB" w:rsidRDefault="002378CF" w:rsidP="00B64CC7">
      <w:pPr>
        <w:rPr>
          <w:b/>
          <w:iCs/>
        </w:rPr>
      </w:pPr>
      <w:r w:rsidRPr="002378CF">
        <w:rPr>
          <w:highlight w:val="yellow"/>
        </w:rPr>
        <w:t>Any executable code stored on a PDL is dubbed a “Smart Contract” (SC)</w:t>
      </w:r>
      <w:r w:rsidR="00AE24DB">
        <w:t>.</w:t>
      </w:r>
    </w:p>
    <w:p w14:paraId="29750E1E" w14:textId="5426F014" w:rsidR="0064122D" w:rsidRPr="00EA1B28" w:rsidRDefault="0064122D" w:rsidP="00B64CC7">
      <w:pPr>
        <w:rPr>
          <w:bCs/>
          <w:iCs/>
        </w:rPr>
      </w:pPr>
      <w:r w:rsidRPr="009512CF">
        <w:rPr>
          <w:highlight w:val="yellow"/>
          <w:lang w:val="en-US"/>
        </w:rPr>
        <w:t>In</w:t>
      </w:r>
      <w:r w:rsidRPr="009512CF">
        <w:rPr>
          <w:bCs/>
          <w:iCs/>
          <w:highlight w:val="yellow"/>
        </w:rPr>
        <w:t xml:space="preserve"> this document we separate smart contract and smart legal contract.</w:t>
      </w:r>
    </w:p>
    <w:p w14:paraId="6B8D0E0D" w14:textId="2BCD78D3" w:rsidR="00082454" w:rsidRDefault="00082454" w:rsidP="003C36FD">
      <w:pPr>
        <w:pStyle w:val="Heading3"/>
        <w:ind w:left="720"/>
      </w:pPr>
      <w:bookmarkStart w:id="103" w:name="_Toc53093226"/>
      <w:r>
        <w:t xml:space="preserve">On-chain Smart </w:t>
      </w:r>
      <w:r w:rsidR="00FF76CA">
        <w:t>contract</w:t>
      </w:r>
      <w:bookmarkEnd w:id="103"/>
    </w:p>
    <w:p w14:paraId="26A4F41B" w14:textId="5CC44B9D" w:rsidR="00383A28" w:rsidRPr="00536CAD" w:rsidRDefault="00383A28" w:rsidP="003C36FD">
      <w:r w:rsidRPr="00383A28">
        <w:t>The on-chain smart contract is the contract that resides in the master-chain and is executed directly without the instantiation of any other contract. The beneficiaries get rewarded immediately, as soon as the contract is executed without the involvement of any other contract.</w:t>
      </w:r>
    </w:p>
    <w:p w14:paraId="3595A85C" w14:textId="3A2CFA26" w:rsidR="00122645" w:rsidRDefault="00082454" w:rsidP="003C36FD">
      <w:pPr>
        <w:pStyle w:val="Heading3"/>
        <w:ind w:left="720"/>
      </w:pPr>
      <w:bookmarkStart w:id="104" w:name="_Toc53093227"/>
      <w:r>
        <w:lastRenderedPageBreak/>
        <w:t xml:space="preserve">Off-chain Smart </w:t>
      </w:r>
      <w:bookmarkStart w:id="105" w:name="_Toc451246124"/>
      <w:bookmarkStart w:id="106" w:name="_Toc486250563"/>
      <w:bookmarkStart w:id="107" w:name="_Toc486251379"/>
      <w:bookmarkStart w:id="108" w:name="_Toc486253316"/>
      <w:bookmarkStart w:id="109" w:name="_Toc486253344"/>
      <w:bookmarkStart w:id="110" w:name="_Toc486322660"/>
      <w:bookmarkStart w:id="111" w:name="_Toc527621353"/>
      <w:bookmarkStart w:id="112" w:name="_Toc527622202"/>
      <w:bookmarkEnd w:id="94"/>
      <w:bookmarkEnd w:id="95"/>
      <w:bookmarkEnd w:id="96"/>
      <w:bookmarkEnd w:id="97"/>
      <w:bookmarkEnd w:id="98"/>
      <w:bookmarkEnd w:id="99"/>
      <w:bookmarkEnd w:id="100"/>
      <w:r w:rsidR="00FF76CA">
        <w:t>contract</w:t>
      </w:r>
      <w:bookmarkEnd w:id="104"/>
    </w:p>
    <w:p w14:paraId="6A856595" w14:textId="7C026983" w:rsidR="00D47FCC" w:rsidRDefault="00D47FCC">
      <w:pPr>
        <w:rPr>
          <w:lang w:eastAsia="en-US"/>
        </w:rPr>
      </w:pPr>
      <w:r w:rsidRPr="00D47FCC">
        <w:rPr>
          <w:lang w:eastAsia="en-US"/>
        </w:rPr>
        <w:t xml:space="preserve">Off-chain contracts are the smart contracts stored away from the ledger(i.e. trusted database or side-chain) and their execution </w:t>
      </w:r>
      <w:r w:rsidR="00383A28">
        <w:rPr>
          <w:lang w:eastAsia="en-US"/>
        </w:rPr>
        <w:t>may depend</w:t>
      </w:r>
      <w:r w:rsidRPr="00D47FCC">
        <w:rPr>
          <w:lang w:eastAsia="en-US"/>
        </w:rPr>
        <w:t xml:space="preserve"> on on-chain contracts(i.e. on-chain contract can initiate off-chain contracts)</w:t>
      </w:r>
      <w:r w:rsidR="00AD53CC">
        <w:rPr>
          <w:lang w:eastAsia="en-US"/>
        </w:rPr>
        <w:t xml:space="preserve"> </w:t>
      </w:r>
      <w:r w:rsidR="00AC07FE">
        <w:rPr>
          <w:lang w:eastAsia="en-US"/>
        </w:rPr>
        <w:t>and</w:t>
      </w:r>
      <w:r w:rsidR="00AD53CC">
        <w:rPr>
          <w:lang w:eastAsia="en-US"/>
        </w:rPr>
        <w:t xml:space="preserve"> later the state</w:t>
      </w:r>
      <w:r w:rsidR="00536CAD">
        <w:rPr>
          <w:lang w:eastAsia="en-US"/>
        </w:rPr>
        <w:t xml:space="preserve"> can be</w:t>
      </w:r>
      <w:r w:rsidR="00002A3F">
        <w:rPr>
          <w:lang w:eastAsia="en-US"/>
        </w:rPr>
        <w:t xml:space="preserve"> updated</w:t>
      </w:r>
      <w:r w:rsidRPr="00D47FCC">
        <w:rPr>
          <w:lang w:eastAsia="en-US"/>
        </w:rPr>
        <w:t>.</w:t>
      </w:r>
    </w:p>
    <w:p w14:paraId="06CB0492" w14:textId="23E0F6FC" w:rsidR="0022355D" w:rsidRDefault="0022355D" w:rsidP="003C36FD">
      <w:pPr>
        <w:pStyle w:val="Heading3"/>
        <w:ind w:left="720"/>
      </w:pPr>
      <w:bookmarkStart w:id="113" w:name="_Toc53093228"/>
      <w:r>
        <w:t>Master-chain</w:t>
      </w:r>
      <w:bookmarkEnd w:id="113"/>
    </w:p>
    <w:p w14:paraId="086FD88C" w14:textId="29C6C9F3" w:rsidR="0022355D" w:rsidRDefault="0022355D" w:rsidP="0022355D">
      <w:pPr>
        <w:rPr>
          <w:lang w:eastAsia="en-US"/>
        </w:rPr>
      </w:pPr>
      <w:r>
        <w:rPr>
          <w:lang w:eastAsia="en-US"/>
        </w:rPr>
        <w:t>The primary chain where the executions of the smart contract are recorded.</w:t>
      </w:r>
    </w:p>
    <w:p w14:paraId="4A3E2FDE" w14:textId="14B245B6" w:rsidR="0022355D" w:rsidRDefault="0022355D" w:rsidP="003C36FD">
      <w:pPr>
        <w:pStyle w:val="Heading3"/>
        <w:ind w:left="720"/>
      </w:pPr>
      <w:bookmarkStart w:id="114" w:name="_Toc53093229"/>
      <w:r>
        <w:t>Side-chain</w:t>
      </w:r>
      <w:bookmarkEnd w:id="114"/>
    </w:p>
    <w:p w14:paraId="7F96C780" w14:textId="2B054BDD" w:rsidR="000C12E3" w:rsidRPr="00A2650A" w:rsidRDefault="0022355D" w:rsidP="003C36FD">
      <w:pPr>
        <w:rPr>
          <w:lang w:eastAsia="en-US"/>
        </w:rPr>
      </w:pPr>
      <w:r>
        <w:rPr>
          <w:lang w:eastAsia="en-US"/>
        </w:rPr>
        <w:t>The chain</w:t>
      </w:r>
      <w:r w:rsidR="00A2650A">
        <w:rPr>
          <w:lang w:eastAsia="en-US"/>
        </w:rPr>
        <w:t>(s)</w:t>
      </w:r>
      <w:r>
        <w:rPr>
          <w:lang w:eastAsia="en-US"/>
        </w:rPr>
        <w:t xml:space="preserve"> which</w:t>
      </w:r>
      <w:r w:rsidR="004B4431">
        <w:rPr>
          <w:lang w:eastAsia="en-US"/>
        </w:rPr>
        <w:t xml:space="preserve"> work as a secondary chain to main chain/ledger. It can be used to off-load some of the </w:t>
      </w:r>
      <w:r w:rsidR="004B4431" w:rsidRPr="005141B4">
        <w:rPr>
          <w:lang w:eastAsia="en-US"/>
        </w:rPr>
        <w:t>computations for the purpose of scalability</w:t>
      </w:r>
      <w:r w:rsidR="000C12E3" w:rsidRPr="005141B4">
        <w:rPr>
          <w:lang w:eastAsia="en-US"/>
        </w:rPr>
        <w:t xml:space="preserve"> or privacy.</w:t>
      </w:r>
    </w:p>
    <w:p w14:paraId="4B6AD04B" w14:textId="2651747A" w:rsidR="008677D6" w:rsidRDefault="004B0C2B" w:rsidP="003C36FD">
      <w:pPr>
        <w:pStyle w:val="Heading3"/>
        <w:ind w:left="720"/>
      </w:pPr>
      <w:bookmarkStart w:id="115" w:name="_Toc53093230"/>
      <w:r>
        <w:t>Ricardian Contract</w:t>
      </w:r>
      <w:bookmarkEnd w:id="115"/>
    </w:p>
    <w:p w14:paraId="0DD1602B" w14:textId="68F53501" w:rsidR="00FB7AA8" w:rsidRPr="00FB7AA8" w:rsidRDefault="00FB7AA8" w:rsidP="003C36FD">
      <w:r w:rsidRPr="00FB7AA8">
        <w:t xml:space="preserve">A Ricardian contract is a single contract document which is both easily readable by </w:t>
      </w:r>
      <w:r>
        <w:t>human</w:t>
      </w:r>
      <w:r w:rsidRPr="00FB7AA8">
        <w:t xml:space="preserve"> and machines</w:t>
      </w:r>
      <w:r w:rsidR="000C12E3">
        <w:t xml:space="preserve"> and not self-executable</w:t>
      </w:r>
      <w:r w:rsidRPr="00FB7AA8">
        <w:t xml:space="preserve">. It is formatted as a text file and digitally signed by the issuer of the contract. </w:t>
      </w:r>
    </w:p>
    <w:p w14:paraId="78FD9F97" w14:textId="5398B94E" w:rsidR="00FB7AA8" w:rsidRDefault="00FB7AA8" w:rsidP="00FB7AA8">
      <w:r w:rsidRPr="00FB7AA8">
        <w:t xml:space="preserve">The security of a Ricardian contract is achieved by OpenPGP and all the signing keys are included within the contract so eliminates the use of external </w:t>
      </w:r>
      <w:r w:rsidR="000C12E3">
        <w:t xml:space="preserve">certificate </w:t>
      </w:r>
      <w:r w:rsidRPr="00FB7AA8">
        <w:t xml:space="preserve">authority or we can say that a Ricardian contract carries its </w:t>
      </w:r>
      <w:r w:rsidR="00D0467E">
        <w:t>own PKI with th</w:t>
      </w:r>
      <w:r w:rsidR="004D6BEB">
        <w:t>em.</w:t>
      </w:r>
    </w:p>
    <w:p w14:paraId="39C947B0" w14:textId="77777777" w:rsidR="00FB7AA8" w:rsidRDefault="00FB7AA8" w:rsidP="00FB7AA8"/>
    <w:p w14:paraId="4ED40D76" w14:textId="1AE40CBC" w:rsidR="007734A3" w:rsidRDefault="004B0C2B" w:rsidP="003C36FD">
      <w:pPr>
        <w:pStyle w:val="Heading3"/>
        <w:ind w:left="720"/>
      </w:pPr>
      <w:bookmarkStart w:id="116" w:name="_Toc53093231"/>
      <w:r>
        <w:t>The Difference between Ricardian contract and Smart contract</w:t>
      </w:r>
      <w:bookmarkEnd w:id="116"/>
    </w:p>
    <w:p w14:paraId="66CD1F10" w14:textId="6BEE6C97" w:rsidR="004B4431" w:rsidRDefault="00D0467E">
      <w:r w:rsidRPr="00D0467E">
        <w:t>The major difference between the smart contract and the Ricardian contracts is that Smart Contracts are executable code but Ricardian contracts are the agreements recorded in a single file and not executable on their own. A smart contract doesn't have to be a Ricardian contract and a Ricardian contract is not a Smart contract, but a Smart contract can execute a Ricardian contract.</w:t>
      </w:r>
    </w:p>
    <w:p w14:paraId="34C8D3D8" w14:textId="77777777" w:rsidR="00B8710B" w:rsidRDefault="00B8710B"/>
    <w:p w14:paraId="6042C323" w14:textId="01014747" w:rsidR="00B8710B" w:rsidRDefault="00B8710B" w:rsidP="00B8710B">
      <w:pPr>
        <w:pStyle w:val="Caption"/>
        <w:keepNext/>
      </w:pPr>
      <w:r>
        <w:t xml:space="preserve">Table </w:t>
      </w:r>
      <w:r w:rsidR="00044050">
        <w:fldChar w:fldCharType="begin"/>
      </w:r>
      <w:r w:rsidR="00044050">
        <w:instrText xml:space="preserve"> SEQ Table \* ARABIC </w:instrText>
      </w:r>
      <w:r w:rsidR="00044050">
        <w:fldChar w:fldCharType="separate"/>
      </w:r>
      <w:r w:rsidR="00BF30BD">
        <w:rPr>
          <w:noProof/>
        </w:rPr>
        <w:t>1</w:t>
      </w:r>
      <w:r w:rsidR="00044050">
        <w:rPr>
          <w:noProof/>
        </w:rPr>
        <w:fldChar w:fldCharType="end"/>
      </w:r>
      <w:r>
        <w:t>: Comparison of Ricardian and Smart Contract</w:t>
      </w:r>
    </w:p>
    <w:tbl>
      <w:tblPr>
        <w:tblStyle w:val="TableGrid"/>
        <w:tblW w:w="0" w:type="auto"/>
        <w:tblLook w:val="04A0" w:firstRow="1" w:lastRow="0" w:firstColumn="1" w:lastColumn="0" w:noHBand="0" w:noVBand="1"/>
      </w:tblPr>
      <w:tblGrid>
        <w:gridCol w:w="2407"/>
        <w:gridCol w:w="2407"/>
        <w:gridCol w:w="2407"/>
        <w:gridCol w:w="2408"/>
      </w:tblGrid>
      <w:tr w:rsidR="000C12E3" w14:paraId="220C8979" w14:textId="77777777" w:rsidTr="000C12E3">
        <w:tc>
          <w:tcPr>
            <w:tcW w:w="2407" w:type="dxa"/>
          </w:tcPr>
          <w:p w14:paraId="431E66C6" w14:textId="6FC198F2" w:rsidR="000C12E3" w:rsidRPr="00B8710B" w:rsidRDefault="000C12E3">
            <w:pPr>
              <w:rPr>
                <w:b/>
                <w:bCs/>
              </w:rPr>
            </w:pPr>
            <w:r w:rsidRPr="00B8710B">
              <w:rPr>
                <w:b/>
                <w:bCs/>
              </w:rPr>
              <w:t>Contract Type</w:t>
            </w:r>
          </w:p>
        </w:tc>
        <w:tc>
          <w:tcPr>
            <w:tcW w:w="2407" w:type="dxa"/>
          </w:tcPr>
          <w:p w14:paraId="00598F94" w14:textId="212D2229" w:rsidR="000C12E3" w:rsidRPr="00B8710B" w:rsidRDefault="000C12E3">
            <w:pPr>
              <w:rPr>
                <w:b/>
                <w:bCs/>
              </w:rPr>
            </w:pPr>
            <w:r w:rsidRPr="00B8710B">
              <w:rPr>
                <w:b/>
                <w:bCs/>
              </w:rPr>
              <w:t>Machine-Readable</w:t>
            </w:r>
          </w:p>
        </w:tc>
        <w:tc>
          <w:tcPr>
            <w:tcW w:w="2407" w:type="dxa"/>
          </w:tcPr>
          <w:p w14:paraId="06E5C57C" w14:textId="6FFE1B31" w:rsidR="000C12E3" w:rsidRPr="00B8710B" w:rsidRDefault="000C12E3">
            <w:pPr>
              <w:rPr>
                <w:b/>
                <w:bCs/>
              </w:rPr>
            </w:pPr>
            <w:r w:rsidRPr="00B8710B">
              <w:rPr>
                <w:b/>
                <w:bCs/>
              </w:rPr>
              <w:t xml:space="preserve">Human-Readable </w:t>
            </w:r>
          </w:p>
        </w:tc>
        <w:tc>
          <w:tcPr>
            <w:tcW w:w="2408" w:type="dxa"/>
          </w:tcPr>
          <w:p w14:paraId="37D5D9AD" w14:textId="67B71BA4" w:rsidR="000C12E3" w:rsidRPr="00B8710B" w:rsidRDefault="000C12E3">
            <w:pPr>
              <w:rPr>
                <w:b/>
                <w:bCs/>
              </w:rPr>
            </w:pPr>
            <w:r w:rsidRPr="00B8710B">
              <w:rPr>
                <w:b/>
                <w:bCs/>
              </w:rPr>
              <w:t>Self-Executable</w:t>
            </w:r>
          </w:p>
        </w:tc>
      </w:tr>
      <w:tr w:rsidR="000C12E3" w14:paraId="2262BB8D" w14:textId="77777777" w:rsidTr="000C12E3">
        <w:tc>
          <w:tcPr>
            <w:tcW w:w="2407" w:type="dxa"/>
          </w:tcPr>
          <w:p w14:paraId="5602A406" w14:textId="5BB9CCBC" w:rsidR="000C12E3" w:rsidRDefault="000C12E3">
            <w:r>
              <w:t>Ricardian Contract</w:t>
            </w:r>
          </w:p>
        </w:tc>
        <w:tc>
          <w:tcPr>
            <w:tcW w:w="2407" w:type="dxa"/>
          </w:tcPr>
          <w:p w14:paraId="3E5B5571" w14:textId="2E589BCD" w:rsidR="000C12E3" w:rsidRDefault="00B8710B">
            <w:r>
              <w:t>Yes</w:t>
            </w:r>
          </w:p>
        </w:tc>
        <w:tc>
          <w:tcPr>
            <w:tcW w:w="2407" w:type="dxa"/>
          </w:tcPr>
          <w:p w14:paraId="50E9B308" w14:textId="1A30FFA7" w:rsidR="000C12E3" w:rsidRDefault="00B8710B">
            <w:r>
              <w:t>Yes</w:t>
            </w:r>
          </w:p>
        </w:tc>
        <w:tc>
          <w:tcPr>
            <w:tcW w:w="2408" w:type="dxa"/>
          </w:tcPr>
          <w:p w14:paraId="308611B9" w14:textId="7802E7C8" w:rsidR="000C12E3" w:rsidRDefault="00B8710B">
            <w:r>
              <w:t>No</w:t>
            </w:r>
          </w:p>
        </w:tc>
      </w:tr>
      <w:tr w:rsidR="000C12E3" w14:paraId="5400E1BA" w14:textId="77777777" w:rsidTr="000C12E3">
        <w:tc>
          <w:tcPr>
            <w:tcW w:w="2407" w:type="dxa"/>
          </w:tcPr>
          <w:p w14:paraId="40C1E5CB" w14:textId="00CEE6F5" w:rsidR="000C12E3" w:rsidRDefault="000C12E3">
            <w:r>
              <w:t>Smart Contract</w:t>
            </w:r>
          </w:p>
        </w:tc>
        <w:tc>
          <w:tcPr>
            <w:tcW w:w="2407" w:type="dxa"/>
          </w:tcPr>
          <w:p w14:paraId="699960DB" w14:textId="49B27522" w:rsidR="000C12E3" w:rsidRDefault="00B8710B">
            <w:r>
              <w:t>Yes</w:t>
            </w:r>
          </w:p>
        </w:tc>
        <w:tc>
          <w:tcPr>
            <w:tcW w:w="2407" w:type="dxa"/>
          </w:tcPr>
          <w:p w14:paraId="3C258FAB" w14:textId="3F461086" w:rsidR="000C12E3" w:rsidRDefault="00B8710B">
            <w:r>
              <w:t>Optional</w:t>
            </w:r>
          </w:p>
        </w:tc>
        <w:tc>
          <w:tcPr>
            <w:tcW w:w="2408" w:type="dxa"/>
          </w:tcPr>
          <w:p w14:paraId="0805725C" w14:textId="5DC5FE52" w:rsidR="000C12E3" w:rsidRDefault="00B8710B">
            <w:r>
              <w:t>Yes</w:t>
            </w:r>
          </w:p>
        </w:tc>
      </w:tr>
    </w:tbl>
    <w:p w14:paraId="713E8D74" w14:textId="77777777" w:rsidR="000C12E3" w:rsidRDefault="000C12E3"/>
    <w:p w14:paraId="08672E5A" w14:textId="77777777" w:rsidR="004B4431" w:rsidRDefault="004B4431"/>
    <w:p w14:paraId="5C2713A9" w14:textId="5912CE8B" w:rsidR="00F60794" w:rsidRDefault="00F60794" w:rsidP="003C36FD">
      <w:pPr>
        <w:pStyle w:val="Heading3"/>
        <w:ind w:left="720"/>
      </w:pPr>
      <w:bookmarkStart w:id="117" w:name="_Toc53093232"/>
      <w:r>
        <w:t>Eternal Contracts:</w:t>
      </w:r>
      <w:bookmarkEnd w:id="117"/>
    </w:p>
    <w:p w14:paraId="418A82D6" w14:textId="4144E4AF" w:rsidR="00F60794" w:rsidRDefault="00F60794" w:rsidP="00A2650A">
      <w:pPr>
        <w:rPr>
          <w:lang w:eastAsia="en-US"/>
        </w:rPr>
      </w:pPr>
      <w:r>
        <w:rPr>
          <w:lang w:eastAsia="en-US"/>
        </w:rPr>
        <w:t>The contracts which are active for infinite time.</w:t>
      </w:r>
    </w:p>
    <w:p w14:paraId="1B9FFE09" w14:textId="45D79FB7" w:rsidR="0022355D" w:rsidRDefault="004024B8" w:rsidP="003C36FD">
      <w:pPr>
        <w:pStyle w:val="Heading3"/>
        <w:ind w:left="720"/>
      </w:pPr>
      <w:bookmarkStart w:id="118" w:name="_Toc53093233"/>
      <w:r>
        <w:t>Coin</w:t>
      </w:r>
      <w:bookmarkEnd w:id="118"/>
    </w:p>
    <w:p w14:paraId="7C16FA55" w14:textId="51283096" w:rsidR="004024B8" w:rsidRDefault="004024B8">
      <w:r>
        <w:t>A coin</w:t>
      </w:r>
      <w:r w:rsidR="00B8710B">
        <w:t xml:space="preserve"> is implemented using a unique ledger </w:t>
      </w:r>
      <w:r>
        <w:t xml:space="preserve">and </w:t>
      </w:r>
      <w:r w:rsidR="00B8710B">
        <w:t>is usually used for</w:t>
      </w:r>
      <w:r>
        <w:t xml:space="preserve"> financial transactions</w:t>
      </w:r>
      <w:r w:rsidR="00B8710B">
        <w:t xml:space="preserve"> (e.g. Ether, Bitcoin).</w:t>
      </w:r>
    </w:p>
    <w:p w14:paraId="391205FD" w14:textId="2B8C2724" w:rsidR="004024B8" w:rsidRDefault="004024B8" w:rsidP="003C36FD">
      <w:pPr>
        <w:pStyle w:val="Heading3"/>
        <w:ind w:left="720"/>
      </w:pPr>
      <w:bookmarkStart w:id="119" w:name="_Toc53093234"/>
      <w:r>
        <w:t>Token</w:t>
      </w:r>
      <w:bookmarkEnd w:id="119"/>
    </w:p>
    <w:p w14:paraId="3AC664D3" w14:textId="04ACFAE6" w:rsidR="00B8710B" w:rsidRDefault="00B8710B" w:rsidP="00B8710B">
      <w:pPr>
        <w:rPr>
          <w:lang w:eastAsia="en-US"/>
        </w:rPr>
      </w:pPr>
      <w:r>
        <w:rPr>
          <w:lang w:eastAsia="en-US"/>
        </w:rPr>
        <w:t xml:space="preserve">A token </w:t>
      </w:r>
      <w:r w:rsidR="002378CF">
        <w:rPr>
          <w:lang w:eastAsia="en-US"/>
        </w:rPr>
        <w:t xml:space="preserve">can be </w:t>
      </w:r>
      <w:r>
        <w:rPr>
          <w:lang w:eastAsia="en-US"/>
        </w:rPr>
        <w:t xml:space="preserve">implemented using a </w:t>
      </w:r>
      <w:r w:rsidR="002378CF">
        <w:rPr>
          <w:lang w:eastAsia="en-US"/>
        </w:rPr>
        <w:t>any</w:t>
      </w:r>
      <w:r>
        <w:rPr>
          <w:lang w:eastAsia="en-US"/>
        </w:rPr>
        <w:t xml:space="preserve"> ledger and is usually used to represent assets or ownership of assets or rights to perform actions. For example the right to participate in an auction or representation of an item being sold.</w:t>
      </w:r>
    </w:p>
    <w:p w14:paraId="7B220139" w14:textId="1459CED8" w:rsidR="00AE24DB" w:rsidRDefault="00AE24DB" w:rsidP="00AE24DB">
      <w:pPr>
        <w:pStyle w:val="Heading3"/>
        <w:ind w:left="720"/>
      </w:pPr>
      <w:bookmarkStart w:id="120" w:name="_Toc53093235"/>
      <w:r>
        <w:lastRenderedPageBreak/>
        <w:t>Stakeholders</w:t>
      </w:r>
      <w:bookmarkEnd w:id="120"/>
    </w:p>
    <w:p w14:paraId="5460E3BF" w14:textId="66E4F9E6" w:rsidR="00AE24DB" w:rsidRDefault="00AE24DB" w:rsidP="00B8710B">
      <w:pPr>
        <w:rPr>
          <w:lang w:eastAsia="en-US"/>
        </w:rPr>
      </w:pPr>
      <w:r>
        <w:rPr>
          <w:lang w:eastAsia="en-US"/>
        </w:rPr>
        <w:t>Stakeholders are the parties that benefit from the PDL. All the stakeholders may or may not keep the copy of the ledger (i.e. act as node) and take part in consensus.</w:t>
      </w:r>
    </w:p>
    <w:p w14:paraId="15EAB6EF" w14:textId="028E329B" w:rsidR="00AE24DB" w:rsidRDefault="00AE24DB" w:rsidP="00AE24DB">
      <w:pPr>
        <w:pStyle w:val="Heading3"/>
        <w:ind w:left="720"/>
      </w:pPr>
      <w:bookmarkStart w:id="121" w:name="_Toc53093236"/>
      <w:r>
        <w:t>Participants</w:t>
      </w:r>
      <w:bookmarkEnd w:id="121"/>
    </w:p>
    <w:p w14:paraId="2438275F" w14:textId="5C4DF152" w:rsidR="00AE24DB" w:rsidRDefault="00AE24DB" w:rsidP="00B8710B">
      <w:pPr>
        <w:rPr>
          <w:lang w:eastAsia="en-US"/>
        </w:rPr>
      </w:pPr>
      <w:r>
        <w:rPr>
          <w:lang w:eastAsia="en-US"/>
        </w:rPr>
        <w:t>Participants of the PDL keep the copy of the ledger and take part in the consensus.</w:t>
      </w:r>
    </w:p>
    <w:p w14:paraId="39E68EFF" w14:textId="2693772E" w:rsidR="000B3661" w:rsidRDefault="000B3661" w:rsidP="00B8710B">
      <w:pPr>
        <w:rPr>
          <w:lang w:eastAsia="en-US"/>
        </w:rPr>
      </w:pPr>
    </w:p>
    <w:p w14:paraId="024FE027" w14:textId="0D3B2A1A" w:rsidR="000B3661" w:rsidRDefault="000B3661" w:rsidP="00B8710B">
      <w:pPr>
        <w:rPr>
          <w:lang w:eastAsia="en-US"/>
        </w:rPr>
      </w:pPr>
    </w:p>
    <w:p w14:paraId="31CAD2C1" w14:textId="481E5BE1" w:rsidR="00AE24DB" w:rsidRDefault="00AE24DB" w:rsidP="00B8710B">
      <w:pPr>
        <w:rPr>
          <w:lang w:eastAsia="en-US"/>
        </w:rPr>
      </w:pPr>
    </w:p>
    <w:p w14:paraId="4FB795B6" w14:textId="7DC0B3B6" w:rsidR="00AE24DB" w:rsidRDefault="00AE24DB" w:rsidP="00B8710B">
      <w:pPr>
        <w:rPr>
          <w:lang w:eastAsia="en-US"/>
        </w:rPr>
      </w:pPr>
    </w:p>
    <w:p w14:paraId="64BB4620" w14:textId="344F9C59" w:rsidR="00AE24DB" w:rsidRDefault="00AE24DB" w:rsidP="00B8710B">
      <w:pPr>
        <w:rPr>
          <w:lang w:eastAsia="en-US"/>
        </w:rPr>
      </w:pPr>
    </w:p>
    <w:p w14:paraId="6D2DCE9B" w14:textId="6593D7C8" w:rsidR="00AE24DB" w:rsidRDefault="00AE24DB" w:rsidP="00B8710B">
      <w:pPr>
        <w:rPr>
          <w:lang w:eastAsia="en-US"/>
        </w:rPr>
      </w:pPr>
    </w:p>
    <w:p w14:paraId="73CA1282" w14:textId="0463CE98" w:rsidR="00AE24DB" w:rsidRDefault="00AE24DB" w:rsidP="00B8710B">
      <w:pPr>
        <w:rPr>
          <w:lang w:eastAsia="en-US"/>
        </w:rPr>
      </w:pPr>
    </w:p>
    <w:p w14:paraId="03F95DD0" w14:textId="01AFE99A" w:rsidR="00AE24DB" w:rsidRDefault="00AE24DB" w:rsidP="00B8710B">
      <w:pPr>
        <w:rPr>
          <w:lang w:eastAsia="en-US"/>
        </w:rPr>
      </w:pPr>
    </w:p>
    <w:p w14:paraId="54A17BA1" w14:textId="77777777" w:rsidR="00AE24DB" w:rsidRDefault="00AE24DB" w:rsidP="00B8710B">
      <w:pPr>
        <w:rPr>
          <w:lang w:eastAsia="en-US"/>
        </w:rPr>
      </w:pPr>
    </w:p>
    <w:p w14:paraId="5AAFB0E7" w14:textId="49C72190" w:rsidR="000B3661" w:rsidRDefault="000B3661" w:rsidP="00B8710B">
      <w:pPr>
        <w:rPr>
          <w:lang w:eastAsia="en-US"/>
        </w:rPr>
      </w:pPr>
    </w:p>
    <w:p w14:paraId="40894931" w14:textId="0F45FFDF" w:rsidR="000C12E3" w:rsidRDefault="000C12E3" w:rsidP="000C12E3">
      <w:pPr>
        <w:pStyle w:val="Heading2"/>
      </w:pPr>
      <w:bookmarkStart w:id="122" w:name="_Toc53093237"/>
      <w:r>
        <w:t>Symbols:</w:t>
      </w:r>
      <w:bookmarkEnd w:id="122"/>
    </w:p>
    <w:p w14:paraId="0B75D63F" w14:textId="77777777" w:rsidR="000C12E3" w:rsidRDefault="000C12E3" w:rsidP="003C36FD"/>
    <w:p w14:paraId="2F03AEBC" w14:textId="5E544E8B" w:rsidR="00775ED4" w:rsidRPr="00775ED4" w:rsidRDefault="009C2BEA" w:rsidP="000C12E3">
      <w:pPr>
        <w:pStyle w:val="Heading2"/>
      </w:pPr>
      <w:bookmarkStart w:id="123" w:name="_Toc44067783"/>
      <w:bookmarkStart w:id="124" w:name="_Toc44067784"/>
      <w:bookmarkStart w:id="125" w:name="_Toc44067785"/>
      <w:bookmarkStart w:id="126" w:name="_Toc53093238"/>
      <w:bookmarkEnd w:id="123"/>
      <w:bookmarkEnd w:id="124"/>
      <w:bookmarkEnd w:id="125"/>
      <w:r w:rsidRPr="008B156B">
        <w:tab/>
        <w:t>Abbreviations</w:t>
      </w:r>
      <w:bookmarkEnd w:id="105"/>
      <w:bookmarkEnd w:id="126"/>
      <w:r w:rsidR="00BA2171" w:rsidRPr="008B156B">
        <w:t xml:space="preserve"> </w:t>
      </w:r>
      <w:bookmarkEnd w:id="106"/>
      <w:bookmarkEnd w:id="107"/>
      <w:bookmarkEnd w:id="108"/>
      <w:bookmarkEnd w:id="109"/>
      <w:bookmarkEnd w:id="110"/>
      <w:bookmarkEnd w:id="111"/>
      <w:bookmarkEnd w:id="112"/>
    </w:p>
    <w:p w14:paraId="3B53292E" w14:textId="77777777" w:rsidR="00775ED4" w:rsidRPr="00352F2F" w:rsidRDefault="00775ED4" w:rsidP="00775ED4">
      <w:pPr>
        <w:rPr>
          <w:lang w:val="en-US"/>
        </w:rPr>
      </w:pPr>
      <w:r>
        <w:rPr>
          <w:lang w:val="en-US"/>
        </w:rPr>
        <w:t>AML: Anti-Money Laundering</w:t>
      </w:r>
    </w:p>
    <w:p w14:paraId="005F9D1C" w14:textId="77777777" w:rsidR="00775ED4" w:rsidRDefault="00775ED4" w:rsidP="00775ED4">
      <w:pPr>
        <w:rPr>
          <w:lang w:val="en-US"/>
        </w:rPr>
      </w:pPr>
      <w:r>
        <w:rPr>
          <w:lang w:val="en-US"/>
        </w:rPr>
        <w:t>API: Application Program</w:t>
      </w:r>
      <w:r w:rsidR="00AC323F">
        <w:rPr>
          <w:lang w:val="en-US"/>
        </w:rPr>
        <w:t>ming</w:t>
      </w:r>
      <w:r>
        <w:rPr>
          <w:lang w:val="en-US"/>
        </w:rPr>
        <w:t xml:space="preserve"> Interface</w:t>
      </w:r>
    </w:p>
    <w:p w14:paraId="6F1AF504" w14:textId="77777777" w:rsidR="00376C69" w:rsidRDefault="00376C69" w:rsidP="00775ED4">
      <w:pPr>
        <w:rPr>
          <w:lang w:val="en-US"/>
        </w:rPr>
      </w:pPr>
      <w:r>
        <w:rPr>
          <w:lang w:val="en-US"/>
        </w:rPr>
        <w:t>SC: Smart Contract</w:t>
      </w:r>
    </w:p>
    <w:p w14:paraId="78367CFB" w14:textId="77777777" w:rsidR="00775ED4" w:rsidRDefault="00775ED4" w:rsidP="00775ED4">
      <w:pPr>
        <w:rPr>
          <w:lang w:val="en-US"/>
        </w:rPr>
      </w:pPr>
      <w:r w:rsidRPr="00352F2F">
        <w:rPr>
          <w:lang w:val="en-US"/>
        </w:rPr>
        <w:t>CEN-CENELEC:</w:t>
      </w:r>
      <w:r>
        <w:rPr>
          <w:lang w:val="en-US"/>
        </w:rPr>
        <w:t xml:space="preserve"> European Committee for Standardization and European Committee for Electrotechnical Standardization.</w:t>
      </w:r>
    </w:p>
    <w:p w14:paraId="5D65B260" w14:textId="77777777" w:rsidR="00775ED4" w:rsidRDefault="00775ED4" w:rsidP="00775ED4">
      <w:pPr>
        <w:rPr>
          <w:lang w:val="en-US"/>
        </w:rPr>
      </w:pPr>
      <w:r>
        <w:rPr>
          <w:lang w:val="en-US"/>
        </w:rPr>
        <w:t>DLT. Distributed Ledger Technology</w:t>
      </w:r>
    </w:p>
    <w:p w14:paraId="2178FD32" w14:textId="77777777" w:rsidR="00775ED4" w:rsidRDefault="00775ED4" w:rsidP="00775ED4">
      <w:pPr>
        <w:rPr>
          <w:lang w:val="en-US"/>
        </w:rPr>
      </w:pPr>
      <w:r>
        <w:rPr>
          <w:lang w:val="en-US"/>
        </w:rPr>
        <w:t>EBP: European Blockchain Partnership</w:t>
      </w:r>
    </w:p>
    <w:p w14:paraId="3996255B" w14:textId="77777777" w:rsidR="00775ED4" w:rsidRPr="003C36FD" w:rsidRDefault="00775ED4" w:rsidP="00775ED4">
      <w:pPr>
        <w:rPr>
          <w:lang w:val="fr-BE"/>
        </w:rPr>
      </w:pPr>
      <w:r w:rsidRPr="003C36FD">
        <w:rPr>
          <w:lang w:val="fr-BE"/>
        </w:rPr>
        <w:t>EBSI: European Blockchain Servi</w:t>
      </w:r>
      <w:r w:rsidR="004E02B2" w:rsidRPr="003C36FD">
        <w:rPr>
          <w:lang w:val="fr-BE"/>
        </w:rPr>
        <w:t>c</w:t>
      </w:r>
      <w:r w:rsidRPr="003C36FD">
        <w:rPr>
          <w:lang w:val="fr-BE"/>
        </w:rPr>
        <w:t>e Infrastructure.</w:t>
      </w:r>
    </w:p>
    <w:p w14:paraId="5023E4C1" w14:textId="77777777" w:rsidR="00775ED4" w:rsidRDefault="00775ED4" w:rsidP="00775ED4">
      <w:pPr>
        <w:rPr>
          <w:lang w:val="en-US"/>
        </w:rPr>
      </w:pPr>
      <w:r>
        <w:rPr>
          <w:lang w:val="en-US"/>
        </w:rPr>
        <w:t>EC: European Commission</w:t>
      </w:r>
    </w:p>
    <w:p w14:paraId="0C0BB202" w14:textId="77777777" w:rsidR="00775ED4" w:rsidRDefault="00775ED4" w:rsidP="00775ED4">
      <w:pPr>
        <w:rPr>
          <w:lang w:val="en-US"/>
        </w:rPr>
      </w:pPr>
      <w:r>
        <w:rPr>
          <w:lang w:val="en-US"/>
        </w:rPr>
        <w:t>EFTA: European Free Trade Association</w:t>
      </w:r>
    </w:p>
    <w:p w14:paraId="37B8ADCD" w14:textId="77777777" w:rsidR="00775ED4" w:rsidRDefault="00775ED4" w:rsidP="00775ED4">
      <w:pPr>
        <w:rPr>
          <w:lang w:val="en-US"/>
        </w:rPr>
      </w:pPr>
      <w:r>
        <w:rPr>
          <w:lang w:val="en-US"/>
        </w:rPr>
        <w:t>eIDAS: Electronic Identification, Authentication and Trust Services.</w:t>
      </w:r>
    </w:p>
    <w:p w14:paraId="42F0585B" w14:textId="77777777" w:rsidR="00775ED4" w:rsidRDefault="00775ED4" w:rsidP="00775ED4">
      <w:pPr>
        <w:rPr>
          <w:lang w:val="en-US"/>
        </w:rPr>
      </w:pPr>
      <w:r>
        <w:rPr>
          <w:lang w:val="en-US"/>
        </w:rPr>
        <w:t>EIRA: European Interoperability Reference Architecture</w:t>
      </w:r>
    </w:p>
    <w:p w14:paraId="197A6E75" w14:textId="77777777" w:rsidR="00775ED4" w:rsidRDefault="00775ED4" w:rsidP="00775ED4">
      <w:pPr>
        <w:rPr>
          <w:lang w:val="en-US"/>
        </w:rPr>
      </w:pPr>
      <w:r>
        <w:rPr>
          <w:lang w:val="en-US"/>
        </w:rPr>
        <w:t>ESSIF: European Self Sovereign Identity Framework</w:t>
      </w:r>
    </w:p>
    <w:p w14:paraId="08EC385A" w14:textId="77777777" w:rsidR="00775ED4" w:rsidRPr="00352F2F" w:rsidRDefault="00775ED4" w:rsidP="00775ED4">
      <w:pPr>
        <w:rPr>
          <w:lang w:val="en-US"/>
        </w:rPr>
      </w:pPr>
      <w:r>
        <w:rPr>
          <w:lang w:val="en-US"/>
        </w:rPr>
        <w:t>ETSI: European Telecommunication Standards Institute</w:t>
      </w:r>
    </w:p>
    <w:p w14:paraId="693A90DC" w14:textId="77777777" w:rsidR="00775ED4" w:rsidRDefault="00775ED4" w:rsidP="00775ED4">
      <w:pPr>
        <w:rPr>
          <w:lang w:val="en-US"/>
        </w:rPr>
      </w:pPr>
      <w:r>
        <w:rPr>
          <w:lang w:val="en-US"/>
        </w:rPr>
        <w:t>EU. European Union</w:t>
      </w:r>
    </w:p>
    <w:p w14:paraId="06D442A9" w14:textId="77777777" w:rsidR="007629FA" w:rsidRDefault="007629FA" w:rsidP="00775ED4">
      <w:pPr>
        <w:rPr>
          <w:lang w:val="en-US"/>
        </w:rPr>
      </w:pPr>
      <w:r>
        <w:rPr>
          <w:lang w:val="en-US"/>
        </w:rPr>
        <w:t>FIG: International Federation of Surveyors</w:t>
      </w:r>
    </w:p>
    <w:p w14:paraId="180DEEBE" w14:textId="77777777" w:rsidR="00775ED4" w:rsidRDefault="00775ED4" w:rsidP="00775ED4">
      <w:pPr>
        <w:rPr>
          <w:lang w:val="en-US"/>
        </w:rPr>
      </w:pPr>
      <w:r>
        <w:rPr>
          <w:lang w:val="en-US"/>
        </w:rPr>
        <w:t>GDPR: General Data Protection Regulation</w:t>
      </w:r>
    </w:p>
    <w:p w14:paraId="697E22AE" w14:textId="7093709B" w:rsidR="00C13CEB" w:rsidRPr="009A49BD" w:rsidRDefault="00C13CEB" w:rsidP="00775ED4">
      <w:r>
        <w:rPr>
          <w:lang w:val="en-US"/>
        </w:rPr>
        <w:t>HP</w:t>
      </w:r>
      <w:r w:rsidR="007C273F">
        <w:rPr>
          <w:lang w:val="en-US"/>
        </w:rPr>
        <w:t xml:space="preserve">LMN: </w:t>
      </w:r>
      <w:r w:rsidR="009A49BD" w:rsidRPr="009A49BD">
        <w:rPr>
          <w:lang w:val="en-US"/>
        </w:rPr>
        <w:t>Home Public Land Mobile Network</w:t>
      </w:r>
    </w:p>
    <w:p w14:paraId="698C9BFA" w14:textId="1EC43DA8" w:rsidR="00775ED4" w:rsidRDefault="00775ED4" w:rsidP="00775ED4">
      <w:pPr>
        <w:rPr>
          <w:lang w:val="en-US"/>
        </w:rPr>
      </w:pPr>
      <w:r>
        <w:rPr>
          <w:lang w:val="en-US"/>
        </w:rPr>
        <w:t>ICO: Initial Coin Offering</w:t>
      </w:r>
    </w:p>
    <w:p w14:paraId="5248C56C" w14:textId="77777777" w:rsidR="00775ED4" w:rsidRDefault="00775ED4" w:rsidP="00775ED4">
      <w:pPr>
        <w:rPr>
          <w:lang w:val="en-US"/>
        </w:rPr>
      </w:pPr>
      <w:r>
        <w:rPr>
          <w:lang w:val="en-US"/>
        </w:rPr>
        <w:t>ICT: Information and Communications Technology</w:t>
      </w:r>
    </w:p>
    <w:p w14:paraId="4CCAA6E3" w14:textId="77777777" w:rsidR="00775ED4" w:rsidRDefault="00775ED4" w:rsidP="00775ED4">
      <w:pPr>
        <w:rPr>
          <w:lang w:val="en-US"/>
        </w:rPr>
      </w:pPr>
      <w:r w:rsidRPr="00352F2F">
        <w:rPr>
          <w:lang w:val="en-US"/>
        </w:rPr>
        <w:t>ISO: International Standards Organization</w:t>
      </w:r>
    </w:p>
    <w:p w14:paraId="15712676" w14:textId="77777777" w:rsidR="00775ED4" w:rsidRDefault="00775ED4" w:rsidP="00775ED4">
      <w:pPr>
        <w:rPr>
          <w:lang w:val="en-US"/>
        </w:rPr>
      </w:pPr>
      <w:r>
        <w:rPr>
          <w:lang w:val="en-US"/>
        </w:rPr>
        <w:t>ITU: International Telecommunication Unit</w:t>
      </w:r>
    </w:p>
    <w:p w14:paraId="30DD4819" w14:textId="77777777" w:rsidR="00775ED4" w:rsidRDefault="00775ED4" w:rsidP="00775ED4">
      <w:pPr>
        <w:rPr>
          <w:lang w:val="en-US"/>
        </w:rPr>
      </w:pPr>
      <w:r>
        <w:rPr>
          <w:lang w:val="en-US"/>
        </w:rPr>
        <w:t>KYC: Know Your Customer</w:t>
      </w:r>
    </w:p>
    <w:p w14:paraId="3423A8A5" w14:textId="77777777" w:rsidR="00775ED4" w:rsidRDefault="00775ED4" w:rsidP="00775ED4">
      <w:pPr>
        <w:rPr>
          <w:lang w:val="en-US"/>
        </w:rPr>
      </w:pPr>
      <w:r>
        <w:rPr>
          <w:lang w:val="en-US"/>
        </w:rPr>
        <w:t>OECD: Organization for Economic Co-operation and Development</w:t>
      </w:r>
    </w:p>
    <w:p w14:paraId="5709994F" w14:textId="77777777" w:rsidR="00775ED4" w:rsidRDefault="00775ED4" w:rsidP="00775ED4">
      <w:pPr>
        <w:rPr>
          <w:lang w:val="en-US"/>
        </w:rPr>
      </w:pPr>
      <w:r>
        <w:rPr>
          <w:lang w:val="en-US"/>
        </w:rPr>
        <w:t>PDL: Permissioned Distributed Ledger.</w:t>
      </w:r>
    </w:p>
    <w:p w14:paraId="264B3D99" w14:textId="77777777" w:rsidR="002F5DDA" w:rsidRDefault="002F5DDA" w:rsidP="00775ED4">
      <w:pPr>
        <w:rPr>
          <w:lang w:val="en-US"/>
        </w:rPr>
      </w:pPr>
      <w:r>
        <w:rPr>
          <w:lang w:val="en-US"/>
        </w:rPr>
        <w:t>RA: Regulatory Authority</w:t>
      </w:r>
    </w:p>
    <w:p w14:paraId="2F86DE84" w14:textId="77777777" w:rsidR="00775ED4" w:rsidRDefault="00775ED4" w:rsidP="00775ED4">
      <w:pPr>
        <w:rPr>
          <w:lang w:val="en-US"/>
        </w:rPr>
      </w:pPr>
      <w:r>
        <w:rPr>
          <w:lang w:val="en-US"/>
        </w:rPr>
        <w:t>SG: Study Group.</w:t>
      </w:r>
    </w:p>
    <w:p w14:paraId="64132FD0" w14:textId="77777777" w:rsidR="002A4BB8" w:rsidRDefault="002A4BB8" w:rsidP="00775ED4">
      <w:pPr>
        <w:rPr>
          <w:lang w:val="en-US"/>
        </w:rPr>
      </w:pPr>
      <w:r>
        <w:rPr>
          <w:lang w:val="en-US"/>
        </w:rPr>
        <w:t>SLA: Service Level Agreement</w:t>
      </w:r>
    </w:p>
    <w:p w14:paraId="4F1E31CD" w14:textId="77777777" w:rsidR="00775ED4" w:rsidRDefault="00775ED4" w:rsidP="00775ED4">
      <w:pPr>
        <w:rPr>
          <w:lang w:val="en-US"/>
        </w:rPr>
      </w:pPr>
      <w:r>
        <w:rPr>
          <w:lang w:val="en-US"/>
        </w:rPr>
        <w:lastRenderedPageBreak/>
        <w:t>SME: Small and Medium Enterprise.</w:t>
      </w:r>
    </w:p>
    <w:p w14:paraId="54696D3F" w14:textId="77777777" w:rsidR="00775ED4" w:rsidRDefault="00775ED4" w:rsidP="00775ED4">
      <w:pPr>
        <w:rPr>
          <w:lang w:val="en-US"/>
        </w:rPr>
      </w:pPr>
      <w:r>
        <w:rPr>
          <w:lang w:val="en-US"/>
        </w:rPr>
        <w:t>STO: Security Token Offering.</w:t>
      </w:r>
    </w:p>
    <w:p w14:paraId="6B90F9AD" w14:textId="77777777" w:rsidR="00775ED4" w:rsidRDefault="00775ED4" w:rsidP="00775ED4">
      <w:pPr>
        <w:rPr>
          <w:lang w:val="en-US"/>
        </w:rPr>
      </w:pPr>
      <w:r>
        <w:rPr>
          <w:lang w:val="en-US"/>
        </w:rPr>
        <w:t>TOOP: The Once-only Principle</w:t>
      </w:r>
    </w:p>
    <w:p w14:paraId="33C7625A" w14:textId="77777777" w:rsidR="00775ED4" w:rsidRDefault="00775ED4" w:rsidP="00775ED4">
      <w:pPr>
        <w:rPr>
          <w:lang w:val="en-US"/>
        </w:rPr>
      </w:pPr>
      <w:r>
        <w:rPr>
          <w:lang w:val="en-US"/>
        </w:rPr>
        <w:t>TSAG: Telecommunication Standardization Advisory Group.</w:t>
      </w:r>
    </w:p>
    <w:p w14:paraId="0314DDF5" w14:textId="77777777" w:rsidR="00775ED4" w:rsidRDefault="00775ED4" w:rsidP="00775ED4">
      <w:pPr>
        <w:rPr>
          <w:lang w:val="en-US"/>
        </w:rPr>
      </w:pPr>
      <w:r>
        <w:rPr>
          <w:lang w:val="en-US"/>
        </w:rPr>
        <w:t>UN/CEFACT: United Nations Centre for Trade Facilitation and Electronic Business.</w:t>
      </w:r>
    </w:p>
    <w:p w14:paraId="5293A983" w14:textId="77777777" w:rsidR="006434E9" w:rsidRDefault="00775ED4" w:rsidP="00484E99">
      <w:pPr>
        <w:rPr>
          <w:lang w:val="en-US"/>
        </w:rPr>
      </w:pPr>
      <w:r>
        <w:rPr>
          <w:lang w:val="en-US"/>
        </w:rPr>
        <w:t>UNCITRAL: United Nations Commission on International Trade Law.</w:t>
      </w:r>
    </w:p>
    <w:p w14:paraId="6B2C210A" w14:textId="082247E6" w:rsidR="00122645" w:rsidRDefault="00CC1EF8" w:rsidP="00484E99">
      <w:pPr>
        <w:rPr>
          <w:lang w:val="en-US"/>
        </w:rPr>
      </w:pPr>
      <w:r>
        <w:rPr>
          <w:lang w:val="en-US"/>
        </w:rPr>
        <w:t>UNE: Spanish Association for Standardization.</w:t>
      </w:r>
    </w:p>
    <w:p w14:paraId="262CEC37" w14:textId="163F218D" w:rsidR="009A49BD" w:rsidRDefault="009A49BD" w:rsidP="00484E99">
      <w:pPr>
        <w:rPr>
          <w:lang w:val="en-US"/>
        </w:rPr>
      </w:pPr>
      <w:r>
        <w:rPr>
          <w:lang w:val="en-US"/>
        </w:rPr>
        <w:t xml:space="preserve">VPLMN: </w:t>
      </w:r>
      <w:r w:rsidRPr="009A49BD">
        <w:rPr>
          <w:lang w:val="en-US"/>
        </w:rPr>
        <w:t>Visiting Public Land Mobile Network</w:t>
      </w:r>
    </w:p>
    <w:p w14:paraId="091397FF" w14:textId="3B09D223" w:rsidR="007A681F" w:rsidRDefault="007A681F" w:rsidP="00484E99">
      <w:pPr>
        <w:rPr>
          <w:lang w:val="en-US"/>
        </w:rPr>
      </w:pPr>
      <w:r>
        <w:rPr>
          <w:lang w:val="en-US"/>
        </w:rPr>
        <w:t>QoS: Quality of Service</w:t>
      </w:r>
    </w:p>
    <w:p w14:paraId="0914BE6D" w14:textId="2D17FB23" w:rsidR="00F77E1E" w:rsidRDefault="00F77E1E" w:rsidP="00484E99">
      <w:pPr>
        <w:rPr>
          <w:lang w:val="en-US"/>
        </w:rPr>
      </w:pPr>
    </w:p>
    <w:p w14:paraId="7DA88C6F" w14:textId="6770CA54" w:rsidR="004D6BEB" w:rsidRDefault="004D6BEB" w:rsidP="00484E99">
      <w:pPr>
        <w:rPr>
          <w:lang w:val="en-US"/>
        </w:rPr>
      </w:pPr>
    </w:p>
    <w:p w14:paraId="6D0EED54" w14:textId="450A0D5F" w:rsidR="004D6BEB" w:rsidRDefault="004D6BEB" w:rsidP="00484E99">
      <w:pPr>
        <w:rPr>
          <w:lang w:val="en-US"/>
        </w:rPr>
      </w:pPr>
    </w:p>
    <w:p w14:paraId="2DAFC217" w14:textId="52CD06B3" w:rsidR="004D6BEB" w:rsidRDefault="004D6BEB" w:rsidP="00484E99">
      <w:pPr>
        <w:rPr>
          <w:lang w:val="en-US"/>
        </w:rPr>
      </w:pPr>
    </w:p>
    <w:p w14:paraId="1E86EF19" w14:textId="201304DB" w:rsidR="004D6BEB" w:rsidRDefault="004D6BEB" w:rsidP="00484E99">
      <w:pPr>
        <w:rPr>
          <w:lang w:val="en-US"/>
        </w:rPr>
      </w:pPr>
    </w:p>
    <w:p w14:paraId="1EE951A5" w14:textId="6726B2F0" w:rsidR="00F77E1E" w:rsidRDefault="00F77E1E" w:rsidP="00484E99">
      <w:pPr>
        <w:rPr>
          <w:lang w:val="en-US"/>
        </w:rPr>
      </w:pPr>
    </w:p>
    <w:p w14:paraId="52AB8E35" w14:textId="77777777" w:rsidR="00F77E1E" w:rsidRDefault="00F77E1E" w:rsidP="00484E99">
      <w:pPr>
        <w:rPr>
          <w:lang w:val="en-US"/>
        </w:rPr>
      </w:pPr>
    </w:p>
    <w:p w14:paraId="72D15E61" w14:textId="3415EF3E" w:rsidR="00122645" w:rsidRDefault="00122645" w:rsidP="00173F8F">
      <w:pPr>
        <w:pStyle w:val="Heading1"/>
        <w:jc w:val="both"/>
      </w:pPr>
      <w:bookmarkStart w:id="127" w:name="_Toc486250564"/>
      <w:bookmarkStart w:id="128" w:name="_Toc486251380"/>
      <w:bookmarkStart w:id="129" w:name="_Toc486253317"/>
      <w:bookmarkStart w:id="130" w:name="_Toc486253345"/>
      <w:bookmarkStart w:id="131" w:name="_Toc486322661"/>
      <w:bookmarkStart w:id="132" w:name="_Toc527621354"/>
      <w:bookmarkStart w:id="133" w:name="_Toc527622203"/>
      <w:bookmarkStart w:id="134" w:name="_Toc527985039"/>
      <w:bookmarkStart w:id="135" w:name="_Toc9263366"/>
      <w:bookmarkStart w:id="136" w:name="_Toc53093239"/>
      <w:r>
        <w:t xml:space="preserve">Introduction to </w:t>
      </w:r>
      <w:r w:rsidR="00C34D9C" w:rsidRPr="0095186F">
        <w:t>Smart Contracts</w:t>
      </w:r>
      <w:bookmarkEnd w:id="127"/>
      <w:bookmarkEnd w:id="128"/>
      <w:bookmarkEnd w:id="129"/>
      <w:bookmarkEnd w:id="130"/>
      <w:bookmarkEnd w:id="131"/>
      <w:bookmarkEnd w:id="132"/>
      <w:bookmarkEnd w:id="133"/>
      <w:bookmarkEnd w:id="134"/>
      <w:bookmarkEnd w:id="135"/>
      <w:bookmarkEnd w:id="136"/>
    </w:p>
    <w:p w14:paraId="7C5DDE80" w14:textId="77777777" w:rsidR="00D04E63" w:rsidRDefault="00D04E63" w:rsidP="00D04E63">
      <w:pPr>
        <w:pStyle w:val="Heading2"/>
      </w:pPr>
      <w:bookmarkStart w:id="137" w:name="_Toc53093240"/>
      <w:r>
        <w:t>Introduction</w:t>
      </w:r>
      <w:bookmarkEnd w:id="137"/>
    </w:p>
    <w:p w14:paraId="382DE21E" w14:textId="22A3913F" w:rsidR="00D04E63" w:rsidRDefault="00D04E63" w:rsidP="00D04E63">
      <w:r>
        <w:t xml:space="preserve">In general, an computer program deployed on a PDL can be considered </w:t>
      </w:r>
      <w:r w:rsidR="002378CF">
        <w:t xml:space="preserve">as </w:t>
      </w:r>
      <w:r>
        <w:t>a SC, but different schemes are possible to achieve this. In the next two sections, we will show the two main proposals adopted in practice, highlighting their similarities to classical programming languages paradigms.</w:t>
      </w:r>
    </w:p>
    <w:p w14:paraId="4887E5FB" w14:textId="77777777" w:rsidR="00D04E63" w:rsidRPr="009512CF" w:rsidRDefault="00D04E63" w:rsidP="009512CF">
      <w:pPr>
        <w:rPr>
          <w:lang w:eastAsia="en-US"/>
        </w:rPr>
      </w:pPr>
    </w:p>
    <w:p w14:paraId="49CA77B3" w14:textId="15D07481" w:rsidR="009821E6" w:rsidRDefault="009821E6" w:rsidP="00082454">
      <w:pPr>
        <w:pStyle w:val="Heading2"/>
      </w:pPr>
      <w:bookmarkStart w:id="138" w:name="_Toc53093241"/>
      <w:r>
        <w:t>Smart Contract Programming Paradigms</w:t>
      </w:r>
      <w:bookmarkEnd w:id="138"/>
    </w:p>
    <w:p w14:paraId="610E334A" w14:textId="710CF161" w:rsidR="00A245A0" w:rsidRDefault="00A245A0" w:rsidP="00A245A0">
      <w:r>
        <w:t>Any PDL</w:t>
      </w:r>
      <w:r w:rsidR="002378CF">
        <w:t>’s</w:t>
      </w:r>
      <w:r>
        <w:t xml:space="preserve"> general goal is the distributed</w:t>
      </w:r>
      <w:r w:rsidR="002378CF">
        <w:t xml:space="preserve"> management</w:t>
      </w:r>
      <w:r>
        <w:t xml:space="preserve"> of a common data repository defining a current global state</w:t>
      </w:r>
      <w:r w:rsidR="002378CF">
        <w:t>; t</w:t>
      </w:r>
      <w:r>
        <w:t xml:space="preserve">here is no assumption on the type of data stored. When such data is </w:t>
      </w:r>
      <w:r w:rsidR="002378CF">
        <w:t xml:space="preserve">an </w:t>
      </w:r>
      <w:r>
        <w:t xml:space="preserve">executable code, the induced global state can be seen as the state of a distributed virtual machine. </w:t>
      </w:r>
    </w:p>
    <w:p w14:paraId="0ACFFB87" w14:textId="77777777" w:rsidR="009821E6" w:rsidRDefault="009821E6" w:rsidP="00082454">
      <w:pPr>
        <w:pStyle w:val="Heading3"/>
      </w:pPr>
      <w:bookmarkStart w:id="139" w:name="_Toc53093242"/>
      <w:r>
        <w:t>Object</w:t>
      </w:r>
      <w:r w:rsidR="008D316C">
        <w:t>-</w:t>
      </w:r>
      <w:r>
        <w:t>Oriented Paradigm</w:t>
      </w:r>
      <w:bookmarkEnd w:id="139"/>
    </w:p>
    <w:p w14:paraId="67F11427" w14:textId="1FFF9555" w:rsidR="009821E6" w:rsidRDefault="009821E6" w:rsidP="009821E6">
      <w:bookmarkStart w:id="140" w:name="__DdeLink__1469_827195581"/>
      <w:bookmarkEnd w:id="140"/>
      <w:r>
        <w:t>Historically</w:t>
      </w:r>
      <w:r w:rsidR="00FC3A06">
        <w:t>,</w:t>
      </w:r>
      <w:r>
        <w:t xml:space="preserve"> the main model adopted for SCs has been on the line of the traditional Object Oriented paradigm. As such</w:t>
      </w:r>
      <w:r w:rsidR="00FC3A06">
        <w:t>,</w:t>
      </w:r>
      <w:r>
        <w:t xml:space="preserve"> a SC is seen as a code entity composed of two main sections:</w:t>
      </w:r>
    </w:p>
    <w:p w14:paraId="269EF928" w14:textId="77777777" w:rsidR="009821E6" w:rsidRDefault="009821E6" w:rsidP="00173F8F">
      <w:pPr>
        <w:numPr>
          <w:ilvl w:val="0"/>
          <w:numId w:val="11"/>
        </w:numPr>
        <w:suppressAutoHyphens/>
      </w:pPr>
      <w:r>
        <w:t>Internal storage, in the form of identifiers – value associations akin to a dictionary, similarly to object fields;</w:t>
      </w:r>
    </w:p>
    <w:p w14:paraId="3BC936F8" w14:textId="6AD6975E" w:rsidR="009821E6" w:rsidRDefault="00B71242" w:rsidP="00173F8F">
      <w:pPr>
        <w:numPr>
          <w:ilvl w:val="0"/>
          <w:numId w:val="11"/>
        </w:numPr>
        <w:suppressAutoHyphens/>
      </w:pPr>
      <w:r>
        <w:t>Functions’</w:t>
      </w:r>
      <w:r w:rsidR="009821E6">
        <w:t xml:space="preserve"> definitions, specif</w:t>
      </w:r>
      <w:r w:rsidR="002378CF">
        <w:t>ies</w:t>
      </w:r>
      <w:r w:rsidR="009821E6">
        <w:t xml:space="preserve"> the set of actions allowed for the given SC with the appropriate scope modifiers, similarly to object methods.</w:t>
      </w:r>
    </w:p>
    <w:p w14:paraId="68B61C83" w14:textId="592E7EE1" w:rsidR="006E32DE" w:rsidRDefault="006E32DE" w:rsidP="009821E6"/>
    <w:p w14:paraId="67C66E17" w14:textId="24B5B3FA" w:rsidR="006E32DE" w:rsidRDefault="006E32DE" w:rsidP="009821E6">
      <w:r>
        <w:t xml:space="preserve">Similar to the concepts of Object oriented programming a smart contract is instantiated from a class and once instantiated holds an unique identifier; that is to say every instantiation is unique. The deployed smart contract holds a global state which means that all its fields and functions become visible and callable by other contracts (depending on access rights). Moreover, a deployed smart contract can be called as many times as required, however this is dependent on the implementation. </w:t>
      </w:r>
    </w:p>
    <w:p w14:paraId="69C647EC" w14:textId="7EBD5402" w:rsidR="006E32DE" w:rsidRDefault="006E32DE" w:rsidP="009821E6"/>
    <w:p w14:paraId="404CBC2D" w14:textId="2D021EA8" w:rsidR="006E32DE" w:rsidRDefault="00182CA7" w:rsidP="009821E6">
      <w:r>
        <w:t>Protocols for smart contracts have different implementations depending on the technology and consensus mechanism such as PDL types (e.g. Ethereum, Quorum etc.)</w:t>
      </w:r>
    </w:p>
    <w:p w14:paraId="2D1C0380" w14:textId="77777777" w:rsidR="006E32DE" w:rsidRDefault="006E32DE" w:rsidP="009821E6"/>
    <w:p w14:paraId="24B949D5" w14:textId="77777777" w:rsidR="009821E6" w:rsidRDefault="009821E6" w:rsidP="00173F8F">
      <w:pPr>
        <w:pStyle w:val="Heading3"/>
      </w:pPr>
      <w:bookmarkStart w:id="141" w:name="_Toc53093243"/>
      <w:r>
        <w:lastRenderedPageBreak/>
        <w:t>Properties</w:t>
      </w:r>
      <w:bookmarkEnd w:id="141"/>
    </w:p>
    <w:p w14:paraId="16097763" w14:textId="387C8177" w:rsidR="007844E7" w:rsidRDefault="007844E7" w:rsidP="009821E6">
      <w:r>
        <w:t>Smart contracts’ properties directly depend on the properties of the underlying PDL</w:t>
      </w:r>
      <w:r w:rsidR="00002A3F">
        <w:t xml:space="preserve"> and some properties due to their</w:t>
      </w:r>
      <w:r w:rsidR="00182CA7">
        <w:t xml:space="preserve"> requirements</w:t>
      </w:r>
      <w:r w:rsidR="00002A3F">
        <w:t xml:space="preserve"> </w:t>
      </w:r>
      <w:r>
        <w:t xml:space="preserve">. </w:t>
      </w:r>
    </w:p>
    <w:p w14:paraId="31AC34EE" w14:textId="0F7F5781" w:rsidR="009821E6" w:rsidRDefault="009821E6" w:rsidP="00082454">
      <w:pPr>
        <w:pStyle w:val="Heading4"/>
      </w:pPr>
      <w:bookmarkStart w:id="142" w:name="_Toc2553395912"/>
      <w:bookmarkStart w:id="143" w:name="_Toc53093244"/>
      <w:bookmarkEnd w:id="142"/>
      <w:r w:rsidRPr="0019604E">
        <w:t>Immutability</w:t>
      </w:r>
      <w:bookmarkEnd w:id="143"/>
    </w:p>
    <w:p w14:paraId="28940888" w14:textId="16186242" w:rsidR="00182CA7" w:rsidRDefault="009821E6" w:rsidP="009821E6">
      <w:r>
        <w:t>As any data on a PDL, a SC is immutable</w:t>
      </w:r>
      <w:r w:rsidR="00182CA7">
        <w:t>; this means that a smart contract code, once accepted through consensus, cannot be changed</w:t>
      </w:r>
      <w:r w:rsidR="00E3629D">
        <w:t>. H</w:t>
      </w:r>
      <w:r w:rsidR="00182CA7">
        <w:t>owever modifications through other methods such as proxy contracts or introducing a new smart contract, are possible</w:t>
      </w:r>
      <w:r w:rsidR="00E3629D">
        <w:t xml:space="preserve">. In such event, </w:t>
      </w:r>
      <w:r w:rsidR="00182CA7">
        <w:t xml:space="preserve">the old </w:t>
      </w:r>
      <w:r w:rsidR="00E3629D">
        <w:t xml:space="preserve">version of the </w:t>
      </w:r>
      <w:r w:rsidR="00182CA7">
        <w:t>contract exists in the chain</w:t>
      </w:r>
      <w:r w:rsidR="00E3629D">
        <w:t xml:space="preserve">. </w:t>
      </w:r>
      <w:r w:rsidR="00182CA7">
        <w:t xml:space="preserve">As consequence of immutablity is Immortability which means that it cannot be deleted from the ledger after deployment. This brings the challenges of scalability as a PDL </w:t>
      </w:r>
      <w:r w:rsidR="00E3629D">
        <w:t>might</w:t>
      </w:r>
      <w:r w:rsidR="00182CA7">
        <w:t xml:space="preserve"> be populated with dormant contracts over the time. The details on scalability is discussed in later sections.</w:t>
      </w:r>
    </w:p>
    <w:p w14:paraId="407E3CC4" w14:textId="29CC0750" w:rsidR="00E3629D" w:rsidRDefault="00E3629D" w:rsidP="009821E6"/>
    <w:p w14:paraId="134149DA" w14:textId="120673DD" w:rsidR="00E3629D" w:rsidRDefault="00E3629D" w:rsidP="009821E6">
      <w:r>
        <w:t>The values contained inside a SC’s internal storage are mutable as expected through function calls for example in an auction contract bid values will change with new bids but the final winning bid may be immutable</w:t>
      </w:r>
      <w:r w:rsidR="0084555D">
        <w:t>.</w:t>
      </w:r>
    </w:p>
    <w:p w14:paraId="4808D84F" w14:textId="77777777" w:rsidR="00182CA7" w:rsidRDefault="00182CA7" w:rsidP="009821E6"/>
    <w:p w14:paraId="1B87BF10" w14:textId="77777777" w:rsidR="009821E6" w:rsidRPr="00094D7E" w:rsidRDefault="009821E6" w:rsidP="00173F8F">
      <w:pPr>
        <w:pStyle w:val="Heading4"/>
      </w:pPr>
      <w:bookmarkStart w:id="144" w:name="_Toc53093245"/>
      <w:r w:rsidRPr="00094D7E">
        <w:t>Availability</w:t>
      </w:r>
      <w:bookmarkEnd w:id="144"/>
    </w:p>
    <w:p w14:paraId="47659C0D" w14:textId="04C0545E" w:rsidR="00E242B3" w:rsidRDefault="00E242B3" w:rsidP="00E242B3">
      <w:bookmarkStart w:id="145" w:name="_Toc255339601"/>
      <w:r>
        <w:t>In the case of on-chain SC is always available as long as the underlying master ledger is accessible. This means that a SC function can be invoked, and its fields</w:t>
      </w:r>
      <w:r w:rsidR="0084555D">
        <w:t xml:space="preserve"> </w:t>
      </w:r>
      <w:r>
        <w:t>(i.e. variables) can be read, by an entity  as long as the entity has the appropriate privileges specified by the contract and the PDL. However, in the case of off-chain smart contracts, if the ledger where the contract is installed</w:t>
      </w:r>
      <w:r w:rsidR="0084555D">
        <w:t xml:space="preserve"> </w:t>
      </w:r>
      <w:r>
        <w:t>(i.e. secondary PDL)</w:t>
      </w:r>
      <w:r w:rsidR="0084555D">
        <w:t xml:space="preserve"> </w:t>
      </w:r>
      <w:r>
        <w:t>is not available, the smart contract is not accessbile by the master PDL.</w:t>
      </w:r>
    </w:p>
    <w:p w14:paraId="0843021F" w14:textId="77777777" w:rsidR="009821E6" w:rsidRDefault="009821E6" w:rsidP="00173F8F">
      <w:pPr>
        <w:pStyle w:val="Heading4"/>
      </w:pPr>
      <w:bookmarkStart w:id="146" w:name="_Toc53093246"/>
      <w:r>
        <w:t>T</w:t>
      </w:r>
      <w:bookmarkEnd w:id="145"/>
      <w:r>
        <w:t>ransparency</w:t>
      </w:r>
      <w:bookmarkEnd w:id="146"/>
    </w:p>
    <w:p w14:paraId="513592D0" w14:textId="77777777" w:rsidR="00E242B3" w:rsidRDefault="00E242B3" w:rsidP="00E242B3">
      <w:r>
        <w:t>Any entity, with the appropriate privileges, might inspect a SC code and current values. As such, it is transparent to all intended participants of the PDL. Transparency should not be confused with immutablity; a contract code remains unchangeable even though it is transparent to both parties.</w:t>
      </w:r>
    </w:p>
    <w:p w14:paraId="0F4E1DDE" w14:textId="77777777" w:rsidR="00E242B3" w:rsidRDefault="00E242B3" w:rsidP="00E242B3"/>
    <w:p w14:paraId="42DC7B21" w14:textId="77777777" w:rsidR="00E242B3" w:rsidRDefault="00E242B3" w:rsidP="00E242B3">
      <w:r>
        <w:t xml:space="preserve">Moreover, any call to a function of a contract is performed through a general state update on the PDL (i.e. transaction). As such, all function calls are recorded in the PDL and traceable by the members of the PDL with appropriate access rights. </w:t>
      </w:r>
    </w:p>
    <w:p w14:paraId="1F6C84A5" w14:textId="77777777" w:rsidR="00E242B3" w:rsidRDefault="00E242B3" w:rsidP="00E242B3"/>
    <w:p w14:paraId="7726A81F" w14:textId="77777777" w:rsidR="009821E6" w:rsidRDefault="009821E6" w:rsidP="00173F8F">
      <w:pPr>
        <w:pStyle w:val="Heading4"/>
      </w:pPr>
      <w:bookmarkStart w:id="147" w:name="_Toc53093247"/>
      <w:r>
        <w:t>Self-Execution</w:t>
      </w:r>
      <w:bookmarkEnd w:id="147"/>
    </w:p>
    <w:p w14:paraId="0F7D5941" w14:textId="77777777" w:rsidR="00E242B3" w:rsidRDefault="00E242B3" w:rsidP="00E242B3">
      <w:r>
        <w:t>Any execution of a SC, i.e. an invocation to one of its visible functions, is performed by the PDL nodes, not by the user invoking the SC, nor by the SC creator. The SC execution is protected by the distributed consensus of the PDL, as such, it is beyond the control of any single party to execute a smart contract without the approval of PDL members. This property induces the sub-properties of:</w:t>
      </w:r>
    </w:p>
    <w:p w14:paraId="56D5DEE4" w14:textId="77777777" w:rsidR="00E242B3" w:rsidRDefault="00E242B3" w:rsidP="00E242B3">
      <w:pPr>
        <w:numPr>
          <w:ilvl w:val="0"/>
          <w:numId w:val="12"/>
        </w:numPr>
        <w:suppressAutoHyphens/>
      </w:pPr>
      <w:r>
        <w:rPr>
          <w:i/>
          <w:iCs/>
        </w:rPr>
        <w:t>Atomicity</w:t>
      </w:r>
      <w:r>
        <w:t>: a SC invocation runs entirely or fails without affecting the state(i.e. there is no such thing as partial SC execution);</w:t>
      </w:r>
    </w:p>
    <w:p w14:paraId="65D4A738" w14:textId="77777777" w:rsidR="00E242B3" w:rsidRDefault="00E242B3" w:rsidP="00E242B3">
      <w:pPr>
        <w:numPr>
          <w:ilvl w:val="0"/>
          <w:numId w:val="12"/>
        </w:numPr>
        <w:suppressAutoHyphens/>
      </w:pPr>
      <w:r>
        <w:rPr>
          <w:i/>
          <w:iCs/>
        </w:rPr>
        <w:t>Synchronicity</w:t>
      </w:r>
      <w:r>
        <w:t>: a SC invocation is executed in a synchronous way(i.e. every member with appropriate access rights get the update);</w:t>
      </w:r>
    </w:p>
    <w:p w14:paraId="2A1FF9BE" w14:textId="77777777" w:rsidR="00E242B3" w:rsidRDefault="00E242B3" w:rsidP="00E242B3">
      <w:pPr>
        <w:numPr>
          <w:ilvl w:val="0"/>
          <w:numId w:val="12"/>
        </w:numPr>
        <w:suppressAutoHyphens/>
      </w:pPr>
      <w:r>
        <w:rPr>
          <w:i/>
          <w:iCs/>
        </w:rPr>
        <w:t>Determinism</w:t>
      </w:r>
      <w:r>
        <w:t xml:space="preserve">: a SC invocation returns the same result for any node executing it. </w:t>
      </w:r>
    </w:p>
    <w:p w14:paraId="111CC453" w14:textId="77777777" w:rsidR="00B66E0F" w:rsidRDefault="00B66E0F" w:rsidP="002872BE">
      <w:pPr>
        <w:suppressAutoHyphens/>
      </w:pPr>
    </w:p>
    <w:p w14:paraId="17A44D97" w14:textId="77777777" w:rsidR="009821E6" w:rsidRDefault="009821E6" w:rsidP="00173F8F">
      <w:pPr>
        <w:pStyle w:val="Heading4"/>
      </w:pPr>
      <w:bookmarkStart w:id="148" w:name="_Toc255339621"/>
      <w:bookmarkStart w:id="149" w:name="_Toc53093248"/>
      <w:bookmarkEnd w:id="148"/>
      <w:r>
        <w:t>Reusability</w:t>
      </w:r>
      <w:bookmarkEnd w:id="149"/>
    </w:p>
    <w:p w14:paraId="7A20A7E5" w14:textId="77777777" w:rsidR="00E242B3" w:rsidRDefault="00E242B3" w:rsidP="00E242B3">
      <w:r>
        <w:t xml:space="preserve">SCs are coded once and can be executed multiple times dependent on the PDL governance. A given smart contract can be used as a template for a wider set of applications sharing the same high level </w:t>
      </w:r>
      <w:r>
        <w:lastRenderedPageBreak/>
        <w:t>logic. The actual behaviour of a given contract may change depending on the parameters which are set at invocation time. For example, the SC for cellular service is modelled with required fields for QoS metrics such as latency; all the telecom operators, in this case, will be required to specify the latency as a parameter.</w:t>
      </w:r>
    </w:p>
    <w:p w14:paraId="7130E4B1" w14:textId="77777777" w:rsidR="00E1508A" w:rsidRDefault="00E1508A" w:rsidP="00664862">
      <w:pPr>
        <w:pStyle w:val="Heading2"/>
      </w:pPr>
      <w:bookmarkStart w:id="150" w:name="_Toc53093249"/>
      <w:r>
        <w:t>Storage</w:t>
      </w:r>
      <w:bookmarkEnd w:id="150"/>
    </w:p>
    <w:p w14:paraId="38B6704B" w14:textId="77777777" w:rsidR="00E242B3" w:rsidRDefault="00E242B3" w:rsidP="00E242B3">
      <w:r>
        <w:t xml:space="preserve">Smart contracts are stored in distributed ledgers; however, their storage depends upon the nature of ledger architecture. For example, in case of a public blockchain such as Ethereum, a smart contract will be stored by all nodes; on the contrary, in a permissioned blockchain such as Hyperledger, smart contracts are stored only on the nodes that are part of  a given channel (an abstract point-to-point link between nodes) and are established through communication between nodes. </w:t>
      </w:r>
    </w:p>
    <w:p w14:paraId="49FED10D" w14:textId="77777777" w:rsidR="00E242B3" w:rsidRDefault="00E242B3" w:rsidP="00E242B3"/>
    <w:p w14:paraId="4FA6B777" w14:textId="77777777" w:rsidR="00E242B3" w:rsidRDefault="00E242B3" w:rsidP="00E242B3">
      <w:r>
        <w:t>Resuability techniques such as template contracts can be used to allow efficient storage of the contracts. The decision of storage is dependent on the implementation of a PDL, and the technology companies adopt. The limitations due to enternal exisitance of the contract is discussed in Section 6.</w:t>
      </w:r>
    </w:p>
    <w:p w14:paraId="67DAD245" w14:textId="77777777" w:rsidR="009777EA" w:rsidRDefault="009777EA" w:rsidP="00173F8F">
      <w:pPr>
        <w:pStyle w:val="Heading2"/>
      </w:pPr>
      <w:bookmarkStart w:id="151" w:name="_Toc53093250"/>
      <w:r>
        <w:t>Life cycle of a Smart Contract</w:t>
      </w:r>
      <w:bookmarkEnd w:id="151"/>
    </w:p>
    <w:p w14:paraId="27323725" w14:textId="77777777" w:rsidR="00E242B3" w:rsidRDefault="00E242B3" w:rsidP="00E242B3">
      <w:r w:rsidRPr="00220F7E">
        <w:t>A smart contract is a computer program, the difference is that the smart contracts are immutable, so it requires great care to program them and should be tested on several levels before deployment.</w:t>
      </w:r>
      <w:r>
        <w:t xml:space="preserve"> This section presents the recommended life cycle, a smart contract should follow in order to avoid the dangers such as errornous code. This recommended lifecycle consists of three phases: planning phase, coding &amp; testing phase and deployment &amp; execution phase. The phases are explained in detail in Section 5.</w:t>
      </w:r>
    </w:p>
    <w:p w14:paraId="2F730039" w14:textId="6867DEDA" w:rsidR="00824F81" w:rsidRDefault="00824F81" w:rsidP="009F1A51"/>
    <w:p w14:paraId="7BCD2ACE" w14:textId="77777777" w:rsidR="008F1B6D" w:rsidRDefault="008F1B6D" w:rsidP="009F1A51"/>
    <w:p w14:paraId="38CD39EC" w14:textId="4EBEFA0B" w:rsidR="00A7112D" w:rsidRDefault="00EF4A23" w:rsidP="003C36FD">
      <w:pPr>
        <w:keepNext/>
      </w:pPr>
      <w:r w:rsidRPr="00471D19">
        <w:rPr>
          <w:noProof/>
          <w:lang w:eastAsia="zh-CN"/>
        </w:rPr>
        <w:drawing>
          <wp:inline distT="0" distB="0" distL="0" distR="0" wp14:anchorId="30C5E730" wp14:editId="0F8B5FED">
            <wp:extent cx="6120765" cy="2212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765" cy="2212109"/>
                    </a:xfrm>
                    <a:prstGeom prst="rect">
                      <a:avLst/>
                    </a:prstGeom>
                  </pic:spPr>
                </pic:pic>
              </a:graphicData>
            </a:graphic>
          </wp:inline>
        </w:drawing>
      </w:r>
    </w:p>
    <w:p w14:paraId="2B3CC841" w14:textId="0D82B81F" w:rsidR="00B71242" w:rsidRPr="00B71242" w:rsidRDefault="00A7112D" w:rsidP="003C36FD">
      <w:pPr>
        <w:pStyle w:val="Caption"/>
      </w:pPr>
      <w:r>
        <w:t xml:space="preserve">Figure </w:t>
      </w:r>
      <w:r w:rsidR="00044050">
        <w:fldChar w:fldCharType="begin"/>
      </w:r>
      <w:r w:rsidR="00044050">
        <w:instrText xml:space="preserve"> STYLEREF 1 \s </w:instrText>
      </w:r>
      <w:r w:rsidR="00044050">
        <w:fldChar w:fldCharType="separate"/>
      </w:r>
      <w:r w:rsidR="008D7F7E">
        <w:rPr>
          <w:noProof/>
        </w:rPr>
        <w:t>4</w:t>
      </w:r>
      <w:r w:rsidR="00044050">
        <w:rPr>
          <w:noProof/>
        </w:rPr>
        <w:fldChar w:fldCharType="end"/>
      </w:r>
      <w:r w:rsidR="008D7F7E">
        <w:noBreakHyphen/>
      </w:r>
      <w:r w:rsidR="00044050">
        <w:fldChar w:fldCharType="begin"/>
      </w:r>
      <w:r w:rsidR="00044050">
        <w:instrText xml:space="preserve"> SEQ Figure \* ARABIC \s 1 </w:instrText>
      </w:r>
      <w:r w:rsidR="00044050">
        <w:fldChar w:fldCharType="separate"/>
      </w:r>
      <w:r w:rsidR="008D7F7E">
        <w:rPr>
          <w:noProof/>
        </w:rPr>
        <w:t>1</w:t>
      </w:r>
      <w:r w:rsidR="00044050">
        <w:rPr>
          <w:noProof/>
        </w:rPr>
        <w:fldChar w:fldCharType="end"/>
      </w:r>
      <w:r>
        <w:t>: Life-cycle of a smart contract</w:t>
      </w:r>
    </w:p>
    <w:p w14:paraId="55DB2779" w14:textId="16145F78" w:rsidR="009777EA" w:rsidRDefault="009777EA" w:rsidP="00E1508A"/>
    <w:p w14:paraId="269F4AC3" w14:textId="77777777" w:rsidR="00C15B0C" w:rsidRPr="00E1508A" w:rsidRDefault="00C15B0C" w:rsidP="00E1508A"/>
    <w:p w14:paraId="53864032" w14:textId="4F3F7340" w:rsidR="00277AA0" w:rsidRDefault="00277AA0" w:rsidP="00173F8F">
      <w:pPr>
        <w:pStyle w:val="Heading1"/>
        <w:jc w:val="both"/>
      </w:pPr>
      <w:r>
        <w:t xml:space="preserve"> </w:t>
      </w:r>
      <w:r w:rsidR="00026872">
        <w:tab/>
      </w:r>
      <w:bookmarkStart w:id="152" w:name="_Toc53093251"/>
      <w:r>
        <w:t xml:space="preserve">Smart Contracts – </w:t>
      </w:r>
      <w:r w:rsidR="00187DE2">
        <w:t xml:space="preserve">Lifecycle </w:t>
      </w:r>
      <w:r w:rsidR="00E242B3">
        <w:t>phases</w:t>
      </w:r>
      <w:bookmarkEnd w:id="152"/>
    </w:p>
    <w:p w14:paraId="6A3FD7FA" w14:textId="3386C902" w:rsidR="009F1A51" w:rsidRDefault="009F1A51" w:rsidP="00664862">
      <w:pPr>
        <w:pStyle w:val="Heading2"/>
      </w:pPr>
      <w:bookmarkStart w:id="153" w:name="_Toc53093252"/>
      <w:r>
        <w:t>Introduction</w:t>
      </w:r>
      <w:bookmarkEnd w:id="153"/>
    </w:p>
    <w:p w14:paraId="54DA13E3" w14:textId="3C4C2350" w:rsidR="006C6A32" w:rsidRPr="00471D19" w:rsidRDefault="006C6A32" w:rsidP="003C36FD"/>
    <w:p w14:paraId="1C02D2E1" w14:textId="77777777" w:rsidR="00267FE5" w:rsidRDefault="00267FE5" w:rsidP="00267FE5">
      <w:r w:rsidRPr="00FC3BF3">
        <w:t xml:space="preserve">Smart Contracts are software codes, and similar efforts are required to program them like any other software program. The difference is, however for any usual software, the bugs can be fixed in new </w:t>
      </w:r>
      <w:r w:rsidRPr="00FC3BF3">
        <w:lastRenderedPageBreak/>
        <w:t>releases or through software patches, but SC</w:t>
      </w:r>
      <w:r>
        <w:t>s</w:t>
      </w:r>
      <w:r w:rsidRPr="00FC3BF3">
        <w:t xml:space="preserve"> </w:t>
      </w:r>
      <w:r>
        <w:t xml:space="preserve">stored in a PDL </w:t>
      </w:r>
      <w:r w:rsidRPr="00FC3BF3">
        <w:t>by design lack this provision. The deployed SC code becomes ossified to the system and further changes to the same code under the same identification is not permitted</w:t>
      </w:r>
      <w:r>
        <w:t>(i.e. version mechanism can be applied to installed an updated contract)</w:t>
      </w:r>
      <w:r w:rsidRPr="00FC3BF3">
        <w:t>.</w:t>
      </w:r>
      <w:r>
        <w:t xml:space="preserve"> Several researchers have identified instances, where a bug or loop-hole in the contract resulted in loss of tokens, for example, the DAO attack costed $60 million and Ethereum had to create a hard fork to overcome the problem.</w:t>
      </w:r>
    </w:p>
    <w:p w14:paraId="3360BAC0" w14:textId="77777777" w:rsidR="00267FE5" w:rsidRDefault="00267FE5" w:rsidP="00267FE5"/>
    <w:p w14:paraId="20E92B1C" w14:textId="77777777" w:rsidR="00267FE5" w:rsidRDefault="00267FE5" w:rsidP="00267FE5">
      <w:r w:rsidRPr="00FC3BF3">
        <w:t>Hence, the careful planning and scrutiny of the code before deployment to the ledger is of utmost importance</w:t>
      </w:r>
      <w:r>
        <w:t>. In this section, we explain the stages of the smart contract life cycle, which industry may follow to adopt the PDL.</w:t>
      </w:r>
    </w:p>
    <w:p w14:paraId="4C8CD6E1" w14:textId="70780350" w:rsidR="0048484B" w:rsidRDefault="0048484B" w:rsidP="00EF43DF"/>
    <w:p w14:paraId="472418AF" w14:textId="25EF6BA6" w:rsidR="0048484B" w:rsidRDefault="0048484B" w:rsidP="00EF43DF">
      <w:r>
        <w:t>Smart contracts are digital representation of the contracts and should not be confused with legal contracts. They may represent legal contracts but this section specifically focused on smart contracts as software codes.</w:t>
      </w:r>
    </w:p>
    <w:p w14:paraId="4CC0B405" w14:textId="4EF5029C" w:rsidR="006C6A32" w:rsidRDefault="004E451A" w:rsidP="003C36FD">
      <w:pPr>
        <w:pStyle w:val="Heading3"/>
        <w:ind w:left="720"/>
      </w:pPr>
      <w:bookmarkStart w:id="154" w:name="_Toc53093253"/>
      <w:r>
        <w:t>Planning Phase</w:t>
      </w:r>
      <w:bookmarkEnd w:id="154"/>
    </w:p>
    <w:p w14:paraId="28720B97" w14:textId="77777777" w:rsidR="007C651A" w:rsidRPr="00536CAD" w:rsidRDefault="007C651A" w:rsidP="003C36FD"/>
    <w:p w14:paraId="0F9E7125" w14:textId="7C0BC2AC" w:rsidR="00187DE2" w:rsidRDefault="00235E34" w:rsidP="00115663">
      <w:pPr>
        <w:rPr>
          <w:lang w:eastAsia="en-US"/>
        </w:rPr>
      </w:pPr>
      <w:r w:rsidRPr="00235E34">
        <w:rPr>
          <w:lang w:eastAsia="en-US"/>
        </w:rPr>
        <w:t>A smart contract can be deployed in many ways and all the methods are dependent on its underlying ledger technology and should be acceptable</w:t>
      </w:r>
      <w:r w:rsidR="00187DE2">
        <w:rPr>
          <w:lang w:eastAsia="en-US"/>
        </w:rPr>
        <w:t xml:space="preserve"> </w:t>
      </w:r>
      <w:r w:rsidRPr="00235E34">
        <w:rPr>
          <w:lang w:eastAsia="en-US"/>
        </w:rPr>
        <w:t>by the participants</w:t>
      </w:r>
      <w:r w:rsidR="00187DE2">
        <w:rPr>
          <w:lang w:eastAsia="en-US"/>
        </w:rPr>
        <w:t xml:space="preserve"> through consensus</w:t>
      </w:r>
      <w:r w:rsidR="007C651A">
        <w:rPr>
          <w:lang w:eastAsia="en-US"/>
        </w:rPr>
        <w:t>. O</w:t>
      </w:r>
      <w:r w:rsidRPr="00235E34">
        <w:rPr>
          <w:lang w:eastAsia="en-US"/>
        </w:rPr>
        <w:t xml:space="preserve">ur goal here is </w:t>
      </w:r>
      <w:r w:rsidR="00187DE2">
        <w:rPr>
          <w:lang w:eastAsia="en-US"/>
        </w:rPr>
        <w:t xml:space="preserve">to create </w:t>
      </w:r>
      <w:r w:rsidRPr="00235E34">
        <w:rPr>
          <w:lang w:eastAsia="en-US"/>
        </w:rPr>
        <w:t xml:space="preserve">a contract that can be trusted by </w:t>
      </w:r>
      <w:r w:rsidR="00E672C9">
        <w:rPr>
          <w:lang w:eastAsia="en-US"/>
        </w:rPr>
        <w:t>participants</w:t>
      </w:r>
      <w:r w:rsidRPr="00235E34">
        <w:rPr>
          <w:lang w:eastAsia="en-US"/>
        </w:rPr>
        <w:t xml:space="preserve"> who do not trust each other</w:t>
      </w:r>
      <w:r w:rsidRPr="00600D93">
        <w:rPr>
          <w:lang w:eastAsia="en-US"/>
        </w:rPr>
        <w:t>.</w:t>
      </w:r>
      <w:r w:rsidRPr="003C36FD">
        <w:rPr>
          <w:lang w:eastAsia="en-US"/>
        </w:rPr>
        <w:t xml:space="preserve"> </w:t>
      </w:r>
      <w:r w:rsidR="007C651A" w:rsidRPr="003C36FD">
        <w:rPr>
          <w:lang w:eastAsia="en-US"/>
        </w:rPr>
        <w:t xml:space="preserve">The planning of a smart contract will enable the participants </w:t>
      </w:r>
      <w:r w:rsidR="00E672C9">
        <w:rPr>
          <w:lang w:eastAsia="en-US"/>
        </w:rPr>
        <w:t>define</w:t>
      </w:r>
      <w:r w:rsidR="007C651A" w:rsidRPr="003C36FD">
        <w:rPr>
          <w:lang w:eastAsia="en-US"/>
        </w:rPr>
        <w:t xml:space="preserve"> their </w:t>
      </w:r>
      <w:r w:rsidR="00E672C9">
        <w:rPr>
          <w:lang w:eastAsia="en-US"/>
        </w:rPr>
        <w:t>requirements and functionalities of a smart contract</w:t>
      </w:r>
      <w:r w:rsidR="00187DE2">
        <w:rPr>
          <w:lang w:eastAsia="en-US"/>
        </w:rPr>
        <w:t>.</w:t>
      </w:r>
      <w:r w:rsidR="007C651A" w:rsidRPr="003C36FD">
        <w:rPr>
          <w:lang w:eastAsia="en-US"/>
        </w:rPr>
        <w:t xml:space="preserve"> </w:t>
      </w:r>
      <w:r w:rsidR="00187DE2">
        <w:rPr>
          <w:lang w:eastAsia="en-US"/>
        </w:rPr>
        <w:t xml:space="preserve">Planning phase </w:t>
      </w:r>
      <w:r w:rsidR="00E672C9">
        <w:rPr>
          <w:lang w:eastAsia="en-US"/>
        </w:rPr>
        <w:t>may</w:t>
      </w:r>
      <w:r w:rsidR="00187DE2">
        <w:rPr>
          <w:lang w:eastAsia="en-US"/>
        </w:rPr>
        <w:t xml:space="preserve"> include: 1) </w:t>
      </w:r>
      <w:r w:rsidR="00E050D7">
        <w:rPr>
          <w:lang w:eastAsia="en-US"/>
        </w:rPr>
        <w:t>G</w:t>
      </w:r>
      <w:r w:rsidR="00E672C9">
        <w:rPr>
          <w:lang w:eastAsia="en-US"/>
        </w:rPr>
        <w:t>overnance - ownership and access rights</w:t>
      </w:r>
      <w:r w:rsidR="00187DE2">
        <w:rPr>
          <w:lang w:eastAsia="en-US"/>
        </w:rPr>
        <w:t xml:space="preserve"> 2)</w:t>
      </w:r>
      <w:r w:rsidR="00E672C9">
        <w:rPr>
          <w:lang w:eastAsia="en-US"/>
        </w:rPr>
        <w:t xml:space="preserve"> design – coding and testing 3) </w:t>
      </w:r>
      <w:r w:rsidR="00E050D7">
        <w:rPr>
          <w:lang w:eastAsia="en-US"/>
        </w:rPr>
        <w:t>D</w:t>
      </w:r>
      <w:r w:rsidR="00E672C9">
        <w:rPr>
          <w:lang w:eastAsia="en-US"/>
        </w:rPr>
        <w:t>eployment and 4) Management planning.</w:t>
      </w:r>
    </w:p>
    <w:p w14:paraId="305D15D0" w14:textId="38AA4214" w:rsidR="00E672C9" w:rsidRDefault="00E672C9" w:rsidP="00E672C9">
      <w:pPr>
        <w:pStyle w:val="Heading4"/>
      </w:pPr>
      <w:bookmarkStart w:id="155" w:name="_Toc53093254"/>
      <w:r>
        <w:t>Governance</w:t>
      </w:r>
      <w:bookmarkEnd w:id="155"/>
    </w:p>
    <w:p w14:paraId="76B5DC9E" w14:textId="4AFFBD32" w:rsidR="00E672C9" w:rsidRDefault="00E672C9" w:rsidP="00E672C9">
      <w:pPr>
        <w:rPr>
          <w:lang w:eastAsia="en-US"/>
        </w:rPr>
      </w:pPr>
      <w:r>
        <w:rPr>
          <w:lang w:eastAsia="en-US"/>
        </w:rPr>
        <w:t xml:space="preserve">A Smart contract may define </w:t>
      </w:r>
      <w:r w:rsidR="00E050D7">
        <w:rPr>
          <w:lang w:eastAsia="en-US"/>
        </w:rPr>
        <w:t>a</w:t>
      </w:r>
      <w:r>
        <w:rPr>
          <w:lang w:eastAsia="en-US"/>
        </w:rPr>
        <w:t xml:space="preserve"> contract</w:t>
      </w:r>
      <w:r w:rsidR="00E050D7">
        <w:rPr>
          <w:lang w:eastAsia="en-US"/>
        </w:rPr>
        <w:t>, and its associated terms and conditions covering the full life cycle of the contract,</w:t>
      </w:r>
      <w:r>
        <w:rPr>
          <w:lang w:eastAsia="en-US"/>
        </w:rPr>
        <w:t xml:space="preserve"> between the participants</w:t>
      </w:r>
      <w:r w:rsidR="00E050D7">
        <w:rPr>
          <w:lang w:eastAsia="en-US"/>
        </w:rPr>
        <w:t xml:space="preserve">. Smart contract is a digital collection of rules representing and implementing the above in an electronic manner. </w:t>
      </w:r>
      <w:r>
        <w:rPr>
          <w:lang w:eastAsia="en-US"/>
        </w:rPr>
        <w:t>Governance planning defines the authority of different stakeholders over the contract</w:t>
      </w:r>
      <w:r w:rsidR="00E050D7">
        <w:rPr>
          <w:lang w:eastAsia="en-US"/>
        </w:rPr>
        <w:t>, for example,</w:t>
      </w:r>
      <w:r>
        <w:rPr>
          <w:lang w:eastAsia="en-US"/>
        </w:rPr>
        <w:t xml:space="preserve"> ownership and access rights.</w:t>
      </w:r>
      <w:r w:rsidR="0024700D">
        <w:rPr>
          <w:lang w:eastAsia="en-US"/>
        </w:rPr>
        <w:t xml:space="preserve"> </w:t>
      </w:r>
    </w:p>
    <w:p w14:paraId="38A8CC8D" w14:textId="77777777" w:rsidR="00E672C9" w:rsidRPr="00E672C9" w:rsidRDefault="00E672C9" w:rsidP="00E672C9">
      <w:pPr>
        <w:rPr>
          <w:lang w:eastAsia="en-US"/>
        </w:rPr>
      </w:pPr>
    </w:p>
    <w:p w14:paraId="4B5BBBBA" w14:textId="6DEBB561" w:rsidR="00E672C9" w:rsidRDefault="00E672C9" w:rsidP="00E672C9">
      <w:pPr>
        <w:rPr>
          <w:lang w:eastAsia="en-US"/>
        </w:rPr>
      </w:pPr>
      <w:r w:rsidRPr="00F07798">
        <w:rPr>
          <w:lang w:eastAsia="en-US"/>
        </w:rPr>
        <w:t xml:space="preserve">Usually, the creator of a contract is the owner as well; the owner of the contracts have exclusive privileges such as contract destruction. However, in PDLs where contracts </w:t>
      </w:r>
      <w:r>
        <w:rPr>
          <w:lang w:eastAsia="en-US"/>
        </w:rPr>
        <w:t>can</w:t>
      </w:r>
      <w:r w:rsidRPr="00F07798">
        <w:rPr>
          <w:lang w:eastAsia="en-US"/>
        </w:rPr>
        <w:t xml:space="preserve"> be reused by several participants for several unrelated transactions, it is feasible to have a role-based ownership mechanism. In </w:t>
      </w:r>
      <w:r w:rsidRPr="00E050D7">
        <w:rPr>
          <w:i/>
          <w:iCs/>
          <w:lang w:eastAsia="en-US"/>
        </w:rPr>
        <w:t>Role-Based ownership</w:t>
      </w:r>
      <w:r w:rsidRPr="00F07798">
        <w:rPr>
          <w:lang w:eastAsia="en-US"/>
        </w:rPr>
        <w:t>, the operations of a contract are governed by a group of participants with appropriate privileges; as PDL is a collaborative ledger, these privileges can be specific to a contract.</w:t>
      </w:r>
    </w:p>
    <w:p w14:paraId="069A4F17" w14:textId="7BDE1111" w:rsidR="006A136D" w:rsidRDefault="006A136D" w:rsidP="00E672C9">
      <w:pPr>
        <w:rPr>
          <w:lang w:eastAsia="en-US"/>
        </w:rPr>
      </w:pPr>
    </w:p>
    <w:p w14:paraId="4CCC7479" w14:textId="5779CAF8" w:rsidR="006A136D" w:rsidRDefault="00E603F1" w:rsidP="006A136D">
      <w:pPr>
        <w:rPr>
          <w:lang w:eastAsia="en-US"/>
        </w:rPr>
      </w:pPr>
      <w:r>
        <w:rPr>
          <w:lang w:eastAsia="en-US"/>
        </w:rPr>
        <w:t>Single-party Governance:</w:t>
      </w:r>
    </w:p>
    <w:p w14:paraId="766C737E" w14:textId="77777777" w:rsidR="00E603F1" w:rsidRDefault="00E603F1" w:rsidP="006A136D">
      <w:pPr>
        <w:rPr>
          <w:lang w:eastAsia="en-US"/>
        </w:rPr>
      </w:pPr>
    </w:p>
    <w:p w14:paraId="05498C11" w14:textId="09C41BF7" w:rsidR="00E603F1" w:rsidRDefault="006A136D" w:rsidP="006A136D">
      <w:pPr>
        <w:rPr>
          <w:lang w:eastAsia="en-US"/>
        </w:rPr>
      </w:pPr>
      <w:r w:rsidDel="00CD3826">
        <w:rPr>
          <w:lang w:eastAsia="en-US"/>
        </w:rPr>
        <w:t xml:space="preserve">The smart contract, when deployed, is usually identified as being </w:t>
      </w:r>
      <w:r w:rsidDel="00CD3826">
        <w:rPr>
          <w:i/>
          <w:iCs/>
          <w:lang w:eastAsia="en-US"/>
        </w:rPr>
        <w:t>governed</w:t>
      </w:r>
      <w:r w:rsidDel="00CD3826">
        <w:rPr>
          <w:lang w:eastAsia="en-US"/>
        </w:rPr>
        <w:t xml:space="preserve"> by a specific part (N=1) or a group of distinct parties</w:t>
      </w:r>
      <w:r w:rsidR="00E603F1">
        <w:rPr>
          <w:lang w:eastAsia="en-US"/>
        </w:rPr>
        <w:t xml:space="preserve"> depending on consencus and governance model</w:t>
      </w:r>
      <w:r w:rsidDel="00CD3826">
        <w:rPr>
          <w:lang w:eastAsia="en-US"/>
        </w:rPr>
        <w:t xml:space="preserve">. </w:t>
      </w:r>
    </w:p>
    <w:p w14:paraId="297091C1" w14:textId="77777777" w:rsidR="00E603F1" w:rsidRDefault="00E603F1" w:rsidP="006A136D">
      <w:pPr>
        <w:rPr>
          <w:lang w:eastAsia="en-US"/>
        </w:rPr>
      </w:pPr>
    </w:p>
    <w:p w14:paraId="291E75C4" w14:textId="4298AB41" w:rsidR="006A136D" w:rsidRDefault="006A136D" w:rsidP="006A136D">
      <w:pPr>
        <w:rPr>
          <w:lang w:eastAsia="en-US"/>
        </w:rPr>
      </w:pPr>
      <w:r w:rsidDel="00CD3826">
        <w:rPr>
          <w:lang w:eastAsia="en-US"/>
        </w:rPr>
        <w:t>This agreement needs to take into account the legal and business aspects of the smart contract, and address issues such as who is eligible to stop, terminate, or upgrade the smart contract, and how these are enforced contractually or technically.</w:t>
      </w:r>
      <w:r w:rsidR="0077426C">
        <w:rPr>
          <w:lang w:eastAsia="en-US"/>
        </w:rPr>
        <w:t xml:space="preserve"> </w:t>
      </w:r>
    </w:p>
    <w:p w14:paraId="79AA364B" w14:textId="05A24447" w:rsidR="0024700D" w:rsidRDefault="0024700D" w:rsidP="00E672C9">
      <w:pPr>
        <w:rPr>
          <w:lang w:eastAsia="en-US"/>
        </w:rPr>
      </w:pPr>
    </w:p>
    <w:p w14:paraId="41643095" w14:textId="15B157AE" w:rsidR="001E59C7" w:rsidRDefault="001E59C7" w:rsidP="00E672C9">
      <w:pPr>
        <w:rPr>
          <w:lang w:eastAsia="en-US"/>
        </w:rPr>
      </w:pPr>
      <w:r>
        <w:rPr>
          <w:lang w:eastAsia="en-US"/>
        </w:rPr>
        <w:t>Smart contracts are digital model of such contracts and actors and their arrangements is beyond the scope of this document.</w:t>
      </w:r>
    </w:p>
    <w:p w14:paraId="50347B62" w14:textId="77777777" w:rsidR="00E603F1" w:rsidRDefault="00E603F1" w:rsidP="00E672C9">
      <w:pPr>
        <w:rPr>
          <w:lang w:eastAsia="en-US"/>
        </w:rPr>
      </w:pPr>
    </w:p>
    <w:p w14:paraId="15ABB470" w14:textId="1412B6A1" w:rsidR="00E603F1" w:rsidRDefault="00E603F1" w:rsidP="00E672C9">
      <w:pPr>
        <w:rPr>
          <w:lang w:eastAsia="en-US"/>
        </w:rPr>
      </w:pPr>
      <w:r>
        <w:rPr>
          <w:lang w:eastAsia="en-US"/>
        </w:rPr>
        <w:t>Multi-party Governance:</w:t>
      </w:r>
    </w:p>
    <w:p w14:paraId="2CF50C44" w14:textId="77777777" w:rsidR="00E603F1" w:rsidRDefault="00E603F1" w:rsidP="00E672C9">
      <w:pPr>
        <w:rPr>
          <w:lang w:eastAsia="en-US"/>
        </w:rPr>
      </w:pPr>
    </w:p>
    <w:p w14:paraId="7A0C6DC2" w14:textId="17110880" w:rsidR="00E603F1" w:rsidRDefault="00E603F1" w:rsidP="00E603F1">
      <w:pPr>
        <w:rPr>
          <w:lang w:eastAsia="en-US"/>
        </w:rPr>
      </w:pPr>
      <w:r w:rsidDel="00CD3826">
        <w:rPr>
          <w:lang w:eastAsia="en-US"/>
        </w:rPr>
        <w:lastRenderedPageBreak/>
        <w:t>A smart contract may be developed for the purpose of N-M interaction, i.e. one-to-one, one-to-many, many-to-one or many-to-many interactions</w:t>
      </w:r>
      <w:r>
        <w:rPr>
          <w:lang w:eastAsia="en-US"/>
        </w:rPr>
        <w:t>. For example, i</w:t>
      </w:r>
      <w:r w:rsidDel="00CD3826">
        <w:rPr>
          <w:lang w:eastAsia="en-US"/>
        </w:rPr>
        <w:t xml:space="preserve">f the contract is governed by more than one party, a </w:t>
      </w:r>
      <w:r w:rsidDel="00CD3826">
        <w:rPr>
          <w:i/>
          <w:iCs/>
          <w:lang w:eastAsia="en-US"/>
        </w:rPr>
        <w:t>consorti</w:t>
      </w:r>
      <w:r>
        <w:rPr>
          <w:i/>
          <w:iCs/>
          <w:lang w:eastAsia="en-US"/>
        </w:rPr>
        <w:t>um</w:t>
      </w:r>
      <w:r w:rsidDel="00CD3826">
        <w:rPr>
          <w:i/>
          <w:iCs/>
          <w:lang w:eastAsia="en-US"/>
        </w:rPr>
        <w:t xml:space="preserve"> agreement</w:t>
      </w:r>
      <w:r w:rsidDel="00CD3826">
        <w:rPr>
          <w:lang w:eastAsia="en-US"/>
        </w:rPr>
        <w:t xml:space="preserve"> needs to be formulated within that group to outline the governance model that is applied to the smart contract. </w:t>
      </w:r>
      <w:r>
        <w:rPr>
          <w:lang w:eastAsia="en-US"/>
        </w:rPr>
        <w:t>Moreover, a contract may be managed by a third-party such as some stakeholders which are not directly involved in the contract</w:t>
      </w:r>
      <w:r w:rsidDel="00CD3826">
        <w:rPr>
          <w:lang w:eastAsia="en-US"/>
        </w:rPr>
        <w:t>.</w:t>
      </w:r>
    </w:p>
    <w:p w14:paraId="2D0BC762" w14:textId="77777777" w:rsidR="00E603F1" w:rsidRDefault="00E603F1" w:rsidP="00E672C9">
      <w:pPr>
        <w:rPr>
          <w:lang w:eastAsia="en-US"/>
        </w:rPr>
      </w:pPr>
    </w:p>
    <w:p w14:paraId="2A9F6E29" w14:textId="77777777" w:rsidR="00E603F1" w:rsidRDefault="00E603F1" w:rsidP="00E603F1">
      <w:pPr>
        <w:rPr>
          <w:lang w:eastAsia="en-US"/>
        </w:rPr>
      </w:pPr>
      <w:r>
        <w:rPr>
          <w:lang w:eastAsia="en-US"/>
        </w:rPr>
        <w:t>For multi-party governance this requires decisions on the technical implementation aspects of:</w:t>
      </w:r>
    </w:p>
    <w:p w14:paraId="56C8BAA4" w14:textId="77777777" w:rsidR="00C5576C" w:rsidRDefault="0077426C" w:rsidP="00C5576C">
      <w:pPr>
        <w:pStyle w:val="ListParagraph"/>
        <w:numPr>
          <w:ilvl w:val="0"/>
          <w:numId w:val="15"/>
        </w:numPr>
      </w:pPr>
      <w:r w:rsidRPr="00C5576C">
        <w:rPr>
          <w:b/>
          <w:bCs/>
          <w:i/>
          <w:iCs/>
        </w:rPr>
        <w:t>From whom smart contract will accept the operational decisions and how</w:t>
      </w:r>
      <w:r w:rsidR="00E603F1" w:rsidRPr="00C5576C">
        <w:rPr>
          <w:b/>
          <w:bCs/>
          <w:i/>
          <w:iCs/>
        </w:rPr>
        <w:t>?</w:t>
      </w:r>
      <w:r>
        <w:t xml:space="preserve"> Since </w:t>
      </w:r>
      <w:r w:rsidR="00C5576C">
        <w:t xml:space="preserve">in this scenario, </w:t>
      </w:r>
      <w:r>
        <w:t xml:space="preserve">smart contract is governed by multiple stakeholders, it is likely that some of the </w:t>
      </w:r>
      <w:r w:rsidR="00C5576C">
        <w:t xml:space="preserve">authorised parties/stakeholders may disagree to some decisions such as termination of a contract. In such cases, </w:t>
      </w:r>
      <w:r>
        <w:t xml:space="preserve"> multi-signatures and voting mechanisms can be used to approve/reject a </w:t>
      </w:r>
      <w:r w:rsidR="00C5576C">
        <w:t>transaction</w:t>
      </w:r>
      <w:r>
        <w:t xml:space="preserve">. </w:t>
      </w:r>
    </w:p>
    <w:p w14:paraId="3A149D20" w14:textId="1272B3EF" w:rsidR="00C5576C" w:rsidRDefault="00E603F1" w:rsidP="00C5576C">
      <w:pPr>
        <w:pStyle w:val="ListParagraph"/>
        <w:numPr>
          <w:ilvl w:val="1"/>
          <w:numId w:val="15"/>
        </w:numPr>
      </w:pPr>
      <w:r>
        <w:t xml:space="preserve"> </w:t>
      </w:r>
      <w:r w:rsidR="0077426C">
        <w:t xml:space="preserve">In </w:t>
      </w:r>
      <w:r>
        <w:t xml:space="preserve"> </w:t>
      </w:r>
      <w:r w:rsidR="0077426C">
        <w:t>multi-signatures</w:t>
      </w:r>
      <w:r>
        <w:t xml:space="preserve">, </w:t>
      </w:r>
      <w:r w:rsidR="00C5576C">
        <w:t xml:space="preserve">group members sign a decision that is communicated to a smart contract and verified. </w:t>
      </w:r>
    </w:p>
    <w:p w14:paraId="46864034" w14:textId="3269DDB7" w:rsidR="00C5576C" w:rsidRDefault="00C5576C" w:rsidP="00C5576C">
      <w:pPr>
        <w:pStyle w:val="ListParagraph"/>
        <w:numPr>
          <w:ilvl w:val="1"/>
          <w:numId w:val="15"/>
        </w:numPr>
      </w:pPr>
      <w:r>
        <w:t>Another option is to use voting, in which case an action is initiated, but the smart contract requires different parties to individually endorse the action (or reject it) within a time limit.</w:t>
      </w:r>
    </w:p>
    <w:p w14:paraId="161137F8" w14:textId="77777777" w:rsidR="0077426C" w:rsidRDefault="0077426C" w:rsidP="0077426C">
      <w:pPr>
        <w:pStyle w:val="ListParagraph"/>
      </w:pPr>
    </w:p>
    <w:p w14:paraId="55E95FF9" w14:textId="18964A6B" w:rsidR="00E603F1" w:rsidRDefault="00E603F1" w:rsidP="00E603F1">
      <w:pPr>
        <w:pStyle w:val="ListParagraph"/>
        <w:numPr>
          <w:ilvl w:val="0"/>
          <w:numId w:val="15"/>
        </w:numPr>
      </w:pPr>
      <w:r w:rsidRPr="00C5576C">
        <w:rPr>
          <w:b/>
          <w:bCs/>
          <w:i/>
          <w:iCs/>
        </w:rPr>
        <w:t xml:space="preserve">How are the governing parties recognized by the smart contract? </w:t>
      </w:r>
      <w:r w:rsidRPr="00C5576C">
        <w:t>Depending</w:t>
      </w:r>
      <w:r>
        <w:t xml:space="preserve"> on the ledger, this may be an organizational identity within the ledger, or an account owned by the party</w:t>
      </w:r>
      <w:r w:rsidR="001C4884">
        <w:t>(e.g. a public key).</w:t>
      </w:r>
    </w:p>
    <w:p w14:paraId="0D414A54" w14:textId="77777777" w:rsidR="001C4884" w:rsidRDefault="001C4884" w:rsidP="001C4884">
      <w:pPr>
        <w:pStyle w:val="ListParagraph"/>
      </w:pPr>
    </w:p>
    <w:p w14:paraId="66CDB8EF" w14:textId="6A2A6B02" w:rsidR="0045156F" w:rsidRDefault="001C4884" w:rsidP="0045156F">
      <w:pPr>
        <w:pStyle w:val="ListParagraph"/>
        <w:numPr>
          <w:ilvl w:val="0"/>
          <w:numId w:val="15"/>
        </w:numPr>
      </w:pPr>
      <w:r w:rsidRPr="001C4884">
        <w:rPr>
          <w:b/>
          <w:bCs/>
          <w:i/>
          <w:iCs/>
        </w:rPr>
        <w:t>What are rights each governing entity has?</w:t>
      </w:r>
      <w:r>
        <w:rPr>
          <w:b/>
          <w:bCs/>
          <w:i/>
          <w:iCs/>
        </w:rPr>
        <w:t xml:space="preserve"> </w:t>
      </w:r>
      <w:r w:rsidRPr="001C4884">
        <w:t xml:space="preserve">It is possible that some ledgers don’t allow some actions, such as </w:t>
      </w:r>
      <w:r>
        <w:t>contract stop and resume, termination, contract upgrade, changes in governing party identities, and any other business-specific actions</w:t>
      </w:r>
      <w:r w:rsidR="0045156F">
        <w:t>.</w:t>
      </w:r>
    </w:p>
    <w:p w14:paraId="55BDC123" w14:textId="77777777" w:rsidR="0045156F" w:rsidRDefault="0045156F" w:rsidP="0045156F">
      <w:pPr>
        <w:pStyle w:val="ListParagraph"/>
      </w:pPr>
    </w:p>
    <w:p w14:paraId="37843508" w14:textId="615EEBAF" w:rsidR="0045156F" w:rsidRPr="00115BCA" w:rsidRDefault="0045156F" w:rsidP="0045156F">
      <w:pPr>
        <w:pStyle w:val="ListParagraph"/>
        <w:numPr>
          <w:ilvl w:val="0"/>
          <w:numId w:val="15"/>
        </w:numPr>
        <w:rPr>
          <w:b/>
          <w:bCs/>
          <w:i/>
          <w:iCs/>
        </w:rPr>
      </w:pPr>
      <w:r w:rsidRPr="0045156F">
        <w:rPr>
          <w:b/>
          <w:bCs/>
          <w:i/>
          <w:iCs/>
        </w:rPr>
        <w:t>How the smart contracts will be upgrade</w:t>
      </w:r>
      <w:r>
        <w:rPr>
          <w:b/>
          <w:bCs/>
          <w:i/>
          <w:iCs/>
        </w:rPr>
        <w:t>d</w:t>
      </w:r>
      <w:r w:rsidRPr="0045156F">
        <w:rPr>
          <w:b/>
          <w:bCs/>
          <w:i/>
          <w:iCs/>
        </w:rPr>
        <w:t>?</w:t>
      </w:r>
      <w:r>
        <w:rPr>
          <w:b/>
          <w:bCs/>
          <w:i/>
          <w:iCs/>
        </w:rPr>
        <w:t xml:space="preserve"> </w:t>
      </w:r>
      <w:r w:rsidRPr="00115BCA">
        <w:t xml:space="preserve">If the smart contract can be upgraded, either via the ledger’s native support (e.g. in Hyperledger Fabric, using versioned chaincode), or via development techniques (e.g. proxy contract), the process of upgrade needs to be managed. This may require communication with the users of the smart contract as with any software release management process. If the smart contract is governed by a group, they must coordinate the upgrade using the appropriate technical means. </w:t>
      </w:r>
    </w:p>
    <w:p w14:paraId="1D021CFC" w14:textId="77777777" w:rsidR="0045156F" w:rsidRPr="0045156F" w:rsidRDefault="0045156F" w:rsidP="0045156F">
      <w:pPr>
        <w:pStyle w:val="ListParagraph"/>
        <w:rPr>
          <w:b/>
          <w:bCs/>
          <w:i/>
          <w:iCs/>
        </w:rPr>
      </w:pPr>
    </w:p>
    <w:p w14:paraId="3D2204E6" w14:textId="08CC94E6" w:rsidR="0024700D" w:rsidRPr="003C36FD" w:rsidRDefault="0024700D" w:rsidP="00E672C9">
      <w:pPr>
        <w:rPr>
          <w:lang w:eastAsia="en-US"/>
        </w:rPr>
      </w:pPr>
    </w:p>
    <w:p w14:paraId="60C3962F" w14:textId="2680A680" w:rsidR="00187DE2" w:rsidRPr="00503D90" w:rsidRDefault="00E050D7" w:rsidP="00E050D7">
      <w:pPr>
        <w:pStyle w:val="Heading3"/>
        <w:ind w:left="720"/>
      </w:pPr>
      <w:bookmarkStart w:id="156" w:name="_Toc53093255"/>
      <w:r w:rsidRPr="00503D90">
        <w:t>Design Planing – Coding and Testing</w:t>
      </w:r>
      <w:bookmarkEnd w:id="156"/>
    </w:p>
    <w:p w14:paraId="30804FAC" w14:textId="5620360A" w:rsidR="00E050D7" w:rsidRDefault="00E050D7" w:rsidP="00E050D7">
      <w:pPr>
        <w:rPr>
          <w:lang w:eastAsia="en-US"/>
        </w:rPr>
      </w:pPr>
      <w:r>
        <w:rPr>
          <w:lang w:eastAsia="en-US"/>
        </w:rPr>
        <w:t>Smart contract must be designed with special care as there is no provision of amendment</w:t>
      </w:r>
      <w:r w:rsidR="0048484B">
        <w:rPr>
          <w:lang w:eastAsia="en-US"/>
        </w:rPr>
        <w:t>(i.e. smart contracts by definition are imutable). De</w:t>
      </w:r>
      <w:r>
        <w:rPr>
          <w:lang w:eastAsia="en-US"/>
        </w:rPr>
        <w:t xml:space="preserve">sign planning may include choice of  </w:t>
      </w:r>
      <w:r w:rsidR="0048484B">
        <w:rPr>
          <w:lang w:eastAsia="en-US"/>
        </w:rPr>
        <w:t xml:space="preserve">computer languages used for the contract programming and </w:t>
      </w:r>
      <w:r w:rsidR="00DA6FD5">
        <w:rPr>
          <w:lang w:eastAsia="en-US"/>
        </w:rPr>
        <w:t>process</w:t>
      </w:r>
      <w:r w:rsidR="00115BCA">
        <w:rPr>
          <w:lang w:eastAsia="en-US"/>
        </w:rPr>
        <w:t>es</w:t>
      </w:r>
      <w:r w:rsidR="00DA6FD5">
        <w:rPr>
          <w:lang w:eastAsia="en-US"/>
        </w:rPr>
        <w:t xml:space="preserve"> are highlighted in Figure </w:t>
      </w:r>
      <w:r w:rsidR="000B3661">
        <w:rPr>
          <w:lang w:eastAsia="en-US"/>
        </w:rPr>
        <w:t>2</w:t>
      </w:r>
      <w:r w:rsidR="00DA6FD5">
        <w:rPr>
          <w:lang w:eastAsia="en-US"/>
        </w:rPr>
        <w:t>. The coding and testing is detailed in Section 5.1.4.</w:t>
      </w:r>
    </w:p>
    <w:p w14:paraId="2A8455A9" w14:textId="3D7C24F8" w:rsidR="0048484B" w:rsidRDefault="0048484B" w:rsidP="00E050D7">
      <w:pPr>
        <w:rPr>
          <w:lang w:eastAsia="en-US"/>
        </w:rPr>
      </w:pPr>
    </w:p>
    <w:p w14:paraId="2D420D2C" w14:textId="77777777" w:rsidR="006D50AD" w:rsidRDefault="00A1175C" w:rsidP="006D50AD">
      <w:pPr>
        <w:keepNext/>
        <w:jc w:val="center"/>
      </w:pPr>
      <w:r>
        <w:rPr>
          <w:noProof/>
          <w:lang w:eastAsia="en-US"/>
        </w:rPr>
        <w:drawing>
          <wp:inline distT="0" distB="0" distL="0" distR="0" wp14:anchorId="79122DCD" wp14:editId="0313CA03">
            <wp:extent cx="1249136" cy="1666997"/>
            <wp:effectExtent l="0" t="0" r="0" b="0"/>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ell phon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61029" cy="1682868"/>
                    </a:xfrm>
                    <a:prstGeom prst="rect">
                      <a:avLst/>
                    </a:prstGeom>
                  </pic:spPr>
                </pic:pic>
              </a:graphicData>
            </a:graphic>
          </wp:inline>
        </w:drawing>
      </w:r>
    </w:p>
    <w:p w14:paraId="2433E327" w14:textId="7BE1AA88" w:rsidR="0048484B" w:rsidRPr="00E050D7" w:rsidRDefault="006D50AD" w:rsidP="006D50AD">
      <w:pPr>
        <w:pStyle w:val="Caption"/>
        <w:jc w:val="center"/>
      </w:pPr>
      <w:r>
        <w:t xml:space="preserve">Figure </w:t>
      </w:r>
      <w:r w:rsidR="00044050">
        <w:fldChar w:fldCharType="begin"/>
      </w:r>
      <w:r w:rsidR="00044050">
        <w:instrText xml:space="preserve"> STYLEREF 1 \s </w:instrText>
      </w:r>
      <w:r w:rsidR="00044050">
        <w:fldChar w:fldCharType="separate"/>
      </w:r>
      <w:r w:rsidR="008D7F7E">
        <w:rPr>
          <w:noProof/>
        </w:rPr>
        <w:t>5</w:t>
      </w:r>
      <w:r w:rsidR="00044050">
        <w:rPr>
          <w:noProof/>
        </w:rPr>
        <w:fldChar w:fldCharType="end"/>
      </w:r>
      <w:r w:rsidR="008D7F7E">
        <w:noBreakHyphen/>
      </w:r>
      <w:r w:rsidR="00044050">
        <w:fldChar w:fldCharType="begin"/>
      </w:r>
      <w:r w:rsidR="00044050">
        <w:instrText xml:space="preserve"> SEQ Figure \* ARABIC \s 1 </w:instrText>
      </w:r>
      <w:r w:rsidR="00044050">
        <w:fldChar w:fldCharType="separate"/>
      </w:r>
      <w:r w:rsidR="008D7F7E">
        <w:rPr>
          <w:noProof/>
        </w:rPr>
        <w:t>1</w:t>
      </w:r>
      <w:r w:rsidR="00044050">
        <w:rPr>
          <w:noProof/>
        </w:rPr>
        <w:fldChar w:fldCharType="end"/>
      </w:r>
      <w:r>
        <w:t>: Smart Contract Desgin Process</w:t>
      </w:r>
    </w:p>
    <w:p w14:paraId="2E453EF7" w14:textId="0EBF81FA" w:rsidR="0048484B" w:rsidRDefault="0048484B" w:rsidP="006D50AD">
      <w:pPr>
        <w:pStyle w:val="Heading3"/>
        <w:numPr>
          <w:ilvl w:val="0"/>
          <w:numId w:val="0"/>
        </w:numPr>
      </w:pPr>
    </w:p>
    <w:p w14:paraId="13EDC85F" w14:textId="20558031" w:rsidR="00187DE2" w:rsidRDefault="00187DE2" w:rsidP="00187DE2">
      <w:pPr>
        <w:pStyle w:val="Heading3"/>
        <w:ind w:left="720"/>
      </w:pPr>
      <w:bookmarkStart w:id="157" w:name="_Toc53093256"/>
      <w:r>
        <w:t>Deployment Planning</w:t>
      </w:r>
      <w:bookmarkEnd w:id="157"/>
    </w:p>
    <w:p w14:paraId="0B238908" w14:textId="601A3E77" w:rsidR="00375141" w:rsidRPr="00375141" w:rsidRDefault="00375141" w:rsidP="00375141">
      <w:pPr>
        <w:pStyle w:val="Heading4"/>
      </w:pPr>
      <w:bookmarkStart w:id="158" w:name="_Toc53093257"/>
      <w:r>
        <w:t>Introduction</w:t>
      </w:r>
      <w:bookmarkEnd w:id="158"/>
      <w:r>
        <w:t xml:space="preserve"> </w:t>
      </w:r>
    </w:p>
    <w:p w14:paraId="73844CF0" w14:textId="23D0B166" w:rsidR="00187DE2" w:rsidRDefault="00187DE2" w:rsidP="00187DE2">
      <w:pPr>
        <w:rPr>
          <w:lang w:eastAsia="en-US"/>
        </w:rPr>
      </w:pPr>
      <w:r>
        <w:rPr>
          <w:lang w:eastAsia="en-US"/>
        </w:rPr>
        <w:t xml:space="preserve">Smart contracts can be deployed on the </w:t>
      </w:r>
      <w:r w:rsidR="00375141">
        <w:rPr>
          <w:lang w:eastAsia="en-US"/>
        </w:rPr>
        <w:t>master</w:t>
      </w:r>
      <w:r w:rsidR="00DA6FD5">
        <w:rPr>
          <w:lang w:eastAsia="en-US"/>
        </w:rPr>
        <w:t>-</w:t>
      </w:r>
      <w:r>
        <w:rPr>
          <w:lang w:eastAsia="en-US"/>
        </w:rPr>
        <w:t>chain</w:t>
      </w:r>
      <w:r w:rsidR="00375141">
        <w:rPr>
          <w:lang w:eastAsia="en-US"/>
        </w:rPr>
        <w:t xml:space="preserve">, </w:t>
      </w:r>
      <w:r>
        <w:rPr>
          <w:lang w:eastAsia="en-US"/>
        </w:rPr>
        <w:t>side-chain</w:t>
      </w:r>
      <w:r w:rsidR="00375141">
        <w:rPr>
          <w:lang w:eastAsia="en-US"/>
        </w:rPr>
        <w:t xml:space="preserve"> or off-chain</w:t>
      </w:r>
      <w:r>
        <w:rPr>
          <w:lang w:eastAsia="en-US"/>
        </w:rPr>
        <w:t xml:space="preserve"> depending on the planning and requirements of the organizations. F</w:t>
      </w:r>
      <w:r w:rsidRPr="003C36FD">
        <w:rPr>
          <w:lang w:eastAsia="en-US"/>
        </w:rPr>
        <w:t>or example, if two companies</w:t>
      </w:r>
      <w:r w:rsidR="00DA6FD5">
        <w:rPr>
          <w:lang w:eastAsia="en-US"/>
        </w:rPr>
        <w:t xml:space="preserve"> are</w:t>
      </w:r>
      <w:r w:rsidRPr="003C36FD">
        <w:rPr>
          <w:lang w:eastAsia="en-US"/>
        </w:rPr>
        <w:t xml:space="preserve"> willing run a business contract that should stay </w:t>
      </w:r>
      <w:r w:rsidR="00DA6FD5">
        <w:rPr>
          <w:lang w:eastAsia="en-US"/>
        </w:rPr>
        <w:t xml:space="preserve">exclusively </w:t>
      </w:r>
      <w:r w:rsidRPr="003C36FD">
        <w:rPr>
          <w:lang w:eastAsia="en-US"/>
        </w:rPr>
        <w:t>between them, they can have a side-chain with smart contracts deployed there</w:t>
      </w:r>
      <w:r w:rsidR="00DA6FD5">
        <w:rPr>
          <w:lang w:eastAsia="en-US"/>
        </w:rPr>
        <w:t xml:space="preserve"> and make appropriate selective updates to the main-chain such as contract start and termination dates without the details of the contract</w:t>
      </w:r>
      <w:r w:rsidRPr="003C36FD">
        <w:rPr>
          <w:lang w:eastAsia="en-US"/>
        </w:rPr>
        <w:t xml:space="preserve">. </w:t>
      </w:r>
    </w:p>
    <w:p w14:paraId="183250BA" w14:textId="15596694" w:rsidR="003D22F0" w:rsidRDefault="003D22F0" w:rsidP="00187DE2">
      <w:pPr>
        <w:rPr>
          <w:lang w:eastAsia="en-US"/>
        </w:rPr>
      </w:pPr>
    </w:p>
    <w:p w14:paraId="21C10738" w14:textId="4D14FF7A" w:rsidR="00115BCA" w:rsidRDefault="00115BCA" w:rsidP="00187DE2">
      <w:pPr>
        <w:rPr>
          <w:lang w:eastAsia="en-US"/>
        </w:rPr>
      </w:pPr>
    </w:p>
    <w:p w14:paraId="3999C35D" w14:textId="5640F219" w:rsidR="00115BCA" w:rsidRDefault="00115BCA" w:rsidP="00187DE2">
      <w:pPr>
        <w:rPr>
          <w:lang w:eastAsia="en-US"/>
        </w:rPr>
      </w:pPr>
    </w:p>
    <w:p w14:paraId="14948F5D" w14:textId="534E4025" w:rsidR="00115BCA" w:rsidRDefault="00115BCA" w:rsidP="00187DE2">
      <w:pPr>
        <w:rPr>
          <w:lang w:eastAsia="en-US"/>
        </w:rPr>
      </w:pPr>
    </w:p>
    <w:p w14:paraId="7BFFBFCD" w14:textId="16BDC8DB" w:rsidR="00115BCA" w:rsidRDefault="00115BCA" w:rsidP="00187DE2">
      <w:pPr>
        <w:rPr>
          <w:lang w:eastAsia="en-US"/>
        </w:rPr>
      </w:pPr>
    </w:p>
    <w:p w14:paraId="09CF32E2" w14:textId="2CA54EAB" w:rsidR="00115BCA" w:rsidRDefault="00115BCA" w:rsidP="00187DE2">
      <w:pPr>
        <w:rPr>
          <w:lang w:eastAsia="en-US"/>
        </w:rPr>
      </w:pPr>
    </w:p>
    <w:p w14:paraId="5CC7CEC3" w14:textId="0683E8DB" w:rsidR="00115BCA" w:rsidRDefault="00115BCA" w:rsidP="00187DE2">
      <w:pPr>
        <w:rPr>
          <w:lang w:eastAsia="en-US"/>
        </w:rPr>
      </w:pPr>
    </w:p>
    <w:p w14:paraId="0D88CED6" w14:textId="69AB50FC" w:rsidR="00115BCA" w:rsidRDefault="00115BCA" w:rsidP="00187DE2">
      <w:pPr>
        <w:rPr>
          <w:lang w:eastAsia="en-US"/>
        </w:rPr>
      </w:pPr>
    </w:p>
    <w:p w14:paraId="6C4EC61C" w14:textId="77777777" w:rsidR="00115BCA" w:rsidRDefault="00115BCA" w:rsidP="00187DE2">
      <w:pPr>
        <w:rPr>
          <w:lang w:eastAsia="en-US"/>
        </w:rPr>
      </w:pPr>
    </w:p>
    <w:p w14:paraId="1081AA41" w14:textId="4F504ADF" w:rsidR="00BF30BD" w:rsidRDefault="00BF30BD" w:rsidP="00BF30BD">
      <w:pPr>
        <w:pStyle w:val="Caption"/>
        <w:keepNext/>
      </w:pPr>
      <w:r>
        <w:t xml:space="preserve">Table </w:t>
      </w:r>
      <w:r w:rsidR="00044050">
        <w:fldChar w:fldCharType="begin"/>
      </w:r>
      <w:r w:rsidR="00044050">
        <w:instrText xml:space="preserve"> SEQ Table \* ARABIC </w:instrText>
      </w:r>
      <w:r w:rsidR="00044050">
        <w:fldChar w:fldCharType="separate"/>
      </w:r>
      <w:r>
        <w:rPr>
          <w:noProof/>
        </w:rPr>
        <w:t>2</w:t>
      </w:r>
      <w:r w:rsidR="00044050">
        <w:rPr>
          <w:noProof/>
        </w:rPr>
        <w:fldChar w:fldCharType="end"/>
      </w:r>
      <w:r w:rsidR="00503D90">
        <w:t>: Explaination of Master-Chain, Side-Chain and Off-Chain</w:t>
      </w:r>
    </w:p>
    <w:tbl>
      <w:tblPr>
        <w:tblStyle w:val="TableGrid"/>
        <w:tblW w:w="0" w:type="auto"/>
        <w:jc w:val="center"/>
        <w:tblLook w:val="04A0" w:firstRow="1" w:lastRow="0" w:firstColumn="1" w:lastColumn="0" w:noHBand="0" w:noVBand="1"/>
      </w:tblPr>
      <w:tblGrid>
        <w:gridCol w:w="1604"/>
        <w:gridCol w:w="1605"/>
        <w:gridCol w:w="1605"/>
        <w:gridCol w:w="1605"/>
      </w:tblGrid>
      <w:tr w:rsidR="003D22F0" w14:paraId="4B5C9884" w14:textId="35996378" w:rsidTr="003D22F0">
        <w:trPr>
          <w:jc w:val="center"/>
        </w:trPr>
        <w:tc>
          <w:tcPr>
            <w:tcW w:w="1604" w:type="dxa"/>
          </w:tcPr>
          <w:p w14:paraId="52D7CF74" w14:textId="24337E5F" w:rsidR="003D22F0" w:rsidRDefault="003D22F0" w:rsidP="00375141">
            <w:pPr>
              <w:rPr>
                <w:lang w:eastAsia="en-US"/>
              </w:rPr>
            </w:pPr>
          </w:p>
        </w:tc>
        <w:tc>
          <w:tcPr>
            <w:tcW w:w="1605" w:type="dxa"/>
          </w:tcPr>
          <w:p w14:paraId="3C3E78DF" w14:textId="43790896" w:rsidR="003D22F0" w:rsidRDefault="003D22F0" w:rsidP="00375141">
            <w:pPr>
              <w:rPr>
                <w:lang w:eastAsia="en-US"/>
              </w:rPr>
            </w:pPr>
            <w:r>
              <w:rPr>
                <w:lang w:eastAsia="en-US"/>
              </w:rPr>
              <w:t>Master-</w:t>
            </w:r>
            <w:r w:rsidR="004A30EF">
              <w:rPr>
                <w:lang w:eastAsia="en-US"/>
              </w:rPr>
              <w:t>C</w:t>
            </w:r>
            <w:r>
              <w:rPr>
                <w:lang w:eastAsia="en-US"/>
              </w:rPr>
              <w:t>hain</w:t>
            </w:r>
          </w:p>
        </w:tc>
        <w:tc>
          <w:tcPr>
            <w:tcW w:w="1605" w:type="dxa"/>
          </w:tcPr>
          <w:p w14:paraId="43AFD3C9" w14:textId="2A15E793" w:rsidR="003D22F0" w:rsidRDefault="003D22F0" w:rsidP="00375141">
            <w:pPr>
              <w:rPr>
                <w:lang w:eastAsia="en-US"/>
              </w:rPr>
            </w:pPr>
            <w:r>
              <w:rPr>
                <w:lang w:eastAsia="en-US"/>
              </w:rPr>
              <w:t>Side-Chain</w:t>
            </w:r>
          </w:p>
        </w:tc>
        <w:tc>
          <w:tcPr>
            <w:tcW w:w="1605" w:type="dxa"/>
          </w:tcPr>
          <w:p w14:paraId="5889CCBB" w14:textId="73AF7870" w:rsidR="003D22F0" w:rsidRDefault="003D22F0" w:rsidP="00375141">
            <w:pPr>
              <w:rPr>
                <w:lang w:eastAsia="en-US"/>
              </w:rPr>
            </w:pPr>
            <w:r>
              <w:rPr>
                <w:lang w:eastAsia="en-US"/>
              </w:rPr>
              <w:t>Off-Chain</w:t>
            </w:r>
          </w:p>
        </w:tc>
      </w:tr>
      <w:tr w:rsidR="004A30EF" w14:paraId="756BFB3F" w14:textId="77777777" w:rsidTr="003D22F0">
        <w:trPr>
          <w:jc w:val="center"/>
        </w:trPr>
        <w:tc>
          <w:tcPr>
            <w:tcW w:w="1604" w:type="dxa"/>
          </w:tcPr>
          <w:p w14:paraId="3E4D59DA" w14:textId="592B99C3" w:rsidR="004A30EF" w:rsidRDefault="004A30EF" w:rsidP="00375141">
            <w:pPr>
              <w:rPr>
                <w:lang w:eastAsia="en-US"/>
              </w:rPr>
            </w:pPr>
            <w:r>
              <w:rPr>
                <w:lang w:eastAsia="en-US"/>
              </w:rPr>
              <w:t>Contract-type</w:t>
            </w:r>
          </w:p>
        </w:tc>
        <w:tc>
          <w:tcPr>
            <w:tcW w:w="1605" w:type="dxa"/>
          </w:tcPr>
          <w:p w14:paraId="7B0A3272" w14:textId="77777777" w:rsidR="004A30EF" w:rsidRDefault="004A30EF" w:rsidP="004A30EF">
            <w:pPr>
              <w:rPr>
                <w:lang w:eastAsia="en-US"/>
              </w:rPr>
            </w:pPr>
            <w:r w:rsidRPr="004A30EF">
              <w:rPr>
                <w:lang w:eastAsia="en-US"/>
              </w:rPr>
              <w:t> Contract,</w:t>
            </w:r>
          </w:p>
          <w:p w14:paraId="22ECB62A" w14:textId="36F1FE04" w:rsidR="004A30EF" w:rsidRDefault="004A30EF" w:rsidP="004A30EF">
            <w:pPr>
              <w:rPr>
                <w:lang w:eastAsia="en-US"/>
              </w:rPr>
            </w:pPr>
            <w:r w:rsidRPr="004A30EF">
              <w:rPr>
                <w:lang w:eastAsia="en-US"/>
              </w:rPr>
              <w:t>Address of Contracts on Side-Chain</w:t>
            </w:r>
            <w:r>
              <w:rPr>
                <w:lang w:eastAsia="en-US"/>
              </w:rPr>
              <w:t xml:space="preserve"> and/or Off-Chain</w:t>
            </w:r>
          </w:p>
          <w:p w14:paraId="387CDC0F" w14:textId="0B4E56A4" w:rsidR="004A30EF" w:rsidRPr="004A30EF" w:rsidRDefault="004A30EF" w:rsidP="00375141">
            <w:pPr>
              <w:rPr>
                <w:lang w:eastAsia="en-US"/>
              </w:rPr>
            </w:pPr>
          </w:p>
        </w:tc>
        <w:tc>
          <w:tcPr>
            <w:tcW w:w="1605" w:type="dxa"/>
          </w:tcPr>
          <w:p w14:paraId="4D33AB76" w14:textId="77777777" w:rsidR="004A30EF" w:rsidRDefault="004A30EF" w:rsidP="004A30EF">
            <w:pPr>
              <w:rPr>
                <w:lang w:eastAsia="en-US"/>
              </w:rPr>
            </w:pPr>
            <w:r w:rsidRPr="004A30EF">
              <w:rPr>
                <w:lang w:eastAsia="en-US"/>
              </w:rPr>
              <w:t>Contract</w:t>
            </w:r>
          </w:p>
          <w:p w14:paraId="2912F974" w14:textId="4875E075" w:rsidR="004A30EF" w:rsidRPr="004A30EF" w:rsidRDefault="004A30EF" w:rsidP="00375141">
            <w:pPr>
              <w:rPr>
                <w:highlight w:val="yellow"/>
                <w:lang w:eastAsia="en-US"/>
              </w:rPr>
            </w:pPr>
          </w:p>
        </w:tc>
        <w:tc>
          <w:tcPr>
            <w:tcW w:w="1605" w:type="dxa"/>
          </w:tcPr>
          <w:p w14:paraId="6C381FD3" w14:textId="77777777" w:rsidR="004A30EF" w:rsidRDefault="004A30EF" w:rsidP="004A30EF">
            <w:r w:rsidRPr="004A30EF">
              <w:rPr>
                <w:lang w:eastAsia="en-US"/>
              </w:rPr>
              <w:t>Contract</w:t>
            </w:r>
          </w:p>
          <w:p w14:paraId="57F88DFD" w14:textId="77777777" w:rsidR="004A30EF" w:rsidRPr="004A30EF" w:rsidRDefault="004A30EF" w:rsidP="00375141">
            <w:pPr>
              <w:rPr>
                <w:highlight w:val="yellow"/>
                <w:lang w:eastAsia="en-US"/>
              </w:rPr>
            </w:pPr>
          </w:p>
        </w:tc>
      </w:tr>
      <w:tr w:rsidR="003D22F0" w14:paraId="6B31E325" w14:textId="79433293" w:rsidTr="003D22F0">
        <w:trPr>
          <w:jc w:val="center"/>
        </w:trPr>
        <w:tc>
          <w:tcPr>
            <w:tcW w:w="1604" w:type="dxa"/>
          </w:tcPr>
          <w:p w14:paraId="3A53D945" w14:textId="5DE5C726" w:rsidR="003D22F0" w:rsidRDefault="003D22F0" w:rsidP="00375141">
            <w:pPr>
              <w:rPr>
                <w:lang w:eastAsia="en-US"/>
              </w:rPr>
            </w:pPr>
            <w:r>
              <w:rPr>
                <w:lang w:eastAsia="en-US"/>
              </w:rPr>
              <w:t>Scalability</w:t>
            </w:r>
          </w:p>
        </w:tc>
        <w:tc>
          <w:tcPr>
            <w:tcW w:w="1605" w:type="dxa"/>
          </w:tcPr>
          <w:p w14:paraId="3DC2F353" w14:textId="7FBFB08F" w:rsidR="003D22F0" w:rsidRDefault="003D22F0" w:rsidP="00375141">
            <w:pPr>
              <w:rPr>
                <w:lang w:eastAsia="en-US"/>
              </w:rPr>
            </w:pPr>
            <w:r>
              <w:rPr>
                <w:lang w:eastAsia="en-US"/>
              </w:rPr>
              <w:t>Limited</w:t>
            </w:r>
          </w:p>
        </w:tc>
        <w:tc>
          <w:tcPr>
            <w:tcW w:w="1605" w:type="dxa"/>
          </w:tcPr>
          <w:p w14:paraId="7AFD8706" w14:textId="244F2197" w:rsidR="003D22F0" w:rsidRDefault="003D22F0" w:rsidP="00375141">
            <w:pPr>
              <w:rPr>
                <w:lang w:eastAsia="en-US"/>
              </w:rPr>
            </w:pPr>
            <w:r>
              <w:rPr>
                <w:lang w:eastAsia="en-US"/>
              </w:rPr>
              <w:t>Limited</w:t>
            </w:r>
          </w:p>
        </w:tc>
        <w:tc>
          <w:tcPr>
            <w:tcW w:w="1605" w:type="dxa"/>
          </w:tcPr>
          <w:p w14:paraId="21F83BCC" w14:textId="5D7D595B" w:rsidR="003D22F0" w:rsidRDefault="003D22F0" w:rsidP="00375141">
            <w:pPr>
              <w:rPr>
                <w:lang w:eastAsia="en-US"/>
              </w:rPr>
            </w:pPr>
            <w:r>
              <w:rPr>
                <w:lang w:eastAsia="en-US"/>
              </w:rPr>
              <w:t>High</w:t>
            </w:r>
          </w:p>
        </w:tc>
      </w:tr>
      <w:tr w:rsidR="003D22F0" w14:paraId="4FAE8F8F" w14:textId="12B50442" w:rsidTr="003D22F0">
        <w:trPr>
          <w:jc w:val="center"/>
        </w:trPr>
        <w:tc>
          <w:tcPr>
            <w:tcW w:w="1604" w:type="dxa"/>
          </w:tcPr>
          <w:p w14:paraId="73E3E6EB" w14:textId="4C61FD4C" w:rsidR="003D22F0" w:rsidRDefault="003D22F0" w:rsidP="00375141">
            <w:pPr>
              <w:rPr>
                <w:lang w:eastAsia="en-US"/>
              </w:rPr>
            </w:pPr>
            <w:r>
              <w:rPr>
                <w:lang w:eastAsia="en-US"/>
              </w:rPr>
              <w:t>Security</w:t>
            </w:r>
          </w:p>
        </w:tc>
        <w:tc>
          <w:tcPr>
            <w:tcW w:w="1605" w:type="dxa"/>
          </w:tcPr>
          <w:p w14:paraId="091EB58B" w14:textId="1AF02C9D" w:rsidR="003D22F0" w:rsidRDefault="003D22F0" w:rsidP="00375141">
            <w:pPr>
              <w:rPr>
                <w:lang w:eastAsia="en-US"/>
              </w:rPr>
            </w:pPr>
            <w:r>
              <w:rPr>
                <w:lang w:eastAsia="en-US"/>
              </w:rPr>
              <w:t>High</w:t>
            </w:r>
          </w:p>
        </w:tc>
        <w:tc>
          <w:tcPr>
            <w:tcW w:w="1605" w:type="dxa"/>
          </w:tcPr>
          <w:p w14:paraId="7A2745D2" w14:textId="5104E19F" w:rsidR="003D22F0" w:rsidRDefault="003D22F0" w:rsidP="00375141">
            <w:pPr>
              <w:rPr>
                <w:lang w:eastAsia="en-US"/>
              </w:rPr>
            </w:pPr>
            <w:r>
              <w:rPr>
                <w:lang w:eastAsia="en-US"/>
              </w:rPr>
              <w:t>Limited(see section X for details)</w:t>
            </w:r>
          </w:p>
        </w:tc>
        <w:tc>
          <w:tcPr>
            <w:tcW w:w="1605" w:type="dxa"/>
          </w:tcPr>
          <w:p w14:paraId="457124DA" w14:textId="28C03E9F" w:rsidR="003D22F0" w:rsidRDefault="003D22F0" w:rsidP="00375141">
            <w:pPr>
              <w:rPr>
                <w:lang w:eastAsia="en-US"/>
              </w:rPr>
            </w:pPr>
            <w:r>
              <w:rPr>
                <w:lang w:eastAsia="en-US"/>
              </w:rPr>
              <w:t>Requires off-chain security measures</w:t>
            </w:r>
          </w:p>
        </w:tc>
      </w:tr>
      <w:tr w:rsidR="003D22F0" w14:paraId="3ECE2532" w14:textId="40FF499B" w:rsidTr="003D22F0">
        <w:trPr>
          <w:jc w:val="center"/>
        </w:trPr>
        <w:tc>
          <w:tcPr>
            <w:tcW w:w="1604" w:type="dxa"/>
          </w:tcPr>
          <w:p w14:paraId="76C64DF8" w14:textId="41EF6624" w:rsidR="003D22F0" w:rsidRDefault="003D22F0" w:rsidP="00375141">
            <w:pPr>
              <w:rPr>
                <w:lang w:eastAsia="en-US"/>
              </w:rPr>
            </w:pPr>
            <w:r>
              <w:rPr>
                <w:lang w:eastAsia="en-US"/>
              </w:rPr>
              <w:t>Immutability</w:t>
            </w:r>
          </w:p>
        </w:tc>
        <w:tc>
          <w:tcPr>
            <w:tcW w:w="1605" w:type="dxa"/>
          </w:tcPr>
          <w:p w14:paraId="30AA07F3" w14:textId="1F321FD1" w:rsidR="003D22F0" w:rsidRDefault="003D22F0" w:rsidP="00375141">
            <w:pPr>
              <w:rPr>
                <w:lang w:eastAsia="en-US"/>
              </w:rPr>
            </w:pPr>
            <w:r>
              <w:rPr>
                <w:lang w:eastAsia="en-US"/>
              </w:rPr>
              <w:t>High</w:t>
            </w:r>
          </w:p>
        </w:tc>
        <w:tc>
          <w:tcPr>
            <w:tcW w:w="1605" w:type="dxa"/>
          </w:tcPr>
          <w:p w14:paraId="05FFBBA4" w14:textId="0C5DA309" w:rsidR="003D22F0" w:rsidRDefault="003D22F0" w:rsidP="00375141">
            <w:pPr>
              <w:rPr>
                <w:lang w:eastAsia="en-US"/>
              </w:rPr>
            </w:pPr>
            <w:r>
              <w:rPr>
                <w:lang w:eastAsia="en-US"/>
              </w:rPr>
              <w:t>Ledger-dependent</w:t>
            </w:r>
          </w:p>
        </w:tc>
        <w:tc>
          <w:tcPr>
            <w:tcW w:w="1605" w:type="dxa"/>
          </w:tcPr>
          <w:p w14:paraId="1CB7867E" w14:textId="3AC5A429" w:rsidR="003D22F0" w:rsidRDefault="003D22F0" w:rsidP="00375141">
            <w:pPr>
              <w:rPr>
                <w:lang w:eastAsia="en-US"/>
              </w:rPr>
            </w:pPr>
            <w:r>
              <w:rPr>
                <w:lang w:eastAsia="en-US"/>
              </w:rPr>
              <w:t>Limited</w:t>
            </w:r>
          </w:p>
        </w:tc>
      </w:tr>
      <w:tr w:rsidR="003D22F0" w14:paraId="7109D9AC" w14:textId="77777777" w:rsidTr="003D22F0">
        <w:trPr>
          <w:jc w:val="center"/>
        </w:trPr>
        <w:tc>
          <w:tcPr>
            <w:tcW w:w="1604" w:type="dxa"/>
          </w:tcPr>
          <w:p w14:paraId="6676ABF1" w14:textId="00C4281D" w:rsidR="003D22F0" w:rsidRDefault="003D22F0" w:rsidP="00375141">
            <w:pPr>
              <w:rPr>
                <w:lang w:eastAsia="en-US"/>
              </w:rPr>
            </w:pPr>
            <w:r>
              <w:rPr>
                <w:lang w:eastAsia="en-US"/>
              </w:rPr>
              <w:t>Eternity</w:t>
            </w:r>
          </w:p>
        </w:tc>
        <w:tc>
          <w:tcPr>
            <w:tcW w:w="1605" w:type="dxa"/>
          </w:tcPr>
          <w:p w14:paraId="71AF2D64" w14:textId="4A13347C" w:rsidR="003D22F0" w:rsidRDefault="003D22F0" w:rsidP="00375141">
            <w:pPr>
              <w:rPr>
                <w:lang w:eastAsia="en-US"/>
              </w:rPr>
            </w:pPr>
            <w:r>
              <w:rPr>
                <w:lang w:eastAsia="en-US"/>
              </w:rPr>
              <w:t>High</w:t>
            </w:r>
          </w:p>
        </w:tc>
        <w:tc>
          <w:tcPr>
            <w:tcW w:w="1605" w:type="dxa"/>
          </w:tcPr>
          <w:p w14:paraId="686D444B" w14:textId="2B968E8F" w:rsidR="003D22F0" w:rsidRDefault="003D22F0" w:rsidP="00375141">
            <w:pPr>
              <w:rPr>
                <w:lang w:eastAsia="en-US"/>
              </w:rPr>
            </w:pPr>
            <w:r>
              <w:rPr>
                <w:lang w:eastAsia="en-US"/>
              </w:rPr>
              <w:t>Ledger-dependent</w:t>
            </w:r>
          </w:p>
        </w:tc>
        <w:tc>
          <w:tcPr>
            <w:tcW w:w="1605" w:type="dxa"/>
          </w:tcPr>
          <w:p w14:paraId="42E1F1E6" w14:textId="764D8851" w:rsidR="003D22F0" w:rsidRDefault="003D22F0" w:rsidP="00375141">
            <w:pPr>
              <w:rPr>
                <w:lang w:eastAsia="en-US"/>
              </w:rPr>
            </w:pPr>
            <w:r>
              <w:rPr>
                <w:lang w:eastAsia="en-US"/>
              </w:rPr>
              <w:t>Limited</w:t>
            </w:r>
          </w:p>
        </w:tc>
      </w:tr>
      <w:tr w:rsidR="003D22F0" w14:paraId="72F31A50" w14:textId="77777777" w:rsidTr="003D22F0">
        <w:trPr>
          <w:jc w:val="center"/>
        </w:trPr>
        <w:tc>
          <w:tcPr>
            <w:tcW w:w="1604" w:type="dxa"/>
          </w:tcPr>
          <w:p w14:paraId="57125C38" w14:textId="50410A76" w:rsidR="003D22F0" w:rsidRDefault="003D22F0" w:rsidP="00375141">
            <w:pPr>
              <w:rPr>
                <w:lang w:eastAsia="en-US"/>
              </w:rPr>
            </w:pPr>
            <w:r>
              <w:rPr>
                <w:lang w:eastAsia="en-US"/>
              </w:rPr>
              <w:t>Risks</w:t>
            </w:r>
          </w:p>
        </w:tc>
        <w:tc>
          <w:tcPr>
            <w:tcW w:w="1605" w:type="dxa"/>
          </w:tcPr>
          <w:p w14:paraId="7668A828" w14:textId="7A69F071" w:rsidR="003D22F0" w:rsidRDefault="003D22F0" w:rsidP="00375141">
            <w:pPr>
              <w:rPr>
                <w:lang w:eastAsia="en-US"/>
              </w:rPr>
            </w:pPr>
            <w:r>
              <w:rPr>
                <w:lang w:eastAsia="en-US"/>
              </w:rPr>
              <w:t>Low</w:t>
            </w:r>
          </w:p>
        </w:tc>
        <w:tc>
          <w:tcPr>
            <w:tcW w:w="1605" w:type="dxa"/>
          </w:tcPr>
          <w:p w14:paraId="28080DB4" w14:textId="0B1C26C3" w:rsidR="003D22F0" w:rsidRDefault="003D22F0" w:rsidP="00375141">
            <w:pPr>
              <w:rPr>
                <w:lang w:eastAsia="en-US"/>
              </w:rPr>
            </w:pPr>
            <w:r>
              <w:rPr>
                <w:lang w:eastAsia="en-US"/>
              </w:rPr>
              <w:t xml:space="preserve">Medium </w:t>
            </w:r>
          </w:p>
        </w:tc>
        <w:tc>
          <w:tcPr>
            <w:tcW w:w="1605" w:type="dxa"/>
          </w:tcPr>
          <w:p w14:paraId="58027FF1" w14:textId="627683F6" w:rsidR="003D22F0" w:rsidRDefault="003D22F0" w:rsidP="00375141">
            <w:pPr>
              <w:rPr>
                <w:lang w:eastAsia="en-US"/>
              </w:rPr>
            </w:pPr>
            <w:r>
              <w:rPr>
                <w:lang w:eastAsia="en-US"/>
              </w:rPr>
              <w:t>High</w:t>
            </w:r>
          </w:p>
        </w:tc>
      </w:tr>
      <w:tr w:rsidR="003D22F0" w14:paraId="49B6B5BF" w14:textId="77777777" w:rsidTr="003D22F0">
        <w:trPr>
          <w:jc w:val="center"/>
        </w:trPr>
        <w:tc>
          <w:tcPr>
            <w:tcW w:w="1604" w:type="dxa"/>
          </w:tcPr>
          <w:p w14:paraId="13111D4F" w14:textId="0CD6BC25" w:rsidR="003D22F0" w:rsidRDefault="003D22F0" w:rsidP="00375141">
            <w:pPr>
              <w:rPr>
                <w:lang w:eastAsia="en-US"/>
              </w:rPr>
            </w:pPr>
            <w:r>
              <w:rPr>
                <w:lang w:eastAsia="en-US"/>
              </w:rPr>
              <w:t>Storage-requirement</w:t>
            </w:r>
          </w:p>
        </w:tc>
        <w:tc>
          <w:tcPr>
            <w:tcW w:w="1605" w:type="dxa"/>
          </w:tcPr>
          <w:p w14:paraId="129E1FD7" w14:textId="06F71C27" w:rsidR="003D22F0" w:rsidRDefault="003D22F0" w:rsidP="00375141">
            <w:pPr>
              <w:rPr>
                <w:lang w:eastAsia="en-US"/>
              </w:rPr>
            </w:pPr>
            <w:r>
              <w:rPr>
                <w:lang w:eastAsia="en-US"/>
              </w:rPr>
              <w:t>local</w:t>
            </w:r>
          </w:p>
        </w:tc>
        <w:tc>
          <w:tcPr>
            <w:tcW w:w="1605" w:type="dxa"/>
          </w:tcPr>
          <w:p w14:paraId="5738412A" w14:textId="137B8133" w:rsidR="003D22F0" w:rsidRDefault="0031305E" w:rsidP="00375141">
            <w:pPr>
              <w:rPr>
                <w:lang w:eastAsia="en-US"/>
              </w:rPr>
            </w:pPr>
            <w:r>
              <w:rPr>
                <w:lang w:eastAsia="en-US"/>
              </w:rPr>
              <w:t>C</w:t>
            </w:r>
            <w:r w:rsidR="003D22F0">
              <w:rPr>
                <w:lang w:eastAsia="en-US"/>
              </w:rPr>
              <w:t>an be distributed</w:t>
            </w:r>
          </w:p>
        </w:tc>
        <w:tc>
          <w:tcPr>
            <w:tcW w:w="1605" w:type="dxa"/>
          </w:tcPr>
          <w:p w14:paraId="2428BBBB" w14:textId="282559DC" w:rsidR="003D22F0" w:rsidRDefault="0031305E" w:rsidP="00375141">
            <w:pPr>
              <w:rPr>
                <w:lang w:eastAsia="en-US"/>
              </w:rPr>
            </w:pPr>
            <w:r>
              <w:rPr>
                <w:lang w:eastAsia="en-US"/>
              </w:rPr>
              <w:t xml:space="preserve">Doesn’t need to be shared </w:t>
            </w:r>
          </w:p>
        </w:tc>
      </w:tr>
      <w:tr w:rsidR="003D22F0" w14:paraId="4E37DEFC" w14:textId="77777777" w:rsidTr="003D22F0">
        <w:trPr>
          <w:jc w:val="center"/>
        </w:trPr>
        <w:tc>
          <w:tcPr>
            <w:tcW w:w="1604" w:type="dxa"/>
          </w:tcPr>
          <w:p w14:paraId="0E7347AD" w14:textId="6B60F445" w:rsidR="003D22F0" w:rsidRDefault="003D22F0" w:rsidP="00375141">
            <w:pPr>
              <w:rPr>
                <w:lang w:eastAsia="en-US"/>
              </w:rPr>
            </w:pPr>
            <w:r>
              <w:rPr>
                <w:lang w:eastAsia="en-US"/>
              </w:rPr>
              <w:t>Speed</w:t>
            </w:r>
          </w:p>
        </w:tc>
        <w:tc>
          <w:tcPr>
            <w:tcW w:w="1605" w:type="dxa"/>
          </w:tcPr>
          <w:p w14:paraId="77916686" w14:textId="65A0E254" w:rsidR="003D22F0" w:rsidRDefault="0031305E" w:rsidP="00375141">
            <w:pPr>
              <w:rPr>
                <w:lang w:eastAsia="en-US"/>
              </w:rPr>
            </w:pPr>
            <w:r>
              <w:rPr>
                <w:lang w:eastAsia="en-US"/>
              </w:rPr>
              <w:t>Medium</w:t>
            </w:r>
          </w:p>
        </w:tc>
        <w:tc>
          <w:tcPr>
            <w:tcW w:w="1605" w:type="dxa"/>
          </w:tcPr>
          <w:p w14:paraId="2017291A" w14:textId="6AC7201B" w:rsidR="003D22F0" w:rsidRDefault="0031305E" w:rsidP="00375141">
            <w:pPr>
              <w:rPr>
                <w:lang w:eastAsia="en-US"/>
              </w:rPr>
            </w:pPr>
            <w:r>
              <w:rPr>
                <w:lang w:eastAsia="en-US"/>
              </w:rPr>
              <w:t xml:space="preserve">Slower </w:t>
            </w:r>
          </w:p>
        </w:tc>
        <w:tc>
          <w:tcPr>
            <w:tcW w:w="1605" w:type="dxa"/>
          </w:tcPr>
          <w:p w14:paraId="33909F31" w14:textId="2503D13D" w:rsidR="003D22F0" w:rsidRDefault="0031305E" w:rsidP="00375141">
            <w:pPr>
              <w:rPr>
                <w:lang w:eastAsia="en-US"/>
              </w:rPr>
            </w:pPr>
            <w:r>
              <w:rPr>
                <w:lang w:eastAsia="en-US"/>
              </w:rPr>
              <w:t>Faster</w:t>
            </w:r>
          </w:p>
        </w:tc>
      </w:tr>
      <w:tr w:rsidR="003D22F0" w14:paraId="0E9D85A2" w14:textId="77777777" w:rsidTr="003D22F0">
        <w:trPr>
          <w:jc w:val="center"/>
        </w:trPr>
        <w:tc>
          <w:tcPr>
            <w:tcW w:w="1604" w:type="dxa"/>
          </w:tcPr>
          <w:p w14:paraId="77E194F5" w14:textId="70E3A051" w:rsidR="003D22F0" w:rsidRDefault="003D22F0" w:rsidP="00375141">
            <w:pPr>
              <w:rPr>
                <w:lang w:eastAsia="en-US"/>
              </w:rPr>
            </w:pPr>
            <w:r>
              <w:rPr>
                <w:lang w:eastAsia="en-US"/>
              </w:rPr>
              <w:t>Dependency</w:t>
            </w:r>
          </w:p>
        </w:tc>
        <w:tc>
          <w:tcPr>
            <w:tcW w:w="1605" w:type="dxa"/>
          </w:tcPr>
          <w:p w14:paraId="241C7789" w14:textId="302C9176" w:rsidR="003D22F0" w:rsidRDefault="0031305E" w:rsidP="00375141">
            <w:pPr>
              <w:rPr>
                <w:lang w:eastAsia="en-US"/>
              </w:rPr>
            </w:pPr>
            <w:r>
              <w:rPr>
                <w:lang w:eastAsia="en-US"/>
              </w:rPr>
              <w:t>None</w:t>
            </w:r>
          </w:p>
        </w:tc>
        <w:tc>
          <w:tcPr>
            <w:tcW w:w="1605" w:type="dxa"/>
          </w:tcPr>
          <w:p w14:paraId="73229869" w14:textId="50B83F80" w:rsidR="003D22F0" w:rsidRDefault="0031305E" w:rsidP="00375141">
            <w:pPr>
              <w:rPr>
                <w:lang w:eastAsia="en-US"/>
              </w:rPr>
            </w:pPr>
            <w:r>
              <w:rPr>
                <w:lang w:eastAsia="en-US"/>
              </w:rPr>
              <w:t>Ledger and governance dependent</w:t>
            </w:r>
          </w:p>
        </w:tc>
        <w:tc>
          <w:tcPr>
            <w:tcW w:w="1605" w:type="dxa"/>
          </w:tcPr>
          <w:p w14:paraId="113DE597" w14:textId="0EF9B172" w:rsidR="003D22F0" w:rsidRDefault="0031305E" w:rsidP="00375141">
            <w:pPr>
              <w:rPr>
                <w:lang w:eastAsia="en-US"/>
              </w:rPr>
            </w:pPr>
            <w:r>
              <w:rPr>
                <w:lang w:eastAsia="en-US"/>
              </w:rPr>
              <w:t>Ledger and governance dependent</w:t>
            </w:r>
          </w:p>
        </w:tc>
      </w:tr>
      <w:tr w:rsidR="003D22F0" w14:paraId="56A096BC" w14:textId="77777777" w:rsidTr="003D22F0">
        <w:trPr>
          <w:jc w:val="center"/>
        </w:trPr>
        <w:tc>
          <w:tcPr>
            <w:tcW w:w="1604" w:type="dxa"/>
          </w:tcPr>
          <w:p w14:paraId="1F27C95F" w14:textId="03AD9BB6" w:rsidR="003D22F0" w:rsidRDefault="003D22F0" w:rsidP="00375141">
            <w:pPr>
              <w:rPr>
                <w:lang w:eastAsia="en-US"/>
              </w:rPr>
            </w:pPr>
            <w:r>
              <w:rPr>
                <w:lang w:eastAsia="en-US"/>
              </w:rPr>
              <w:t>Parallelization</w:t>
            </w:r>
          </w:p>
        </w:tc>
        <w:tc>
          <w:tcPr>
            <w:tcW w:w="1605" w:type="dxa"/>
          </w:tcPr>
          <w:p w14:paraId="54650A7E" w14:textId="1E6AE2E6" w:rsidR="003D22F0" w:rsidRDefault="0031305E" w:rsidP="00375141">
            <w:pPr>
              <w:rPr>
                <w:lang w:eastAsia="en-US"/>
              </w:rPr>
            </w:pPr>
            <w:r>
              <w:rPr>
                <w:lang w:eastAsia="en-US"/>
              </w:rPr>
              <w:t>Ledger-dependent</w:t>
            </w:r>
          </w:p>
        </w:tc>
        <w:tc>
          <w:tcPr>
            <w:tcW w:w="1605" w:type="dxa"/>
          </w:tcPr>
          <w:p w14:paraId="43505A77" w14:textId="3B375AD0" w:rsidR="003D22F0" w:rsidRDefault="0031305E" w:rsidP="00375141">
            <w:pPr>
              <w:rPr>
                <w:lang w:eastAsia="en-US"/>
              </w:rPr>
            </w:pPr>
            <w:r>
              <w:rPr>
                <w:lang w:eastAsia="en-US"/>
              </w:rPr>
              <w:t>Ledger-dependent</w:t>
            </w:r>
          </w:p>
        </w:tc>
        <w:tc>
          <w:tcPr>
            <w:tcW w:w="1605" w:type="dxa"/>
          </w:tcPr>
          <w:p w14:paraId="7CAB6723" w14:textId="6478F197" w:rsidR="003D22F0" w:rsidRDefault="004A30EF" w:rsidP="00375141">
            <w:pPr>
              <w:rPr>
                <w:lang w:eastAsia="en-US"/>
              </w:rPr>
            </w:pPr>
            <w:r>
              <w:rPr>
                <w:lang w:eastAsia="en-US"/>
              </w:rPr>
              <w:t>Governance dependent</w:t>
            </w:r>
          </w:p>
        </w:tc>
      </w:tr>
    </w:tbl>
    <w:p w14:paraId="4730EDF7" w14:textId="77777777" w:rsidR="00187DE2" w:rsidRDefault="00187DE2" w:rsidP="00115663">
      <w:pPr>
        <w:rPr>
          <w:lang w:eastAsia="en-US"/>
        </w:rPr>
      </w:pPr>
    </w:p>
    <w:p w14:paraId="3AB6CEFA" w14:textId="60C20E51" w:rsidR="004D30A4" w:rsidRDefault="007C651A" w:rsidP="00115663">
      <w:pPr>
        <w:rPr>
          <w:lang w:eastAsia="en-US"/>
        </w:rPr>
      </w:pPr>
      <w:r w:rsidRPr="003C36FD">
        <w:rPr>
          <w:lang w:eastAsia="en-US"/>
        </w:rPr>
        <w:t>In the following paragraphs, we discuss possible methods of deployment.</w:t>
      </w:r>
    </w:p>
    <w:p w14:paraId="3D2C72DA" w14:textId="2B79A636" w:rsidR="00F07798" w:rsidRDefault="00F07798" w:rsidP="00115663">
      <w:pPr>
        <w:rPr>
          <w:lang w:eastAsia="en-US"/>
        </w:rPr>
      </w:pPr>
    </w:p>
    <w:p w14:paraId="0A8CC567" w14:textId="0DA256C5" w:rsidR="004D30A4" w:rsidRPr="003C36FD" w:rsidRDefault="004D30A4" w:rsidP="00115663">
      <w:pPr>
        <w:rPr>
          <w:lang w:eastAsia="en-US"/>
        </w:rPr>
      </w:pPr>
    </w:p>
    <w:p w14:paraId="5C7B0765" w14:textId="176DBAB9" w:rsidR="00C458C0" w:rsidRPr="00A439DD" w:rsidRDefault="00C458C0" w:rsidP="00C458C0">
      <w:pPr>
        <w:pStyle w:val="Heading4"/>
      </w:pPr>
      <w:bookmarkStart w:id="159" w:name="_Toc53093258"/>
      <w:r w:rsidRPr="00A439DD">
        <w:lastRenderedPageBreak/>
        <w:t>On-chain deployment</w:t>
      </w:r>
      <w:bookmarkEnd w:id="159"/>
    </w:p>
    <w:p w14:paraId="31D9DE77" w14:textId="109D013F" w:rsidR="00C458C0" w:rsidRDefault="0051424E" w:rsidP="003C36FD">
      <w:pPr>
        <w:rPr>
          <w:lang w:eastAsia="en-US"/>
        </w:rPr>
      </w:pPr>
      <w:r w:rsidRPr="003C36FD">
        <w:rPr>
          <w:lang w:eastAsia="en-US"/>
        </w:rPr>
        <w:t xml:space="preserve">This is the simplest method for deployment of smart contracts and the contracts are stored directly in the master-ledger. The advantage is that the customers do not have to rely on any other side-chain </w:t>
      </w:r>
      <w:r w:rsidR="007D57F7">
        <w:rPr>
          <w:lang w:eastAsia="en-US"/>
        </w:rPr>
        <w:t xml:space="preserve"> or off-chain (which may require additional resources) </w:t>
      </w:r>
      <w:r w:rsidRPr="003C36FD">
        <w:rPr>
          <w:lang w:eastAsia="en-US"/>
        </w:rPr>
        <w:t xml:space="preserve">and it is best for a </w:t>
      </w:r>
      <w:r w:rsidR="007D57F7">
        <w:rPr>
          <w:lang w:eastAsia="en-US"/>
        </w:rPr>
        <w:t>system manged by a single entity</w:t>
      </w:r>
      <w:r w:rsidRPr="003C36FD">
        <w:rPr>
          <w:lang w:eastAsia="en-US"/>
        </w:rPr>
        <w:t>. Since all the full contract codes are stored in the master-chain, in long-term scalability can be a problem.</w:t>
      </w:r>
    </w:p>
    <w:p w14:paraId="72458FE5" w14:textId="77777777" w:rsidR="0084555D" w:rsidRPr="003C36FD" w:rsidRDefault="0084555D" w:rsidP="003C36FD"/>
    <w:p w14:paraId="6FFD6749" w14:textId="77777777" w:rsidR="0084555D" w:rsidRPr="0084555D" w:rsidRDefault="0084555D" w:rsidP="0084555D">
      <w:pPr>
        <w:rPr>
          <w:color w:val="000000" w:themeColor="text1"/>
          <w:lang w:eastAsia="en-US"/>
        </w:rPr>
      </w:pPr>
      <w:r w:rsidRPr="0084555D">
        <w:rPr>
          <w:color w:val="000000" w:themeColor="text1"/>
          <w:lang w:eastAsia="en-US"/>
        </w:rPr>
        <w:t>The simplest deployment model is where the smart contract is never terminated. In some ledgers, a smart contract can always be removed, while in other ledgers this decision can be built into the smart contract at development(i.e. self-destructable clauses) or deployment time (i.e. by choosing to include or omit a “termination” mechanism self-destructable clauses are discussed).</w:t>
      </w:r>
    </w:p>
    <w:p w14:paraId="27E76FED" w14:textId="77777777" w:rsidR="00C458C0" w:rsidRPr="003C36FD" w:rsidRDefault="00C458C0" w:rsidP="00115663">
      <w:pPr>
        <w:rPr>
          <w:lang w:eastAsia="en-US"/>
        </w:rPr>
      </w:pPr>
    </w:p>
    <w:p w14:paraId="6767E4E2" w14:textId="164F3AF3" w:rsidR="004D30A4" w:rsidRPr="003C36FD" w:rsidRDefault="007D57F7" w:rsidP="004D30A4">
      <w:pPr>
        <w:pStyle w:val="Heading4"/>
      </w:pPr>
      <w:bookmarkStart w:id="160" w:name="_Toc53093259"/>
      <w:r>
        <w:t>Side-Chain</w:t>
      </w:r>
      <w:r w:rsidR="004D30A4" w:rsidRPr="003C36FD">
        <w:t xml:space="preserve"> deployment</w:t>
      </w:r>
      <w:bookmarkEnd w:id="160"/>
    </w:p>
    <w:p w14:paraId="5DD9F45E" w14:textId="062134E7" w:rsidR="007D57F7" w:rsidRDefault="00932204" w:rsidP="007D57F7">
      <w:pPr>
        <w:rPr>
          <w:lang w:eastAsia="en-US"/>
        </w:rPr>
      </w:pPr>
      <w:r w:rsidRPr="00932204">
        <w:rPr>
          <w:lang w:eastAsia="en-US"/>
        </w:rPr>
        <w:t xml:space="preserve">In this method, the main logic of a contract is stored in a side-chain and only </w:t>
      </w:r>
      <w:r w:rsidR="007D57F7">
        <w:rPr>
          <w:lang w:eastAsia="en-US"/>
        </w:rPr>
        <w:t>some indication of</w:t>
      </w:r>
      <w:r w:rsidRPr="00932204">
        <w:rPr>
          <w:lang w:eastAsia="en-US"/>
        </w:rPr>
        <w:t xml:space="preserve"> that contract </w:t>
      </w:r>
      <w:r w:rsidR="007D57F7">
        <w:rPr>
          <w:lang w:eastAsia="en-US"/>
        </w:rPr>
        <w:t xml:space="preserve">(such as hash or address) </w:t>
      </w:r>
      <w:r w:rsidRPr="00932204">
        <w:rPr>
          <w:lang w:eastAsia="en-US"/>
        </w:rPr>
        <w:t>is stored in the master-chain. The advantage of this technique is that, since it is not required for a full-contract code to be in the master-chain, this technique is scalable</w:t>
      </w:r>
      <w:r w:rsidR="007D57F7">
        <w:rPr>
          <w:lang w:eastAsia="en-US"/>
        </w:rPr>
        <w:t>.</w:t>
      </w:r>
    </w:p>
    <w:p w14:paraId="3D1DB776" w14:textId="77777777" w:rsidR="007D57F7" w:rsidRDefault="007D57F7" w:rsidP="0051424E">
      <w:pPr>
        <w:rPr>
          <w:lang w:eastAsia="en-US"/>
        </w:rPr>
      </w:pPr>
    </w:p>
    <w:p w14:paraId="708CC56C" w14:textId="7AF4E260" w:rsidR="0051424E" w:rsidRDefault="00932204" w:rsidP="0051424E">
      <w:pPr>
        <w:rPr>
          <w:lang w:eastAsia="en-US"/>
        </w:rPr>
      </w:pPr>
      <w:r w:rsidRPr="00932204">
        <w:rPr>
          <w:lang w:eastAsia="en-US"/>
        </w:rPr>
        <w:t xml:space="preserve">Additionally, the </w:t>
      </w:r>
      <w:r w:rsidR="007D57F7">
        <w:rPr>
          <w:lang w:eastAsia="en-US"/>
        </w:rPr>
        <w:t>side</w:t>
      </w:r>
      <w:r w:rsidRPr="00932204">
        <w:rPr>
          <w:lang w:eastAsia="en-US"/>
        </w:rPr>
        <w:t xml:space="preserve">-chain contract address in the master-chain can be updated by the owner of the contract </w:t>
      </w:r>
      <w:r w:rsidR="007D57F7">
        <w:rPr>
          <w:lang w:eastAsia="en-US"/>
        </w:rPr>
        <w:t>through</w:t>
      </w:r>
      <w:r w:rsidRPr="00932204">
        <w:rPr>
          <w:lang w:eastAsia="en-US"/>
        </w:rPr>
        <w:t xml:space="preserve"> </w:t>
      </w:r>
      <w:r w:rsidR="007D57F7">
        <w:rPr>
          <w:lang w:eastAsia="en-US"/>
        </w:rPr>
        <w:t>a</w:t>
      </w:r>
      <w:r w:rsidRPr="00932204">
        <w:rPr>
          <w:lang w:eastAsia="en-US"/>
        </w:rPr>
        <w:t xml:space="preserve"> transaction</w:t>
      </w:r>
      <w:r w:rsidR="007D57F7">
        <w:rPr>
          <w:lang w:eastAsia="en-US"/>
        </w:rPr>
        <w:t xml:space="preserve"> with no additional means</w:t>
      </w:r>
      <w:r w:rsidRPr="00932204">
        <w:rPr>
          <w:lang w:eastAsia="en-US"/>
        </w:rPr>
        <w:t xml:space="preserve">. The danger in this type of deployment is that, if the </w:t>
      </w:r>
      <w:r w:rsidR="007D57F7">
        <w:rPr>
          <w:lang w:eastAsia="en-US"/>
        </w:rPr>
        <w:t>side</w:t>
      </w:r>
      <w:r w:rsidRPr="00932204">
        <w:rPr>
          <w:lang w:eastAsia="en-US"/>
        </w:rPr>
        <w:t>-chain contract is not self-destructive, it can stay forever and can be callable by other contracts, also as it is in the chain</w:t>
      </w:r>
      <w:r w:rsidR="0022264D">
        <w:rPr>
          <w:lang w:eastAsia="en-US"/>
        </w:rPr>
        <w:t xml:space="preserve"> </w:t>
      </w:r>
      <w:r w:rsidRPr="00932204">
        <w:rPr>
          <w:lang w:eastAsia="en-US"/>
        </w:rPr>
        <w:t>(no matter if the chain is side-chain) it occupies storage.</w:t>
      </w:r>
      <w:r w:rsidR="000B3523">
        <w:rPr>
          <w:lang w:eastAsia="en-US"/>
        </w:rPr>
        <w:t xml:space="preserve"> </w:t>
      </w:r>
    </w:p>
    <w:p w14:paraId="2A15C5A2" w14:textId="30FC2DDA" w:rsidR="000B3523" w:rsidRDefault="000B3523" w:rsidP="0051424E">
      <w:pPr>
        <w:rPr>
          <w:lang w:eastAsia="en-US"/>
        </w:rPr>
      </w:pPr>
    </w:p>
    <w:p w14:paraId="5577E0E1" w14:textId="3F4C12B5" w:rsidR="000B3523" w:rsidRPr="003C36FD" w:rsidRDefault="0022264D" w:rsidP="0022264D">
      <w:pPr>
        <w:rPr>
          <w:highlight w:val="yellow"/>
          <w:lang w:eastAsia="en-US"/>
        </w:rPr>
      </w:pPr>
      <w:r>
        <w:rPr>
          <w:lang w:eastAsia="en-US"/>
        </w:rPr>
        <w:t>Side-</w:t>
      </w:r>
      <w:r w:rsidR="000B3523">
        <w:rPr>
          <w:lang w:eastAsia="en-US"/>
        </w:rPr>
        <w:t>chain smart contracts</w:t>
      </w:r>
      <w:r>
        <w:rPr>
          <w:lang w:eastAsia="en-US"/>
        </w:rPr>
        <w:t xml:space="preserve"> can be reused by other users of the PDL (delegated by the owner of the contract). </w:t>
      </w:r>
    </w:p>
    <w:p w14:paraId="10D2E73F" w14:textId="34092A83" w:rsidR="004D30A4" w:rsidRDefault="004D30A4" w:rsidP="00115663">
      <w:pPr>
        <w:rPr>
          <w:highlight w:val="yellow"/>
          <w:lang w:eastAsia="en-US"/>
        </w:rPr>
      </w:pPr>
    </w:p>
    <w:p w14:paraId="5E813B38" w14:textId="77777777" w:rsidR="00A7112D" w:rsidRDefault="00C458C0" w:rsidP="003C36FD">
      <w:pPr>
        <w:keepNext/>
        <w:jc w:val="center"/>
      </w:pPr>
      <w:r>
        <w:rPr>
          <w:noProof/>
          <w:lang w:eastAsia="zh-CN"/>
        </w:rPr>
        <w:drawing>
          <wp:inline distT="0" distB="0" distL="0" distR="0" wp14:anchorId="212B42DF" wp14:editId="127BA8FF">
            <wp:extent cx="4238639" cy="20296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43223" cy="2031851"/>
                    </a:xfrm>
                    <a:prstGeom prst="rect">
                      <a:avLst/>
                    </a:prstGeom>
                  </pic:spPr>
                </pic:pic>
              </a:graphicData>
            </a:graphic>
          </wp:inline>
        </w:drawing>
      </w:r>
    </w:p>
    <w:p w14:paraId="6572F1A7" w14:textId="1A0F1E21" w:rsidR="004D30A4" w:rsidRDefault="00A7112D" w:rsidP="003C36FD">
      <w:pPr>
        <w:pStyle w:val="Caption"/>
        <w:jc w:val="center"/>
      </w:pPr>
      <w:r w:rsidRPr="009755F5">
        <w:t xml:space="preserve">Figure </w:t>
      </w:r>
      <w:r w:rsidR="00044050">
        <w:fldChar w:fldCharType="begin"/>
      </w:r>
      <w:r w:rsidR="00044050">
        <w:instrText xml:space="preserve"> STYLEREF 1 \s </w:instrText>
      </w:r>
      <w:r w:rsidR="00044050">
        <w:fldChar w:fldCharType="separate"/>
      </w:r>
      <w:r w:rsidR="008D7F7E">
        <w:rPr>
          <w:noProof/>
        </w:rPr>
        <w:t>5</w:t>
      </w:r>
      <w:r w:rsidR="00044050">
        <w:rPr>
          <w:noProof/>
        </w:rPr>
        <w:fldChar w:fldCharType="end"/>
      </w:r>
      <w:r w:rsidR="008D7F7E">
        <w:noBreakHyphen/>
      </w:r>
      <w:r w:rsidR="00044050">
        <w:fldChar w:fldCharType="begin"/>
      </w:r>
      <w:r w:rsidR="00044050">
        <w:instrText xml:space="preserve"> SEQ Figure \* ARABIC \s 1 </w:instrText>
      </w:r>
      <w:r w:rsidR="00044050">
        <w:fldChar w:fldCharType="separate"/>
      </w:r>
      <w:r w:rsidR="008D7F7E">
        <w:rPr>
          <w:noProof/>
        </w:rPr>
        <w:t>2</w:t>
      </w:r>
      <w:r w:rsidR="00044050">
        <w:rPr>
          <w:noProof/>
        </w:rPr>
        <w:fldChar w:fldCharType="end"/>
      </w:r>
      <w:r w:rsidRPr="009755F5">
        <w:t xml:space="preserve"> </w:t>
      </w:r>
      <w:r w:rsidR="005712D5" w:rsidRPr="009755F5">
        <w:t>Master</w:t>
      </w:r>
      <w:r w:rsidRPr="009755F5">
        <w:t xml:space="preserve">-chain and </w:t>
      </w:r>
      <w:r w:rsidR="0022264D" w:rsidRPr="009755F5">
        <w:t>side</w:t>
      </w:r>
      <w:r w:rsidRPr="009755F5">
        <w:t>-chain Smart contracts</w:t>
      </w:r>
    </w:p>
    <w:p w14:paraId="7EA39F94" w14:textId="3AAFE19D" w:rsidR="007D57F7" w:rsidRDefault="007D57F7" w:rsidP="007D57F7">
      <w:pPr>
        <w:rPr>
          <w:highlight w:val="yellow"/>
          <w:lang w:eastAsia="en-US"/>
        </w:rPr>
      </w:pPr>
    </w:p>
    <w:p w14:paraId="154BDEE7" w14:textId="4FA9BE02" w:rsidR="007D57F7" w:rsidRDefault="007D57F7" w:rsidP="007D57F7">
      <w:pPr>
        <w:pStyle w:val="Heading4"/>
      </w:pPr>
      <w:bookmarkStart w:id="161" w:name="_Toc53093260"/>
      <w:r>
        <w:t>Off-Chain</w:t>
      </w:r>
      <w:r w:rsidRPr="003C36FD">
        <w:t xml:space="preserve"> deployment</w:t>
      </w:r>
      <w:bookmarkEnd w:id="161"/>
    </w:p>
    <w:p w14:paraId="4BCF3626" w14:textId="2992CDFC" w:rsidR="00375141" w:rsidRDefault="0022264D" w:rsidP="0022264D">
      <w:pPr>
        <w:rPr>
          <w:lang w:eastAsia="en-US"/>
        </w:rPr>
      </w:pPr>
      <w:r>
        <w:rPr>
          <w:lang w:eastAsia="en-US"/>
        </w:rPr>
        <w:t xml:space="preserve">In off-chain deployment smart contracts are stored away from the ledger </w:t>
      </w:r>
      <w:r w:rsidR="00375141">
        <w:rPr>
          <w:lang w:eastAsia="en-US"/>
        </w:rPr>
        <w:t xml:space="preserve">and </w:t>
      </w:r>
      <w:r>
        <w:rPr>
          <w:lang w:eastAsia="en-US"/>
        </w:rPr>
        <w:t xml:space="preserve">may be in </w:t>
      </w:r>
      <w:r w:rsidR="00375141">
        <w:rPr>
          <w:lang w:eastAsia="en-US"/>
        </w:rPr>
        <w:t>a</w:t>
      </w:r>
      <w:r>
        <w:rPr>
          <w:lang w:eastAsia="en-US"/>
        </w:rPr>
        <w:t xml:space="preserve"> trusted data structure</w:t>
      </w:r>
      <w:r w:rsidR="00375141">
        <w:rPr>
          <w:lang w:eastAsia="en-US"/>
        </w:rPr>
        <w:t>. T</w:t>
      </w:r>
      <w:r>
        <w:rPr>
          <w:lang w:eastAsia="en-US"/>
        </w:rPr>
        <w:t xml:space="preserve">he </w:t>
      </w:r>
      <w:r w:rsidR="00375141">
        <w:rPr>
          <w:lang w:eastAsia="en-US"/>
        </w:rPr>
        <w:t>indication of the presence of contracts such as invocations</w:t>
      </w:r>
      <w:r>
        <w:rPr>
          <w:lang w:eastAsia="en-US"/>
        </w:rPr>
        <w:t xml:space="preserve"> are only recorded in the master-chain</w:t>
      </w:r>
      <w:r w:rsidR="00375141">
        <w:rPr>
          <w:lang w:eastAsia="en-US"/>
        </w:rPr>
        <w:t xml:space="preserve"> or a side-chain</w:t>
      </w:r>
      <w:r>
        <w:rPr>
          <w:lang w:eastAsia="en-US"/>
        </w:rPr>
        <w:t>. Off-chain deployment posses</w:t>
      </w:r>
      <w:r w:rsidR="00375141">
        <w:rPr>
          <w:lang w:eastAsia="en-US"/>
        </w:rPr>
        <w:t>s</w:t>
      </w:r>
      <w:r>
        <w:rPr>
          <w:lang w:eastAsia="en-US"/>
        </w:rPr>
        <w:t xml:space="preserve"> risk of trust </w:t>
      </w:r>
      <w:r w:rsidR="00375141">
        <w:rPr>
          <w:lang w:eastAsia="en-US"/>
        </w:rPr>
        <w:t>and rely on security of the database where the contracts are stored. The major advantage of an off-chain deployment is, this technique is scalable since only the invocations are stored in the PDL. Since, off-chain deployment doesn’t depend on any specific PDL, such contracts can be ported to other PDL types with relative simplicity.</w:t>
      </w:r>
    </w:p>
    <w:p w14:paraId="7FF4F377" w14:textId="0A754EC2" w:rsidR="00375141" w:rsidRDefault="00375141" w:rsidP="0022264D">
      <w:pPr>
        <w:rPr>
          <w:lang w:eastAsia="en-US"/>
        </w:rPr>
      </w:pPr>
    </w:p>
    <w:p w14:paraId="515B1429" w14:textId="77777777" w:rsidR="00AD386C" w:rsidRDefault="00AD386C" w:rsidP="0022264D">
      <w:pPr>
        <w:rPr>
          <w:lang w:eastAsia="en-US"/>
        </w:rPr>
      </w:pPr>
    </w:p>
    <w:p w14:paraId="278BA67D" w14:textId="2B6A5693" w:rsidR="00115663" w:rsidRPr="0024700D" w:rsidRDefault="00115663" w:rsidP="00115663">
      <w:pPr>
        <w:pStyle w:val="Heading4"/>
        <w:rPr>
          <w:color w:val="000000" w:themeColor="text1"/>
        </w:rPr>
      </w:pPr>
      <w:bookmarkStart w:id="162" w:name="_Toc53093261"/>
      <w:r w:rsidRPr="0024700D">
        <w:rPr>
          <w:color w:val="000000" w:themeColor="text1"/>
        </w:rPr>
        <w:t>Immutable deployment</w:t>
      </w:r>
      <w:bookmarkEnd w:id="162"/>
    </w:p>
    <w:p w14:paraId="78F1043E" w14:textId="0C68464E" w:rsidR="009939C8" w:rsidRDefault="009939C8" w:rsidP="009939C8">
      <w:pPr>
        <w:rPr>
          <w:color w:val="000000" w:themeColor="text1"/>
          <w:lang w:eastAsia="en-US"/>
        </w:rPr>
      </w:pPr>
      <w:r w:rsidRPr="0024700D">
        <w:rPr>
          <w:color w:val="000000" w:themeColor="text1"/>
          <w:lang w:eastAsia="en-US"/>
        </w:rPr>
        <w:t>There are methods by which smart contracts’ immutability can be managed. This is typically done at the deployment stage. Some of immutability management techn</w:t>
      </w:r>
      <w:r w:rsidR="00AD386C" w:rsidRPr="0024700D">
        <w:rPr>
          <w:color w:val="000000" w:themeColor="text1"/>
          <w:lang w:eastAsia="en-US"/>
        </w:rPr>
        <w:t>i</w:t>
      </w:r>
      <w:r w:rsidRPr="0024700D">
        <w:rPr>
          <w:color w:val="000000" w:themeColor="text1"/>
          <w:lang w:eastAsia="en-US"/>
        </w:rPr>
        <w:t>ques may be available natively in a specific ledger, and for other ledgers, this may require the use of programming techniques such as call delegation across contracts</w:t>
      </w:r>
      <w:r w:rsidR="00AD386C" w:rsidRPr="0024700D">
        <w:rPr>
          <w:color w:val="000000" w:themeColor="text1"/>
          <w:lang w:eastAsia="en-US"/>
        </w:rPr>
        <w:t>. We discuss</w:t>
      </w:r>
      <w:r w:rsidR="007C17DC">
        <w:rPr>
          <w:color w:val="000000" w:themeColor="text1"/>
          <w:lang w:eastAsia="en-US"/>
        </w:rPr>
        <w:t>ed</w:t>
      </w:r>
      <w:r w:rsidR="00AD386C" w:rsidRPr="0024700D">
        <w:rPr>
          <w:color w:val="000000" w:themeColor="text1"/>
          <w:lang w:eastAsia="en-US"/>
        </w:rPr>
        <w:t xml:space="preserve"> imm</w:t>
      </w:r>
      <w:r w:rsidR="00BF30BD">
        <w:rPr>
          <w:color w:val="000000" w:themeColor="text1"/>
          <w:lang w:eastAsia="en-US"/>
        </w:rPr>
        <w:t>u</w:t>
      </w:r>
      <w:r w:rsidR="00AD386C" w:rsidRPr="0024700D">
        <w:rPr>
          <w:color w:val="000000" w:themeColor="text1"/>
          <w:lang w:eastAsia="en-US"/>
        </w:rPr>
        <w:t xml:space="preserve">tablity </w:t>
      </w:r>
      <w:r w:rsidR="007C17DC">
        <w:rPr>
          <w:color w:val="000000" w:themeColor="text1"/>
          <w:lang w:eastAsia="en-US"/>
        </w:rPr>
        <w:t xml:space="preserve">as a property </w:t>
      </w:r>
      <w:r w:rsidR="00AD386C" w:rsidRPr="0024700D">
        <w:rPr>
          <w:color w:val="000000" w:themeColor="text1"/>
          <w:lang w:eastAsia="en-US"/>
        </w:rPr>
        <w:t xml:space="preserve">in detail in </w:t>
      </w:r>
      <w:r w:rsidR="00AD386C" w:rsidRPr="007C17DC">
        <w:rPr>
          <w:color w:val="000000" w:themeColor="text1"/>
          <w:lang w:eastAsia="en-US"/>
        </w:rPr>
        <w:t xml:space="preserve">Section </w:t>
      </w:r>
      <w:r w:rsidR="007C17DC">
        <w:rPr>
          <w:color w:val="000000" w:themeColor="text1"/>
          <w:lang w:eastAsia="en-US"/>
        </w:rPr>
        <w:t>4.2.2.1.</w:t>
      </w:r>
    </w:p>
    <w:p w14:paraId="408585D5" w14:textId="77777777" w:rsidR="00E603F1" w:rsidRDefault="00E603F1" w:rsidP="009939C8">
      <w:pPr>
        <w:rPr>
          <w:color w:val="000000" w:themeColor="text1"/>
          <w:lang w:eastAsia="en-US"/>
        </w:rPr>
      </w:pPr>
    </w:p>
    <w:p w14:paraId="5F67AB2D" w14:textId="5254850C" w:rsidR="00E603F1" w:rsidRDefault="00E603F1" w:rsidP="00E603F1">
      <w:r>
        <w:rPr>
          <w:lang w:eastAsia="en-US"/>
        </w:rPr>
        <w:t xml:space="preserve">If the ledger has immutable smart contracts, this governance model must also be encoded within the smart contract during the contract planning, as any changes later may be difficult to implement. </w:t>
      </w:r>
    </w:p>
    <w:p w14:paraId="1689B690" w14:textId="77777777" w:rsidR="00E603F1" w:rsidRPr="0024700D" w:rsidRDefault="00E603F1" w:rsidP="009939C8">
      <w:pPr>
        <w:rPr>
          <w:color w:val="000000" w:themeColor="text1"/>
        </w:rPr>
      </w:pPr>
    </w:p>
    <w:p w14:paraId="298804DE" w14:textId="77777777" w:rsidR="009939C8" w:rsidRPr="0024700D" w:rsidRDefault="009939C8" w:rsidP="009939C8">
      <w:pPr>
        <w:rPr>
          <w:color w:val="000000" w:themeColor="text1"/>
          <w:lang w:eastAsia="en-US"/>
        </w:rPr>
      </w:pPr>
    </w:p>
    <w:p w14:paraId="21CA8F00" w14:textId="77777777" w:rsidR="00115663" w:rsidRPr="0024700D" w:rsidRDefault="00115663" w:rsidP="00115663">
      <w:pPr>
        <w:pStyle w:val="Heading4"/>
        <w:rPr>
          <w:color w:val="000000" w:themeColor="text1"/>
        </w:rPr>
      </w:pPr>
      <w:bookmarkStart w:id="163" w:name="_Toc53093262"/>
      <w:r w:rsidRPr="0024700D">
        <w:rPr>
          <w:color w:val="000000" w:themeColor="text1"/>
        </w:rPr>
        <w:t>Terminatable deployment</w:t>
      </w:r>
      <w:bookmarkEnd w:id="163"/>
    </w:p>
    <w:p w14:paraId="5079DE85" w14:textId="0AC582E2" w:rsidR="00AD386C" w:rsidRPr="0024700D" w:rsidRDefault="00115663" w:rsidP="00115663">
      <w:pPr>
        <w:rPr>
          <w:color w:val="000000" w:themeColor="text1"/>
          <w:lang w:eastAsia="en-US"/>
        </w:rPr>
      </w:pPr>
      <w:r w:rsidRPr="0024700D">
        <w:rPr>
          <w:color w:val="000000" w:themeColor="text1"/>
          <w:lang w:eastAsia="en-US"/>
        </w:rPr>
        <w:t xml:space="preserve">A smart contract may be terminated, i.e. permanently removed from the ledger, if the ledger or the smart contract itself directly supports this mechanism. </w:t>
      </w:r>
      <w:r w:rsidR="00AD386C" w:rsidRPr="0024700D">
        <w:rPr>
          <w:color w:val="000000" w:themeColor="text1"/>
          <w:lang w:eastAsia="en-US"/>
        </w:rPr>
        <w:t>A PDL is typically immutable so that smart contracts</w:t>
      </w:r>
      <w:r w:rsidR="0024700D" w:rsidRPr="0024700D">
        <w:rPr>
          <w:color w:val="000000" w:themeColor="text1"/>
          <w:lang w:eastAsia="en-US"/>
        </w:rPr>
        <w:t xml:space="preserve">, </w:t>
      </w:r>
      <w:r w:rsidR="00AD386C" w:rsidRPr="0024700D">
        <w:rPr>
          <w:color w:val="000000" w:themeColor="text1"/>
          <w:lang w:eastAsia="en-US"/>
        </w:rPr>
        <w:t xml:space="preserve"> but some ledgers may allow </w:t>
      </w:r>
      <w:r w:rsidR="0024700D" w:rsidRPr="0024700D">
        <w:rPr>
          <w:color w:val="000000" w:themeColor="text1"/>
          <w:lang w:eastAsia="en-US"/>
        </w:rPr>
        <w:t xml:space="preserve">the contracts to be terminated and is dependent on the governance and the consensus of the under-lying ledger. </w:t>
      </w:r>
      <w:r w:rsidR="0024700D" w:rsidRPr="00D52392">
        <w:rPr>
          <w:color w:val="000000" w:themeColor="text1"/>
          <w:highlight w:val="yellow"/>
          <w:lang w:eastAsia="en-US"/>
        </w:rPr>
        <w:t>(TBD: should discuss multi-party contract somewhere in the document – possibly link wit</w:t>
      </w:r>
      <w:r w:rsidR="00E67230" w:rsidRPr="00D52392">
        <w:rPr>
          <w:color w:val="000000" w:themeColor="text1"/>
          <w:highlight w:val="yellow"/>
          <w:lang w:eastAsia="en-US"/>
        </w:rPr>
        <w:t>h</w:t>
      </w:r>
      <w:r w:rsidR="0024700D" w:rsidRPr="00D52392">
        <w:rPr>
          <w:color w:val="000000" w:themeColor="text1"/>
          <w:highlight w:val="yellow"/>
          <w:lang w:eastAsia="en-US"/>
        </w:rPr>
        <w:t xml:space="preserve"> PDL</w:t>
      </w:r>
      <w:r w:rsidR="00D52392" w:rsidRPr="00D52392">
        <w:rPr>
          <w:color w:val="000000" w:themeColor="text1"/>
          <w:highlight w:val="yellow"/>
          <w:lang w:eastAsia="en-US"/>
        </w:rPr>
        <w:t xml:space="preserve"> </w:t>
      </w:r>
      <w:r w:rsidR="0024700D" w:rsidRPr="00D52392">
        <w:rPr>
          <w:color w:val="000000" w:themeColor="text1"/>
          <w:highlight w:val="yellow"/>
          <w:lang w:eastAsia="en-US"/>
        </w:rPr>
        <w:t>003)</w:t>
      </w:r>
      <w:r w:rsidR="00D52392" w:rsidRPr="00D52392">
        <w:rPr>
          <w:color w:val="000000" w:themeColor="text1"/>
          <w:highlight w:val="yellow"/>
          <w:lang w:eastAsia="en-US"/>
        </w:rPr>
        <w:t>(possible methods voting or multi-sig)</w:t>
      </w:r>
    </w:p>
    <w:p w14:paraId="2165226C" w14:textId="77777777" w:rsidR="00AD386C" w:rsidRPr="0024700D" w:rsidRDefault="00AD386C" w:rsidP="00115663">
      <w:pPr>
        <w:rPr>
          <w:color w:val="000000" w:themeColor="text1"/>
          <w:lang w:eastAsia="en-US"/>
        </w:rPr>
      </w:pPr>
    </w:p>
    <w:p w14:paraId="166FA20C" w14:textId="008CF9D6" w:rsidR="00115663" w:rsidRPr="001E59C7" w:rsidRDefault="00115663" w:rsidP="0024700D">
      <w:pPr>
        <w:pStyle w:val="Heading4"/>
        <w:rPr>
          <w:color w:val="000000" w:themeColor="text1"/>
        </w:rPr>
      </w:pPr>
      <w:bookmarkStart w:id="164" w:name="_Toc53093263"/>
      <w:r w:rsidRPr="001E59C7">
        <w:rPr>
          <w:color w:val="000000" w:themeColor="text1"/>
        </w:rPr>
        <w:t>Upgradeable deployment</w:t>
      </w:r>
      <w:bookmarkEnd w:id="164"/>
    </w:p>
    <w:p w14:paraId="3FBCC413" w14:textId="77F3BF00" w:rsidR="001E59C7" w:rsidRDefault="00115663" w:rsidP="00115663">
      <w:pPr>
        <w:rPr>
          <w:color w:val="000000" w:themeColor="text1"/>
          <w:lang w:eastAsia="en-US"/>
        </w:rPr>
      </w:pPr>
      <w:r w:rsidRPr="001E59C7">
        <w:rPr>
          <w:color w:val="000000" w:themeColor="text1"/>
          <w:lang w:eastAsia="en-US"/>
        </w:rPr>
        <w:t>Some ledger technologies support upgrades to an existing smart contract, i.e. changing the smart contract’s operational code</w:t>
      </w:r>
      <w:r w:rsidR="001E59C7" w:rsidRPr="001E59C7">
        <w:rPr>
          <w:color w:val="000000" w:themeColor="text1"/>
          <w:lang w:eastAsia="en-US"/>
        </w:rPr>
        <w:t xml:space="preserve">. This typically happens by installing a master contract with mutable field similar to passing an argument to a function. This argument acts as a pointer to another contract which carries the actual operational code. This type of deployment is useful when upgrades of a contract are required. However, in this case the problem of scalability exists because the old contracts may not be deleted and stay in the ledger as a dormant contract. </w:t>
      </w:r>
    </w:p>
    <w:p w14:paraId="5CF35424" w14:textId="77777777" w:rsidR="002777E0" w:rsidRDefault="002777E0" w:rsidP="00115663">
      <w:pPr>
        <w:rPr>
          <w:color w:val="000000" w:themeColor="text1"/>
          <w:lang w:eastAsia="en-US"/>
        </w:rPr>
      </w:pPr>
    </w:p>
    <w:p w14:paraId="6538A1E8" w14:textId="77777777" w:rsidR="002777E0" w:rsidRDefault="002777E0" w:rsidP="002777E0">
      <w:pPr>
        <w:rPr>
          <w:lang w:eastAsia="en-US"/>
        </w:rPr>
      </w:pPr>
      <w:r w:rsidRPr="007C17DC">
        <w:rPr>
          <w:lang w:eastAsia="en-US"/>
        </w:rPr>
        <w:t>If the smart contract can be upgraded, either via the ledger’s native support (such as in Hyperledger Fabric, using versioned chaincode), or via development techniques (proxy contract), the process of upgrades needs to be managed. This may require communication with the users of the smart contract as with any software release management process. If the smart contract is governed by a group, they must coordinate the upgrade using the appropriate technical means.</w:t>
      </w:r>
      <w:r>
        <w:rPr>
          <w:lang w:eastAsia="en-US"/>
        </w:rPr>
        <w:t xml:space="preserve"> </w:t>
      </w:r>
    </w:p>
    <w:p w14:paraId="2A5F3ECF" w14:textId="77777777" w:rsidR="002777E0" w:rsidRPr="001E59C7" w:rsidRDefault="002777E0" w:rsidP="00115663">
      <w:pPr>
        <w:rPr>
          <w:color w:val="000000" w:themeColor="text1"/>
          <w:lang w:eastAsia="en-US"/>
        </w:rPr>
      </w:pPr>
    </w:p>
    <w:p w14:paraId="343922F6" w14:textId="77777777" w:rsidR="001E59C7" w:rsidRDefault="001E59C7" w:rsidP="00115663">
      <w:pPr>
        <w:rPr>
          <w:color w:val="FF0000"/>
          <w:lang w:eastAsia="en-US"/>
        </w:rPr>
      </w:pPr>
    </w:p>
    <w:p w14:paraId="646C7F77" w14:textId="1F9977D6" w:rsidR="004E451A" w:rsidRDefault="004E451A" w:rsidP="00BE687B">
      <w:pPr>
        <w:pStyle w:val="Heading3"/>
      </w:pPr>
      <w:bookmarkStart w:id="165" w:name="_Toc44067808"/>
      <w:bookmarkStart w:id="166" w:name="_Toc53093264"/>
      <w:bookmarkEnd w:id="165"/>
      <w:r>
        <w:t>Draft Template</w:t>
      </w:r>
      <w:bookmarkEnd w:id="166"/>
    </w:p>
    <w:p w14:paraId="5D96FFC4" w14:textId="16179F44" w:rsidR="00BE687B" w:rsidRPr="00BE687B" w:rsidRDefault="00BE687B" w:rsidP="00BE687B">
      <w:pPr>
        <w:pStyle w:val="Heading4"/>
      </w:pPr>
      <w:bookmarkStart w:id="167" w:name="_Toc53093265"/>
      <w:r>
        <w:t>Introduction</w:t>
      </w:r>
      <w:bookmarkEnd w:id="167"/>
    </w:p>
    <w:p w14:paraId="3162F4C3" w14:textId="14527F12" w:rsidR="004E451A" w:rsidRDefault="004E451A" w:rsidP="004E451A">
      <w:r w:rsidRPr="008F1B6D">
        <w:t xml:space="preserve">In future, the </w:t>
      </w:r>
      <w:r w:rsidR="00BE687B">
        <w:t>PDL</w:t>
      </w:r>
      <w:r w:rsidRPr="008F1B6D">
        <w:t xml:space="preserve"> technology is envisioned to be used </w:t>
      </w:r>
      <w:r w:rsidR="00BE687B">
        <w:t>widely for all kinds of business transactions.</w:t>
      </w:r>
      <w:r w:rsidRPr="008F1B6D">
        <w:t xml:space="preserve"> </w:t>
      </w:r>
      <w:r w:rsidR="00BE687B">
        <w:t>Therefore, b</w:t>
      </w:r>
      <w:r w:rsidRPr="008F1B6D">
        <w:t xml:space="preserve">efore the planning and coding process begins, a smart contract </w:t>
      </w:r>
      <w:r w:rsidR="00C70F08">
        <w:t>should</w:t>
      </w:r>
      <w:r w:rsidRPr="008F1B6D">
        <w:t xml:space="preserve"> be drafted</w:t>
      </w:r>
      <w:r w:rsidR="00C70F08">
        <w:t xml:space="preserve"> electronically or manually</w:t>
      </w:r>
      <w:r w:rsidRPr="008F1B6D">
        <w:t xml:space="preserve">. At this initial stage, </w:t>
      </w:r>
      <w:r w:rsidR="00CD60B7">
        <w:t>some or all of the stake</w:t>
      </w:r>
      <w:r w:rsidRPr="008F1B6D">
        <w:t xml:space="preserve">holders can decide together with their requirements such as code and resources requirements. </w:t>
      </w:r>
      <w:r w:rsidR="00CD60B7">
        <w:t>This step facilitates the smooth and error-free coding of a contract.</w:t>
      </w:r>
    </w:p>
    <w:p w14:paraId="3BE19E5F" w14:textId="77777777" w:rsidR="00CD60B7" w:rsidRDefault="00CD60B7" w:rsidP="004E451A"/>
    <w:p w14:paraId="4FC7C7B9" w14:textId="27B773BA" w:rsidR="001633F2" w:rsidRPr="00471D19" w:rsidRDefault="004E451A" w:rsidP="003C36FD">
      <w:pPr>
        <w:pStyle w:val="Heading4"/>
      </w:pPr>
      <w:bookmarkStart w:id="168" w:name="_Toc53093266"/>
      <w:r w:rsidRPr="00CD60B7">
        <w:t>Terms Negotiation:</w:t>
      </w:r>
      <w:bookmarkEnd w:id="168"/>
    </w:p>
    <w:p w14:paraId="2273F590" w14:textId="20653159" w:rsidR="00A7112D" w:rsidRDefault="004E451A" w:rsidP="004E451A">
      <w:r w:rsidRPr="00A93125">
        <w:t xml:space="preserve">Once the draft of requirements is ready, the terms and conditions between the </w:t>
      </w:r>
      <w:r w:rsidR="00CD60B7">
        <w:t>stakeholders</w:t>
      </w:r>
      <w:r w:rsidRPr="00A93125">
        <w:t xml:space="preserve"> should be decided and agreed. It is particularly important in </w:t>
      </w:r>
      <w:r w:rsidR="00CD60B7">
        <w:t>a</w:t>
      </w:r>
      <w:r w:rsidRPr="00A93125">
        <w:t xml:space="preserve"> smart contracts </w:t>
      </w:r>
      <w:r w:rsidR="00CD60B7">
        <w:t>because in traditional</w:t>
      </w:r>
      <w:r w:rsidRPr="00A93125">
        <w:t xml:space="preserve"> manual </w:t>
      </w:r>
      <w:r w:rsidRPr="00A93125">
        <w:lastRenderedPageBreak/>
        <w:t>contract</w:t>
      </w:r>
      <w:r w:rsidR="00CD60B7">
        <w:t>s</w:t>
      </w:r>
      <w:r w:rsidRPr="00A93125">
        <w:t xml:space="preserve">, there </w:t>
      </w:r>
      <w:r w:rsidR="00CD60B7">
        <w:t>may be a</w:t>
      </w:r>
      <w:r w:rsidRPr="00A93125">
        <w:t xml:space="preserve"> freedom of amendment at any time, whereas smart contract by-design </w:t>
      </w:r>
      <w:r w:rsidR="00CD60B7">
        <w:t>do</w:t>
      </w:r>
      <w:r w:rsidRPr="00A93125">
        <w:t xml:space="preserve"> not </w:t>
      </w:r>
      <w:r w:rsidR="00CD60B7">
        <w:t xml:space="preserve">typically </w:t>
      </w:r>
      <w:r w:rsidRPr="00A93125">
        <w:t xml:space="preserve">have such freedom. At the same time, it is important that all </w:t>
      </w:r>
      <w:r w:rsidR="00CD60B7">
        <w:t>stakeholders</w:t>
      </w:r>
      <w:r w:rsidRPr="00A93125">
        <w:t xml:space="preserve"> agree on </w:t>
      </w:r>
      <w:r w:rsidR="00CD60B7">
        <w:t>terms of</w:t>
      </w:r>
      <w:r w:rsidRPr="00A93125">
        <w:t xml:space="preserve"> the entire deliberation so that there is no conflict in the future.</w:t>
      </w:r>
    </w:p>
    <w:p w14:paraId="3DC34DB2" w14:textId="77777777" w:rsidR="00A7112D" w:rsidRPr="003C36FD" w:rsidRDefault="00A7112D" w:rsidP="004E451A">
      <w:pPr>
        <w:rPr>
          <w:color w:val="767171" w:themeColor="background2" w:themeShade="80"/>
        </w:rPr>
      </w:pPr>
    </w:p>
    <w:p w14:paraId="418860B6" w14:textId="77777777" w:rsidR="006A136D" w:rsidRDefault="009F18ED" w:rsidP="004E451A">
      <w:pPr>
        <w:rPr>
          <w:color w:val="000000" w:themeColor="text1"/>
        </w:rPr>
      </w:pPr>
      <w:r w:rsidRPr="00CD60B7">
        <w:rPr>
          <w:color w:val="000000" w:themeColor="text1"/>
        </w:rPr>
        <w:t xml:space="preserve">The terms and conditions will be varied from organisation </w:t>
      </w:r>
      <w:r w:rsidR="006A136D">
        <w:rPr>
          <w:color w:val="000000" w:themeColor="text1"/>
        </w:rPr>
        <w:t>and its governance,</w:t>
      </w:r>
      <w:r w:rsidRPr="00CD60B7">
        <w:rPr>
          <w:color w:val="000000" w:themeColor="text1"/>
        </w:rPr>
        <w:t xml:space="preserve"> but </w:t>
      </w:r>
      <w:r w:rsidR="006A136D">
        <w:rPr>
          <w:color w:val="000000" w:themeColor="text1"/>
        </w:rPr>
        <w:t xml:space="preserve">questions such as deployment management and life-cycle of a smart contracts can be addressed. </w:t>
      </w:r>
    </w:p>
    <w:p w14:paraId="4BBDE5E5" w14:textId="77777777" w:rsidR="006A136D" w:rsidRDefault="006A136D" w:rsidP="004E451A">
      <w:pPr>
        <w:rPr>
          <w:color w:val="000000" w:themeColor="text1"/>
        </w:rPr>
      </w:pPr>
    </w:p>
    <w:p w14:paraId="599CB50E" w14:textId="1B554EDA" w:rsidR="009F18ED" w:rsidRPr="00CD60B7" w:rsidRDefault="006A136D" w:rsidP="004E451A">
      <w:pPr>
        <w:rPr>
          <w:color w:val="000000" w:themeColor="text1"/>
        </w:rPr>
      </w:pPr>
      <w:r>
        <w:rPr>
          <w:color w:val="000000" w:themeColor="text1"/>
        </w:rPr>
        <w:t xml:space="preserve">Some </w:t>
      </w:r>
      <w:r w:rsidR="007C651A" w:rsidRPr="00CD60B7">
        <w:rPr>
          <w:color w:val="000000" w:themeColor="text1"/>
        </w:rPr>
        <w:t xml:space="preserve">of the major points that </w:t>
      </w:r>
      <w:r>
        <w:rPr>
          <w:color w:val="000000" w:themeColor="text1"/>
        </w:rPr>
        <w:t>could</w:t>
      </w:r>
      <w:r w:rsidR="007C651A" w:rsidRPr="00CD60B7">
        <w:rPr>
          <w:color w:val="000000" w:themeColor="text1"/>
        </w:rPr>
        <w:t xml:space="preserve"> be </w:t>
      </w:r>
      <w:r>
        <w:rPr>
          <w:color w:val="000000" w:themeColor="text1"/>
        </w:rPr>
        <w:t xml:space="preserve">a </w:t>
      </w:r>
      <w:r w:rsidR="007C651A" w:rsidRPr="00CD60B7">
        <w:rPr>
          <w:color w:val="000000" w:themeColor="text1"/>
        </w:rPr>
        <w:t>part of the terms negotation:</w:t>
      </w:r>
    </w:p>
    <w:p w14:paraId="505B2BCF" w14:textId="4465F04F" w:rsidR="007C651A" w:rsidRPr="00CD60B7" w:rsidRDefault="007C651A" w:rsidP="004E451A">
      <w:pPr>
        <w:rPr>
          <w:color w:val="000000" w:themeColor="text1"/>
        </w:rPr>
      </w:pPr>
    </w:p>
    <w:p w14:paraId="15C0ECD4" w14:textId="496A5E17" w:rsidR="007C651A" w:rsidRPr="007C17DC" w:rsidRDefault="007C651A" w:rsidP="00872523">
      <w:pPr>
        <w:pStyle w:val="ListParagraph"/>
        <w:numPr>
          <w:ilvl w:val="0"/>
          <w:numId w:val="16"/>
        </w:numPr>
        <w:rPr>
          <w:color w:val="000000" w:themeColor="text1"/>
          <w:sz w:val="24"/>
          <w:szCs w:val="24"/>
        </w:rPr>
      </w:pPr>
      <w:r w:rsidRPr="007C17DC">
        <w:rPr>
          <w:color w:val="000000" w:themeColor="text1"/>
          <w:sz w:val="24"/>
          <w:szCs w:val="24"/>
        </w:rPr>
        <w:t xml:space="preserve">Is the smart contract going to on-chain or off-chain? </w:t>
      </w:r>
    </w:p>
    <w:p w14:paraId="10A87725" w14:textId="14335679" w:rsidR="007C651A" w:rsidRPr="007C17DC" w:rsidRDefault="007C651A" w:rsidP="00872523">
      <w:pPr>
        <w:pStyle w:val="ListParagraph"/>
        <w:numPr>
          <w:ilvl w:val="0"/>
          <w:numId w:val="16"/>
        </w:numPr>
        <w:rPr>
          <w:color w:val="000000" w:themeColor="text1"/>
          <w:sz w:val="24"/>
          <w:szCs w:val="24"/>
        </w:rPr>
      </w:pPr>
      <w:r w:rsidRPr="007C17DC">
        <w:rPr>
          <w:color w:val="000000" w:themeColor="text1"/>
          <w:sz w:val="24"/>
          <w:szCs w:val="24"/>
        </w:rPr>
        <w:t>If participants want to maintain a side-chain, who will be particpants and their role?</w:t>
      </w:r>
    </w:p>
    <w:p w14:paraId="108911B6" w14:textId="46AF501E" w:rsidR="007C651A" w:rsidRPr="007C17DC" w:rsidRDefault="007C651A" w:rsidP="00872523">
      <w:pPr>
        <w:pStyle w:val="ListParagraph"/>
        <w:numPr>
          <w:ilvl w:val="0"/>
          <w:numId w:val="16"/>
        </w:numPr>
        <w:rPr>
          <w:color w:val="000000" w:themeColor="text1"/>
          <w:sz w:val="24"/>
          <w:szCs w:val="24"/>
        </w:rPr>
      </w:pPr>
      <w:r w:rsidRPr="007C17DC">
        <w:rPr>
          <w:color w:val="000000" w:themeColor="text1"/>
          <w:sz w:val="24"/>
          <w:szCs w:val="24"/>
        </w:rPr>
        <w:t>For how long the side-chain will be active?</w:t>
      </w:r>
    </w:p>
    <w:p w14:paraId="4ED75E0A" w14:textId="77777777" w:rsidR="00CD3826" w:rsidDel="00CD3826" w:rsidRDefault="00CD3826" w:rsidP="00115663">
      <w:pPr>
        <w:rPr>
          <w:lang w:eastAsia="en-US"/>
        </w:rPr>
      </w:pPr>
    </w:p>
    <w:p w14:paraId="555BE911" w14:textId="12989935" w:rsidR="00115663" w:rsidRDefault="00115663" w:rsidP="00E603F1">
      <w:r>
        <w:rPr>
          <w:lang w:eastAsia="en-US"/>
        </w:rPr>
        <w:t xml:space="preserve">Especially in situations where contract can be stopped and resumed, terminated, or upgraded, the multi-party governance agreement must take into account who has the authority to issue these operations. </w:t>
      </w:r>
    </w:p>
    <w:p w14:paraId="420910EF" w14:textId="77777777" w:rsidR="00115663" w:rsidRDefault="00115663" w:rsidP="00115663">
      <w:pPr>
        <w:rPr>
          <w:lang w:eastAsia="en-US"/>
        </w:rPr>
      </w:pPr>
      <w:r>
        <w:t xml:space="preserve">Depending on the capabilities of the ledger itself some of these policy decisions may be part of the ledger itself; in other cases, these decisions must be encoded into the smart contract and defined in design phase already. </w:t>
      </w:r>
    </w:p>
    <w:p w14:paraId="70DB7FE8" w14:textId="77777777" w:rsidR="00115663" w:rsidRPr="007E6560" w:rsidRDefault="00115663" w:rsidP="00115663">
      <w:r>
        <w:rPr>
          <w:lang w:eastAsia="en-US"/>
        </w:rPr>
        <w:t xml:space="preserve"> </w:t>
      </w:r>
    </w:p>
    <w:p w14:paraId="624CEB9E" w14:textId="77777777" w:rsidR="00115663" w:rsidRDefault="00115663" w:rsidP="004E451A"/>
    <w:p w14:paraId="2CAC913D" w14:textId="6072E956" w:rsidR="004E451A" w:rsidRDefault="00B42714" w:rsidP="004E451A">
      <w:pPr>
        <w:pStyle w:val="Heading4"/>
      </w:pPr>
      <w:bookmarkStart w:id="169" w:name="_Toc53093267"/>
      <w:r>
        <w:t>Map</w:t>
      </w:r>
      <w:r w:rsidR="004E451A">
        <w:t xml:space="preserve"> Draft</w:t>
      </w:r>
      <w:r>
        <w:t xml:space="preserve"> template to the machine-readable context (Compile Draft)</w:t>
      </w:r>
      <w:r w:rsidR="004E451A">
        <w:t>:</w:t>
      </w:r>
      <w:bookmarkEnd w:id="169"/>
    </w:p>
    <w:p w14:paraId="38A4C4C5" w14:textId="5A127A47" w:rsidR="00F506F4" w:rsidRPr="00F506F4" w:rsidRDefault="00F506F4" w:rsidP="00F506F4">
      <w:pPr>
        <w:rPr>
          <w:lang w:eastAsia="en-US"/>
        </w:rPr>
      </w:pPr>
      <w:r>
        <w:rPr>
          <w:lang w:eastAsia="en-US"/>
        </w:rPr>
        <w:t>This step provides the bridge between the draft template and the coding phase, and involves the procedures to map the draft contract</w:t>
      </w:r>
      <w:r w:rsidR="00B42714">
        <w:rPr>
          <w:lang w:eastAsia="en-US"/>
        </w:rPr>
        <w:t xml:space="preserve"> (</w:t>
      </w:r>
      <w:r>
        <w:rPr>
          <w:lang w:eastAsia="en-US"/>
        </w:rPr>
        <w:t xml:space="preserve">from template draft Section 5.1.4) to a smart contract which is </w:t>
      </w:r>
      <w:r w:rsidR="00B42714">
        <w:rPr>
          <w:lang w:eastAsia="en-US"/>
        </w:rPr>
        <w:t xml:space="preserve">the </w:t>
      </w:r>
      <w:r>
        <w:rPr>
          <w:lang w:eastAsia="en-US"/>
        </w:rPr>
        <w:t>technical representation of the same.</w:t>
      </w:r>
      <w:r w:rsidR="00B42714">
        <w:rPr>
          <w:lang w:eastAsia="en-US"/>
        </w:rPr>
        <w:t xml:space="preserve"> This step should not be confused with “Compile” in the context of programming and only harmonises the template and coding steps.</w:t>
      </w:r>
    </w:p>
    <w:p w14:paraId="08B15DB6" w14:textId="77777777" w:rsidR="00F506F4" w:rsidRDefault="00F506F4" w:rsidP="004E451A"/>
    <w:p w14:paraId="734CA97F" w14:textId="6D87AAD3" w:rsidR="004E451A" w:rsidRDefault="004E451A" w:rsidP="004E451A">
      <w:r w:rsidRPr="00F506F4">
        <w:rPr>
          <w:highlight w:val="yellow"/>
        </w:rPr>
        <w:t>This step, can specify the complete supervisory level specifications such as, underlying ledger technology to be used, the stakeholder needs etc.</w:t>
      </w:r>
    </w:p>
    <w:p w14:paraId="5F0F7342" w14:textId="77777777" w:rsidR="004E451A" w:rsidRDefault="004E451A" w:rsidP="004E451A"/>
    <w:p w14:paraId="6EC58A35" w14:textId="7C0EDFA4" w:rsidR="004E451A" w:rsidRDefault="00B42714" w:rsidP="004E451A">
      <w:pPr>
        <w:pStyle w:val="Heading4"/>
      </w:pPr>
      <w:bookmarkStart w:id="170" w:name="_Toc53093268"/>
      <w:r>
        <w:t xml:space="preserve">Draft </w:t>
      </w:r>
      <w:r w:rsidR="004E451A">
        <w:t>Review</w:t>
      </w:r>
      <w:r>
        <w:t xml:space="preserve"> (Reference Checklist)</w:t>
      </w:r>
      <w:r w:rsidR="004E451A">
        <w:t>:</w:t>
      </w:r>
      <w:bookmarkEnd w:id="170"/>
    </w:p>
    <w:p w14:paraId="10FCE1C4" w14:textId="5AC23B5D" w:rsidR="00B42714" w:rsidRDefault="004E451A" w:rsidP="004E451A">
      <w:pPr>
        <w:rPr>
          <w:lang w:eastAsia="en-US"/>
        </w:rPr>
      </w:pPr>
      <w:r>
        <w:rPr>
          <w:lang w:eastAsia="en-US"/>
        </w:rPr>
        <w:t>The last step of planning phase should be to review and verify the complete planning phas</w:t>
      </w:r>
      <w:r w:rsidR="00B42714">
        <w:rPr>
          <w:lang w:eastAsia="en-US"/>
        </w:rPr>
        <w:t>e</w:t>
      </w:r>
      <w:r>
        <w:rPr>
          <w:lang w:eastAsia="en-US"/>
        </w:rPr>
        <w:t>.</w:t>
      </w:r>
      <w:r w:rsidR="00B42714">
        <w:rPr>
          <w:lang w:eastAsia="en-US"/>
        </w:rPr>
        <w:t xml:space="preserve"> The reference checklist may include:</w:t>
      </w:r>
    </w:p>
    <w:p w14:paraId="2901B0BA" w14:textId="7B08653A" w:rsidR="000E7F69" w:rsidRPr="007C17DC" w:rsidRDefault="000E7F69" w:rsidP="008244BB">
      <w:pPr>
        <w:pStyle w:val="ListParagraph"/>
        <w:numPr>
          <w:ilvl w:val="0"/>
          <w:numId w:val="18"/>
        </w:numPr>
        <w:rPr>
          <w:sz w:val="24"/>
          <w:szCs w:val="24"/>
        </w:rPr>
      </w:pPr>
      <w:r w:rsidRPr="007C17DC">
        <w:rPr>
          <w:sz w:val="24"/>
          <w:szCs w:val="24"/>
        </w:rPr>
        <w:t>A</w:t>
      </w:r>
      <w:r w:rsidR="00B42714" w:rsidRPr="007C17DC">
        <w:rPr>
          <w:sz w:val="24"/>
          <w:szCs w:val="24"/>
        </w:rPr>
        <w:t xml:space="preserve">ll the stakeholder requirements </w:t>
      </w:r>
      <w:r w:rsidRPr="007C17DC">
        <w:rPr>
          <w:sz w:val="24"/>
          <w:szCs w:val="24"/>
        </w:rPr>
        <w:t xml:space="preserve">are </w:t>
      </w:r>
      <w:r w:rsidR="00B42714" w:rsidRPr="007C17DC">
        <w:rPr>
          <w:sz w:val="24"/>
          <w:szCs w:val="24"/>
        </w:rPr>
        <w:t>listed in the draft</w:t>
      </w:r>
      <w:r w:rsidRPr="007C17DC">
        <w:rPr>
          <w:sz w:val="24"/>
          <w:szCs w:val="24"/>
        </w:rPr>
        <w:t>.</w:t>
      </w:r>
    </w:p>
    <w:p w14:paraId="360EE29C" w14:textId="025105A1" w:rsidR="00B42714" w:rsidRPr="007C17DC" w:rsidRDefault="000E7F69" w:rsidP="008244BB">
      <w:pPr>
        <w:pStyle w:val="ListParagraph"/>
        <w:numPr>
          <w:ilvl w:val="0"/>
          <w:numId w:val="18"/>
        </w:numPr>
        <w:rPr>
          <w:sz w:val="24"/>
          <w:szCs w:val="24"/>
        </w:rPr>
      </w:pPr>
      <w:r w:rsidRPr="007C17DC">
        <w:rPr>
          <w:sz w:val="24"/>
          <w:szCs w:val="24"/>
        </w:rPr>
        <w:t>T</w:t>
      </w:r>
      <w:r w:rsidR="00B42714" w:rsidRPr="007C17DC">
        <w:rPr>
          <w:sz w:val="24"/>
          <w:szCs w:val="24"/>
        </w:rPr>
        <w:t xml:space="preserve">he planned </w:t>
      </w:r>
      <w:r w:rsidRPr="007C17DC">
        <w:rPr>
          <w:sz w:val="24"/>
          <w:szCs w:val="24"/>
        </w:rPr>
        <w:t>hardware and software resources</w:t>
      </w:r>
      <w:r w:rsidR="00B42714" w:rsidRPr="007C17DC">
        <w:rPr>
          <w:sz w:val="24"/>
          <w:szCs w:val="24"/>
        </w:rPr>
        <w:t xml:space="preserve"> such as PDL </w:t>
      </w:r>
      <w:r w:rsidRPr="007C17DC">
        <w:rPr>
          <w:sz w:val="24"/>
          <w:szCs w:val="24"/>
        </w:rPr>
        <w:t xml:space="preserve">are </w:t>
      </w:r>
      <w:r w:rsidR="00B42714" w:rsidRPr="007C17DC">
        <w:rPr>
          <w:sz w:val="24"/>
          <w:szCs w:val="24"/>
        </w:rPr>
        <w:t>acceptable and reachable to all of the future nodes</w:t>
      </w:r>
      <w:r w:rsidRPr="007C17DC">
        <w:rPr>
          <w:sz w:val="24"/>
          <w:szCs w:val="24"/>
        </w:rPr>
        <w:t xml:space="preserve"> </w:t>
      </w:r>
      <w:r w:rsidR="00B42714" w:rsidRPr="007C17DC">
        <w:rPr>
          <w:sz w:val="24"/>
          <w:szCs w:val="24"/>
        </w:rPr>
        <w:t>(</w:t>
      </w:r>
      <w:r w:rsidRPr="007C17DC">
        <w:rPr>
          <w:sz w:val="24"/>
          <w:szCs w:val="24"/>
        </w:rPr>
        <w:t xml:space="preserve">i.e. </w:t>
      </w:r>
      <w:r w:rsidR="00B42714" w:rsidRPr="007C17DC">
        <w:rPr>
          <w:sz w:val="24"/>
          <w:szCs w:val="24"/>
        </w:rPr>
        <w:t>participants)</w:t>
      </w:r>
      <w:r w:rsidRPr="007C17DC">
        <w:rPr>
          <w:sz w:val="24"/>
          <w:szCs w:val="24"/>
        </w:rPr>
        <w:t>.</w:t>
      </w:r>
    </w:p>
    <w:p w14:paraId="335EA1F8" w14:textId="2A0B7281" w:rsidR="00B42714" w:rsidRPr="007C17DC" w:rsidRDefault="000E7F69" w:rsidP="008244BB">
      <w:pPr>
        <w:pStyle w:val="ListParagraph"/>
        <w:numPr>
          <w:ilvl w:val="0"/>
          <w:numId w:val="18"/>
        </w:numPr>
        <w:rPr>
          <w:sz w:val="24"/>
          <w:szCs w:val="24"/>
        </w:rPr>
      </w:pPr>
      <w:r w:rsidRPr="007C17DC">
        <w:rPr>
          <w:sz w:val="24"/>
          <w:szCs w:val="24"/>
        </w:rPr>
        <w:t>All the functions are mapped accurately to the requirements.</w:t>
      </w:r>
    </w:p>
    <w:p w14:paraId="1604E922" w14:textId="70E3832F" w:rsidR="000E7F69" w:rsidRPr="007C17DC" w:rsidRDefault="000E7F69" w:rsidP="008244BB">
      <w:pPr>
        <w:pStyle w:val="ListParagraph"/>
        <w:numPr>
          <w:ilvl w:val="0"/>
          <w:numId w:val="18"/>
        </w:numPr>
        <w:rPr>
          <w:sz w:val="24"/>
          <w:szCs w:val="24"/>
        </w:rPr>
      </w:pPr>
      <w:r w:rsidRPr="007C17DC">
        <w:rPr>
          <w:sz w:val="24"/>
          <w:szCs w:val="24"/>
        </w:rPr>
        <w:t>The governance of the contract is clearly documented and agreed by the stakeholders and part of the draft.</w:t>
      </w:r>
    </w:p>
    <w:p w14:paraId="44A8A730" w14:textId="1931A304" w:rsidR="004E451A" w:rsidRPr="007C17DC" w:rsidRDefault="000E7F69" w:rsidP="008244BB">
      <w:pPr>
        <w:pStyle w:val="ListParagraph"/>
        <w:numPr>
          <w:ilvl w:val="0"/>
          <w:numId w:val="18"/>
        </w:numPr>
        <w:rPr>
          <w:sz w:val="24"/>
          <w:szCs w:val="24"/>
        </w:rPr>
      </w:pPr>
      <w:r w:rsidRPr="007C17DC">
        <w:rPr>
          <w:sz w:val="24"/>
          <w:szCs w:val="24"/>
        </w:rPr>
        <w:t>The contract is planned in accordance with the standardisation body guidelines.</w:t>
      </w:r>
    </w:p>
    <w:p w14:paraId="38B8116A" w14:textId="00EBF89A" w:rsidR="00C15B0C" w:rsidRDefault="00C15B0C" w:rsidP="003C36FD">
      <w:pPr>
        <w:pStyle w:val="Heading3"/>
        <w:ind w:left="720"/>
      </w:pPr>
      <w:bookmarkStart w:id="171" w:name="_Toc53093269"/>
      <w:r>
        <w:t>Coding and Testing phase</w:t>
      </w:r>
      <w:bookmarkEnd w:id="171"/>
    </w:p>
    <w:p w14:paraId="77ACEA5C" w14:textId="1E8D83E1" w:rsidR="00433D90" w:rsidRDefault="00433D90" w:rsidP="003C36FD">
      <w:pPr>
        <w:pStyle w:val="Heading4"/>
        <w:ind w:right="624"/>
      </w:pPr>
      <w:bookmarkStart w:id="172" w:name="_Toc53093270"/>
      <w:r>
        <w:t>Introduction:</w:t>
      </w:r>
      <w:bookmarkEnd w:id="172"/>
    </w:p>
    <w:p w14:paraId="66A524B9" w14:textId="0EAE452D" w:rsidR="000E7F69" w:rsidRDefault="00433D90" w:rsidP="00A04456">
      <w:pPr>
        <w:rPr>
          <w:lang w:eastAsia="en-US"/>
        </w:rPr>
      </w:pPr>
      <w:r w:rsidRPr="00433D90">
        <w:rPr>
          <w:lang w:eastAsia="en-US"/>
        </w:rPr>
        <w:t xml:space="preserve">As soon as the contract plan is in place, the next step is to code it. In this section, we will cover the coding and testing phase of a smart contract and discuss the steps which can help industries produce </w:t>
      </w:r>
      <w:r w:rsidR="008759C1">
        <w:rPr>
          <w:lang w:eastAsia="en-US"/>
        </w:rPr>
        <w:t xml:space="preserve">viabale </w:t>
      </w:r>
      <w:r w:rsidRPr="00433D90">
        <w:rPr>
          <w:lang w:eastAsia="en-US"/>
        </w:rPr>
        <w:t>contracts.</w:t>
      </w:r>
      <w:r w:rsidR="006971A5">
        <w:rPr>
          <w:lang w:eastAsia="en-US"/>
        </w:rPr>
        <w:t xml:space="preserve"> </w:t>
      </w:r>
    </w:p>
    <w:p w14:paraId="2D22F3C6" w14:textId="7ABB8A9B" w:rsidR="000E7F69" w:rsidRDefault="000E7F69" w:rsidP="00A04456">
      <w:pPr>
        <w:rPr>
          <w:lang w:eastAsia="en-US"/>
        </w:rPr>
      </w:pPr>
    </w:p>
    <w:p w14:paraId="07C16821" w14:textId="38ADF20E" w:rsidR="000E7F69" w:rsidRDefault="000E7F69" w:rsidP="000E7F69">
      <w:pPr>
        <w:pStyle w:val="Heading4"/>
        <w:ind w:right="624"/>
      </w:pPr>
      <w:bookmarkStart w:id="173" w:name="_Toc53093271"/>
      <w:r w:rsidRPr="007B5950">
        <w:lastRenderedPageBreak/>
        <w:t>Coding process</w:t>
      </w:r>
      <w:r>
        <w:t>:</w:t>
      </w:r>
      <w:bookmarkEnd w:id="173"/>
    </w:p>
    <w:p w14:paraId="042BE2B3" w14:textId="4E849859" w:rsidR="000E7F69" w:rsidRDefault="002D69A5" w:rsidP="00A04456">
      <w:pPr>
        <w:rPr>
          <w:lang w:eastAsia="en-US"/>
        </w:rPr>
      </w:pPr>
      <w:r>
        <w:rPr>
          <w:lang w:eastAsia="en-US"/>
        </w:rPr>
        <w:t>The coding language decision is dependent on the underlying PDL type</w:t>
      </w:r>
      <w:r w:rsidR="000E7F69">
        <w:rPr>
          <w:lang w:eastAsia="en-US"/>
        </w:rPr>
        <w:t>. Some of the PDLs may allow different languages for the Smart contract coding</w:t>
      </w:r>
      <w:r>
        <w:rPr>
          <w:lang w:eastAsia="en-US"/>
        </w:rPr>
        <w:t>,</w:t>
      </w:r>
      <w:r w:rsidR="000E7F69">
        <w:rPr>
          <w:lang w:eastAsia="en-US"/>
        </w:rPr>
        <w:t xml:space="preserve"> but some are very specific to this. </w:t>
      </w:r>
      <w:r>
        <w:rPr>
          <w:lang w:eastAsia="en-US"/>
        </w:rPr>
        <w:t>Where there is a freedom provided by a PDL type to use multiple languages, the widely used language may be adopted as they are better understood by the programmers and may have more tools available for testing and bug fixing.</w:t>
      </w:r>
    </w:p>
    <w:p w14:paraId="175CE10E" w14:textId="5AF7C3A0" w:rsidR="000E7F69" w:rsidRDefault="000E7F69" w:rsidP="00A04456">
      <w:pPr>
        <w:rPr>
          <w:lang w:eastAsia="en-US"/>
        </w:rPr>
      </w:pPr>
    </w:p>
    <w:p w14:paraId="6E18B7A0" w14:textId="27362466" w:rsidR="000E7F69" w:rsidRDefault="000E7F69" w:rsidP="000E7F69">
      <w:pPr>
        <w:pStyle w:val="Heading4"/>
        <w:ind w:right="624"/>
      </w:pPr>
      <w:bookmarkStart w:id="174" w:name="_Toc53093272"/>
      <w:r>
        <w:t>Testing process:</w:t>
      </w:r>
      <w:bookmarkEnd w:id="174"/>
    </w:p>
    <w:p w14:paraId="3AD84D00" w14:textId="6C8CF3CE" w:rsidR="000E7F69" w:rsidRDefault="002D69A5" w:rsidP="000E7F69">
      <w:pPr>
        <w:rPr>
          <w:lang w:eastAsia="en-US"/>
        </w:rPr>
      </w:pPr>
      <w:r>
        <w:rPr>
          <w:lang w:eastAsia="en-US"/>
        </w:rPr>
        <w:t>A smart contract should go through a comprehensive testing process, to avoid error</w:t>
      </w:r>
      <w:r w:rsidR="0041351F">
        <w:rPr>
          <w:lang w:eastAsia="en-US"/>
        </w:rPr>
        <w:t>n</w:t>
      </w:r>
      <w:r>
        <w:rPr>
          <w:lang w:eastAsia="en-US"/>
        </w:rPr>
        <w:t xml:space="preserve">ous contracts being deployed. </w:t>
      </w:r>
      <w:r w:rsidR="0041351F">
        <w:rPr>
          <w:lang w:eastAsia="en-US"/>
        </w:rPr>
        <w:t xml:space="preserve">There are several steps can be the part of this process and depends on the priority of organisations. </w:t>
      </w:r>
      <w:r w:rsidR="000E7F69">
        <w:rPr>
          <w:lang w:eastAsia="en-US"/>
        </w:rPr>
        <w:t>A recommended testing flow is shown in Figure 3.</w:t>
      </w:r>
    </w:p>
    <w:p w14:paraId="18A69338" w14:textId="68D3B3ED" w:rsidR="00D34EB4" w:rsidRDefault="0041351F" w:rsidP="0041351F">
      <w:pPr>
        <w:keepNext/>
      </w:pPr>
      <w:r>
        <w:rPr>
          <w:noProof/>
          <w:lang w:eastAsia="en-US"/>
        </w:rPr>
        <w:drawing>
          <wp:anchor distT="0" distB="0" distL="114300" distR="114300" simplePos="0" relativeHeight="251658240" behindDoc="0" locked="0" layoutInCell="1" allowOverlap="1" wp14:anchorId="49142120" wp14:editId="00C2D53C">
            <wp:simplePos x="0" y="0"/>
            <wp:positionH relativeFrom="column">
              <wp:posOffset>1944370</wp:posOffset>
            </wp:positionH>
            <wp:positionV relativeFrom="paragraph">
              <wp:posOffset>39370</wp:posOffset>
            </wp:positionV>
            <wp:extent cx="2286000" cy="2514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 Testing (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6000" cy="2514600"/>
                    </a:xfrm>
                    <a:prstGeom prst="rect">
                      <a:avLst/>
                    </a:prstGeom>
                  </pic:spPr>
                </pic:pic>
              </a:graphicData>
            </a:graphic>
          </wp:anchor>
        </w:drawing>
      </w:r>
      <w:r>
        <w:br w:type="textWrapping" w:clear="all"/>
      </w:r>
    </w:p>
    <w:p w14:paraId="63FEB0D3" w14:textId="7DB0AD1A" w:rsidR="00D34EB4" w:rsidRDefault="00D34EB4" w:rsidP="003C36FD">
      <w:pPr>
        <w:pStyle w:val="Caption"/>
        <w:jc w:val="center"/>
      </w:pPr>
      <w:r>
        <w:t xml:space="preserve">Figure </w:t>
      </w:r>
      <w:r w:rsidR="00044050">
        <w:fldChar w:fldCharType="begin"/>
      </w:r>
      <w:r w:rsidR="00044050">
        <w:instrText xml:space="preserve"> STYLEREF 1 \s </w:instrText>
      </w:r>
      <w:r w:rsidR="00044050">
        <w:fldChar w:fldCharType="separate"/>
      </w:r>
      <w:r w:rsidR="008D7F7E">
        <w:rPr>
          <w:noProof/>
        </w:rPr>
        <w:t>5</w:t>
      </w:r>
      <w:r w:rsidR="00044050">
        <w:rPr>
          <w:noProof/>
        </w:rPr>
        <w:fldChar w:fldCharType="end"/>
      </w:r>
      <w:r w:rsidR="008D7F7E">
        <w:noBreakHyphen/>
      </w:r>
      <w:r w:rsidR="00044050">
        <w:fldChar w:fldCharType="begin"/>
      </w:r>
      <w:r w:rsidR="00044050">
        <w:instrText xml:space="preserve"> SEQ Figure \* ARABIC \s 1 </w:instrText>
      </w:r>
      <w:r w:rsidR="00044050">
        <w:fldChar w:fldCharType="separate"/>
      </w:r>
      <w:r w:rsidR="008D7F7E">
        <w:rPr>
          <w:noProof/>
        </w:rPr>
        <w:t>3</w:t>
      </w:r>
      <w:r w:rsidR="00044050">
        <w:rPr>
          <w:noProof/>
        </w:rPr>
        <w:fldChar w:fldCharType="end"/>
      </w:r>
      <w:r>
        <w:t>: Smart Contract Testing process</w:t>
      </w:r>
    </w:p>
    <w:p w14:paraId="379F12EC" w14:textId="6A09BF39" w:rsidR="00D34EB4" w:rsidRDefault="00D34EB4" w:rsidP="00D34EB4">
      <w:pPr>
        <w:pStyle w:val="Heading4"/>
      </w:pPr>
      <w:bookmarkStart w:id="175" w:name="_Toc53093273"/>
      <w:r>
        <w:t>Code/Programming language</w:t>
      </w:r>
      <w:r w:rsidR="00F34EA6">
        <w:t xml:space="preserve"> </w:t>
      </w:r>
      <w:r>
        <w:t>level Testing</w:t>
      </w:r>
      <w:bookmarkEnd w:id="175"/>
    </w:p>
    <w:p w14:paraId="751F071B" w14:textId="4A80A84D" w:rsidR="0041351F" w:rsidRDefault="00D34EB4" w:rsidP="00D34EB4">
      <w:r>
        <w:t>The Smart Contracts’ testing varies from traditional software testing in several ways</w:t>
      </w:r>
      <w:r w:rsidR="0041351F">
        <w:t>.</w:t>
      </w:r>
      <w:r>
        <w:t xml:space="preserve"> </w:t>
      </w:r>
    </w:p>
    <w:p w14:paraId="2F02AA70" w14:textId="2C40F418" w:rsidR="00D34EB4" w:rsidRDefault="00F34EA6" w:rsidP="00D34EB4">
      <w:r>
        <w:t>T</w:t>
      </w:r>
      <w:r w:rsidR="00D34EB4" w:rsidRPr="0041351F">
        <w:t xml:space="preserve">raditional software mostly </w:t>
      </w:r>
      <w:r w:rsidR="00F321AA">
        <w:t>has the</w:t>
      </w:r>
      <w:r>
        <w:t xml:space="preserve"> freedom of revision</w:t>
      </w:r>
      <w:r w:rsidR="00F321AA">
        <w:t>. When needed, it goes through regular updates, software revisions and patches</w:t>
      </w:r>
      <w:r>
        <w:t xml:space="preserve"> </w:t>
      </w:r>
      <w:r w:rsidR="00F321AA">
        <w:t>to remove bu</w:t>
      </w:r>
      <w:r>
        <w:t xml:space="preserve">gs. </w:t>
      </w:r>
      <w:r w:rsidR="00F321AA">
        <w:t>Smart contract</w:t>
      </w:r>
      <w:r w:rsidR="00D34EB4">
        <w:t xml:space="preserve">s </w:t>
      </w:r>
      <w:r w:rsidR="0041351F">
        <w:t>are</w:t>
      </w:r>
      <w:r w:rsidR="00D34EB4">
        <w:t xml:space="preserve"> </w:t>
      </w:r>
      <w:r w:rsidR="0041351F">
        <w:t>deployed</w:t>
      </w:r>
      <w:r w:rsidR="00D34EB4">
        <w:t xml:space="preserve"> </w:t>
      </w:r>
      <w:r w:rsidR="0041351F">
        <w:t>on PDLs</w:t>
      </w:r>
      <w:r w:rsidR="00F321AA">
        <w:t>,</w:t>
      </w:r>
      <w:r w:rsidR="0041351F">
        <w:t xml:space="preserve"> </w:t>
      </w:r>
      <w:r w:rsidR="00F321AA">
        <w:t>this</w:t>
      </w:r>
      <w:r w:rsidR="0041351F">
        <w:t xml:space="preserve"> means all the nodes carry a copy of the same contract and execute as required. </w:t>
      </w:r>
      <w:r>
        <w:t xml:space="preserve">Also, any syntax or logical error will be replicated </w:t>
      </w:r>
      <w:r w:rsidR="00F321AA">
        <w:t xml:space="preserve">to </w:t>
      </w:r>
      <w:r>
        <w:t xml:space="preserve">all of the nodes and </w:t>
      </w:r>
      <w:r w:rsidR="00F321AA">
        <w:t xml:space="preserve">it is </w:t>
      </w:r>
      <w:r>
        <w:t xml:space="preserve">impossible to fix such errors once the contract is deployed in the PDL. Such errors can </w:t>
      </w:r>
      <w:r w:rsidR="00F321AA">
        <w:t xml:space="preserve">be </w:t>
      </w:r>
      <w:r>
        <w:t>avoided by traditional language specific software testing mechanisms. Programmers should ensure that a contract is error-free and carry out all necessary tests</w:t>
      </w:r>
      <w:r w:rsidR="00116C69">
        <w:t xml:space="preserve"> in a test envoirnment before deployment</w:t>
      </w:r>
      <w:r>
        <w:t>.</w:t>
      </w:r>
    </w:p>
    <w:p w14:paraId="4A2F9F58" w14:textId="703D177F" w:rsidR="00E65357" w:rsidRPr="00E65357" w:rsidRDefault="008A606E" w:rsidP="00E65357">
      <w:pPr>
        <w:pStyle w:val="Heading4"/>
      </w:pPr>
      <w:bookmarkStart w:id="176" w:name="_Toc53093274"/>
      <w:r w:rsidRPr="00E65357">
        <w:t>Smart Contract specific Testing</w:t>
      </w:r>
      <w:bookmarkEnd w:id="176"/>
    </w:p>
    <w:p w14:paraId="7BFA04F0" w14:textId="7A5DEAA7" w:rsidR="00E65357" w:rsidRPr="00E65357" w:rsidRDefault="00E65357" w:rsidP="00E65357">
      <w:pPr>
        <w:rPr>
          <w:lang w:eastAsia="en-US"/>
        </w:rPr>
      </w:pPr>
      <w:r>
        <w:rPr>
          <w:lang w:eastAsia="en-US"/>
        </w:rPr>
        <w:t xml:space="preserve">Smart contract testing is different from code level testing as this level of testing ensures a safe and manageable smart contract. </w:t>
      </w:r>
      <w:r w:rsidR="007C17DC">
        <w:rPr>
          <w:lang w:eastAsia="en-US"/>
        </w:rPr>
        <w:t xml:space="preserve">Smart contracts </w:t>
      </w:r>
      <w:r>
        <w:rPr>
          <w:lang w:eastAsia="en-US"/>
        </w:rPr>
        <w:t xml:space="preserve">are typically auto-executable and their termination is difficult, hence it is important to consider following while testing a smart contract. </w:t>
      </w:r>
    </w:p>
    <w:p w14:paraId="67462E73" w14:textId="6DA83F08" w:rsidR="00C15B0C" w:rsidRPr="00B96617" w:rsidRDefault="008759C1" w:rsidP="007C4B52">
      <w:pPr>
        <w:pStyle w:val="Heading5"/>
      </w:pPr>
      <w:bookmarkStart w:id="177" w:name="_Toc44067817"/>
      <w:bookmarkStart w:id="178" w:name="_Toc44067818"/>
      <w:bookmarkStart w:id="179" w:name="_Toc44067819"/>
      <w:bookmarkStart w:id="180" w:name="_Toc44067820"/>
      <w:bookmarkStart w:id="181" w:name="_Toc53093275"/>
      <w:bookmarkEnd w:id="177"/>
      <w:bookmarkEnd w:id="178"/>
      <w:bookmarkEnd w:id="179"/>
      <w:bookmarkEnd w:id="180"/>
      <w:r>
        <w:lastRenderedPageBreak/>
        <w:t xml:space="preserve">Open Source </w:t>
      </w:r>
      <w:r w:rsidR="00C15B0C" w:rsidRPr="00B96617">
        <w:t>SC Analysers</w:t>
      </w:r>
      <w:bookmarkEnd w:id="181"/>
    </w:p>
    <w:p w14:paraId="0A70EB64" w14:textId="7AA4EF9F" w:rsidR="00C15B0C" w:rsidRDefault="004036E2" w:rsidP="00C15B0C">
      <w:r>
        <w:t xml:space="preserve">A </w:t>
      </w:r>
      <w:r w:rsidR="00C15B0C">
        <w:t>number of open-source SC analyzers such as Securify</w:t>
      </w:r>
      <w:r w:rsidR="008759C1">
        <w:rPr>
          <w:rStyle w:val="FootnoteReference"/>
        </w:rPr>
        <w:footnoteReference w:id="2"/>
      </w:r>
      <w:r w:rsidR="00C15B0C">
        <w:t xml:space="preserve"> and SmartCheck</w:t>
      </w:r>
      <w:r w:rsidR="008759C1">
        <w:rPr>
          <w:rStyle w:val="FootnoteReference"/>
        </w:rPr>
        <w:footnoteReference w:id="3"/>
      </w:r>
      <w:r w:rsidR="00C15B0C">
        <w:t xml:space="preserve"> are available to analyse the SC code and tag the vulnerabilities present in the program. These vulnerabilities such as unintiated functions, can provide third-party</w:t>
      </w:r>
      <w:r w:rsidR="007B5950">
        <w:t xml:space="preserve"> </w:t>
      </w:r>
      <w:r w:rsidR="00C15B0C">
        <w:t xml:space="preserve">(possibly malicious) access to </w:t>
      </w:r>
      <w:r>
        <w:t>a</w:t>
      </w:r>
      <w:r w:rsidR="00C15B0C">
        <w:t xml:space="preserve"> contract, thus to the ledger. These analy</w:t>
      </w:r>
      <w:r>
        <w:t>z</w:t>
      </w:r>
      <w:r w:rsidR="00C15B0C">
        <w:t>ers prevent external accesses by inspecting the code and flagging the possible vulnerablabilities in the code. However</w:t>
      </w:r>
      <w:r w:rsidR="00C15B0C" w:rsidRPr="007C17DC">
        <w:t>, all the analy</w:t>
      </w:r>
      <w:r w:rsidRPr="007C17DC">
        <w:t>z</w:t>
      </w:r>
      <w:r w:rsidR="00C15B0C" w:rsidRPr="007C17DC">
        <w:t>ers have their limitations</w:t>
      </w:r>
      <w:r w:rsidR="00C70F08">
        <w:t xml:space="preserve"> such as they support certain ledger technology or programming language</w:t>
      </w:r>
      <w:r w:rsidR="00C15B0C">
        <w:t xml:space="preserve">, also the attacks on the contracts are evolving,  </w:t>
      </w:r>
      <w:r w:rsidR="00C15B0C" w:rsidRPr="007C17DC">
        <w:t xml:space="preserve">hence more comprehensive scrutiny of the </w:t>
      </w:r>
      <w:r w:rsidRPr="007C17DC">
        <w:t>contracts</w:t>
      </w:r>
      <w:r w:rsidR="00C15B0C" w:rsidRPr="007C17DC">
        <w:t xml:space="preserve"> can be achieved by multiple analys</w:t>
      </w:r>
      <w:r w:rsidRPr="007C17DC">
        <w:t xml:space="preserve">is </w:t>
      </w:r>
      <w:r w:rsidR="00C15B0C" w:rsidRPr="007C17DC">
        <w:t>techniques.</w:t>
      </w:r>
      <w:r w:rsidR="00C15B0C">
        <w:t xml:space="preserve"> Another important consideration for </w:t>
      </w:r>
      <w:r>
        <w:t xml:space="preserve">an </w:t>
      </w:r>
      <w:r w:rsidR="00C15B0C">
        <w:t>analy</w:t>
      </w:r>
      <w:r>
        <w:t>z</w:t>
      </w:r>
      <w:r w:rsidR="00C15B0C">
        <w:t xml:space="preserve">er is the support for </w:t>
      </w:r>
      <w:r>
        <w:t>a PDL type</w:t>
      </w:r>
      <w:r w:rsidR="00C15B0C">
        <w:t>, most of the available analy</w:t>
      </w:r>
      <w:r>
        <w:t>z</w:t>
      </w:r>
      <w:r w:rsidR="00C15B0C">
        <w:t xml:space="preserve">ers are for Ethereum and Hyperledger and the adopters of the </w:t>
      </w:r>
      <w:r>
        <w:t xml:space="preserve">other </w:t>
      </w:r>
      <w:r w:rsidR="00C15B0C">
        <w:t>ledger</w:t>
      </w:r>
      <w:r>
        <w:t xml:space="preserve"> types</w:t>
      </w:r>
      <w:r w:rsidR="00C15B0C">
        <w:t xml:space="preserve"> should look for their </w:t>
      </w:r>
      <w:r>
        <w:t xml:space="preserve">respective PDL </w:t>
      </w:r>
      <w:r w:rsidR="00C15B0C">
        <w:t>supported analy</w:t>
      </w:r>
      <w:r>
        <w:t>z</w:t>
      </w:r>
      <w:r w:rsidR="00C15B0C">
        <w:t>er.</w:t>
      </w:r>
    </w:p>
    <w:p w14:paraId="774A2DC5" w14:textId="4867DB38" w:rsidR="008759C1" w:rsidRDefault="008759C1" w:rsidP="008759C1">
      <w:pPr>
        <w:pStyle w:val="Heading5"/>
        <w:rPr>
          <w:sz w:val="24"/>
          <w:szCs w:val="18"/>
        </w:rPr>
      </w:pPr>
      <w:bookmarkStart w:id="182" w:name="_Toc44067822"/>
      <w:bookmarkStart w:id="183" w:name="_Toc53093276"/>
      <w:bookmarkEnd w:id="182"/>
      <w:r w:rsidRPr="003C36FD">
        <w:rPr>
          <w:sz w:val="24"/>
          <w:szCs w:val="18"/>
        </w:rPr>
        <w:t>Sandbox Testing</w:t>
      </w:r>
      <w:bookmarkEnd w:id="183"/>
    </w:p>
    <w:p w14:paraId="6334A330" w14:textId="77777777" w:rsidR="004036E2" w:rsidRDefault="0010525A" w:rsidP="008759C1">
      <w:pPr>
        <w:rPr>
          <w:rFonts w:eastAsiaTheme="minorEastAsia"/>
          <w:lang w:eastAsia="en-US"/>
        </w:rPr>
      </w:pPr>
      <w:r>
        <w:rPr>
          <w:rFonts w:eastAsiaTheme="minorEastAsia"/>
          <w:lang w:eastAsia="en-US"/>
        </w:rPr>
        <w:t xml:space="preserve">A PDL is a group of nodes, and errorounous smart contracts can be harmful to all of the nodes. A Sandbox testing mechanism is required before execution of a smart contract on </w:t>
      </w:r>
      <w:r w:rsidR="004036E2">
        <w:rPr>
          <w:rFonts w:eastAsiaTheme="minorEastAsia"/>
          <w:lang w:eastAsia="en-US"/>
        </w:rPr>
        <w:t xml:space="preserve">a in-production </w:t>
      </w:r>
      <w:r>
        <w:rPr>
          <w:rFonts w:eastAsiaTheme="minorEastAsia"/>
          <w:lang w:eastAsia="en-US"/>
        </w:rPr>
        <w:t>PDL.</w:t>
      </w:r>
      <w:r w:rsidR="00372B96">
        <w:rPr>
          <w:rFonts w:eastAsiaTheme="minorEastAsia"/>
          <w:lang w:eastAsia="en-US"/>
        </w:rPr>
        <w:t xml:space="preserve"> </w:t>
      </w:r>
      <w:r w:rsidR="004036E2">
        <w:rPr>
          <w:rFonts w:eastAsiaTheme="minorEastAsia"/>
          <w:lang w:eastAsia="en-US"/>
        </w:rPr>
        <w:t xml:space="preserve">Sandboxes </w:t>
      </w:r>
      <w:r w:rsidR="00372B96">
        <w:rPr>
          <w:rFonts w:eastAsiaTheme="minorEastAsia"/>
          <w:lang w:eastAsia="en-US"/>
        </w:rPr>
        <w:t xml:space="preserve">are specific to the ledger </w:t>
      </w:r>
      <w:r w:rsidR="004036E2">
        <w:rPr>
          <w:rFonts w:eastAsiaTheme="minorEastAsia"/>
          <w:lang w:eastAsia="en-US"/>
        </w:rPr>
        <w:t xml:space="preserve">type and can be local or distributed. </w:t>
      </w:r>
    </w:p>
    <w:p w14:paraId="5FDA963F" w14:textId="77777777" w:rsidR="00D12DF9" w:rsidRDefault="00D12DF9" w:rsidP="008759C1">
      <w:pPr>
        <w:rPr>
          <w:rFonts w:eastAsiaTheme="minorEastAsia"/>
          <w:i/>
          <w:iCs/>
          <w:lang w:eastAsia="en-US"/>
        </w:rPr>
      </w:pPr>
    </w:p>
    <w:p w14:paraId="19684723" w14:textId="5FF89E37" w:rsidR="004036E2" w:rsidRPr="00D12DF9" w:rsidRDefault="004036E2" w:rsidP="008759C1">
      <w:pPr>
        <w:rPr>
          <w:rFonts w:eastAsiaTheme="minorEastAsia"/>
          <w:i/>
          <w:iCs/>
          <w:lang w:eastAsia="en-US"/>
        </w:rPr>
      </w:pPr>
      <w:r w:rsidRPr="00D12DF9">
        <w:rPr>
          <w:rFonts w:eastAsiaTheme="minorEastAsia"/>
          <w:i/>
          <w:iCs/>
          <w:lang w:eastAsia="en-US"/>
        </w:rPr>
        <w:t>Local Sandbox:</w:t>
      </w:r>
    </w:p>
    <w:p w14:paraId="379D64F8" w14:textId="645F6CC2" w:rsidR="004036E2" w:rsidRDefault="00D12DF9" w:rsidP="008759C1">
      <w:pPr>
        <w:rPr>
          <w:rFonts w:eastAsiaTheme="minorEastAsia"/>
          <w:lang w:eastAsia="en-US"/>
        </w:rPr>
      </w:pPr>
      <w:r>
        <w:rPr>
          <w:rFonts w:eastAsiaTheme="minorEastAsia"/>
          <w:lang w:eastAsia="en-US"/>
        </w:rPr>
        <w:t>A</w:t>
      </w:r>
      <w:r w:rsidR="004036E2">
        <w:rPr>
          <w:rFonts w:eastAsiaTheme="minorEastAsia"/>
          <w:lang w:eastAsia="en-US"/>
        </w:rPr>
        <w:t xml:space="preserve"> local copy of ledger can be used as a sandbox and sample contracts should be run several times to</w:t>
      </w:r>
      <w:r>
        <w:rPr>
          <w:rFonts w:eastAsiaTheme="minorEastAsia"/>
          <w:lang w:eastAsia="en-US"/>
        </w:rPr>
        <w:t xml:space="preserve"> verify the output</w:t>
      </w:r>
      <w:r w:rsidR="004036E2">
        <w:rPr>
          <w:rFonts w:eastAsiaTheme="minorEastAsia"/>
          <w:lang w:eastAsia="en-US"/>
        </w:rPr>
        <w:t>. A disadvantage of local testing is that it may not give the realistic latencies for execution and deployment</w:t>
      </w:r>
      <w:r>
        <w:rPr>
          <w:rFonts w:eastAsiaTheme="minorEastAsia"/>
          <w:lang w:eastAsia="en-US"/>
        </w:rPr>
        <w:t>. A solution for this can be a distributed full-scale Test-net.</w:t>
      </w:r>
    </w:p>
    <w:p w14:paraId="00EAA41C" w14:textId="77777777" w:rsidR="00D12DF9" w:rsidRDefault="00D12DF9" w:rsidP="008759C1">
      <w:pPr>
        <w:rPr>
          <w:rFonts w:eastAsiaTheme="minorEastAsia"/>
          <w:i/>
          <w:iCs/>
          <w:lang w:eastAsia="en-US"/>
        </w:rPr>
      </w:pPr>
    </w:p>
    <w:p w14:paraId="6B0829C7" w14:textId="17FDDBEC" w:rsidR="004036E2" w:rsidRPr="00D12DF9" w:rsidRDefault="004036E2" w:rsidP="008759C1">
      <w:pPr>
        <w:rPr>
          <w:rFonts w:eastAsiaTheme="minorEastAsia"/>
          <w:i/>
          <w:iCs/>
          <w:lang w:eastAsia="en-US"/>
        </w:rPr>
      </w:pPr>
      <w:r w:rsidRPr="00D12DF9">
        <w:rPr>
          <w:rFonts w:eastAsiaTheme="minorEastAsia"/>
          <w:i/>
          <w:iCs/>
          <w:lang w:eastAsia="en-US"/>
        </w:rPr>
        <w:t>Distributed Sandbox</w:t>
      </w:r>
      <w:r w:rsidR="00D12DF9" w:rsidRPr="00D12DF9">
        <w:rPr>
          <w:rFonts w:eastAsiaTheme="minorEastAsia"/>
          <w:i/>
          <w:iCs/>
          <w:lang w:eastAsia="en-US"/>
        </w:rPr>
        <w:t>/Test-net:</w:t>
      </w:r>
    </w:p>
    <w:p w14:paraId="32D6232E" w14:textId="5EBA613F" w:rsidR="00DF3812" w:rsidRDefault="00D12DF9" w:rsidP="008759C1">
      <w:pPr>
        <w:rPr>
          <w:rFonts w:eastAsiaTheme="minorEastAsia"/>
          <w:lang w:eastAsia="en-US"/>
        </w:rPr>
      </w:pPr>
      <w:r>
        <w:rPr>
          <w:rFonts w:eastAsiaTheme="minorEastAsia"/>
          <w:lang w:eastAsia="en-US"/>
        </w:rPr>
        <w:t>A</w:t>
      </w:r>
      <w:r w:rsidR="001527A0">
        <w:rPr>
          <w:rFonts w:eastAsiaTheme="minorEastAsia"/>
          <w:lang w:eastAsia="en-US"/>
        </w:rPr>
        <w:t xml:space="preserve"> solution </w:t>
      </w:r>
      <w:r>
        <w:rPr>
          <w:rFonts w:eastAsiaTheme="minorEastAsia"/>
          <w:lang w:eastAsia="en-US"/>
        </w:rPr>
        <w:t xml:space="preserve">for limitations of local sandbox </w:t>
      </w:r>
      <w:r w:rsidR="001527A0">
        <w:rPr>
          <w:rFonts w:eastAsiaTheme="minorEastAsia"/>
          <w:lang w:eastAsia="en-US"/>
        </w:rPr>
        <w:t xml:space="preserve">can be a permenant </w:t>
      </w:r>
      <w:r>
        <w:rPr>
          <w:rFonts w:eastAsiaTheme="minorEastAsia"/>
          <w:lang w:eastAsia="en-US"/>
        </w:rPr>
        <w:t xml:space="preserve">a </w:t>
      </w:r>
      <w:r w:rsidR="001527A0">
        <w:rPr>
          <w:rFonts w:eastAsiaTheme="minorEastAsia"/>
          <w:lang w:eastAsia="en-US"/>
        </w:rPr>
        <w:t>sandbox between the nodes</w:t>
      </w:r>
      <w:r>
        <w:rPr>
          <w:rFonts w:eastAsiaTheme="minorEastAsia"/>
          <w:lang w:eastAsia="en-US"/>
        </w:rPr>
        <w:t xml:space="preserve"> or a Test-net</w:t>
      </w:r>
      <w:r w:rsidR="001527A0">
        <w:rPr>
          <w:rFonts w:eastAsiaTheme="minorEastAsia"/>
          <w:lang w:eastAsia="en-US"/>
        </w:rPr>
        <w:t xml:space="preserve">, which serve as the testing ground only and all the smart contracts deployed there should not be considered as valid; to enable scability in such sandboxes, they can be deleted after </w:t>
      </w:r>
      <w:r>
        <w:rPr>
          <w:rFonts w:eastAsiaTheme="minorEastAsia"/>
          <w:lang w:eastAsia="en-US"/>
        </w:rPr>
        <w:t xml:space="preserve">a </w:t>
      </w:r>
      <w:r w:rsidR="001527A0">
        <w:rPr>
          <w:rFonts w:eastAsiaTheme="minorEastAsia"/>
          <w:lang w:eastAsia="en-US"/>
        </w:rPr>
        <w:t xml:space="preserve">certain time to </w:t>
      </w:r>
      <w:r>
        <w:rPr>
          <w:rFonts w:eastAsiaTheme="minorEastAsia"/>
          <w:lang w:eastAsia="en-US"/>
        </w:rPr>
        <w:t>free storage</w:t>
      </w:r>
      <w:r w:rsidR="001527A0">
        <w:rPr>
          <w:rFonts w:eastAsiaTheme="minorEastAsia"/>
          <w:lang w:eastAsia="en-US"/>
        </w:rPr>
        <w:t>.</w:t>
      </w:r>
    </w:p>
    <w:p w14:paraId="36B1A4A1" w14:textId="13A578A5" w:rsidR="00372B96" w:rsidRDefault="00372B96" w:rsidP="008759C1">
      <w:pPr>
        <w:rPr>
          <w:rFonts w:eastAsiaTheme="minorEastAsia"/>
          <w:lang w:eastAsia="en-US"/>
        </w:rPr>
      </w:pPr>
    </w:p>
    <w:p w14:paraId="7F8BBA94" w14:textId="37D071F6" w:rsidR="00372B96" w:rsidRDefault="00372B96" w:rsidP="003C36FD">
      <w:pPr>
        <w:pStyle w:val="Heading6"/>
      </w:pPr>
      <w:bookmarkStart w:id="184" w:name="_Toc53093277"/>
      <w:r w:rsidRPr="003C36FD">
        <w:rPr>
          <w:sz w:val="24"/>
          <w:szCs w:val="18"/>
        </w:rPr>
        <w:t>Three</w:t>
      </w:r>
      <w:r>
        <w:t xml:space="preserve"> </w:t>
      </w:r>
      <w:r w:rsidRPr="003C36FD">
        <w:rPr>
          <w:sz w:val="24"/>
          <w:szCs w:val="18"/>
        </w:rPr>
        <w:t>passes</w:t>
      </w:r>
      <w:r>
        <w:t>:</w:t>
      </w:r>
      <w:bookmarkEnd w:id="184"/>
    </w:p>
    <w:p w14:paraId="52B0AB55" w14:textId="02EC5D6F" w:rsidR="00D12DF9" w:rsidRPr="00D12DF9" w:rsidRDefault="00D12DF9" w:rsidP="00D12DF9">
      <w:pPr>
        <w:pStyle w:val="Heading7"/>
      </w:pPr>
      <w:bookmarkStart w:id="185" w:name="_Toc53093278"/>
      <w:r>
        <w:t>Introduction</w:t>
      </w:r>
      <w:bookmarkEnd w:id="185"/>
    </w:p>
    <w:p w14:paraId="05DB4B24" w14:textId="1846E1D6" w:rsidR="00D12DF9" w:rsidRDefault="00D12DF9" w:rsidP="00D12DF9">
      <w:pPr>
        <w:rPr>
          <w:rFonts w:eastAsiaTheme="minorEastAsia"/>
          <w:lang w:eastAsia="en-US"/>
        </w:rPr>
      </w:pPr>
      <w:r>
        <w:rPr>
          <w:rFonts w:eastAsiaTheme="minorEastAsia"/>
          <w:lang w:eastAsia="en-US"/>
        </w:rPr>
        <w:t>It is recommended that nodes run their pre-tests before sending the deployment transaction. These pre-tests are specific to the use-case and the PDL type. For example, in a token contract the address of the payee must be included in the contract and for the asset trail contract, the change of owner is an important parameter. Here, we highlight three reference passes for a contract, stakeholders should look for, before depolyment of their smart contract:</w:t>
      </w:r>
    </w:p>
    <w:p w14:paraId="4EF62EFF" w14:textId="77777777" w:rsidR="00D12DF9" w:rsidRPr="00D12DF9" w:rsidRDefault="00D12DF9" w:rsidP="00D12DF9">
      <w:pPr>
        <w:rPr>
          <w:lang w:eastAsia="en-US"/>
        </w:rPr>
      </w:pPr>
    </w:p>
    <w:p w14:paraId="3CF92721" w14:textId="77F7DB1F" w:rsidR="00372B96" w:rsidRPr="003C36FD" w:rsidRDefault="000B4E84" w:rsidP="008759C1">
      <w:pPr>
        <w:rPr>
          <w:rFonts w:eastAsiaTheme="minorEastAsia"/>
          <w:i/>
          <w:iCs/>
          <w:lang w:eastAsia="en-US"/>
        </w:rPr>
      </w:pPr>
      <w:r w:rsidRPr="003C36FD">
        <w:rPr>
          <w:rFonts w:eastAsiaTheme="minorEastAsia"/>
          <w:i/>
          <w:iCs/>
          <w:lang w:eastAsia="en-US"/>
        </w:rPr>
        <w:t>Execution clauses</w:t>
      </w:r>
      <w:r w:rsidR="00A30A25" w:rsidRPr="003C36FD">
        <w:rPr>
          <w:rFonts w:eastAsiaTheme="minorEastAsia"/>
          <w:i/>
          <w:iCs/>
          <w:lang w:eastAsia="en-US"/>
        </w:rPr>
        <w:t>:</w:t>
      </w:r>
    </w:p>
    <w:p w14:paraId="42F2FBCF" w14:textId="6270DF6F" w:rsidR="000B4E84" w:rsidRDefault="000B4E84" w:rsidP="008759C1">
      <w:pPr>
        <w:rPr>
          <w:rFonts w:eastAsiaTheme="minorEastAsia"/>
          <w:lang w:eastAsia="en-US"/>
        </w:rPr>
      </w:pPr>
      <w:r w:rsidRPr="000B4E84">
        <w:rPr>
          <w:rFonts w:eastAsiaTheme="minorEastAsia"/>
          <w:lang w:eastAsia="en-US"/>
        </w:rPr>
        <w:t>A contract is executed with certain predefined conditions which can be internal such as start time or external such as an API call. Hence, it is important to have clearly defined execution clauses in a contract, as its absence will make the contract dormant. Moreover, the presence of unintended conditions can open backdoors in a contract and should be avoided.</w:t>
      </w:r>
    </w:p>
    <w:p w14:paraId="4CEBA259" w14:textId="77777777" w:rsidR="009370A1" w:rsidRDefault="009370A1" w:rsidP="008759C1">
      <w:pPr>
        <w:rPr>
          <w:rFonts w:eastAsiaTheme="minorEastAsia"/>
          <w:lang w:eastAsia="en-US"/>
        </w:rPr>
      </w:pPr>
    </w:p>
    <w:p w14:paraId="1FD1403A" w14:textId="40E48B68" w:rsidR="00372B96" w:rsidRDefault="00EC4C58" w:rsidP="008759C1">
      <w:pPr>
        <w:rPr>
          <w:rFonts w:eastAsiaTheme="minorEastAsia"/>
          <w:i/>
          <w:iCs/>
          <w:lang w:eastAsia="en-US"/>
        </w:rPr>
      </w:pPr>
      <w:r>
        <w:rPr>
          <w:rFonts w:eastAsiaTheme="minorEastAsia"/>
          <w:i/>
          <w:iCs/>
          <w:lang w:eastAsia="en-US"/>
        </w:rPr>
        <w:t>Penetratable clauses</w:t>
      </w:r>
      <w:r w:rsidR="000B4E84" w:rsidRPr="009370A1">
        <w:rPr>
          <w:rFonts w:eastAsiaTheme="minorEastAsia"/>
          <w:i/>
          <w:iCs/>
          <w:lang w:eastAsia="en-US"/>
        </w:rPr>
        <w:t>:</w:t>
      </w:r>
    </w:p>
    <w:p w14:paraId="334E5987" w14:textId="2B951717" w:rsidR="000B4E84" w:rsidRDefault="00EC4C58" w:rsidP="008759C1">
      <w:pPr>
        <w:rPr>
          <w:rFonts w:eastAsiaTheme="minorEastAsia"/>
          <w:lang w:eastAsia="en-US"/>
        </w:rPr>
      </w:pPr>
      <w:r w:rsidRPr="00EC4C58">
        <w:rPr>
          <w:rFonts w:eastAsiaTheme="minorEastAsia"/>
          <w:lang w:eastAsia="en-US"/>
        </w:rPr>
        <w:lastRenderedPageBreak/>
        <w:t>The clauses that invoke the critical parts of the contracts such as payment remittance should be accessed exclusively by the owner</w:t>
      </w:r>
      <w:r>
        <w:rPr>
          <w:rFonts w:eastAsiaTheme="minorEastAsia"/>
          <w:lang w:eastAsia="en-US"/>
        </w:rPr>
        <w:t xml:space="preserve"> or the authorised member of the PDL</w:t>
      </w:r>
      <w:r w:rsidRPr="00EC4C58">
        <w:rPr>
          <w:rFonts w:eastAsiaTheme="minorEastAsia"/>
          <w:lang w:eastAsia="en-US"/>
        </w:rPr>
        <w:t>. Moreover, all the entry points to the contract should be examined to ensure water-tight security</w:t>
      </w:r>
      <w:r>
        <w:rPr>
          <w:rFonts w:eastAsiaTheme="minorEastAsia"/>
          <w:lang w:eastAsia="en-US"/>
        </w:rPr>
        <w:t>.</w:t>
      </w:r>
      <w:r w:rsidR="00D12DF9">
        <w:rPr>
          <w:rFonts w:eastAsiaTheme="minorEastAsia"/>
          <w:lang w:eastAsia="en-US"/>
        </w:rPr>
        <w:t xml:space="preserve"> Hackers usually </w:t>
      </w:r>
      <w:r w:rsidR="004F0C50">
        <w:rPr>
          <w:rFonts w:eastAsiaTheme="minorEastAsia"/>
          <w:lang w:eastAsia="en-US"/>
        </w:rPr>
        <w:t xml:space="preserve">exploit such loopholes or openings to gain access the contracts. </w:t>
      </w:r>
    </w:p>
    <w:p w14:paraId="59C2A37B" w14:textId="77777777" w:rsidR="00EC4C58" w:rsidRPr="003C36FD" w:rsidRDefault="00EC4C58" w:rsidP="008759C1">
      <w:pPr>
        <w:rPr>
          <w:rFonts w:eastAsiaTheme="minorEastAsia"/>
          <w:i/>
          <w:iCs/>
          <w:lang w:eastAsia="en-US"/>
        </w:rPr>
      </w:pPr>
    </w:p>
    <w:p w14:paraId="0D04BFE7" w14:textId="654F042B" w:rsidR="00372B96" w:rsidRPr="00372756" w:rsidRDefault="00372B96" w:rsidP="003C36FD">
      <w:pPr>
        <w:rPr>
          <w:rFonts w:eastAsiaTheme="minorEastAsia"/>
          <w:i/>
          <w:iCs/>
          <w:lang w:eastAsia="en-US"/>
        </w:rPr>
      </w:pPr>
      <w:r w:rsidRPr="003C36FD">
        <w:rPr>
          <w:rFonts w:eastAsiaTheme="minorEastAsia"/>
          <w:i/>
          <w:iCs/>
          <w:lang w:eastAsia="en-US"/>
        </w:rPr>
        <w:t>Termination caluse</w:t>
      </w:r>
      <w:r w:rsidR="00C0791D">
        <w:rPr>
          <w:rFonts w:eastAsiaTheme="minorEastAsia"/>
          <w:i/>
          <w:iCs/>
          <w:lang w:eastAsia="en-US"/>
        </w:rPr>
        <w:t>s</w:t>
      </w:r>
      <w:r w:rsidR="00C0791D" w:rsidRPr="00372756">
        <w:rPr>
          <w:rFonts w:eastAsiaTheme="minorEastAsia"/>
          <w:i/>
          <w:iCs/>
          <w:lang w:eastAsia="en-US"/>
        </w:rPr>
        <w:t>:</w:t>
      </w:r>
      <w:r w:rsidR="00AD386C" w:rsidRPr="00372756">
        <w:rPr>
          <w:rFonts w:eastAsiaTheme="minorEastAsia"/>
          <w:i/>
          <w:iCs/>
          <w:lang w:eastAsia="en-US"/>
        </w:rPr>
        <w:t xml:space="preserve"> </w:t>
      </w:r>
    </w:p>
    <w:p w14:paraId="7B365FC5" w14:textId="4FFF1105" w:rsidR="00372756" w:rsidRDefault="00372756" w:rsidP="0035268B">
      <w:pPr>
        <w:rPr>
          <w:rFonts w:eastAsiaTheme="minorEastAsia"/>
          <w:highlight w:val="yellow"/>
          <w:lang w:eastAsia="en-US"/>
        </w:rPr>
      </w:pPr>
      <w:r w:rsidRPr="00372756">
        <w:rPr>
          <w:rFonts w:eastAsiaTheme="minorEastAsia"/>
          <w:lang w:eastAsia="en-US"/>
        </w:rPr>
        <w:t>Smart contracts by-definition cannot be destructed but become inactive.</w:t>
      </w:r>
      <w:r w:rsidR="00330F9B" w:rsidRPr="003C36FD">
        <w:rPr>
          <w:rFonts w:eastAsiaTheme="minorEastAsia"/>
          <w:lang w:eastAsia="en-US"/>
        </w:rPr>
        <w:t>Termination clauses allow the contract to stop its execution and become inactive; this prevents the ledger from having eternal contracts. Moreover, after a specific time, a contract should be self-destructible to avoid outdated versions of the contracts and allow the modified new versions</w:t>
      </w:r>
      <w:r w:rsidR="00330F9B" w:rsidRPr="00372756">
        <w:rPr>
          <w:rFonts w:eastAsiaTheme="minorEastAsia"/>
          <w:lang w:eastAsia="en-US"/>
        </w:rPr>
        <w:t>.</w:t>
      </w:r>
      <w:r w:rsidRPr="00372756">
        <w:rPr>
          <w:rFonts w:eastAsiaTheme="minorEastAsia"/>
          <w:lang w:eastAsia="en-US"/>
        </w:rPr>
        <w:t xml:space="preserve"> </w:t>
      </w:r>
    </w:p>
    <w:p w14:paraId="5A33C065" w14:textId="77777777" w:rsidR="00372756" w:rsidRDefault="00372756" w:rsidP="0035268B">
      <w:pPr>
        <w:rPr>
          <w:rFonts w:eastAsiaTheme="minorEastAsia"/>
          <w:highlight w:val="yellow"/>
          <w:lang w:eastAsia="en-US"/>
        </w:rPr>
      </w:pPr>
    </w:p>
    <w:p w14:paraId="522CE97C" w14:textId="17279828" w:rsidR="0035268B" w:rsidRDefault="00372756" w:rsidP="0035268B">
      <w:pPr>
        <w:rPr>
          <w:rFonts w:eastAsiaTheme="minorEastAsia"/>
          <w:lang w:eastAsia="en-US"/>
        </w:rPr>
      </w:pPr>
      <w:r w:rsidRPr="00372756">
        <w:rPr>
          <w:rFonts w:eastAsiaTheme="minorEastAsia"/>
          <w:lang w:eastAsia="en-US"/>
        </w:rPr>
        <w:t xml:space="preserve">It should be noted here that smart contracts varies in certain ways from legal contracts which can’t self-destruct but may include clauses after which those contract become ineffective. </w:t>
      </w:r>
    </w:p>
    <w:p w14:paraId="4ADA5FFB" w14:textId="59590C92" w:rsidR="0035268B" w:rsidRDefault="0035268B" w:rsidP="0035268B"/>
    <w:p w14:paraId="42A44319" w14:textId="36A1033D" w:rsidR="00F60794" w:rsidRPr="003C36FD" w:rsidRDefault="00F60794" w:rsidP="003C36FD">
      <w:pPr>
        <w:rPr>
          <w:rFonts w:eastAsiaTheme="minorEastAsia"/>
          <w:lang w:eastAsia="en-US"/>
        </w:rPr>
      </w:pPr>
    </w:p>
    <w:p w14:paraId="7A0D8D65" w14:textId="0B471428" w:rsidR="00C15B0C" w:rsidRDefault="00C15B0C" w:rsidP="003516DE">
      <w:pPr>
        <w:pStyle w:val="Heading4"/>
      </w:pPr>
      <w:bookmarkStart w:id="186" w:name="_Toc53093279"/>
      <w:r>
        <w:t>Validation</w:t>
      </w:r>
      <w:bookmarkEnd w:id="186"/>
    </w:p>
    <w:p w14:paraId="74F65B97" w14:textId="426167AF" w:rsidR="00C15B0C" w:rsidRDefault="00C15B0C" w:rsidP="00C15B0C">
      <w:r>
        <w:t xml:space="preserve">The smart contract should be the exact and true representation of </w:t>
      </w:r>
      <w:r w:rsidR="004F0C50">
        <w:t xml:space="preserve">the </w:t>
      </w:r>
      <w:r>
        <w:t xml:space="preserve">natural language contract and should perform only the tasks specified </w:t>
      </w:r>
      <w:r w:rsidR="004F0C50">
        <w:t>there</w:t>
      </w:r>
      <w:r>
        <w:t>. In other words, semantic gap</w:t>
      </w:r>
      <w:r w:rsidR="004F0C50">
        <w:t xml:space="preserve"> between</w:t>
      </w:r>
      <w:r>
        <w:t xml:space="preserve"> the expected and the actual execution must be </w:t>
      </w:r>
      <w:r w:rsidR="004F0C50">
        <w:t>eliminated</w:t>
      </w:r>
      <w:r>
        <w:t xml:space="preserve"> to avoid the wrong doings of </w:t>
      </w:r>
      <w:r w:rsidR="004F0C50">
        <w:t>a</w:t>
      </w:r>
      <w:r>
        <w:t xml:space="preserve"> contract and implement an error-free code.</w:t>
      </w:r>
      <w:r w:rsidR="004024B8">
        <w:t xml:space="preserve">The sementic gaps should be checked </w:t>
      </w:r>
      <w:r w:rsidR="006971A5">
        <w:t>at the Level 3 of testing process(Figure 3).</w:t>
      </w:r>
    </w:p>
    <w:p w14:paraId="464F30FA" w14:textId="7BFF7D65" w:rsidR="007B5AD8" w:rsidRDefault="007B5AD8" w:rsidP="00D52392">
      <w:pPr>
        <w:pStyle w:val="Heading4"/>
      </w:pPr>
      <w:bookmarkStart w:id="187" w:name="_Toc53093280"/>
      <w:r w:rsidRPr="007B5AD8">
        <w:rPr>
          <w:szCs w:val="18"/>
        </w:rPr>
        <w:t>User</w:t>
      </w:r>
      <w:r>
        <w:t xml:space="preserve"> </w:t>
      </w:r>
      <w:r w:rsidRPr="004F0C50">
        <w:rPr>
          <w:szCs w:val="18"/>
        </w:rPr>
        <w:t>Exper</w:t>
      </w:r>
      <w:r w:rsidR="004F0C50">
        <w:rPr>
          <w:szCs w:val="18"/>
        </w:rPr>
        <w:t>ie</w:t>
      </w:r>
      <w:r w:rsidRPr="004F0C50">
        <w:rPr>
          <w:szCs w:val="18"/>
        </w:rPr>
        <w:t>nce Testing:</w:t>
      </w:r>
      <w:bookmarkEnd w:id="187"/>
    </w:p>
    <w:p w14:paraId="06EF3C21" w14:textId="5F5A4DB6" w:rsidR="00D34EB4" w:rsidRDefault="007B5AD8" w:rsidP="00C15B0C">
      <w:pPr>
        <w:rPr>
          <w:lang w:eastAsia="en-US"/>
        </w:rPr>
      </w:pPr>
      <w:r w:rsidRPr="007B5AD8">
        <w:rPr>
          <w:lang w:eastAsia="en-US"/>
        </w:rPr>
        <w:t>A group of users should test a smart contract on a sandbox. Their feedback will help in two ways: 1) the future users of the product can comment on the quality of the contracts</w:t>
      </w:r>
      <w:r w:rsidR="00BD4755">
        <w:rPr>
          <w:lang w:eastAsia="en-US"/>
        </w:rPr>
        <w:t xml:space="preserve"> and future development</w:t>
      </w:r>
      <w:r w:rsidRPr="007B5AD8">
        <w:rPr>
          <w:lang w:eastAsia="en-US"/>
        </w:rPr>
        <w:t xml:space="preserve">, and 2) </w:t>
      </w:r>
      <w:r w:rsidR="004F0C50" w:rsidRPr="004F0C50">
        <w:rPr>
          <w:lang w:eastAsia="en-US"/>
        </w:rPr>
        <w:t>I</w:t>
      </w:r>
      <w:r w:rsidRPr="007B5AD8">
        <w:rPr>
          <w:lang w:eastAsia="en-US"/>
        </w:rPr>
        <w:t>dentify the errors and semantic gap in the contracts.</w:t>
      </w:r>
    </w:p>
    <w:p w14:paraId="26642AB7" w14:textId="663FC97B" w:rsidR="00BD4755" w:rsidRPr="00BD4755" w:rsidRDefault="00BD4755" w:rsidP="00D52392">
      <w:pPr>
        <w:pStyle w:val="Heading4"/>
        <w:rPr>
          <w:szCs w:val="18"/>
        </w:rPr>
      </w:pPr>
      <w:bookmarkStart w:id="188" w:name="_Toc53093281"/>
      <w:r w:rsidRPr="00BD4755">
        <w:rPr>
          <w:szCs w:val="18"/>
        </w:rPr>
        <w:t>Consumer protection:</w:t>
      </w:r>
      <w:bookmarkEnd w:id="188"/>
    </w:p>
    <w:p w14:paraId="38216FEA" w14:textId="0339F86C" w:rsidR="00BD4755" w:rsidRPr="00BD4755" w:rsidRDefault="00BD4755" w:rsidP="00BD4755">
      <w:pPr>
        <w:rPr>
          <w:lang w:eastAsia="en-US"/>
        </w:rPr>
      </w:pPr>
      <w:r>
        <w:rPr>
          <w:lang w:eastAsia="en-US"/>
        </w:rPr>
        <w:t xml:space="preserve">It is recommended to exercise the disclosure of minimum terms and conditions to transfer libability from the developers to the user. User should take full responsibility for the protection of sensitive data such as keys as leakage of information can put other PDL members’ data at risk.   </w:t>
      </w:r>
    </w:p>
    <w:p w14:paraId="18CEA4CB" w14:textId="77777777" w:rsidR="00BD4755" w:rsidRDefault="00BD4755" w:rsidP="00C15B0C">
      <w:pPr>
        <w:rPr>
          <w:lang w:eastAsia="en-US"/>
        </w:rPr>
      </w:pPr>
    </w:p>
    <w:p w14:paraId="20911CE0" w14:textId="77777777" w:rsidR="00C15B0C" w:rsidRPr="00C15B0C" w:rsidRDefault="00C15B0C" w:rsidP="00C15B0C"/>
    <w:p w14:paraId="43711A50" w14:textId="500AE51C" w:rsidR="00C15B0C" w:rsidRDefault="00C15B0C" w:rsidP="003C36FD">
      <w:pPr>
        <w:pStyle w:val="Heading3"/>
        <w:ind w:left="720"/>
      </w:pPr>
      <w:bookmarkStart w:id="189" w:name="_Toc53093282"/>
      <w:r>
        <w:t>Deployment and Execution Phase</w:t>
      </w:r>
      <w:bookmarkEnd w:id="189"/>
    </w:p>
    <w:p w14:paraId="4D045164" w14:textId="451A2072" w:rsidR="003516DE" w:rsidRDefault="003516DE" w:rsidP="00E01518">
      <w:pPr>
        <w:pStyle w:val="Heading4"/>
      </w:pPr>
      <w:bookmarkStart w:id="190" w:name="_Toc53093283"/>
      <w:r>
        <w:t>Deployment</w:t>
      </w:r>
      <w:bookmarkEnd w:id="190"/>
    </w:p>
    <w:p w14:paraId="2368B615" w14:textId="22281C73" w:rsidR="00B12CD2" w:rsidRPr="00E50910" w:rsidRDefault="00B12CD2" w:rsidP="00E50910">
      <w:pPr>
        <w:rPr>
          <w:lang w:eastAsia="en-US"/>
        </w:rPr>
      </w:pPr>
      <w:r w:rsidRPr="00B12CD2">
        <w:rPr>
          <w:lang w:eastAsia="en-US"/>
        </w:rPr>
        <w:t>Smart contracts by-design once deployed cannot be changed or amended</w:t>
      </w:r>
      <w:r w:rsidR="004F0C50">
        <w:rPr>
          <w:lang w:eastAsia="en-US"/>
        </w:rPr>
        <w:t>. Hence,</w:t>
      </w:r>
      <w:r w:rsidRPr="00B12CD2">
        <w:rPr>
          <w:lang w:eastAsia="en-US"/>
        </w:rPr>
        <w:t xml:space="preserve"> </w:t>
      </w:r>
      <w:r w:rsidR="004F5DA1">
        <w:rPr>
          <w:lang w:eastAsia="en-US"/>
        </w:rPr>
        <w:t xml:space="preserve">extensive </w:t>
      </w:r>
      <w:r w:rsidRPr="00B12CD2">
        <w:rPr>
          <w:lang w:eastAsia="en-US"/>
        </w:rPr>
        <w:t xml:space="preserve">emphasis </w:t>
      </w:r>
      <w:r w:rsidR="004F0C50">
        <w:rPr>
          <w:lang w:eastAsia="en-US"/>
        </w:rPr>
        <w:t xml:space="preserve">on careful planning and design </w:t>
      </w:r>
      <w:r w:rsidRPr="00B12CD2">
        <w:rPr>
          <w:lang w:eastAsia="en-US"/>
        </w:rPr>
        <w:t xml:space="preserve">has been placed on the earlier stages. In the deployment stage, the contract is installed on a PDL, and it particularly involves the stakeholders such as a mobile operator and a tractor vendor, who agreed on a contract </w:t>
      </w:r>
      <w:r w:rsidR="004F5DA1">
        <w:rPr>
          <w:lang w:eastAsia="en-US"/>
        </w:rPr>
        <w:t>for</w:t>
      </w:r>
      <w:r w:rsidR="004F5DA1" w:rsidRPr="00B12CD2">
        <w:rPr>
          <w:lang w:eastAsia="en-US"/>
        </w:rPr>
        <w:t xml:space="preserve"> </w:t>
      </w:r>
      <w:r w:rsidRPr="00B12CD2">
        <w:rPr>
          <w:lang w:eastAsia="en-US"/>
        </w:rPr>
        <w:t xml:space="preserve">network services. This stage should not </w:t>
      </w:r>
      <w:r w:rsidR="000C2F45">
        <w:rPr>
          <w:lang w:eastAsia="en-US"/>
        </w:rPr>
        <w:t>necessarily</w:t>
      </w:r>
      <w:r w:rsidRPr="00B12CD2">
        <w:rPr>
          <w:lang w:eastAsia="en-US"/>
        </w:rPr>
        <w:t xml:space="preserve"> involve the developers as the deployment can be straightforward if the earlier steps are carried out </w:t>
      </w:r>
      <w:r w:rsidR="000C2F45">
        <w:rPr>
          <w:lang w:eastAsia="en-US"/>
        </w:rPr>
        <w:t>correctly and the pre-tested template of a required contract is available.</w:t>
      </w:r>
    </w:p>
    <w:p w14:paraId="3B4D40EA" w14:textId="77777777" w:rsidR="00A04456" w:rsidRPr="00E50910" w:rsidRDefault="00A04456" w:rsidP="00E50910">
      <w:pPr>
        <w:rPr>
          <w:lang w:eastAsia="en-US"/>
        </w:rPr>
      </w:pPr>
    </w:p>
    <w:p w14:paraId="1DF8B07F" w14:textId="0750A2CD" w:rsidR="003516DE" w:rsidRDefault="003516DE" w:rsidP="00E01518">
      <w:pPr>
        <w:pStyle w:val="Heading4"/>
      </w:pPr>
      <w:bookmarkStart w:id="191" w:name="_Toc53093284"/>
      <w:r>
        <w:t>Execution</w:t>
      </w:r>
      <w:bookmarkEnd w:id="191"/>
    </w:p>
    <w:p w14:paraId="3B8241C1" w14:textId="52BE3A83" w:rsidR="00683C12" w:rsidRDefault="00683C12" w:rsidP="00E50910">
      <w:pPr>
        <w:rPr>
          <w:lang w:eastAsia="en-US"/>
        </w:rPr>
      </w:pPr>
      <w:r w:rsidRPr="00683C12">
        <w:rPr>
          <w:lang w:eastAsia="en-US"/>
        </w:rPr>
        <w:t>Deployed contracts can be executed unlimited times</w:t>
      </w:r>
      <w:r w:rsidR="000C2F45">
        <w:rPr>
          <w:lang w:eastAsia="en-US"/>
        </w:rPr>
        <w:t xml:space="preserve"> </w:t>
      </w:r>
      <w:r w:rsidRPr="00683C12">
        <w:rPr>
          <w:lang w:eastAsia="en-US"/>
        </w:rPr>
        <w:t xml:space="preserve">(depends upon the under-lying </w:t>
      </w:r>
      <w:r w:rsidR="000C2F45">
        <w:rPr>
          <w:lang w:eastAsia="en-US"/>
        </w:rPr>
        <w:t>PDL type</w:t>
      </w:r>
      <w:r w:rsidRPr="00683C12">
        <w:rPr>
          <w:lang w:eastAsia="en-US"/>
        </w:rPr>
        <w:t>)</w:t>
      </w:r>
      <w:r w:rsidR="000C2F45">
        <w:rPr>
          <w:lang w:eastAsia="en-US"/>
        </w:rPr>
        <w:t xml:space="preserve"> during </w:t>
      </w:r>
      <w:r w:rsidR="002777E0">
        <w:rPr>
          <w:lang w:eastAsia="en-US"/>
        </w:rPr>
        <w:t>the execution phase</w:t>
      </w:r>
      <w:r w:rsidRPr="00683C12">
        <w:rPr>
          <w:lang w:eastAsia="en-US"/>
        </w:rPr>
        <w:t xml:space="preserve">. The execution of a smart contract can be parameterized and non-parameterized depends on the design model and can be performed by any </w:t>
      </w:r>
      <w:r w:rsidR="000C2F45">
        <w:rPr>
          <w:lang w:eastAsia="en-US"/>
        </w:rPr>
        <w:t>authori</w:t>
      </w:r>
      <w:r w:rsidR="002777E0">
        <w:rPr>
          <w:lang w:eastAsia="en-US"/>
        </w:rPr>
        <w:t>z</w:t>
      </w:r>
      <w:r w:rsidR="000C2F45">
        <w:rPr>
          <w:lang w:eastAsia="en-US"/>
        </w:rPr>
        <w:t>ed party</w:t>
      </w:r>
      <w:r w:rsidR="00AD0170">
        <w:rPr>
          <w:lang w:eastAsia="en-US"/>
        </w:rPr>
        <w:t xml:space="preserve"> through an API.</w:t>
      </w:r>
      <w:r w:rsidR="000C2F45">
        <w:rPr>
          <w:lang w:eastAsia="en-US"/>
        </w:rPr>
        <w:t xml:space="preserve"> </w:t>
      </w:r>
      <w:r w:rsidR="002777E0">
        <w:rPr>
          <w:lang w:eastAsia="en-US"/>
        </w:rPr>
        <w:t>Rest APIs can be used here and the payload can be implementation dependent.</w:t>
      </w:r>
    </w:p>
    <w:p w14:paraId="021CAB48" w14:textId="59027E69" w:rsidR="007E3A13" w:rsidRPr="00E50910" w:rsidRDefault="007E3A13" w:rsidP="00E50910">
      <w:pPr>
        <w:rPr>
          <w:lang w:eastAsia="en-US"/>
        </w:rPr>
      </w:pPr>
    </w:p>
    <w:p w14:paraId="436509ED" w14:textId="13D1B8B7" w:rsidR="003516DE" w:rsidRPr="003516DE" w:rsidRDefault="003516DE" w:rsidP="00E01518">
      <w:pPr>
        <w:pStyle w:val="Heading4"/>
      </w:pPr>
      <w:bookmarkStart w:id="192" w:name="_Toc53093285"/>
      <w:r>
        <w:lastRenderedPageBreak/>
        <w:t>Termination</w:t>
      </w:r>
      <w:bookmarkEnd w:id="192"/>
    </w:p>
    <w:p w14:paraId="79B5DC21" w14:textId="61A155E8" w:rsidR="00394ED9" w:rsidRPr="00394ED9" w:rsidRDefault="00A031B9" w:rsidP="00E50910">
      <w:r>
        <w:t>A S</w:t>
      </w:r>
      <w:r w:rsidRPr="00AD0170">
        <w:t xml:space="preserve">mart </w:t>
      </w:r>
      <w:r w:rsidR="00AD0170" w:rsidRPr="00AD0170">
        <w:t xml:space="preserve">contracts must be terminated exclusively </w:t>
      </w:r>
      <w:r w:rsidR="00383A28">
        <w:t xml:space="preserve">or they should be self-destructable after certain </w:t>
      </w:r>
      <w:r w:rsidR="00CA520A">
        <w:t xml:space="preserve">a </w:t>
      </w:r>
      <w:r w:rsidR="00383A28">
        <w:t xml:space="preserve">time </w:t>
      </w:r>
      <w:r w:rsidR="00AD0170" w:rsidRPr="00AD0170">
        <w:t xml:space="preserve">as they may contain critical conditions such as payouts. In this case, if a dormant contract exists in a ledger can be exploited by the adversary. The termination of the contract can be done by the contract itself(i.e. destroys itself) or through an API handled exclusively by the stakeholders through the digital-signature mechanism, to ensure security. </w:t>
      </w:r>
      <w:r w:rsidR="00383A28">
        <w:t>The termination should exclusively be performed by the owner of the contract, and it is possible that instantiation of one contract terminates the older one</w:t>
      </w:r>
      <w:r w:rsidR="00AD0170" w:rsidRPr="00AD0170">
        <w:t>.</w:t>
      </w:r>
      <w:r w:rsidR="00394ED9">
        <w:tab/>
      </w:r>
    </w:p>
    <w:p w14:paraId="42AD0BE0" w14:textId="405D889E" w:rsidR="00277AA0" w:rsidRDefault="00026872" w:rsidP="00173F8F">
      <w:pPr>
        <w:pStyle w:val="Heading1"/>
        <w:jc w:val="both"/>
      </w:pPr>
      <w:bookmarkStart w:id="193" w:name="_Toc53093286"/>
      <w:r>
        <w:tab/>
      </w:r>
      <w:r w:rsidR="00277AA0">
        <w:t>Architectural requirements for Smart Contracts</w:t>
      </w:r>
      <w:bookmarkEnd w:id="193"/>
    </w:p>
    <w:p w14:paraId="03AD7036" w14:textId="32730921" w:rsidR="00277AA0" w:rsidRDefault="00DF03E1" w:rsidP="00082454">
      <w:pPr>
        <w:pStyle w:val="Heading2"/>
      </w:pPr>
      <w:bookmarkStart w:id="194" w:name="_Toc53093287"/>
      <w:r>
        <w:t>Introduction</w:t>
      </w:r>
      <w:bookmarkEnd w:id="194"/>
    </w:p>
    <w:p w14:paraId="02321853" w14:textId="06402488" w:rsidR="00990E18" w:rsidRPr="00990E18" w:rsidRDefault="00BD4755" w:rsidP="00990E18">
      <w:pPr>
        <w:rPr>
          <w:lang w:eastAsia="en-US"/>
        </w:rPr>
      </w:pPr>
      <w:r>
        <w:rPr>
          <w:lang w:eastAsia="en-US"/>
        </w:rPr>
        <w:t>Smart contract depends on the PDL type and their architecture is also dependent on the PDL support. However, s</w:t>
      </w:r>
      <w:r w:rsidR="00990E18">
        <w:rPr>
          <w:lang w:eastAsia="en-US"/>
        </w:rPr>
        <w:t>mart contract</w:t>
      </w:r>
      <w:r w:rsidR="008E2B8E">
        <w:rPr>
          <w:lang w:eastAsia="en-US"/>
        </w:rPr>
        <w:t>s</w:t>
      </w:r>
      <w:r w:rsidR="00990E18">
        <w:rPr>
          <w:lang w:eastAsia="en-US"/>
        </w:rPr>
        <w:t xml:space="preserve"> must be carefully architecture</w:t>
      </w:r>
      <w:r>
        <w:rPr>
          <w:lang w:eastAsia="en-US"/>
        </w:rPr>
        <w:t>d</w:t>
      </w:r>
      <w:r w:rsidR="00990E18">
        <w:rPr>
          <w:lang w:eastAsia="en-US"/>
        </w:rPr>
        <w:t xml:space="preserve"> to </w:t>
      </w:r>
      <w:r w:rsidR="008E2B8E">
        <w:rPr>
          <w:lang w:eastAsia="en-US"/>
        </w:rPr>
        <w:t xml:space="preserve">make them </w:t>
      </w:r>
      <w:r>
        <w:rPr>
          <w:lang w:eastAsia="en-US"/>
        </w:rPr>
        <w:t xml:space="preserve">a workable and adoptable solution </w:t>
      </w:r>
      <w:r w:rsidR="008E2B8E">
        <w:rPr>
          <w:lang w:eastAsia="en-US"/>
        </w:rPr>
        <w:t xml:space="preserve">for the industry application. In this section, we discuss </w:t>
      </w:r>
      <w:r>
        <w:rPr>
          <w:lang w:eastAsia="en-US"/>
        </w:rPr>
        <w:t>the</w:t>
      </w:r>
      <w:r w:rsidR="008E2B8E">
        <w:rPr>
          <w:lang w:eastAsia="en-US"/>
        </w:rPr>
        <w:t xml:space="preserve"> architecutural requirements for a viable smart contra</w:t>
      </w:r>
      <w:r>
        <w:rPr>
          <w:lang w:eastAsia="en-US"/>
        </w:rPr>
        <w:t>c</w:t>
      </w:r>
      <w:r w:rsidR="008E2B8E">
        <w:rPr>
          <w:lang w:eastAsia="en-US"/>
        </w:rPr>
        <w:t>t.</w:t>
      </w:r>
    </w:p>
    <w:p w14:paraId="0CDDAAC9" w14:textId="1D513B34" w:rsidR="00C5596D" w:rsidRDefault="00C5596D" w:rsidP="00C5596D">
      <w:pPr>
        <w:pStyle w:val="Heading2"/>
      </w:pPr>
      <w:bookmarkStart w:id="195" w:name="_Toc53093288"/>
      <w:r>
        <w:t>Architectural requirements</w:t>
      </w:r>
      <w:bookmarkEnd w:id="195"/>
    </w:p>
    <w:p w14:paraId="5058EAAB" w14:textId="6025263B" w:rsidR="00C5596D" w:rsidRDefault="00C5596D" w:rsidP="00C5596D">
      <w:pPr>
        <w:pStyle w:val="Heading3"/>
      </w:pPr>
      <w:bookmarkStart w:id="196" w:name="_Toc53093289"/>
      <w:r>
        <w:t>Re</w:t>
      </w:r>
      <w:r w:rsidR="00CA520A">
        <w:t>us</w:t>
      </w:r>
      <w:r>
        <w:t>ability</w:t>
      </w:r>
      <w:bookmarkEnd w:id="196"/>
      <w:r>
        <w:t xml:space="preserve"> </w:t>
      </w:r>
    </w:p>
    <w:p w14:paraId="5280B839" w14:textId="079301F1" w:rsidR="00DF751B" w:rsidRDefault="00C5596D" w:rsidP="00C5596D">
      <w:pPr>
        <w:rPr>
          <w:lang w:eastAsia="en-US"/>
        </w:rPr>
      </w:pPr>
      <w:r w:rsidRPr="00C5596D">
        <w:rPr>
          <w:lang w:eastAsia="en-US"/>
        </w:rPr>
        <w:t xml:space="preserve">Since a smart contract is a software that can live forever in a </w:t>
      </w:r>
      <w:r w:rsidR="00BD4755">
        <w:rPr>
          <w:lang w:eastAsia="en-US"/>
        </w:rPr>
        <w:t>PDL</w:t>
      </w:r>
      <w:r w:rsidRPr="00C5596D">
        <w:rPr>
          <w:lang w:eastAsia="en-US"/>
        </w:rPr>
        <w:t xml:space="preserve">, its architecture should be able to provide flexibility for </w:t>
      </w:r>
      <w:r w:rsidR="00BD4755">
        <w:rPr>
          <w:lang w:eastAsia="en-US"/>
        </w:rPr>
        <w:t xml:space="preserve">reusability that is to say a contract may be generalised enough to be used multiple times. </w:t>
      </w:r>
      <w:r w:rsidR="00DF751B">
        <w:rPr>
          <w:lang w:eastAsia="en-US"/>
        </w:rPr>
        <w:t xml:space="preserve">In a smart contract key parameters such as start date, end date and a beneficiary information can be specified to allocate a smart contract to several users. </w:t>
      </w:r>
    </w:p>
    <w:p w14:paraId="0E5FD7FB" w14:textId="77777777" w:rsidR="00DF751B" w:rsidRDefault="00DF751B" w:rsidP="00C5596D">
      <w:pPr>
        <w:rPr>
          <w:lang w:eastAsia="en-US"/>
        </w:rPr>
      </w:pPr>
    </w:p>
    <w:p w14:paraId="06EC45E4" w14:textId="71A87A87" w:rsidR="00C5596D" w:rsidRDefault="00C5596D" w:rsidP="00C5596D">
      <w:pPr>
        <w:rPr>
          <w:lang w:eastAsia="en-US"/>
        </w:rPr>
      </w:pPr>
      <w:r w:rsidRPr="00C5596D">
        <w:rPr>
          <w:lang w:eastAsia="en-US"/>
        </w:rPr>
        <w:t xml:space="preserve">The reusability </w:t>
      </w:r>
      <w:r w:rsidR="00963755">
        <w:rPr>
          <w:lang w:eastAsia="en-US"/>
        </w:rPr>
        <w:t xml:space="preserve">can </w:t>
      </w:r>
      <w:r w:rsidRPr="00C5596D">
        <w:rPr>
          <w:lang w:eastAsia="en-US"/>
        </w:rPr>
        <w:t xml:space="preserve">prevent the dormant contracts and the </w:t>
      </w:r>
      <w:r w:rsidR="00BD4755">
        <w:rPr>
          <w:lang w:eastAsia="en-US"/>
        </w:rPr>
        <w:t>PDL</w:t>
      </w:r>
      <w:r w:rsidRPr="00C5596D">
        <w:rPr>
          <w:lang w:eastAsia="en-US"/>
        </w:rPr>
        <w:t xml:space="preserve"> being populated</w:t>
      </w:r>
      <w:r w:rsidR="00DF751B">
        <w:rPr>
          <w:lang w:eastAsia="en-US"/>
        </w:rPr>
        <w:t xml:space="preserve">, thus helps in scalability. </w:t>
      </w:r>
    </w:p>
    <w:p w14:paraId="1F2C16AC" w14:textId="115EA4AB" w:rsidR="00383A28" w:rsidRDefault="00383A28" w:rsidP="00383A28">
      <w:pPr>
        <w:pStyle w:val="Heading3"/>
      </w:pPr>
      <w:bookmarkStart w:id="197" w:name="_Toc53093290"/>
      <w:r>
        <w:t>Self-Destruction</w:t>
      </w:r>
      <w:bookmarkEnd w:id="197"/>
    </w:p>
    <w:p w14:paraId="5EC732BA" w14:textId="074194BB" w:rsidR="008E2B8E" w:rsidRDefault="00DF751B" w:rsidP="00326CB1">
      <w:pPr>
        <w:rPr>
          <w:lang w:eastAsia="en-US"/>
        </w:rPr>
      </w:pPr>
      <w:r>
        <w:rPr>
          <w:lang w:eastAsia="en-US"/>
        </w:rPr>
        <w:t>As discussed in Section 5, Smart contract may be destroyed or terminated after some time to avoid dormant or eternal contracts. However, so</w:t>
      </w:r>
      <w:r w:rsidR="00D37CC6" w:rsidRPr="00D37CC6">
        <w:rPr>
          <w:lang w:eastAsia="en-US"/>
        </w:rPr>
        <w:t xml:space="preserve">me contracts </w:t>
      </w:r>
      <w:r>
        <w:rPr>
          <w:lang w:eastAsia="en-US"/>
        </w:rPr>
        <w:t xml:space="preserve">are not suitable to be destroyed or terminated completely. For example, </w:t>
      </w:r>
      <w:r w:rsidR="00D37CC6" w:rsidRPr="00D37CC6">
        <w:rPr>
          <w:lang w:eastAsia="en-US"/>
        </w:rPr>
        <w:t xml:space="preserve">contracts with some monetary value can't be </w:t>
      </w:r>
      <w:r>
        <w:rPr>
          <w:lang w:eastAsia="en-US"/>
        </w:rPr>
        <w:t>terminated because their destruction will cause the customers to lose funds</w:t>
      </w:r>
      <w:r w:rsidR="00D37CC6" w:rsidRPr="00D37CC6">
        <w:rPr>
          <w:lang w:eastAsia="en-US"/>
        </w:rPr>
        <w:t xml:space="preserve">. However, if </w:t>
      </w:r>
      <w:r>
        <w:rPr>
          <w:lang w:eastAsia="en-US"/>
        </w:rPr>
        <w:t xml:space="preserve">a contract is </w:t>
      </w:r>
      <w:r w:rsidR="00D37CC6" w:rsidRPr="00D37CC6">
        <w:rPr>
          <w:lang w:eastAsia="en-US"/>
        </w:rPr>
        <w:t xml:space="preserve">some kind of agreement, for example, an agreement between a user and their network service provider, it should include the self-destructive clause.  </w:t>
      </w:r>
    </w:p>
    <w:p w14:paraId="79F36F18" w14:textId="7497004C" w:rsidR="00653A66" w:rsidRDefault="00653A66" w:rsidP="00326CB1">
      <w:pPr>
        <w:rPr>
          <w:lang w:eastAsia="en-US"/>
        </w:rPr>
      </w:pPr>
      <w:r w:rsidRPr="00653A66">
        <w:rPr>
          <w:highlight w:val="yellow"/>
          <w:lang w:eastAsia="en-US"/>
        </w:rPr>
        <w:t>[More should be added …]</w:t>
      </w:r>
    </w:p>
    <w:p w14:paraId="5FF35D5E" w14:textId="033C781D" w:rsidR="00796D59" w:rsidRDefault="00796D59" w:rsidP="00796D59">
      <w:pPr>
        <w:pStyle w:val="Heading3"/>
      </w:pPr>
      <w:bookmarkStart w:id="198" w:name="_Toc53093291"/>
      <w:r>
        <w:t>Data ownership</w:t>
      </w:r>
      <w:bookmarkEnd w:id="198"/>
    </w:p>
    <w:p w14:paraId="41D89B2B" w14:textId="35BC8A32" w:rsidR="00796D59" w:rsidRPr="00796D59" w:rsidRDefault="00796D59" w:rsidP="00796D59">
      <w:pPr>
        <w:rPr>
          <w:lang w:eastAsia="en-US"/>
        </w:rPr>
      </w:pPr>
      <w:r>
        <w:rPr>
          <w:lang w:eastAsia="en-US"/>
        </w:rPr>
        <w:t>A smart contract should comply with GDPR requirements and keep public data only</w:t>
      </w:r>
      <w:r w:rsidR="007C17DC">
        <w:rPr>
          <w:lang w:eastAsia="en-US"/>
        </w:rPr>
        <w:t xml:space="preserve">. If a smart contract wants to access or keep the </w:t>
      </w:r>
      <w:r w:rsidR="000B1889">
        <w:rPr>
          <w:lang w:eastAsia="en-US"/>
        </w:rPr>
        <w:t>private data (i.e. under certain licensing restrictions), the governance of the PDL may take and record appropriate permissions from the owner of the data.</w:t>
      </w:r>
    </w:p>
    <w:p w14:paraId="417D3223" w14:textId="77777777" w:rsidR="00326CB1" w:rsidRDefault="00326CB1" w:rsidP="00326CB1">
      <w:pPr>
        <w:rPr>
          <w:lang w:eastAsia="en-US"/>
        </w:rPr>
      </w:pPr>
    </w:p>
    <w:p w14:paraId="7A7FED52" w14:textId="348A8781" w:rsidR="00DF03E1" w:rsidRPr="005E155E" w:rsidRDefault="00DF03E1" w:rsidP="00326CB1">
      <w:pPr>
        <w:pStyle w:val="Heading2"/>
      </w:pPr>
      <w:bookmarkStart w:id="199" w:name="_Toc53093292"/>
      <w:r w:rsidRPr="005E155E">
        <w:t>Reference Architecture</w:t>
      </w:r>
      <w:bookmarkEnd w:id="199"/>
      <w:r w:rsidRPr="005E155E">
        <w:t xml:space="preserve"> </w:t>
      </w:r>
    </w:p>
    <w:p w14:paraId="79BED994" w14:textId="7CE28109" w:rsidR="00C5596D" w:rsidRDefault="00C5596D">
      <w:pPr>
        <w:pStyle w:val="Heading3"/>
      </w:pPr>
      <w:bookmarkStart w:id="200" w:name="_Toc53093293"/>
      <w:r>
        <w:t>Introduction:</w:t>
      </w:r>
      <w:bookmarkEnd w:id="200"/>
    </w:p>
    <w:p w14:paraId="5B392ED6" w14:textId="1B5F0446" w:rsidR="00A11480" w:rsidRDefault="00423EF3" w:rsidP="00423EF3">
      <w:pPr>
        <w:rPr>
          <w:lang w:eastAsia="en-US"/>
        </w:rPr>
      </w:pPr>
      <w:r>
        <w:rPr>
          <w:lang w:eastAsia="en-US"/>
        </w:rPr>
        <w:t xml:space="preserve">A smart contract </w:t>
      </w:r>
      <w:r w:rsidR="00190304">
        <w:rPr>
          <w:lang w:eastAsia="en-US"/>
        </w:rPr>
        <w:t>development may</w:t>
      </w:r>
      <w:r>
        <w:rPr>
          <w:lang w:eastAsia="en-US"/>
        </w:rPr>
        <w:t xml:space="preserve"> </w:t>
      </w:r>
      <w:r w:rsidR="00190304">
        <w:rPr>
          <w:lang w:eastAsia="en-US"/>
        </w:rPr>
        <w:t>go through</w:t>
      </w:r>
      <w:r>
        <w:rPr>
          <w:lang w:eastAsia="en-US"/>
        </w:rPr>
        <w:t xml:space="preserve"> three different </w:t>
      </w:r>
      <w:r w:rsidR="00190304">
        <w:rPr>
          <w:lang w:eastAsia="en-US"/>
        </w:rPr>
        <w:t>processes</w:t>
      </w:r>
      <w:r>
        <w:rPr>
          <w:lang w:eastAsia="en-US"/>
        </w:rPr>
        <w:t xml:space="preserve">, 1) Logic – in which the original purpose of a smart contract is defined, 2) Algorithm – the code logic and the interpretation </w:t>
      </w:r>
      <w:r>
        <w:rPr>
          <w:lang w:eastAsia="en-US"/>
        </w:rPr>
        <w:lastRenderedPageBreak/>
        <w:t xml:space="preserve">of logic </w:t>
      </w:r>
      <w:r w:rsidR="00190304">
        <w:rPr>
          <w:lang w:eastAsia="en-US"/>
        </w:rPr>
        <w:t xml:space="preserve">to </w:t>
      </w:r>
      <w:r>
        <w:rPr>
          <w:lang w:eastAsia="en-US"/>
        </w:rPr>
        <w:t xml:space="preserve">execution and 3) Code -  the final code which must be a true representation of the </w:t>
      </w:r>
      <w:r w:rsidR="00190304">
        <w:rPr>
          <w:lang w:eastAsia="en-US"/>
        </w:rPr>
        <w:t xml:space="preserve">initial </w:t>
      </w:r>
      <w:r w:rsidR="00796D59">
        <w:rPr>
          <w:lang w:eastAsia="en-US"/>
        </w:rPr>
        <w:t xml:space="preserve">planned </w:t>
      </w:r>
      <w:r>
        <w:rPr>
          <w:lang w:eastAsia="en-US"/>
        </w:rPr>
        <w:t xml:space="preserve">Logic. In Figure </w:t>
      </w:r>
      <w:r w:rsidR="00796D59">
        <w:rPr>
          <w:lang w:eastAsia="en-US"/>
        </w:rPr>
        <w:t>5</w:t>
      </w:r>
      <w:r>
        <w:rPr>
          <w:lang w:eastAsia="en-US"/>
        </w:rPr>
        <w:t>, th</w:t>
      </w:r>
      <w:r w:rsidR="00796D59">
        <w:rPr>
          <w:lang w:eastAsia="en-US"/>
        </w:rPr>
        <w:t>ese processes</w:t>
      </w:r>
      <w:r>
        <w:rPr>
          <w:lang w:eastAsia="en-US"/>
        </w:rPr>
        <w:t xml:space="preserve"> </w:t>
      </w:r>
      <w:r w:rsidR="00796D59">
        <w:rPr>
          <w:lang w:eastAsia="en-US"/>
        </w:rPr>
        <w:t>are</w:t>
      </w:r>
      <w:r>
        <w:rPr>
          <w:lang w:eastAsia="en-US"/>
        </w:rPr>
        <w:t xml:space="preserve"> illustrated.</w:t>
      </w:r>
    </w:p>
    <w:p w14:paraId="187D28FD" w14:textId="421361AC" w:rsidR="00423EF3" w:rsidRPr="003C36FD" w:rsidRDefault="00423EF3" w:rsidP="00423EF3">
      <w:pPr>
        <w:rPr>
          <w:lang w:eastAsia="en-US"/>
        </w:rPr>
      </w:pPr>
    </w:p>
    <w:p w14:paraId="4941B714" w14:textId="77777777" w:rsidR="00205DBB" w:rsidRDefault="00205DBB" w:rsidP="00C5596D">
      <w:pPr>
        <w:rPr>
          <w:lang w:eastAsia="en-US"/>
        </w:rPr>
      </w:pPr>
    </w:p>
    <w:p w14:paraId="5BDB7ADE" w14:textId="77777777" w:rsidR="00A7112D" w:rsidRDefault="00103B03" w:rsidP="003C36FD">
      <w:pPr>
        <w:keepNext/>
        <w:jc w:val="center"/>
      </w:pPr>
      <w:r w:rsidRPr="00471D19">
        <w:rPr>
          <w:noProof/>
          <w:lang w:eastAsia="zh-CN"/>
        </w:rPr>
        <w:drawing>
          <wp:inline distT="0" distB="0" distL="0" distR="0" wp14:anchorId="498EEA19" wp14:editId="27272452">
            <wp:extent cx="2061759" cy="217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61759" cy="2178000"/>
                    </a:xfrm>
                    <a:prstGeom prst="rect">
                      <a:avLst/>
                    </a:prstGeom>
                  </pic:spPr>
                </pic:pic>
              </a:graphicData>
            </a:graphic>
          </wp:inline>
        </w:drawing>
      </w:r>
    </w:p>
    <w:p w14:paraId="6102FBB8" w14:textId="6C092CA4" w:rsidR="00205DBB" w:rsidRDefault="00A7112D" w:rsidP="00E347F3">
      <w:pPr>
        <w:pStyle w:val="Caption"/>
        <w:jc w:val="center"/>
      </w:pPr>
      <w:r w:rsidRPr="009755F5">
        <w:t xml:space="preserve">Figure </w:t>
      </w:r>
      <w:r w:rsidR="00044050">
        <w:fldChar w:fldCharType="begin"/>
      </w:r>
      <w:r w:rsidR="00044050">
        <w:instrText xml:space="preserve"> STYLEREF 1 \s </w:instrText>
      </w:r>
      <w:r w:rsidR="00044050">
        <w:fldChar w:fldCharType="separate"/>
      </w:r>
      <w:r w:rsidR="008D7F7E">
        <w:rPr>
          <w:noProof/>
        </w:rPr>
        <w:t>6</w:t>
      </w:r>
      <w:r w:rsidR="00044050">
        <w:rPr>
          <w:noProof/>
        </w:rPr>
        <w:fldChar w:fldCharType="end"/>
      </w:r>
      <w:r w:rsidR="008D7F7E">
        <w:noBreakHyphen/>
      </w:r>
      <w:r w:rsidR="00044050">
        <w:fldChar w:fldCharType="begin"/>
      </w:r>
      <w:r w:rsidR="00044050">
        <w:instrText xml:space="preserve"> SEQ Figure \* ARABIC \s 1 </w:instrText>
      </w:r>
      <w:r w:rsidR="00044050">
        <w:fldChar w:fldCharType="separate"/>
      </w:r>
      <w:r w:rsidR="008D7F7E">
        <w:rPr>
          <w:noProof/>
        </w:rPr>
        <w:t>1</w:t>
      </w:r>
      <w:r w:rsidR="00044050">
        <w:rPr>
          <w:noProof/>
        </w:rPr>
        <w:fldChar w:fldCharType="end"/>
      </w:r>
      <w:r w:rsidRPr="009755F5">
        <w:t xml:space="preserve">: </w:t>
      </w:r>
      <w:r w:rsidR="00190304" w:rsidRPr="009755F5">
        <w:t>P</w:t>
      </w:r>
      <w:r w:rsidR="002947AD" w:rsidRPr="009755F5">
        <w:t>rocess</w:t>
      </w:r>
      <w:r w:rsidR="00796D59" w:rsidRPr="009755F5">
        <w:t>es</w:t>
      </w:r>
      <w:r w:rsidR="008759C1" w:rsidRPr="009755F5">
        <w:t xml:space="preserve"> </w:t>
      </w:r>
      <w:r w:rsidRPr="009755F5">
        <w:t>of a Smart contract</w:t>
      </w:r>
    </w:p>
    <w:p w14:paraId="4F05778F" w14:textId="77777777" w:rsidR="00205DBB" w:rsidRDefault="00205DBB" w:rsidP="00C5596D">
      <w:pPr>
        <w:rPr>
          <w:lang w:eastAsia="en-US"/>
        </w:rPr>
      </w:pPr>
    </w:p>
    <w:p w14:paraId="1F4A676E" w14:textId="6366D996" w:rsidR="00824815" w:rsidRDefault="00824815" w:rsidP="00824815">
      <w:pPr>
        <w:rPr>
          <w:lang w:eastAsia="en-US"/>
        </w:rPr>
      </w:pPr>
    </w:p>
    <w:p w14:paraId="1F4CA265" w14:textId="25731D5E" w:rsidR="00824815" w:rsidRDefault="00824815" w:rsidP="00824815">
      <w:pPr>
        <w:pStyle w:val="Heading4"/>
      </w:pPr>
      <w:bookmarkStart w:id="201" w:name="_Toc53093294"/>
      <w:r>
        <w:t>Data retrieval</w:t>
      </w:r>
      <w:r w:rsidR="00A11480">
        <w:t xml:space="preserve"> in smart contracts</w:t>
      </w:r>
      <w:r>
        <w:t>:</w:t>
      </w:r>
      <w:bookmarkEnd w:id="201"/>
    </w:p>
    <w:p w14:paraId="59FEBAF5" w14:textId="77777777" w:rsidR="00824815" w:rsidRDefault="00824815" w:rsidP="00824815">
      <w:pPr>
        <w:rPr>
          <w:lang w:eastAsia="en-US"/>
        </w:rPr>
      </w:pPr>
    </w:p>
    <w:p w14:paraId="1C5720AC" w14:textId="4E9BF43F" w:rsidR="00824815" w:rsidRPr="00796D59" w:rsidRDefault="00824815" w:rsidP="00824815">
      <w:pPr>
        <w:rPr>
          <w:lang w:eastAsia="en-US"/>
        </w:rPr>
      </w:pPr>
      <w:r>
        <w:rPr>
          <w:lang w:eastAsia="en-US"/>
        </w:rPr>
        <w:t>A smart contract may retrieve data from external sources such as oracles through an API. This access should be in</w:t>
      </w:r>
      <w:r w:rsidR="00CA520A">
        <w:rPr>
          <w:lang w:eastAsia="en-US"/>
        </w:rPr>
        <w:t xml:space="preserve"> </w:t>
      </w:r>
      <w:r>
        <w:rPr>
          <w:lang w:eastAsia="en-US"/>
        </w:rPr>
        <w:t xml:space="preserve">compliance </w:t>
      </w:r>
      <w:r w:rsidR="00CA520A">
        <w:rPr>
          <w:lang w:eastAsia="en-US"/>
        </w:rPr>
        <w:t xml:space="preserve">with </w:t>
      </w:r>
      <w:r>
        <w:rPr>
          <w:lang w:eastAsia="en-US"/>
        </w:rPr>
        <w:t xml:space="preserve">the governance of the PDL and the country laws such as GDPR. </w:t>
      </w:r>
    </w:p>
    <w:p w14:paraId="558D2DE4" w14:textId="750C7C36" w:rsidR="00824815" w:rsidRDefault="00CA520A" w:rsidP="00824815">
      <w:pPr>
        <w:rPr>
          <w:lang w:eastAsia="en-US"/>
        </w:rPr>
      </w:pPr>
      <w:r w:rsidRPr="00CA520A">
        <w:rPr>
          <w:lang w:eastAsia="en-US"/>
        </w:rPr>
        <w:t xml:space="preserve">As discussed in Section 6.2.3, </w:t>
      </w:r>
      <w:r w:rsidR="00824815" w:rsidRPr="00CA520A">
        <w:rPr>
          <w:lang w:eastAsia="en-US"/>
        </w:rPr>
        <w:t>the data added to this smart contract should comply with GDPR – smart contract should keep only public data -  private data should comply with regulation</w:t>
      </w:r>
      <w:r w:rsidRPr="00CA520A">
        <w:rPr>
          <w:lang w:eastAsia="en-US"/>
        </w:rPr>
        <w:t>s.</w:t>
      </w:r>
      <w:r w:rsidR="00824815">
        <w:rPr>
          <w:lang w:eastAsia="en-US"/>
        </w:rPr>
        <w:t xml:space="preserve"> </w:t>
      </w:r>
    </w:p>
    <w:p w14:paraId="242661A4" w14:textId="77777777" w:rsidR="00824815" w:rsidRDefault="00824815" w:rsidP="00824815">
      <w:pPr>
        <w:rPr>
          <w:lang w:eastAsia="en-US"/>
        </w:rPr>
      </w:pPr>
    </w:p>
    <w:p w14:paraId="6F7C93F0" w14:textId="550906D7" w:rsidR="00824815" w:rsidRDefault="00824815" w:rsidP="00824815">
      <w:pPr>
        <w:pStyle w:val="Heading4"/>
      </w:pPr>
      <w:bookmarkStart w:id="202" w:name="_Toc53093295"/>
      <w:r>
        <w:t>Transactions</w:t>
      </w:r>
      <w:r w:rsidR="00A11480">
        <w:t xml:space="preserve"> and Transaction Dependencies</w:t>
      </w:r>
      <w:bookmarkEnd w:id="202"/>
    </w:p>
    <w:p w14:paraId="30103D42" w14:textId="6E873DBE" w:rsidR="00A11480" w:rsidRDefault="00824815" w:rsidP="00A11480">
      <w:r>
        <w:t>A smart contract deployment and execution creates a transaction which is recorded in the PDL.</w:t>
      </w:r>
    </w:p>
    <w:p w14:paraId="7A0ACACA" w14:textId="77777777" w:rsidR="00A11480" w:rsidRPr="00963755" w:rsidRDefault="00A11480" w:rsidP="00A11480">
      <w:r w:rsidRPr="00A603F5">
        <w:rPr>
          <w:lang w:eastAsia="en-US"/>
        </w:rPr>
        <w:t xml:space="preserve">It is most probable that a smart contract is dependent on other contracts, in this case, the order of execution of these contracts is of utmost importance. The contracts </w:t>
      </w:r>
      <w:r>
        <w:rPr>
          <w:lang w:eastAsia="en-US"/>
        </w:rPr>
        <w:t>that are</w:t>
      </w:r>
      <w:r w:rsidRPr="00A603F5">
        <w:rPr>
          <w:lang w:eastAsia="en-US"/>
        </w:rPr>
        <w:t xml:space="preserve"> dependent on </w:t>
      </w:r>
      <w:r>
        <w:rPr>
          <w:lang w:eastAsia="en-US"/>
        </w:rPr>
        <w:t>the transactions</w:t>
      </w:r>
      <w:r w:rsidRPr="00A603F5">
        <w:rPr>
          <w:lang w:eastAsia="en-US"/>
        </w:rPr>
        <w:t xml:space="preserve"> from other contracts can</w:t>
      </w:r>
      <w:r>
        <w:rPr>
          <w:lang w:eastAsia="en-US"/>
        </w:rPr>
        <w:t>not</w:t>
      </w:r>
      <w:r w:rsidRPr="00A603F5">
        <w:rPr>
          <w:lang w:eastAsia="en-US"/>
        </w:rPr>
        <w:t xml:space="preserve"> be executed </w:t>
      </w:r>
      <w:r>
        <w:rPr>
          <w:lang w:eastAsia="en-US"/>
        </w:rPr>
        <w:t>in advance</w:t>
      </w:r>
      <w:r w:rsidRPr="00A603F5">
        <w:rPr>
          <w:lang w:eastAsia="en-US"/>
        </w:rPr>
        <w:t xml:space="preserve"> and must </w:t>
      </w:r>
      <w:r>
        <w:rPr>
          <w:lang w:eastAsia="en-US"/>
        </w:rPr>
        <w:t xml:space="preserve">wait for </w:t>
      </w:r>
      <w:r w:rsidRPr="00A603F5">
        <w:rPr>
          <w:lang w:eastAsia="en-US"/>
        </w:rPr>
        <w:t>the</w:t>
      </w:r>
      <w:r>
        <w:rPr>
          <w:lang w:eastAsia="en-US"/>
        </w:rPr>
        <w:t>ir</w:t>
      </w:r>
      <w:r w:rsidRPr="00A603F5">
        <w:rPr>
          <w:lang w:eastAsia="en-US"/>
        </w:rPr>
        <w:t xml:space="preserve"> pre-requisites to be completed.</w:t>
      </w:r>
    </w:p>
    <w:p w14:paraId="0B12A1F8" w14:textId="77777777" w:rsidR="00A11480" w:rsidRPr="00963755" w:rsidRDefault="00A11480" w:rsidP="00A11480"/>
    <w:p w14:paraId="64DC60DD" w14:textId="0AA224B5" w:rsidR="00A11480" w:rsidRDefault="00A11480" w:rsidP="00A11480">
      <w:r w:rsidRPr="00037BF4">
        <w:t>The transaction ordering for a smart contract must be defined in the consensus of the corresponding PDL. It is recommended to adopt specific ordering of transaction inside the base contract</w:t>
      </w:r>
      <w:r w:rsidR="00CA520A">
        <w:t xml:space="preserve"> </w:t>
      </w:r>
      <w:r w:rsidRPr="00037BF4">
        <w:t>(i.e the contract which will initiate the chain of contracts) to avoid transactions being rejected and cause clutter in the ledger</w:t>
      </w:r>
      <w:r>
        <w:t xml:space="preserve"> because even the rejected transaction is recorded</w:t>
      </w:r>
      <w:r w:rsidRPr="00037BF4">
        <w:t>.</w:t>
      </w:r>
      <w:r>
        <w:t xml:space="preserve"> With specific ordering all the dependencies must be clearly stated or referenced in the base contract that will access and all the transactions will follow the specified ordering</w:t>
      </w:r>
      <w:r w:rsidR="00CA520A" w:rsidRPr="00CA520A">
        <w:rPr>
          <w:highlight w:val="yellow"/>
        </w:rPr>
        <w:t>(add appropriate time delay)</w:t>
      </w:r>
      <w:r w:rsidRPr="00CA520A">
        <w:rPr>
          <w:highlight w:val="yellow"/>
        </w:rPr>
        <w:t>.</w:t>
      </w:r>
    </w:p>
    <w:p w14:paraId="335CA8FC" w14:textId="77777777" w:rsidR="00A11480" w:rsidRDefault="00A11480" w:rsidP="00824815">
      <w:pPr>
        <w:rPr>
          <w:lang w:eastAsia="en-US"/>
        </w:rPr>
      </w:pPr>
    </w:p>
    <w:p w14:paraId="7BB64BF2" w14:textId="77777777" w:rsidR="00824815" w:rsidRPr="00824815" w:rsidRDefault="00824815" w:rsidP="00824815">
      <w:pPr>
        <w:rPr>
          <w:lang w:eastAsia="en-US"/>
        </w:rPr>
      </w:pPr>
    </w:p>
    <w:p w14:paraId="37CBE4DB" w14:textId="5EBCE49F" w:rsidR="00C23FDD" w:rsidRDefault="00A11480" w:rsidP="00824815">
      <w:pPr>
        <w:pStyle w:val="Heading4"/>
      </w:pPr>
      <w:bookmarkStart w:id="203" w:name="_Toc53093296"/>
      <w:r>
        <w:t xml:space="preserve">Smart contract architecture -  </w:t>
      </w:r>
      <w:r w:rsidR="00824815">
        <w:t>Without</w:t>
      </w:r>
      <w:r w:rsidR="00796D59">
        <w:t xml:space="preserve"> Smart contract</w:t>
      </w:r>
      <w:r w:rsidR="00824815">
        <w:t xml:space="preserve"> chaining</w:t>
      </w:r>
      <w:bookmarkEnd w:id="203"/>
    </w:p>
    <w:p w14:paraId="5A71D8F6" w14:textId="42897D6B" w:rsidR="00796D59" w:rsidRDefault="00796D59" w:rsidP="00796D59">
      <w:pPr>
        <w:rPr>
          <w:lang w:eastAsia="en-US"/>
        </w:rPr>
      </w:pPr>
      <w:r>
        <w:rPr>
          <w:lang w:eastAsia="en-US"/>
        </w:rPr>
        <w:t xml:space="preserve">Following reference architecture defines a smart contract with recommended processes. Organisations may choose their own variations depending on PDL type and requirements of the use-case and may consider this as a initial design. </w:t>
      </w:r>
    </w:p>
    <w:p w14:paraId="3909C7D9" w14:textId="174C6564" w:rsidR="00824815" w:rsidRDefault="00824815" w:rsidP="00796D59">
      <w:pPr>
        <w:rPr>
          <w:lang w:eastAsia="en-US"/>
        </w:rPr>
      </w:pPr>
      <w:r>
        <w:rPr>
          <w:noProof/>
          <w:lang w:eastAsia="en-US"/>
        </w:rPr>
        <mc:AlternateContent>
          <mc:Choice Requires="wpi">
            <w:drawing>
              <wp:anchor distT="0" distB="0" distL="114300" distR="114300" simplePos="0" relativeHeight="251753472" behindDoc="0" locked="0" layoutInCell="1" allowOverlap="1" wp14:anchorId="68DA5C3B" wp14:editId="6C8AB462">
                <wp:simplePos x="0" y="0"/>
                <wp:positionH relativeFrom="column">
                  <wp:posOffset>724436</wp:posOffset>
                </wp:positionH>
                <wp:positionV relativeFrom="paragraph">
                  <wp:posOffset>171989</wp:posOffset>
                </wp:positionV>
                <wp:extent cx="2160" cy="3240"/>
                <wp:effectExtent l="38100" t="38100" r="36195" b="47625"/>
                <wp:wrapNone/>
                <wp:docPr id="69" name="Ink 69"/>
                <wp:cNvGraphicFramePr/>
                <a:graphic xmlns:a="http://schemas.openxmlformats.org/drawingml/2006/main">
                  <a:graphicData uri="http://schemas.microsoft.com/office/word/2010/wordprocessingInk">
                    <w14:contentPart bwMode="auto" r:id="rId19">
                      <w14:nvContentPartPr>
                        <w14:cNvContentPartPr/>
                      </w14:nvContentPartPr>
                      <w14:xfrm>
                        <a:off x="0" y="0"/>
                        <a:ext cx="2160" cy="3240"/>
                      </w14:xfrm>
                    </w14:contentPart>
                  </a:graphicData>
                </a:graphic>
              </wp:anchor>
            </w:drawing>
          </mc:Choice>
          <mc:Fallback>
            <w:pict>
              <v:shapetype w14:anchorId="66BD85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9" o:spid="_x0000_s1026" type="#_x0000_t75" style="position:absolute;margin-left:56.35pt;margin-top:12.85pt;width:1.55pt;height:1.6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">
                <v:imagedata r:id="rId31" o:title=""/>
              </v:shape>
            </w:pict>
          </mc:Fallback>
        </mc:AlternateContent>
      </w:r>
    </w:p>
    <w:p w14:paraId="33012FFC" w14:textId="77777777" w:rsidR="00824815" w:rsidRDefault="00824815">
      <w:pPr>
        <w:rPr>
          <w:lang w:eastAsia="en-US"/>
        </w:rPr>
      </w:pPr>
    </w:p>
    <w:p w14:paraId="191CCA82" w14:textId="77777777" w:rsidR="00824815" w:rsidRDefault="00824815">
      <w:pPr>
        <w:rPr>
          <w:lang w:eastAsia="en-US"/>
        </w:rPr>
      </w:pPr>
    </w:p>
    <w:p w14:paraId="474F9E75" w14:textId="0F02B225" w:rsidR="004D1971" w:rsidRDefault="004D1971" w:rsidP="003C36FD">
      <w:pPr>
        <w:keepNext/>
        <w:jc w:val="center"/>
      </w:pPr>
      <w:r>
        <w:rPr>
          <w:noProof/>
          <w:lang w:eastAsia="en-US"/>
        </w:rPr>
        <w:drawing>
          <wp:inline distT="0" distB="0" distL="0" distR="0" wp14:anchorId="307C228A" wp14:editId="043904C0">
            <wp:extent cx="5215655" cy="23985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232614" cy="2406310"/>
                    </a:xfrm>
                    <a:prstGeom prst="rect">
                      <a:avLst/>
                    </a:prstGeom>
                  </pic:spPr>
                </pic:pic>
              </a:graphicData>
            </a:graphic>
          </wp:inline>
        </w:drawing>
      </w:r>
    </w:p>
    <w:p w14:paraId="66E8B7F4" w14:textId="62AE873B" w:rsidR="00E90CB0" w:rsidRPr="00E90CB0" w:rsidRDefault="00E90CB0" w:rsidP="002102E0">
      <w:pPr>
        <w:pStyle w:val="Caption"/>
        <w:jc w:val="center"/>
      </w:pPr>
      <w:r>
        <w:t xml:space="preserve">Figure </w:t>
      </w:r>
      <w:r w:rsidR="00044050">
        <w:fldChar w:fldCharType="begin"/>
      </w:r>
      <w:r w:rsidR="00044050">
        <w:instrText xml:space="preserve"> STYLEREF 1 \s </w:instrText>
      </w:r>
      <w:r w:rsidR="00044050">
        <w:fldChar w:fldCharType="separate"/>
      </w:r>
      <w:r w:rsidR="008D7F7E">
        <w:rPr>
          <w:noProof/>
        </w:rPr>
        <w:t>6</w:t>
      </w:r>
      <w:r w:rsidR="00044050">
        <w:rPr>
          <w:noProof/>
        </w:rPr>
        <w:fldChar w:fldCharType="end"/>
      </w:r>
      <w:r w:rsidR="008D7F7E">
        <w:noBreakHyphen/>
      </w:r>
      <w:r w:rsidR="00044050">
        <w:fldChar w:fldCharType="begin"/>
      </w:r>
      <w:r w:rsidR="00044050">
        <w:instrText xml:space="preserve"> SEQ Figure \* ARABIC \s 1 </w:instrText>
      </w:r>
      <w:r w:rsidR="00044050">
        <w:fldChar w:fldCharType="separate"/>
      </w:r>
      <w:r w:rsidR="008D7F7E">
        <w:rPr>
          <w:noProof/>
        </w:rPr>
        <w:t>2</w:t>
      </w:r>
      <w:r w:rsidR="00044050">
        <w:rPr>
          <w:noProof/>
        </w:rPr>
        <w:fldChar w:fldCharType="end"/>
      </w:r>
      <w:r>
        <w:t xml:space="preserve">: Reference Architecture of a Smart Contract </w:t>
      </w:r>
      <w:r w:rsidRPr="009755F5">
        <w:t>without contract chaining.</w:t>
      </w:r>
    </w:p>
    <w:p w14:paraId="23985307" w14:textId="77777777" w:rsidR="008759C1" w:rsidRDefault="008759C1" w:rsidP="00796D59">
      <w:pPr>
        <w:pStyle w:val="Heading3"/>
        <w:numPr>
          <w:ilvl w:val="0"/>
          <w:numId w:val="0"/>
        </w:numPr>
      </w:pPr>
    </w:p>
    <w:p w14:paraId="685D66E0" w14:textId="29FDD869" w:rsidR="001815C6" w:rsidRDefault="00A11480" w:rsidP="00796D59">
      <w:pPr>
        <w:pStyle w:val="Heading3"/>
      </w:pPr>
      <w:bookmarkStart w:id="204" w:name="_Toc53093297"/>
      <w:r>
        <w:t>Smart contract architecture -  with contracts chaining</w:t>
      </w:r>
      <w:bookmarkEnd w:id="204"/>
      <w:r>
        <w:t xml:space="preserve"> </w:t>
      </w:r>
    </w:p>
    <w:p w14:paraId="6875C5E8" w14:textId="1AF8278F" w:rsidR="002102E0" w:rsidRDefault="002102E0" w:rsidP="002102E0">
      <w:pPr>
        <w:keepNext/>
        <w:jc w:val="center"/>
      </w:pPr>
      <w:r>
        <w:rPr>
          <w:noProof/>
          <w:lang w:eastAsia="en-US"/>
        </w:rPr>
        <w:drawing>
          <wp:inline distT="0" distB="0" distL="0" distR="0" wp14:anchorId="07756BE3" wp14:editId="3D125977">
            <wp:extent cx="4058034" cy="22432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058034" cy="2243204"/>
                    </a:xfrm>
                    <a:prstGeom prst="rect">
                      <a:avLst/>
                    </a:prstGeom>
                  </pic:spPr>
                </pic:pic>
              </a:graphicData>
            </a:graphic>
          </wp:inline>
        </w:drawing>
      </w:r>
    </w:p>
    <w:p w14:paraId="77800D6E" w14:textId="2E18E56B" w:rsidR="00796D59" w:rsidRPr="00796D59" w:rsidRDefault="002102E0" w:rsidP="002102E0">
      <w:pPr>
        <w:pStyle w:val="Caption"/>
        <w:jc w:val="center"/>
      </w:pPr>
      <w:r w:rsidRPr="009755F5">
        <w:t xml:space="preserve">Figure </w:t>
      </w:r>
      <w:r w:rsidR="00044050">
        <w:fldChar w:fldCharType="begin"/>
      </w:r>
      <w:r w:rsidR="00044050">
        <w:instrText xml:space="preserve"> STYLEREF 1 \s </w:instrText>
      </w:r>
      <w:r w:rsidR="00044050">
        <w:fldChar w:fldCharType="separate"/>
      </w:r>
      <w:r w:rsidR="008D7F7E">
        <w:rPr>
          <w:noProof/>
        </w:rPr>
        <w:t>6</w:t>
      </w:r>
      <w:r w:rsidR="00044050">
        <w:rPr>
          <w:noProof/>
        </w:rPr>
        <w:fldChar w:fldCharType="end"/>
      </w:r>
      <w:r w:rsidR="008D7F7E">
        <w:noBreakHyphen/>
      </w:r>
      <w:r w:rsidR="00044050">
        <w:fldChar w:fldCharType="begin"/>
      </w:r>
      <w:r w:rsidR="00044050">
        <w:instrText xml:space="preserve"> SEQ Figure \* ARABIC \s 1 </w:instrText>
      </w:r>
      <w:r w:rsidR="00044050">
        <w:fldChar w:fldCharType="separate"/>
      </w:r>
      <w:r w:rsidR="008D7F7E">
        <w:rPr>
          <w:noProof/>
        </w:rPr>
        <w:t>3</w:t>
      </w:r>
      <w:r w:rsidR="00044050">
        <w:rPr>
          <w:noProof/>
        </w:rPr>
        <w:fldChar w:fldCharType="end"/>
      </w:r>
      <w:r w:rsidRPr="009755F5">
        <w:t xml:space="preserve"> Reference Architecuture of a Smart Contract with contract chaining</w:t>
      </w:r>
    </w:p>
    <w:p w14:paraId="436C0150" w14:textId="054246A6" w:rsidR="00C34D9C" w:rsidRDefault="00026872" w:rsidP="00173F8F">
      <w:pPr>
        <w:pStyle w:val="Heading1"/>
        <w:jc w:val="both"/>
      </w:pPr>
      <w:bookmarkStart w:id="205" w:name="_Toc53093298"/>
      <w:r>
        <w:tab/>
      </w:r>
      <w:r w:rsidR="00C34D9C" w:rsidRPr="00503D90">
        <w:t>Smart Contracts – Applications, solutions and Needs</w:t>
      </w:r>
      <w:bookmarkEnd w:id="205"/>
    </w:p>
    <w:p w14:paraId="4BD5C66F" w14:textId="0EB09D82" w:rsidR="004A314F" w:rsidRDefault="004F5DA1" w:rsidP="004A314F">
      <w:pPr>
        <w:pStyle w:val="Heading2"/>
      </w:pPr>
      <w:bookmarkStart w:id="206" w:name="_Toc53093299"/>
      <w:r>
        <w:t>Introduction</w:t>
      </w:r>
      <w:bookmarkEnd w:id="206"/>
    </w:p>
    <w:p w14:paraId="2897360E" w14:textId="13C15147" w:rsidR="004A314F" w:rsidRPr="004A314F" w:rsidRDefault="004A314F" w:rsidP="004A314F">
      <w:pPr>
        <w:rPr>
          <w:lang w:eastAsia="en-US"/>
        </w:rPr>
      </w:pPr>
      <w:r>
        <w:rPr>
          <w:lang w:eastAsia="en-US"/>
        </w:rPr>
        <w:t xml:space="preserve">Smart contracts </w:t>
      </w:r>
      <w:r w:rsidR="00E55A7E">
        <w:rPr>
          <w:lang w:eastAsia="en-US"/>
        </w:rPr>
        <w:t>and their</w:t>
      </w:r>
      <w:r>
        <w:rPr>
          <w:lang w:eastAsia="en-US"/>
        </w:rPr>
        <w:t xml:space="preserve"> properties can be useful in many applications</w:t>
      </w:r>
      <w:r w:rsidR="00E55A7E">
        <w:rPr>
          <w:lang w:eastAsia="en-US"/>
        </w:rPr>
        <w:t>.</w:t>
      </w:r>
      <w:r w:rsidR="008B539F">
        <w:rPr>
          <w:lang w:eastAsia="en-US"/>
        </w:rPr>
        <w:t xml:space="preserve"> </w:t>
      </w:r>
      <w:r w:rsidR="00E55A7E">
        <w:rPr>
          <w:lang w:eastAsia="en-US"/>
        </w:rPr>
        <w:t>Smart</w:t>
      </w:r>
      <w:r w:rsidR="008B539F">
        <w:rPr>
          <w:lang w:eastAsia="en-US"/>
        </w:rPr>
        <w:t xml:space="preserve"> contract</w:t>
      </w:r>
      <w:r w:rsidR="00E55A7E">
        <w:rPr>
          <w:lang w:eastAsia="en-US"/>
        </w:rPr>
        <w:t>s</w:t>
      </w:r>
      <w:r w:rsidR="008B539F">
        <w:rPr>
          <w:lang w:eastAsia="en-US"/>
        </w:rPr>
        <w:t xml:space="preserve"> can be applied </w:t>
      </w:r>
      <w:r w:rsidR="00E55A7E">
        <w:rPr>
          <w:lang w:eastAsia="en-US"/>
        </w:rPr>
        <w:t xml:space="preserve">in </w:t>
      </w:r>
      <w:r w:rsidR="008B539F">
        <w:rPr>
          <w:lang w:eastAsia="en-US"/>
        </w:rPr>
        <w:t xml:space="preserve">any </w:t>
      </w:r>
      <w:r w:rsidR="00E55A7E">
        <w:rPr>
          <w:lang w:eastAsia="en-US"/>
        </w:rPr>
        <w:t>DLT scenario</w:t>
      </w:r>
      <w:r w:rsidR="008B539F">
        <w:rPr>
          <w:lang w:eastAsia="en-US"/>
        </w:rPr>
        <w:t xml:space="preserve"> where an automated and transparent contractual mechanism is required</w:t>
      </w:r>
      <w:r w:rsidR="00E55A7E">
        <w:rPr>
          <w:lang w:eastAsia="en-US"/>
        </w:rPr>
        <w:t>. H</w:t>
      </w:r>
      <w:r w:rsidR="008B539F">
        <w:rPr>
          <w:lang w:eastAsia="en-US"/>
        </w:rPr>
        <w:t xml:space="preserve">owever, the limitations </w:t>
      </w:r>
      <w:r w:rsidR="00E55A7E">
        <w:rPr>
          <w:lang w:eastAsia="en-US"/>
        </w:rPr>
        <w:t>and implications of adopting a smart contract based solution should be considered</w:t>
      </w:r>
      <w:r>
        <w:rPr>
          <w:lang w:eastAsia="en-US"/>
        </w:rPr>
        <w:t xml:space="preserve">. In this sections, some of the possible </w:t>
      </w:r>
      <w:r w:rsidR="00E55A7E">
        <w:rPr>
          <w:lang w:eastAsia="en-US"/>
        </w:rPr>
        <w:t>applications and limitations</w:t>
      </w:r>
      <w:r>
        <w:rPr>
          <w:lang w:eastAsia="en-US"/>
        </w:rPr>
        <w:t xml:space="preserve"> of smart contracts </w:t>
      </w:r>
      <w:r w:rsidR="00E55A7E">
        <w:rPr>
          <w:lang w:eastAsia="en-US"/>
        </w:rPr>
        <w:t xml:space="preserve">are </w:t>
      </w:r>
      <w:r>
        <w:rPr>
          <w:lang w:eastAsia="en-US"/>
        </w:rPr>
        <w:t>highlight</w:t>
      </w:r>
      <w:r w:rsidR="00E55A7E">
        <w:rPr>
          <w:lang w:eastAsia="en-US"/>
        </w:rPr>
        <w:t>ed</w:t>
      </w:r>
      <w:r>
        <w:rPr>
          <w:lang w:eastAsia="en-US"/>
        </w:rPr>
        <w:t xml:space="preserve"> along with </w:t>
      </w:r>
      <w:r w:rsidR="00412BE8">
        <w:rPr>
          <w:lang w:eastAsia="en-US"/>
        </w:rPr>
        <w:t>potential</w:t>
      </w:r>
      <w:r>
        <w:rPr>
          <w:lang w:eastAsia="en-US"/>
        </w:rPr>
        <w:t xml:space="preserve"> solution</w:t>
      </w:r>
      <w:r w:rsidR="00E55A7E">
        <w:rPr>
          <w:lang w:eastAsia="en-US"/>
        </w:rPr>
        <w:t>s</w:t>
      </w:r>
      <w:r>
        <w:rPr>
          <w:lang w:eastAsia="en-US"/>
        </w:rPr>
        <w:t>.</w:t>
      </w:r>
    </w:p>
    <w:p w14:paraId="217B2538" w14:textId="2BB6A494" w:rsidR="0095186F" w:rsidRDefault="00963755" w:rsidP="00082454">
      <w:pPr>
        <w:pStyle w:val="Heading2"/>
      </w:pPr>
      <w:bookmarkStart w:id="207" w:name="_Toc53093300"/>
      <w:r>
        <w:lastRenderedPageBreak/>
        <w:t>Applications</w:t>
      </w:r>
      <w:bookmarkEnd w:id="207"/>
    </w:p>
    <w:p w14:paraId="18D4843B" w14:textId="0EE756D0" w:rsidR="00035DB1" w:rsidRDefault="00035DB1" w:rsidP="001D5E6B">
      <w:pPr>
        <w:pStyle w:val="Heading3"/>
        <w:ind w:left="1003"/>
      </w:pPr>
      <w:bookmarkStart w:id="208" w:name="_Toc53093301"/>
      <w:r>
        <w:t>Introduction:</w:t>
      </w:r>
      <w:bookmarkEnd w:id="208"/>
    </w:p>
    <w:p w14:paraId="0DF0CA9B" w14:textId="7FB06EDB" w:rsidR="001D5E6B" w:rsidRPr="001D5E6B" w:rsidRDefault="001D5E6B" w:rsidP="001D5E6B">
      <w:pPr>
        <w:rPr>
          <w:lang w:eastAsia="en-US"/>
        </w:rPr>
      </w:pPr>
      <w:r w:rsidRPr="001D5E6B">
        <w:rPr>
          <w:lang w:eastAsia="en-US"/>
        </w:rPr>
        <w:t>Smart contracts can potentially be a viable solution for applications where transparency and immutability ar</w:t>
      </w:r>
      <w:r w:rsidR="00D90F95">
        <w:rPr>
          <w:lang w:eastAsia="en-US"/>
        </w:rPr>
        <w:t xml:space="preserve">e a </w:t>
      </w:r>
      <w:r w:rsidRPr="001D5E6B">
        <w:rPr>
          <w:lang w:eastAsia="en-US"/>
        </w:rPr>
        <w:t>priorit</w:t>
      </w:r>
      <w:r w:rsidR="00D90F95">
        <w:rPr>
          <w:lang w:eastAsia="en-US"/>
        </w:rPr>
        <w:t>y</w:t>
      </w:r>
      <w:r w:rsidRPr="001D5E6B">
        <w:rPr>
          <w:lang w:eastAsia="en-US"/>
        </w:rPr>
        <w:t>. They provide a mechanism to automate the contractual process, track the contract executions, and provide accountability in the contractual process. There are several ways and solutions where smart contracts can be applied to achieve the goals mentioned above, and some of them are highlighted here:</w:t>
      </w:r>
    </w:p>
    <w:p w14:paraId="575488C3" w14:textId="76E8D990" w:rsidR="004A314F" w:rsidRDefault="00D370CA" w:rsidP="004A314F">
      <w:pPr>
        <w:pStyle w:val="Heading3"/>
        <w:ind w:left="1003"/>
      </w:pPr>
      <w:bookmarkStart w:id="209" w:name="_Toc53093302"/>
      <w:r>
        <w:t>ICT</w:t>
      </w:r>
      <w:r w:rsidR="004A314F">
        <w:t xml:space="preserve"> Sector</w:t>
      </w:r>
      <w:bookmarkEnd w:id="209"/>
    </w:p>
    <w:p w14:paraId="559ADD93" w14:textId="6667CA94" w:rsidR="00554B7A" w:rsidRDefault="006E61A1" w:rsidP="006E61A1">
      <w:pPr>
        <w:rPr>
          <w:lang w:eastAsia="en-US"/>
        </w:rPr>
      </w:pPr>
      <w:r>
        <w:rPr>
          <w:lang w:eastAsia="en-US"/>
        </w:rPr>
        <w:t xml:space="preserve">In </w:t>
      </w:r>
      <w:r w:rsidR="00D370CA">
        <w:rPr>
          <w:lang w:eastAsia="en-US"/>
        </w:rPr>
        <w:t>the ICT sector</w:t>
      </w:r>
      <w:r>
        <w:rPr>
          <w:lang w:eastAsia="en-US"/>
        </w:rPr>
        <w:t>, there are number of ways a</w:t>
      </w:r>
      <w:r w:rsidR="00D370CA">
        <w:rPr>
          <w:lang w:eastAsia="en-US"/>
        </w:rPr>
        <w:t xml:space="preserve"> digital</w:t>
      </w:r>
      <w:r>
        <w:rPr>
          <w:lang w:eastAsia="en-US"/>
        </w:rPr>
        <w:t xml:space="preserve"> service provider and a customer</w:t>
      </w:r>
      <w:r w:rsidR="00D90F95">
        <w:rPr>
          <w:lang w:eastAsia="en-US"/>
        </w:rPr>
        <w:t>,</w:t>
      </w:r>
      <w:r>
        <w:rPr>
          <w:lang w:eastAsia="en-US"/>
        </w:rPr>
        <w:t xml:space="preserve"> no</w:t>
      </w:r>
      <w:r w:rsidR="00D90F95">
        <w:rPr>
          <w:lang w:eastAsia="en-US"/>
        </w:rPr>
        <w:t>-</w:t>
      </w:r>
      <w:r>
        <w:rPr>
          <w:lang w:eastAsia="en-US"/>
        </w:rPr>
        <w:t xml:space="preserve"> mat</w:t>
      </w:r>
      <w:r w:rsidR="00D90F95">
        <w:rPr>
          <w:lang w:eastAsia="en-US"/>
        </w:rPr>
        <w:t>t</w:t>
      </w:r>
      <w:r>
        <w:rPr>
          <w:lang w:eastAsia="en-US"/>
        </w:rPr>
        <w:t xml:space="preserve">er </w:t>
      </w:r>
      <w:r w:rsidR="00D90F95">
        <w:rPr>
          <w:lang w:eastAsia="en-US"/>
        </w:rPr>
        <w:t>b</w:t>
      </w:r>
      <w:r>
        <w:rPr>
          <w:lang w:eastAsia="en-US"/>
        </w:rPr>
        <w:t>usiness or an individual</w:t>
      </w:r>
      <w:r w:rsidR="00D90F95">
        <w:rPr>
          <w:lang w:eastAsia="en-US"/>
        </w:rPr>
        <w:t>,</w:t>
      </w:r>
      <w:r>
        <w:rPr>
          <w:lang w:eastAsia="en-US"/>
        </w:rPr>
        <w:t xml:space="preserve"> </w:t>
      </w:r>
      <w:r w:rsidR="00D370CA">
        <w:rPr>
          <w:lang w:eastAsia="en-US"/>
        </w:rPr>
        <w:t xml:space="preserve">engage </w:t>
      </w:r>
      <w:r>
        <w:rPr>
          <w:lang w:eastAsia="en-US"/>
        </w:rPr>
        <w:t xml:space="preserve">in contracts. </w:t>
      </w:r>
      <w:r w:rsidR="00554B7A">
        <w:rPr>
          <w:lang w:eastAsia="en-US"/>
        </w:rPr>
        <w:t>For example,</w:t>
      </w:r>
      <w:r>
        <w:rPr>
          <w:lang w:eastAsia="en-US"/>
        </w:rPr>
        <w:t xml:space="preserve"> </w:t>
      </w:r>
      <w:r w:rsidR="00D370CA">
        <w:rPr>
          <w:lang w:eastAsia="en-US"/>
        </w:rPr>
        <w:t>Home mobile provider</w:t>
      </w:r>
      <w:r>
        <w:rPr>
          <w:lang w:eastAsia="en-US"/>
        </w:rPr>
        <w:t xml:space="preserve"> and </w:t>
      </w:r>
      <w:r w:rsidR="00D370CA">
        <w:rPr>
          <w:lang w:eastAsia="en-US"/>
        </w:rPr>
        <w:t>Visited mobile provider</w:t>
      </w:r>
      <w:r>
        <w:rPr>
          <w:lang w:eastAsia="en-US"/>
        </w:rPr>
        <w:t xml:space="preserve"> have contract</w:t>
      </w:r>
      <w:r w:rsidR="00055D83">
        <w:rPr>
          <w:lang w:eastAsia="en-US"/>
        </w:rPr>
        <w:t>s</w:t>
      </w:r>
      <w:r>
        <w:rPr>
          <w:lang w:eastAsia="en-US"/>
        </w:rPr>
        <w:t xml:space="preserve"> for roaming services</w:t>
      </w:r>
      <w:r w:rsidR="00D90F95">
        <w:rPr>
          <w:lang w:eastAsia="en-US"/>
        </w:rPr>
        <w:t>;</w:t>
      </w:r>
      <w:r w:rsidR="00554B7A">
        <w:rPr>
          <w:lang w:eastAsia="en-US"/>
        </w:rPr>
        <w:t xml:space="preserve"> the services consumed by the customer in the visit</w:t>
      </w:r>
      <w:r w:rsidR="00D370CA">
        <w:rPr>
          <w:lang w:eastAsia="en-US"/>
        </w:rPr>
        <w:t>ed</w:t>
      </w:r>
      <w:r w:rsidR="00554B7A">
        <w:rPr>
          <w:lang w:eastAsia="en-US"/>
        </w:rPr>
        <w:t xml:space="preserve"> location is recorded and </w:t>
      </w:r>
      <w:r w:rsidR="00D370CA">
        <w:rPr>
          <w:lang w:eastAsia="en-US"/>
        </w:rPr>
        <w:t>s</w:t>
      </w:r>
      <w:r w:rsidR="00554B7A">
        <w:rPr>
          <w:lang w:eastAsia="en-US"/>
        </w:rPr>
        <w:t xml:space="preserve">ent by the </w:t>
      </w:r>
      <w:r w:rsidR="00D370CA">
        <w:rPr>
          <w:lang w:eastAsia="en-US"/>
        </w:rPr>
        <w:t>visited provider</w:t>
      </w:r>
      <w:r w:rsidR="00554B7A">
        <w:rPr>
          <w:lang w:eastAsia="en-US"/>
        </w:rPr>
        <w:t xml:space="preserve"> to </w:t>
      </w:r>
      <w:r w:rsidR="00D370CA">
        <w:rPr>
          <w:lang w:eastAsia="en-US"/>
        </w:rPr>
        <w:t>the home provider</w:t>
      </w:r>
      <w:r w:rsidR="00554B7A">
        <w:rPr>
          <w:lang w:eastAsia="en-US"/>
        </w:rPr>
        <w:t xml:space="preserve">. Smart contracts can automate this procedure by enabling </w:t>
      </w:r>
      <w:r w:rsidR="00D370CA">
        <w:rPr>
          <w:lang w:eastAsia="en-US"/>
        </w:rPr>
        <w:t>service providers</w:t>
      </w:r>
      <w:r w:rsidR="00554B7A">
        <w:rPr>
          <w:lang w:eastAsia="en-US"/>
        </w:rPr>
        <w:t xml:space="preserve"> to create smart contracts for </w:t>
      </w:r>
      <w:r w:rsidR="00D370CA">
        <w:rPr>
          <w:lang w:eastAsia="en-US"/>
        </w:rPr>
        <w:t>such digital</w:t>
      </w:r>
      <w:r w:rsidR="00554B7A">
        <w:rPr>
          <w:lang w:eastAsia="en-US"/>
        </w:rPr>
        <w:t xml:space="preserve"> services</w:t>
      </w:r>
      <w:r w:rsidR="00D370CA">
        <w:rPr>
          <w:lang w:eastAsia="en-US"/>
        </w:rPr>
        <w:t>;</w:t>
      </w:r>
      <w:r w:rsidR="00554B7A">
        <w:rPr>
          <w:lang w:eastAsia="en-US"/>
        </w:rPr>
        <w:t xml:space="preserve"> as soon as the </w:t>
      </w:r>
      <w:r w:rsidR="00D370CA">
        <w:rPr>
          <w:lang w:eastAsia="en-US"/>
        </w:rPr>
        <w:t>visiting customer consumes</w:t>
      </w:r>
      <w:r w:rsidR="00554B7A">
        <w:rPr>
          <w:lang w:eastAsia="en-US"/>
        </w:rPr>
        <w:t xml:space="preserve"> the network services </w:t>
      </w:r>
      <w:r w:rsidR="00D370CA">
        <w:rPr>
          <w:lang w:eastAsia="en-US"/>
        </w:rPr>
        <w:t>of</w:t>
      </w:r>
      <w:r w:rsidR="00554B7A">
        <w:rPr>
          <w:lang w:eastAsia="en-US"/>
        </w:rPr>
        <w:t xml:space="preserve"> the </w:t>
      </w:r>
      <w:r w:rsidR="00D370CA">
        <w:rPr>
          <w:lang w:eastAsia="en-US"/>
        </w:rPr>
        <w:t>visited</w:t>
      </w:r>
      <w:r w:rsidR="00554B7A">
        <w:rPr>
          <w:lang w:eastAsia="en-US"/>
        </w:rPr>
        <w:t xml:space="preserve"> operator</w:t>
      </w:r>
      <w:r w:rsidR="00D370CA">
        <w:rPr>
          <w:lang w:eastAsia="en-US"/>
        </w:rPr>
        <w:t>,</w:t>
      </w:r>
      <w:r w:rsidR="00554B7A">
        <w:rPr>
          <w:lang w:eastAsia="en-US"/>
        </w:rPr>
        <w:t xml:space="preserve"> </w:t>
      </w:r>
      <w:r w:rsidR="00D370CA">
        <w:rPr>
          <w:lang w:eastAsia="en-US"/>
        </w:rPr>
        <w:t xml:space="preserve">the </w:t>
      </w:r>
      <w:r w:rsidR="00554B7A">
        <w:rPr>
          <w:lang w:eastAsia="en-US"/>
        </w:rPr>
        <w:t xml:space="preserve">corresponding smart contract </w:t>
      </w:r>
      <w:r w:rsidR="00D370CA">
        <w:rPr>
          <w:lang w:eastAsia="en-US"/>
        </w:rPr>
        <w:t xml:space="preserve">is </w:t>
      </w:r>
      <w:r w:rsidR="00554B7A">
        <w:rPr>
          <w:lang w:eastAsia="en-US"/>
        </w:rPr>
        <w:t>activate</w:t>
      </w:r>
      <w:r w:rsidR="00D370CA">
        <w:rPr>
          <w:lang w:eastAsia="en-US"/>
        </w:rPr>
        <w:t>d and enables</w:t>
      </w:r>
      <w:r w:rsidR="00554B7A">
        <w:rPr>
          <w:lang w:eastAsia="en-US"/>
        </w:rPr>
        <w:t xml:space="preserve"> instant </w:t>
      </w:r>
      <w:r w:rsidR="00D370CA">
        <w:rPr>
          <w:lang w:eastAsia="en-US"/>
        </w:rPr>
        <w:t>settlement between</w:t>
      </w:r>
      <w:r w:rsidR="00554B7A">
        <w:rPr>
          <w:lang w:eastAsia="en-US"/>
        </w:rPr>
        <w:t xml:space="preserve"> the </w:t>
      </w:r>
      <w:r w:rsidR="00D370CA">
        <w:rPr>
          <w:lang w:eastAsia="en-US"/>
        </w:rPr>
        <w:t>host and the visited provider including availability of the credit and payments.</w:t>
      </w:r>
    </w:p>
    <w:p w14:paraId="7AC58C16" w14:textId="06CD6475" w:rsidR="00554B7A" w:rsidRDefault="00554B7A" w:rsidP="006E61A1">
      <w:pPr>
        <w:rPr>
          <w:lang w:eastAsia="en-US"/>
        </w:rPr>
      </w:pPr>
    </w:p>
    <w:p w14:paraId="0E986138" w14:textId="186D7E44" w:rsidR="00E55282" w:rsidRPr="00BE6F30" w:rsidRDefault="00E55282" w:rsidP="00E55282">
      <w:r w:rsidRPr="00E55282">
        <w:rPr>
          <w:lang w:eastAsia="en-US"/>
        </w:rPr>
        <w:t>Furthermore</w:t>
      </w:r>
      <w:r w:rsidRPr="00E55282">
        <w:t xml:space="preserve">, mobile operators </w:t>
      </w:r>
      <w:r w:rsidR="00D370CA">
        <w:t xml:space="preserve">may not </w:t>
      </w:r>
      <w:r w:rsidR="00BE6F30">
        <w:t>offer same performance</w:t>
      </w:r>
      <w:r w:rsidRPr="00E55282">
        <w:t xml:space="preserve"> i</w:t>
      </w:r>
      <w:r w:rsidR="00D370CA">
        <w:t>n</w:t>
      </w:r>
      <w:r w:rsidRPr="00E55282">
        <w:t xml:space="preserve"> every time and space; factors such as congestion in the area and day/time impact the </w:t>
      </w:r>
      <w:r w:rsidR="00D370CA">
        <w:t>performance</w:t>
      </w:r>
      <w:r w:rsidRPr="00E55282">
        <w:t>[reference]. This</w:t>
      </w:r>
      <w:r w:rsidR="00BE6F30">
        <w:t xml:space="preserve"> </w:t>
      </w:r>
      <w:r w:rsidRPr="00E55282">
        <w:t xml:space="preserve">may result in a violation of the SLA between the user and the </w:t>
      </w:r>
      <w:r w:rsidR="00D370CA">
        <w:t>service provider</w:t>
      </w:r>
      <w:r w:rsidRPr="00E55282">
        <w:t>. In situations where the mobile operators can’t provide the required QoS, possibly due to the congestion</w:t>
      </w:r>
      <w:r w:rsidR="00BE6F30">
        <w:t>, customers may consider</w:t>
      </w:r>
      <w:r w:rsidRPr="00E55282">
        <w:t xml:space="preserve"> </w:t>
      </w:r>
      <w:r w:rsidR="00BE6F30">
        <w:t>getting the</w:t>
      </w:r>
      <w:r w:rsidRPr="00E55282">
        <w:t xml:space="preserve"> services from other operators who </w:t>
      </w:r>
      <w:r w:rsidR="00BE6F30">
        <w:t>offer</w:t>
      </w:r>
      <w:r w:rsidRPr="00E55282">
        <w:t xml:space="preserve"> a service guarantee. </w:t>
      </w:r>
      <w:r w:rsidR="00BE6F30">
        <w:t>T</w:t>
      </w:r>
      <w:r w:rsidRPr="00E55282">
        <w:t xml:space="preserve">hese provisions </w:t>
      </w:r>
      <w:r w:rsidR="00BE6F30">
        <w:t>require</w:t>
      </w:r>
      <w:r w:rsidRPr="00E55282">
        <w:t xml:space="preserve"> automaticity and transparency. The customer </w:t>
      </w:r>
      <w:r w:rsidR="00BE6F30">
        <w:t>wants</w:t>
      </w:r>
      <w:r w:rsidRPr="00E55282">
        <w:t xml:space="preserve"> to get the services instantly</w:t>
      </w:r>
      <w:r w:rsidR="00BE6F30">
        <w:t xml:space="preserve"> and </w:t>
      </w:r>
      <w:r w:rsidRPr="00E55282">
        <w:t>automaticity</w:t>
      </w:r>
      <w:r w:rsidR="00BE6F30">
        <w:t>. In the scenarios where QoS is of</w:t>
      </w:r>
      <w:r w:rsidRPr="00E55282">
        <w:t xml:space="preserve"> paramount importance</w:t>
      </w:r>
      <w:r w:rsidR="00BE6F30">
        <w:t xml:space="preserve">(e.g. services for life-relying activities such as remote surgery), strict </w:t>
      </w:r>
      <w:r w:rsidRPr="00E55282">
        <w:t>SLAs must be honored, and if the violation happens, the customer is notified(Transparency)</w:t>
      </w:r>
      <w:r w:rsidR="00BE6F30">
        <w:t xml:space="preserve"> and potentially compensated</w:t>
      </w:r>
      <w:r w:rsidRPr="00E55282">
        <w:t xml:space="preserve">. </w:t>
      </w:r>
      <w:r w:rsidR="00BE6F30">
        <w:t xml:space="preserve">Smart </w:t>
      </w:r>
      <w:r w:rsidRPr="00E55282">
        <w:t>contracts can help to achieve these targets and provide a contractual framework in an un-trusted environment</w:t>
      </w:r>
      <w:r w:rsidR="00E6453F">
        <w:t>.</w:t>
      </w:r>
      <w:r w:rsidR="00BE6F30">
        <w:t xml:space="preserve"> </w:t>
      </w:r>
      <w:r w:rsidR="003D56ED">
        <w:t>This is achieved through logging of SLA and performance data on a PDL, and applying a smart contract to calculate the actual performance against the targets and automatically calculate the penalties according to the SLA where applicable, penalties can be automatically reduced from the invoice on the next billing cycle.</w:t>
      </w:r>
    </w:p>
    <w:p w14:paraId="1B8C3387" w14:textId="1F636874" w:rsidR="004A314F" w:rsidRDefault="004A314F" w:rsidP="00E55282">
      <w:pPr>
        <w:pStyle w:val="Heading3"/>
        <w:ind w:left="1003"/>
      </w:pPr>
      <w:bookmarkStart w:id="210" w:name="_Toc53093303"/>
      <w:r>
        <w:t xml:space="preserve">Automated </w:t>
      </w:r>
      <w:r w:rsidR="00E55282">
        <w:t>Machines/sensors</w:t>
      </w:r>
      <w:bookmarkEnd w:id="210"/>
    </w:p>
    <w:p w14:paraId="262DFB66" w14:textId="4B336870" w:rsidR="00EF1E64" w:rsidRDefault="00E6453F" w:rsidP="009431E0">
      <w:pPr>
        <w:jc w:val="both"/>
        <w:rPr>
          <w:lang w:eastAsia="en-US"/>
        </w:rPr>
      </w:pPr>
      <w:r w:rsidRPr="00E6453F">
        <w:rPr>
          <w:lang w:eastAsia="en-US"/>
        </w:rPr>
        <w:t>Automated machinery such as tractors and solar farms are equipped with sensors; these sensors transmit the device data such as engine readings or battery life to the Cloud or command center, where this information is processed to make future decisions</w:t>
      </w:r>
      <w:r>
        <w:rPr>
          <w:lang w:eastAsia="en-US"/>
        </w:rPr>
        <w:t xml:space="preserve"> such as capacity planning</w:t>
      </w:r>
      <w:r w:rsidRPr="00E6453F">
        <w:rPr>
          <w:lang w:eastAsia="en-US"/>
        </w:rPr>
        <w:t xml:space="preserve">. Such systems are vulnerable to eavesdropping, replication, and man-in-the-middle attack. The attacker can pretend to be a legitimate device and send erroneous or incorrect data to the command center, and the valid user can be blamed for sending false/fake information. Such attacks can be mitigated using smart contracts; </w:t>
      </w:r>
      <w:r w:rsidR="00F4535F">
        <w:rPr>
          <w:lang w:eastAsia="en-US"/>
        </w:rPr>
        <w:t>which</w:t>
      </w:r>
      <w:r w:rsidRPr="00E6453F">
        <w:rPr>
          <w:lang w:eastAsia="en-US"/>
        </w:rPr>
        <w:t xml:space="preserve"> can be installed on the ledger and while transmitting the sensor data, the unique identifier of the sensor sent along with the data, this information will be recorded as part of smart contract execution, which can verify the identity of the sensor. </w:t>
      </w:r>
      <w:r w:rsidR="009431E0">
        <w:rPr>
          <w:lang w:eastAsia="en-US"/>
        </w:rPr>
        <w:t xml:space="preserve">It is expected that data is </w:t>
      </w:r>
      <w:r w:rsidRPr="00E6453F">
        <w:rPr>
          <w:lang w:eastAsia="en-US"/>
        </w:rPr>
        <w:t xml:space="preserve">sent with </w:t>
      </w:r>
      <w:r w:rsidR="003D56ED">
        <w:rPr>
          <w:lang w:eastAsia="en-US"/>
        </w:rPr>
        <w:t xml:space="preserve">in </w:t>
      </w:r>
      <w:r w:rsidRPr="00E6453F">
        <w:rPr>
          <w:lang w:eastAsia="en-US"/>
        </w:rPr>
        <w:t xml:space="preserve">a quantum-safe encrypted form to mitigate man-in-the-middle </w:t>
      </w:r>
      <w:r w:rsidR="003D56ED">
        <w:rPr>
          <w:lang w:eastAsia="en-US"/>
        </w:rPr>
        <w:t xml:space="preserve">attack </w:t>
      </w:r>
      <w:r w:rsidRPr="00E6453F">
        <w:rPr>
          <w:lang w:eastAsia="en-US"/>
        </w:rPr>
        <w:t>and eavesdropping.</w:t>
      </w:r>
    </w:p>
    <w:p w14:paraId="6755D16B" w14:textId="77777777" w:rsidR="00E6453F" w:rsidRDefault="00E6453F" w:rsidP="009431E0">
      <w:pPr>
        <w:jc w:val="both"/>
        <w:rPr>
          <w:lang w:eastAsia="en-US"/>
        </w:rPr>
      </w:pPr>
    </w:p>
    <w:p w14:paraId="565D2AB4" w14:textId="7E7C09C6" w:rsidR="00F4535F" w:rsidRDefault="006C59FC" w:rsidP="00F4535F">
      <w:pPr>
        <w:pStyle w:val="Heading3"/>
        <w:ind w:left="1003"/>
      </w:pPr>
      <w:bookmarkStart w:id="211" w:name="_Toc53093304"/>
      <w:r>
        <w:t>Automated Auctions/Sales</w:t>
      </w:r>
      <w:bookmarkEnd w:id="211"/>
    </w:p>
    <w:p w14:paraId="4AEE08EC" w14:textId="2AAD58D3" w:rsidR="006C59FC" w:rsidRDefault="006C59FC" w:rsidP="006C59FC">
      <w:pPr>
        <w:rPr>
          <w:lang w:eastAsia="en-US"/>
        </w:rPr>
      </w:pPr>
      <w:r>
        <w:rPr>
          <w:lang w:eastAsia="en-US"/>
        </w:rPr>
        <w:t xml:space="preserve">Automated auctions are found </w:t>
      </w:r>
      <w:r w:rsidR="009431E0">
        <w:rPr>
          <w:lang w:eastAsia="en-US"/>
        </w:rPr>
        <w:t xml:space="preserve">in </w:t>
      </w:r>
      <w:r>
        <w:rPr>
          <w:lang w:eastAsia="en-US"/>
        </w:rPr>
        <w:t>almost every field.</w:t>
      </w:r>
      <w:r w:rsidR="008B539F">
        <w:rPr>
          <w:lang w:eastAsia="en-US"/>
        </w:rPr>
        <w:t xml:space="preserve"> For example, telecom regulators auction</w:t>
      </w:r>
      <w:r w:rsidR="009431E0">
        <w:rPr>
          <w:lang w:eastAsia="en-US"/>
        </w:rPr>
        <w:t xml:space="preserve"> </w:t>
      </w:r>
      <w:r w:rsidR="008B539F">
        <w:rPr>
          <w:lang w:eastAsia="en-US"/>
        </w:rPr>
        <w:t xml:space="preserve">bandwidths to operators. Smart contracts can help automate this process in such a way that the </w:t>
      </w:r>
      <w:r w:rsidR="008B539F">
        <w:rPr>
          <w:lang w:eastAsia="en-US"/>
        </w:rPr>
        <w:lastRenderedPageBreak/>
        <w:t>bandwidth contract is install</w:t>
      </w:r>
      <w:r w:rsidR="009431E0">
        <w:rPr>
          <w:lang w:eastAsia="en-US"/>
        </w:rPr>
        <w:t>ed</w:t>
      </w:r>
      <w:r w:rsidR="008B539F">
        <w:rPr>
          <w:lang w:eastAsia="en-US"/>
        </w:rPr>
        <w:t xml:space="preserve"> on </w:t>
      </w:r>
      <w:r w:rsidR="009431E0">
        <w:rPr>
          <w:lang w:eastAsia="en-US"/>
        </w:rPr>
        <w:t>a</w:t>
      </w:r>
      <w:r w:rsidR="008B539F">
        <w:rPr>
          <w:lang w:eastAsia="en-US"/>
        </w:rPr>
        <w:t xml:space="preserve"> </w:t>
      </w:r>
      <w:r w:rsidR="009431E0">
        <w:rPr>
          <w:lang w:eastAsia="en-US"/>
        </w:rPr>
        <w:t>PDL</w:t>
      </w:r>
      <w:r w:rsidR="008B539F">
        <w:rPr>
          <w:lang w:eastAsia="en-US"/>
        </w:rPr>
        <w:t xml:space="preserve"> with pre-defined parameters. An auction start</w:t>
      </w:r>
      <w:r w:rsidR="009431E0">
        <w:rPr>
          <w:lang w:eastAsia="en-US"/>
        </w:rPr>
        <w:t>s</w:t>
      </w:r>
      <w:r w:rsidR="008B539F">
        <w:rPr>
          <w:lang w:eastAsia="en-US"/>
        </w:rPr>
        <w:t xml:space="preserve"> and ends with pre-defined time and all the bids </w:t>
      </w:r>
      <w:r w:rsidR="009431E0">
        <w:rPr>
          <w:lang w:eastAsia="en-US"/>
        </w:rPr>
        <w:t xml:space="preserve">are </w:t>
      </w:r>
      <w:r w:rsidR="008B539F">
        <w:rPr>
          <w:lang w:eastAsia="en-US"/>
        </w:rPr>
        <w:t>recorded in a PDL</w:t>
      </w:r>
      <w:r w:rsidR="009431E0">
        <w:rPr>
          <w:lang w:eastAsia="en-US"/>
        </w:rPr>
        <w:t>.</w:t>
      </w:r>
      <w:r w:rsidR="008B539F">
        <w:rPr>
          <w:lang w:eastAsia="en-US"/>
        </w:rPr>
        <w:t xml:space="preserve"> </w:t>
      </w:r>
      <w:r w:rsidR="009431E0">
        <w:rPr>
          <w:lang w:eastAsia="en-US"/>
        </w:rPr>
        <w:t>This process becomes</w:t>
      </w:r>
      <w:r w:rsidR="008B539F">
        <w:rPr>
          <w:lang w:eastAsia="en-US"/>
        </w:rPr>
        <w:t xml:space="preserve"> transparent to all the parties</w:t>
      </w:r>
      <w:r w:rsidR="009431E0">
        <w:rPr>
          <w:lang w:eastAsia="en-US"/>
        </w:rPr>
        <w:t xml:space="preserve"> preventing dishonesty</w:t>
      </w:r>
      <w:r w:rsidR="004805B5">
        <w:rPr>
          <w:lang w:eastAsia="en-US"/>
        </w:rPr>
        <w:t xml:space="preserve"> both by the bidder and the auctioneers. These bids can be tailored for specific needs for visibility and automated actioning. </w:t>
      </w:r>
    </w:p>
    <w:p w14:paraId="2E8E01B9" w14:textId="77777777" w:rsidR="008B539F" w:rsidRPr="006C59FC" w:rsidRDefault="008B539F" w:rsidP="006C59FC">
      <w:pPr>
        <w:rPr>
          <w:lang w:eastAsia="en-US"/>
        </w:rPr>
      </w:pPr>
    </w:p>
    <w:p w14:paraId="34E634D1" w14:textId="6D60543B" w:rsidR="00EF1E64" w:rsidRPr="00EF2C58" w:rsidRDefault="00EF1E64" w:rsidP="00E6453F">
      <w:pPr>
        <w:pStyle w:val="Heading3"/>
        <w:ind w:left="1003"/>
      </w:pPr>
      <w:bookmarkStart w:id="212" w:name="_Toc53093305"/>
      <w:r w:rsidRPr="00EF2C58">
        <w:t>Mechanism for Access Control/Certifi</w:t>
      </w:r>
      <w:r w:rsidR="00DC21F7" w:rsidRPr="00EF2C58">
        <w:t>cation</w:t>
      </w:r>
      <w:r w:rsidRPr="00EF2C58">
        <w:t xml:space="preserve"> Authority</w:t>
      </w:r>
      <w:bookmarkEnd w:id="212"/>
    </w:p>
    <w:p w14:paraId="32A8F138" w14:textId="3F6DD7D4" w:rsidR="00115753" w:rsidRDefault="004805B5" w:rsidP="008B539F">
      <w:pPr>
        <w:rPr>
          <w:lang w:eastAsia="en-US"/>
        </w:rPr>
      </w:pPr>
      <w:r>
        <w:rPr>
          <w:lang w:eastAsia="en-US"/>
        </w:rPr>
        <w:t>Smart contracts may be used as a mechanism for access control; as by definition they execute automatically, all the access information</w:t>
      </w:r>
      <w:r w:rsidR="008D7F7E">
        <w:rPr>
          <w:lang w:eastAsia="en-US"/>
        </w:rPr>
        <w:t xml:space="preserve"> </w:t>
      </w:r>
      <w:r>
        <w:rPr>
          <w:lang w:eastAsia="en-US"/>
        </w:rPr>
        <w:t xml:space="preserve">(e.g. user credentials) can be recorded in a PDL. For Example, </w:t>
      </w:r>
      <w:r w:rsidR="002B59AB">
        <w:rPr>
          <w:lang w:eastAsia="en-US"/>
        </w:rPr>
        <w:t xml:space="preserve">a smart contract can </w:t>
      </w:r>
      <w:r w:rsidR="00DC21F7">
        <w:rPr>
          <w:lang w:eastAsia="en-US"/>
        </w:rPr>
        <w:t>be executed when some access rights are granted by a PDL-based certification authority</w:t>
      </w:r>
      <w:r>
        <w:rPr>
          <w:lang w:eastAsia="en-US"/>
        </w:rPr>
        <w:t xml:space="preserve">. This may prevent the future disputes of data breach and </w:t>
      </w:r>
      <w:r w:rsidR="004E6EA7">
        <w:rPr>
          <w:lang w:eastAsia="en-US"/>
        </w:rPr>
        <w:t>provide a record of all the information exchange</w:t>
      </w:r>
      <w:r w:rsidR="00DC21F7">
        <w:rPr>
          <w:lang w:eastAsia="en-US"/>
        </w:rPr>
        <w:t xml:space="preserve"> and key distribution</w:t>
      </w:r>
      <w:r>
        <w:rPr>
          <w:lang w:eastAsia="en-US"/>
        </w:rPr>
        <w:t>.</w:t>
      </w:r>
      <w:r w:rsidR="002B59AB">
        <w:rPr>
          <w:lang w:eastAsia="en-US"/>
        </w:rPr>
        <w:t xml:space="preserve"> </w:t>
      </w:r>
    </w:p>
    <w:p w14:paraId="4BE401B5" w14:textId="77777777" w:rsidR="00115753" w:rsidRDefault="00115753" w:rsidP="008B539F">
      <w:pPr>
        <w:rPr>
          <w:lang w:eastAsia="en-US"/>
        </w:rPr>
      </w:pPr>
    </w:p>
    <w:p w14:paraId="3ECB3210" w14:textId="45BABD6A" w:rsidR="002B59AB" w:rsidRDefault="002B59AB" w:rsidP="008B539F">
      <w:pPr>
        <w:rPr>
          <w:lang w:eastAsia="en-US"/>
        </w:rPr>
      </w:pPr>
      <w:r>
        <w:rPr>
          <w:lang w:eastAsia="en-US"/>
        </w:rPr>
        <w:t xml:space="preserve">In another example, Certificate Authorities are trusted by the </w:t>
      </w:r>
      <w:r w:rsidR="00115753">
        <w:rPr>
          <w:lang w:eastAsia="en-US"/>
        </w:rPr>
        <w:t xml:space="preserve">users and it is possible for malicious parties to act as a CA and issue fake certificates. This can cause users to trust malicious websites and share their personal records and bank information with them. </w:t>
      </w:r>
      <w:r w:rsidR="00CA2E38">
        <w:rPr>
          <w:lang w:eastAsia="en-US"/>
        </w:rPr>
        <w:t xml:space="preserve">This problem can be mitigated with PDLs, </w:t>
      </w:r>
      <w:r w:rsidR="00115753">
        <w:rPr>
          <w:lang w:eastAsia="en-US"/>
        </w:rPr>
        <w:t>by distributing trust between a group of users rather than a single entity</w:t>
      </w:r>
      <w:r w:rsidR="00DC21F7">
        <w:rPr>
          <w:lang w:eastAsia="en-US"/>
        </w:rPr>
        <w:t xml:space="preserve"> and can be compromised only when more than 50% (or any higher threshold set by the governance) nodes are malicious</w:t>
      </w:r>
      <w:r w:rsidR="00115753">
        <w:rPr>
          <w:lang w:eastAsia="en-US"/>
        </w:rPr>
        <w:t>.</w:t>
      </w:r>
      <w:r w:rsidR="00DC21F7">
        <w:rPr>
          <w:lang w:eastAsia="en-US"/>
        </w:rPr>
        <w:t xml:space="preserve"> A</w:t>
      </w:r>
      <w:r w:rsidR="00CA2E38">
        <w:rPr>
          <w:lang w:eastAsia="en-US"/>
        </w:rPr>
        <w:t xml:space="preserve">s soon as a </w:t>
      </w:r>
      <w:r w:rsidR="00115753">
        <w:rPr>
          <w:lang w:eastAsia="en-US"/>
        </w:rPr>
        <w:t>user credential</w:t>
      </w:r>
      <w:r w:rsidR="00CA2E38">
        <w:rPr>
          <w:lang w:eastAsia="en-US"/>
        </w:rPr>
        <w:t xml:space="preserve"> </w:t>
      </w:r>
      <w:r w:rsidR="00DC21F7">
        <w:rPr>
          <w:lang w:eastAsia="en-US"/>
        </w:rPr>
        <w:t>are</w:t>
      </w:r>
      <w:r w:rsidR="00CA2E38">
        <w:rPr>
          <w:lang w:eastAsia="en-US"/>
        </w:rPr>
        <w:t xml:space="preserve"> </w:t>
      </w:r>
      <w:r w:rsidR="00115753">
        <w:rPr>
          <w:lang w:eastAsia="en-US"/>
        </w:rPr>
        <w:t>allocated</w:t>
      </w:r>
      <w:r w:rsidR="00CA2E38">
        <w:rPr>
          <w:lang w:eastAsia="en-US"/>
        </w:rPr>
        <w:t>, the respective smart contract can be executed and all the relevant information for the certificate is recorded. T</w:t>
      </w:r>
      <w:r w:rsidR="00115753">
        <w:rPr>
          <w:lang w:eastAsia="en-US"/>
        </w:rPr>
        <w:t>hese credentials may be used to access the controlled data or records</w:t>
      </w:r>
      <w:r w:rsidR="00DC21F7">
        <w:rPr>
          <w:lang w:eastAsia="en-US"/>
        </w:rPr>
        <w:t xml:space="preserve"> </w:t>
      </w:r>
      <w:r w:rsidR="00115753">
        <w:rPr>
          <w:lang w:eastAsia="en-US"/>
        </w:rPr>
        <w:t xml:space="preserve">(e.g. PDL data). Since, the credentials are issued by </w:t>
      </w:r>
      <w:r w:rsidR="00CA2E38">
        <w:rPr>
          <w:lang w:eastAsia="en-US"/>
        </w:rPr>
        <w:t xml:space="preserve">the </w:t>
      </w:r>
      <w:r w:rsidR="00115753">
        <w:rPr>
          <w:lang w:eastAsia="en-US"/>
        </w:rPr>
        <w:t>group of users in a PDL and their integrity is backed by a transparent mechanism</w:t>
      </w:r>
      <w:r w:rsidR="00CA2E38">
        <w:rPr>
          <w:lang w:eastAsia="en-US"/>
        </w:rPr>
        <w:t xml:space="preserve">, so </w:t>
      </w:r>
      <w:r w:rsidR="00115753">
        <w:rPr>
          <w:lang w:eastAsia="en-US"/>
        </w:rPr>
        <w:t>can be trusted. Also, it is difficult for malicious users to act as a CA because PDLs are managed by a group of nodes and all the records</w:t>
      </w:r>
      <w:r w:rsidR="008D7F7E">
        <w:rPr>
          <w:lang w:eastAsia="en-US"/>
        </w:rPr>
        <w:t xml:space="preserve"> </w:t>
      </w:r>
      <w:r w:rsidR="00115753">
        <w:rPr>
          <w:lang w:eastAsia="en-US"/>
        </w:rPr>
        <w:t>(such as public keys) are transparent</w:t>
      </w:r>
      <w:r w:rsidR="00CA2E38">
        <w:rPr>
          <w:lang w:eastAsia="en-US"/>
        </w:rPr>
        <w:t>,</w:t>
      </w:r>
      <w:r w:rsidR="00115753">
        <w:rPr>
          <w:lang w:eastAsia="en-US"/>
        </w:rPr>
        <w:t xml:space="preserve"> so the users can verify the integrity of a website with </w:t>
      </w:r>
      <w:r w:rsidR="00CA2E38">
        <w:rPr>
          <w:lang w:eastAsia="en-US"/>
        </w:rPr>
        <w:t xml:space="preserve">the </w:t>
      </w:r>
      <w:r w:rsidR="00115753">
        <w:rPr>
          <w:lang w:eastAsia="en-US"/>
        </w:rPr>
        <w:t>PDL</w:t>
      </w:r>
      <w:r w:rsidR="00CA2E38">
        <w:rPr>
          <w:lang w:eastAsia="en-US"/>
        </w:rPr>
        <w:t>[add citation from PDL website]</w:t>
      </w:r>
      <w:r w:rsidR="00115753">
        <w:rPr>
          <w:lang w:eastAsia="en-US"/>
        </w:rPr>
        <w:t xml:space="preserve">. </w:t>
      </w:r>
    </w:p>
    <w:p w14:paraId="0EFE74F8" w14:textId="77777777" w:rsidR="008D7F7E" w:rsidRDefault="00DC21F7" w:rsidP="008D7F7E">
      <w:pPr>
        <w:keepNext/>
        <w:jc w:val="center"/>
      </w:pPr>
      <w:r w:rsidRPr="00DC21F7">
        <w:rPr>
          <w:noProof/>
          <w:lang w:eastAsia="en-US"/>
        </w:rPr>
        <w:drawing>
          <wp:inline distT="0" distB="0" distL="0" distR="0" wp14:anchorId="4A78A241" wp14:editId="418E0844">
            <wp:extent cx="1743146" cy="1677271"/>
            <wp:effectExtent l="0" t="0" r="0" b="0"/>
            <wp:docPr id="16" name="Picture 4" descr="Graphical user interface&#10;&#10;Description automatically generated">
              <a:extLst xmlns:a="http://schemas.openxmlformats.org/drawingml/2006/main">
                <a:ext uri="{FF2B5EF4-FFF2-40B4-BE49-F238E27FC236}">
                  <a16:creationId xmlns:a16="http://schemas.microsoft.com/office/drawing/2014/main" id="{030DF1F8-0DD9-324A-B03C-5F2B067FA6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descr="Graphical user interface&#10;&#10;Description automatically generated">
                      <a:extLst>
                        <a:ext uri="{FF2B5EF4-FFF2-40B4-BE49-F238E27FC236}">
                          <a16:creationId xmlns:a16="http://schemas.microsoft.com/office/drawing/2014/main" id="{030DF1F8-0DD9-324A-B03C-5F2B067FA66B}"/>
                        </a:ext>
                      </a:extLst>
                    </pic:cNvPr>
                    <pic:cNvPicPr>
                      <a:picLocks noChangeAspect="1"/>
                    </pic:cNvPicPr>
                  </pic:nvPicPr>
                  <pic:blipFill>
                    <a:blip r:embed="rId34"/>
                    <a:stretch>
                      <a:fillRect/>
                    </a:stretch>
                  </pic:blipFill>
                  <pic:spPr>
                    <a:xfrm>
                      <a:off x="0" y="0"/>
                      <a:ext cx="1753226" cy="1686970"/>
                    </a:xfrm>
                    <a:prstGeom prst="rect">
                      <a:avLst/>
                    </a:prstGeom>
                  </pic:spPr>
                </pic:pic>
              </a:graphicData>
            </a:graphic>
          </wp:inline>
        </w:drawing>
      </w:r>
    </w:p>
    <w:p w14:paraId="2E7BF39F" w14:textId="204609D8" w:rsidR="00DC21F7" w:rsidRDefault="008D7F7E" w:rsidP="008D7F7E">
      <w:pPr>
        <w:pStyle w:val="Caption"/>
        <w:jc w:val="center"/>
      </w:pPr>
      <w:r>
        <w:t xml:space="preserve">Figure </w:t>
      </w:r>
      <w:r w:rsidR="00044050">
        <w:fldChar w:fldCharType="begin"/>
      </w:r>
      <w:r w:rsidR="00044050">
        <w:instrText xml:space="preserve"> STYLEREF 1 \s </w:instrText>
      </w:r>
      <w:r w:rsidR="00044050">
        <w:fldChar w:fldCharType="separate"/>
      </w:r>
      <w:r>
        <w:rPr>
          <w:noProof/>
        </w:rPr>
        <w:t>7</w:t>
      </w:r>
      <w:r w:rsidR="00044050">
        <w:rPr>
          <w:noProof/>
        </w:rPr>
        <w:fldChar w:fldCharType="end"/>
      </w:r>
      <w:r>
        <w:noBreakHyphen/>
      </w:r>
      <w:r w:rsidR="00044050">
        <w:fldChar w:fldCharType="begin"/>
      </w:r>
      <w:r w:rsidR="00044050">
        <w:instrText xml:space="preserve"> SEQ Figure \* ARABIC \s 1 </w:instrText>
      </w:r>
      <w:r w:rsidR="00044050">
        <w:fldChar w:fldCharType="separate"/>
      </w:r>
      <w:r>
        <w:rPr>
          <w:noProof/>
        </w:rPr>
        <w:t>1</w:t>
      </w:r>
      <w:r w:rsidR="00044050">
        <w:rPr>
          <w:noProof/>
        </w:rPr>
        <w:fldChar w:fldCharType="end"/>
      </w:r>
      <w:r>
        <w:t xml:space="preserve"> Example of PDL based Certificate Authority</w:t>
      </w:r>
    </w:p>
    <w:p w14:paraId="0EFBDF41" w14:textId="359B4825" w:rsidR="008B539F" w:rsidRPr="008B539F" w:rsidRDefault="002B59AB" w:rsidP="008B539F">
      <w:pPr>
        <w:rPr>
          <w:lang w:eastAsia="en-US"/>
        </w:rPr>
      </w:pPr>
      <w:r w:rsidRPr="008D7F7E">
        <w:rPr>
          <w:lang w:eastAsia="en-US"/>
        </w:rPr>
        <w:t>Smart contract</w:t>
      </w:r>
      <w:r w:rsidR="008D7F7E">
        <w:rPr>
          <w:lang w:eastAsia="en-US"/>
        </w:rPr>
        <w:t>s</w:t>
      </w:r>
      <w:r w:rsidRPr="008D7F7E">
        <w:rPr>
          <w:lang w:eastAsia="en-US"/>
        </w:rPr>
        <w:t xml:space="preserve"> can provide a mechanism for access data from </w:t>
      </w:r>
      <w:r w:rsidR="008D7F7E">
        <w:rPr>
          <w:lang w:eastAsia="en-US"/>
        </w:rPr>
        <w:t xml:space="preserve">a </w:t>
      </w:r>
      <w:r w:rsidRPr="008D7F7E">
        <w:rPr>
          <w:lang w:eastAsia="en-US"/>
        </w:rPr>
        <w:t>forgein ledger, by distributing authorised keys to the authenticated participants only, in this way, the participants will not need to ask for access keys</w:t>
      </w:r>
      <w:r w:rsidR="008D7F7E">
        <w:rPr>
          <w:lang w:eastAsia="en-US"/>
        </w:rPr>
        <w:t xml:space="preserve"> repeatedly; the key distribution is recorded via smart contract to a PDL enabling the records to be updated automatically and transparent to all PDL members. This facilitates the future audit of the access records. </w:t>
      </w:r>
    </w:p>
    <w:p w14:paraId="5D74D017" w14:textId="1808642C" w:rsidR="00963755" w:rsidRDefault="00963755" w:rsidP="00963755">
      <w:pPr>
        <w:pStyle w:val="Heading2"/>
      </w:pPr>
      <w:bookmarkStart w:id="213" w:name="_Toc53093306"/>
      <w:r>
        <w:t>Solutions</w:t>
      </w:r>
      <w:bookmarkEnd w:id="213"/>
    </w:p>
    <w:p w14:paraId="6CF15907" w14:textId="78F3CA2A" w:rsidR="004A314F" w:rsidRDefault="005111BB" w:rsidP="004A314F">
      <w:pPr>
        <w:pStyle w:val="Heading3"/>
        <w:ind w:left="1003"/>
      </w:pPr>
      <w:bookmarkStart w:id="214" w:name="_Toc53093307"/>
      <w:r>
        <w:t>Introduction</w:t>
      </w:r>
      <w:bookmarkEnd w:id="214"/>
    </w:p>
    <w:p w14:paraId="3B9FA7D7" w14:textId="37D12081" w:rsidR="008B539F" w:rsidRPr="008B539F" w:rsidRDefault="008B539F" w:rsidP="008B539F">
      <w:pPr>
        <w:rPr>
          <w:lang w:eastAsia="en-US"/>
        </w:rPr>
      </w:pPr>
      <w:r>
        <w:rPr>
          <w:lang w:eastAsia="en-US"/>
        </w:rPr>
        <w:t>Smart contract</w:t>
      </w:r>
      <w:r w:rsidR="008D7F7E">
        <w:rPr>
          <w:lang w:eastAsia="en-US"/>
        </w:rPr>
        <w:t>s</w:t>
      </w:r>
      <w:r>
        <w:rPr>
          <w:lang w:eastAsia="en-US"/>
        </w:rPr>
        <w:t xml:space="preserve"> ha</w:t>
      </w:r>
      <w:r w:rsidR="00860E93">
        <w:rPr>
          <w:lang w:eastAsia="en-US"/>
        </w:rPr>
        <w:t>ve</w:t>
      </w:r>
      <w:r>
        <w:rPr>
          <w:lang w:eastAsia="en-US"/>
        </w:rPr>
        <w:t xml:space="preserve"> some limi</w:t>
      </w:r>
      <w:r w:rsidR="00CA2E38">
        <w:rPr>
          <w:lang w:eastAsia="en-US"/>
        </w:rPr>
        <w:t>t</w:t>
      </w:r>
      <w:r>
        <w:rPr>
          <w:lang w:eastAsia="en-US"/>
        </w:rPr>
        <w:t>ations such as scalability and immutability</w:t>
      </w:r>
      <w:r w:rsidR="00860E93">
        <w:rPr>
          <w:lang w:eastAsia="en-US"/>
        </w:rPr>
        <w:t>,</w:t>
      </w:r>
      <w:r>
        <w:rPr>
          <w:lang w:eastAsia="en-US"/>
        </w:rPr>
        <w:t xml:space="preserve"> which </w:t>
      </w:r>
      <w:r w:rsidR="00860E93">
        <w:rPr>
          <w:lang w:eastAsia="en-US"/>
        </w:rPr>
        <w:t>are</w:t>
      </w:r>
      <w:r w:rsidR="008D7F7E">
        <w:rPr>
          <w:lang w:eastAsia="en-US"/>
        </w:rPr>
        <w:t xml:space="preserve"> already discussed</w:t>
      </w:r>
      <w:r>
        <w:rPr>
          <w:lang w:eastAsia="en-US"/>
        </w:rPr>
        <w:t xml:space="preserve"> in earlier sections. In this section, we provide the possible solutions to </w:t>
      </w:r>
      <w:r w:rsidR="00CA2E38">
        <w:rPr>
          <w:lang w:eastAsia="en-US"/>
        </w:rPr>
        <w:t>the</w:t>
      </w:r>
      <w:r w:rsidR="008D7F7E">
        <w:rPr>
          <w:lang w:eastAsia="en-US"/>
        </w:rPr>
        <w:t>se</w:t>
      </w:r>
      <w:r w:rsidR="00CA2E38">
        <w:rPr>
          <w:lang w:eastAsia="en-US"/>
        </w:rPr>
        <w:t xml:space="preserve"> </w:t>
      </w:r>
      <w:r w:rsidR="00860E93">
        <w:rPr>
          <w:lang w:eastAsia="en-US"/>
        </w:rPr>
        <w:t>inherent</w:t>
      </w:r>
      <w:r w:rsidR="00CA2E38">
        <w:rPr>
          <w:lang w:eastAsia="en-US"/>
        </w:rPr>
        <w:t xml:space="preserve"> properties of </w:t>
      </w:r>
      <w:r w:rsidR="00CC10EB">
        <w:rPr>
          <w:lang w:eastAsia="en-US"/>
        </w:rPr>
        <w:t>smart contracts</w:t>
      </w:r>
      <w:r w:rsidR="00860E93">
        <w:rPr>
          <w:lang w:eastAsia="en-US"/>
        </w:rPr>
        <w:t xml:space="preserve"> </w:t>
      </w:r>
      <w:r w:rsidR="00CA2E38">
        <w:rPr>
          <w:lang w:eastAsia="en-US"/>
        </w:rPr>
        <w:t>(e.g. Immtability and auto-execution)</w:t>
      </w:r>
      <w:r w:rsidR="00CC10EB">
        <w:rPr>
          <w:lang w:eastAsia="en-US"/>
        </w:rPr>
        <w:t>.</w:t>
      </w:r>
      <w:r w:rsidR="008D7F7E">
        <w:rPr>
          <w:lang w:eastAsia="en-US"/>
        </w:rPr>
        <w:t xml:space="preserve"> </w:t>
      </w:r>
      <w:r w:rsidR="00860E93">
        <w:rPr>
          <w:lang w:eastAsia="en-US"/>
        </w:rPr>
        <w:t>It is to be noted that</w:t>
      </w:r>
      <w:r w:rsidR="008D7F7E">
        <w:rPr>
          <w:lang w:eastAsia="en-US"/>
        </w:rPr>
        <w:t xml:space="preserve"> </w:t>
      </w:r>
      <w:r w:rsidR="00860E93">
        <w:rPr>
          <w:lang w:eastAsia="en-US"/>
        </w:rPr>
        <w:t xml:space="preserve">in certain cases </w:t>
      </w:r>
      <w:r w:rsidR="008D7F7E">
        <w:rPr>
          <w:lang w:eastAsia="en-US"/>
        </w:rPr>
        <w:t xml:space="preserve">these properties </w:t>
      </w:r>
      <w:r w:rsidR="00860E93">
        <w:rPr>
          <w:lang w:eastAsia="en-US"/>
        </w:rPr>
        <w:t>can</w:t>
      </w:r>
      <w:r w:rsidR="008D7F7E">
        <w:rPr>
          <w:lang w:eastAsia="en-US"/>
        </w:rPr>
        <w:t>not be eliminated but can be mitigated through design and planning.</w:t>
      </w:r>
    </w:p>
    <w:p w14:paraId="08938269" w14:textId="53E7EF68" w:rsidR="00CA2E38" w:rsidRDefault="005111BB" w:rsidP="00CA2E38">
      <w:pPr>
        <w:pStyle w:val="Heading3"/>
        <w:ind w:left="1003"/>
      </w:pPr>
      <w:bookmarkStart w:id="215" w:name="_Toc53093308"/>
      <w:r>
        <w:lastRenderedPageBreak/>
        <w:t>Scalablity</w:t>
      </w:r>
      <w:bookmarkEnd w:id="215"/>
    </w:p>
    <w:p w14:paraId="03D84E3D" w14:textId="33CF7905" w:rsidR="00CA2E38" w:rsidRPr="00CA2E38" w:rsidRDefault="00CA2E38" w:rsidP="00CA2E38">
      <w:pPr>
        <w:rPr>
          <w:lang w:eastAsia="en-US"/>
        </w:rPr>
      </w:pPr>
      <w:r>
        <w:rPr>
          <w:lang w:eastAsia="en-US"/>
        </w:rPr>
        <w:t xml:space="preserve">All the executions of a smart contract is recorded in </w:t>
      </w:r>
      <w:r w:rsidR="00CC10EB">
        <w:rPr>
          <w:lang w:eastAsia="en-US"/>
        </w:rPr>
        <w:t>a</w:t>
      </w:r>
      <w:r>
        <w:rPr>
          <w:lang w:eastAsia="en-US"/>
        </w:rPr>
        <w:t xml:space="preserve"> PDL and removing them from PDL is </w:t>
      </w:r>
      <w:r w:rsidR="00CC10EB">
        <w:rPr>
          <w:lang w:eastAsia="en-US"/>
        </w:rPr>
        <w:t xml:space="preserve">a </w:t>
      </w:r>
      <w:r>
        <w:rPr>
          <w:lang w:eastAsia="en-US"/>
        </w:rPr>
        <w:t xml:space="preserve">very difficult and </w:t>
      </w:r>
      <w:r w:rsidR="00860E93">
        <w:rPr>
          <w:lang w:eastAsia="en-US"/>
        </w:rPr>
        <w:t xml:space="preserve">a </w:t>
      </w:r>
      <w:r>
        <w:rPr>
          <w:lang w:eastAsia="en-US"/>
        </w:rPr>
        <w:t>costly process</w:t>
      </w:r>
      <w:r w:rsidR="00CC10EB">
        <w:rPr>
          <w:lang w:eastAsia="en-US"/>
        </w:rPr>
        <w:t>. Because smart contracts cannot be removed</w:t>
      </w:r>
      <w:r w:rsidR="00860E93">
        <w:rPr>
          <w:lang w:eastAsia="en-US"/>
        </w:rPr>
        <w:t>,</w:t>
      </w:r>
      <w:r w:rsidR="00CC10EB">
        <w:rPr>
          <w:lang w:eastAsia="en-US"/>
        </w:rPr>
        <w:t xml:space="preserve"> unused and dormant contracts may live for eternity in the PDL costing PDL </w:t>
      </w:r>
      <w:r w:rsidR="00860E93">
        <w:rPr>
          <w:lang w:eastAsia="en-US"/>
        </w:rPr>
        <w:t>node resources</w:t>
      </w:r>
      <w:r w:rsidR="00CC10EB">
        <w:rPr>
          <w:lang w:eastAsia="en-US"/>
        </w:rPr>
        <w:t xml:space="preserve">. We present some potential solutions to manage the scalability problem of PDLs due to smart contracts specifically. </w:t>
      </w:r>
    </w:p>
    <w:p w14:paraId="1EF17AE3" w14:textId="08C17B64" w:rsidR="005111BB" w:rsidRPr="00860E93" w:rsidRDefault="007D32C8" w:rsidP="00E347F3">
      <w:pPr>
        <w:pStyle w:val="Heading4"/>
      </w:pPr>
      <w:bookmarkStart w:id="216" w:name="_Toc53093309"/>
      <w:r w:rsidRPr="00860E93">
        <w:t>Check-point</w:t>
      </w:r>
      <w:bookmarkEnd w:id="216"/>
    </w:p>
    <w:p w14:paraId="4B4E1D39" w14:textId="16E4BBEB" w:rsidR="007D32C8" w:rsidRDefault="00860E93" w:rsidP="00E347F3">
      <w:pPr>
        <w:rPr>
          <w:lang w:eastAsia="en-US"/>
        </w:rPr>
      </w:pPr>
      <w:r w:rsidRPr="00860E93">
        <w:rPr>
          <w:lang w:eastAsia="en-US"/>
        </w:rPr>
        <w:t>The s</w:t>
      </w:r>
      <w:r>
        <w:rPr>
          <w:lang w:eastAsia="en-US"/>
        </w:rPr>
        <w:t>mart contracts can be installed on side-chains with a check-point to self-destruct after certain time. A side-chain can record the exsistance of the contracts in the master-chain</w:t>
      </w:r>
      <w:r w:rsidR="003017AC">
        <w:rPr>
          <w:lang w:eastAsia="en-US"/>
        </w:rPr>
        <w:t xml:space="preserve"> before destruction</w:t>
      </w:r>
      <w:r>
        <w:rPr>
          <w:lang w:eastAsia="en-US"/>
        </w:rPr>
        <w:t>. This can be achieved by introducing a</w:t>
      </w:r>
      <w:r w:rsidR="007D32C8">
        <w:rPr>
          <w:lang w:eastAsia="en-US"/>
        </w:rPr>
        <w:t xml:space="preserve"> </w:t>
      </w:r>
      <w:r w:rsidR="007D32C8" w:rsidRPr="00E347F3">
        <w:rPr>
          <w:i/>
          <w:iCs/>
          <w:lang w:eastAsia="en-US"/>
        </w:rPr>
        <w:t>check-point</w:t>
      </w:r>
      <w:r>
        <w:rPr>
          <w:i/>
          <w:iCs/>
          <w:lang w:eastAsia="en-US"/>
        </w:rPr>
        <w:t xml:space="preserve"> </w:t>
      </w:r>
      <w:r w:rsidR="007D32C8">
        <w:rPr>
          <w:i/>
          <w:iCs/>
          <w:lang w:eastAsia="en-US"/>
        </w:rPr>
        <w:t>(</w:t>
      </w:r>
      <w:r>
        <w:rPr>
          <w:i/>
          <w:iCs/>
          <w:lang w:eastAsia="en-US"/>
        </w:rPr>
        <w:t>e.g.</w:t>
      </w:r>
      <w:r w:rsidR="007D32C8">
        <w:rPr>
          <w:i/>
          <w:iCs/>
          <w:lang w:eastAsia="en-US"/>
        </w:rPr>
        <w:t xml:space="preserve"> </w:t>
      </w:r>
      <w:r>
        <w:rPr>
          <w:i/>
          <w:iCs/>
          <w:lang w:eastAsia="en-US"/>
        </w:rPr>
        <w:t>a specific date</w:t>
      </w:r>
      <w:r w:rsidR="007D32C8">
        <w:rPr>
          <w:i/>
          <w:iCs/>
          <w:lang w:eastAsia="en-US"/>
        </w:rPr>
        <w:t>)</w:t>
      </w:r>
      <w:r>
        <w:rPr>
          <w:i/>
          <w:iCs/>
          <w:lang w:eastAsia="en-US"/>
        </w:rPr>
        <w:t xml:space="preserve">. </w:t>
      </w:r>
      <w:r w:rsidRPr="00860E93">
        <w:rPr>
          <w:lang w:eastAsia="en-US"/>
        </w:rPr>
        <w:t>For example, a side-chain with with certain dealings between a telecom operator and a vendor, and once this contract is completed, the chain is destructed but final settlement transaction may be recorded in the master-chain.</w:t>
      </w:r>
    </w:p>
    <w:p w14:paraId="0F4D258C" w14:textId="77777777" w:rsidR="00E347F3" w:rsidRDefault="00E347F3" w:rsidP="00E347F3">
      <w:pPr>
        <w:rPr>
          <w:lang w:eastAsia="en-US"/>
        </w:rPr>
      </w:pPr>
    </w:p>
    <w:p w14:paraId="1DA6330B" w14:textId="4E50094E" w:rsidR="00E347F3" w:rsidRPr="00536CAD" w:rsidRDefault="00E347F3" w:rsidP="00E347F3">
      <w:pPr>
        <w:pStyle w:val="Heading4"/>
      </w:pPr>
      <w:bookmarkStart w:id="217" w:name="_Toc53093310"/>
      <w:r>
        <w:t>Extensibility</w:t>
      </w:r>
      <w:r w:rsidR="009D2657">
        <w:t>:</w:t>
      </w:r>
      <w:bookmarkEnd w:id="217"/>
    </w:p>
    <w:p w14:paraId="0835B782" w14:textId="1472F8E6" w:rsidR="005111BB" w:rsidRPr="00AC07FE" w:rsidRDefault="009A17F1" w:rsidP="00E347F3">
      <w:r>
        <w:t>Smart contracts are immutable, however, they can be extended or revised by adopting the off-chain mechanism. That is to say that, the master contract</w:t>
      </w:r>
      <w:r w:rsidR="003017AC">
        <w:t xml:space="preserve"> </w:t>
      </w:r>
      <w:r>
        <w:t>is deployed in a master chain</w:t>
      </w:r>
      <w:r w:rsidR="003017AC">
        <w:t xml:space="preserve"> (or may be the side-chain acting as master chain)</w:t>
      </w:r>
      <w:r>
        <w:t xml:space="preserve"> </w:t>
      </w:r>
      <w:r w:rsidR="009D2657">
        <w:t xml:space="preserve">with the initalising clauses only, </w:t>
      </w:r>
      <w:r>
        <w:t xml:space="preserve">and include </w:t>
      </w:r>
      <w:r w:rsidR="003017AC">
        <w:t>commands</w:t>
      </w:r>
      <w:r>
        <w:t xml:space="preserve"> which call the logic contract.</w:t>
      </w:r>
      <w:r w:rsidR="003017AC">
        <w:t xml:space="preserve"> The logic contracts are separate contracts which may be installed on the same or different (e.g. master-chain or side-chain) PDL or may be installed off-chain (i.e. trusted datastructure).</w:t>
      </w:r>
      <w:r>
        <w:t xml:space="preserve"> </w:t>
      </w:r>
      <w:r w:rsidR="003017AC">
        <w:t>A sample architecuture for contract chaining is shown in Figure 6-3.</w:t>
      </w:r>
    </w:p>
    <w:p w14:paraId="7738C952" w14:textId="30212FEA" w:rsidR="005111BB" w:rsidRDefault="005111BB" w:rsidP="00E347F3"/>
    <w:p w14:paraId="7A763B4E" w14:textId="443E9BE1" w:rsidR="00370541" w:rsidRDefault="00370541" w:rsidP="00D9365A">
      <w:pPr>
        <w:pStyle w:val="Heading3"/>
        <w:ind w:left="1003"/>
      </w:pPr>
      <w:bookmarkStart w:id="218" w:name="_Toc53093311"/>
      <w:r>
        <w:t>Security of contracts:</w:t>
      </w:r>
      <w:bookmarkEnd w:id="218"/>
    </w:p>
    <w:p w14:paraId="30EEE06E" w14:textId="1CB60707" w:rsidR="00370541" w:rsidRDefault="00370541" w:rsidP="00370541">
      <w:pPr>
        <w:rPr>
          <w:lang w:eastAsia="en-US"/>
        </w:rPr>
      </w:pPr>
      <w:r>
        <w:rPr>
          <w:lang w:eastAsia="en-US"/>
        </w:rPr>
        <w:t xml:space="preserve">Smart contracts are software and </w:t>
      </w:r>
      <w:r w:rsidR="009D2657">
        <w:rPr>
          <w:lang w:eastAsia="en-US"/>
        </w:rPr>
        <w:t xml:space="preserve">are not web-based, hence the traditional application layer security protocols (such as https) are not applicable to them. </w:t>
      </w:r>
      <w:r>
        <w:rPr>
          <w:lang w:eastAsia="en-US"/>
        </w:rPr>
        <w:t xml:space="preserve">Incorrect information can activate smart contracts </w:t>
      </w:r>
      <w:r w:rsidR="00764B21">
        <w:rPr>
          <w:lang w:eastAsia="en-US"/>
        </w:rPr>
        <w:t xml:space="preserve">in a manner </w:t>
      </w:r>
      <w:r>
        <w:rPr>
          <w:lang w:eastAsia="en-US"/>
        </w:rPr>
        <w:t xml:space="preserve">which </w:t>
      </w:r>
      <w:r w:rsidR="009D2657">
        <w:rPr>
          <w:lang w:eastAsia="en-US"/>
        </w:rPr>
        <w:t>may</w:t>
      </w:r>
      <w:r>
        <w:rPr>
          <w:lang w:eastAsia="en-US"/>
        </w:rPr>
        <w:t xml:space="preserve"> </w:t>
      </w:r>
      <w:r w:rsidR="009D2657">
        <w:rPr>
          <w:lang w:eastAsia="en-US"/>
        </w:rPr>
        <w:t>have negative impact on the ledger and its users</w:t>
      </w:r>
      <w:r>
        <w:rPr>
          <w:lang w:eastAsia="en-US"/>
        </w:rPr>
        <w:t xml:space="preserve">. A possible solution is </w:t>
      </w:r>
      <w:r w:rsidR="00764B21">
        <w:rPr>
          <w:lang w:eastAsia="en-US"/>
        </w:rPr>
        <w:t xml:space="preserve">mandating that </w:t>
      </w:r>
      <w:r>
        <w:rPr>
          <w:lang w:eastAsia="en-US"/>
        </w:rPr>
        <w:t>activation request</w:t>
      </w:r>
      <w:r w:rsidR="00764B21">
        <w:rPr>
          <w:lang w:eastAsia="en-US"/>
        </w:rPr>
        <w:t>s</w:t>
      </w:r>
      <w:r>
        <w:rPr>
          <w:lang w:eastAsia="en-US"/>
        </w:rPr>
        <w:t xml:space="preserve"> for smart contract</w:t>
      </w:r>
      <w:r w:rsidR="00764B21">
        <w:rPr>
          <w:lang w:eastAsia="en-US"/>
        </w:rPr>
        <w:t>s are</w:t>
      </w:r>
      <w:r>
        <w:rPr>
          <w:lang w:eastAsia="en-US"/>
        </w:rPr>
        <w:t xml:space="preserve"> always</w:t>
      </w:r>
      <w:r w:rsidR="009D2657">
        <w:rPr>
          <w:lang w:eastAsia="en-US"/>
        </w:rPr>
        <w:t xml:space="preserve"> </w:t>
      </w:r>
      <w:r>
        <w:rPr>
          <w:lang w:eastAsia="en-US"/>
        </w:rPr>
        <w:t>generated from a Trusted Execution Envoirnment</w:t>
      </w:r>
      <w:r w:rsidR="009D2657">
        <w:rPr>
          <w:lang w:eastAsia="en-US"/>
        </w:rPr>
        <w:t xml:space="preserve"> </w:t>
      </w:r>
      <w:r>
        <w:rPr>
          <w:lang w:eastAsia="en-US"/>
        </w:rPr>
        <w:t>(TEE)</w:t>
      </w:r>
      <w:r w:rsidR="009D2657">
        <w:rPr>
          <w:lang w:eastAsia="en-US"/>
        </w:rPr>
        <w:t xml:space="preserve"> </w:t>
      </w:r>
      <w:r>
        <w:rPr>
          <w:lang w:eastAsia="en-US"/>
        </w:rPr>
        <w:t>(Figure 6).</w:t>
      </w:r>
      <w:r w:rsidR="009D2657">
        <w:rPr>
          <w:lang w:eastAsia="en-US"/>
        </w:rPr>
        <w:t xml:space="preserve"> </w:t>
      </w:r>
      <w:r>
        <w:rPr>
          <w:lang w:eastAsia="en-US"/>
        </w:rPr>
        <w:t xml:space="preserve"> </w:t>
      </w:r>
      <w:r w:rsidR="006D4306">
        <w:rPr>
          <w:lang w:eastAsia="en-US"/>
        </w:rPr>
        <w:t xml:space="preserve">In Figure 6, a smart contract based QoS monitoring system is explained where TEE is installed on both the user and the operator, the request to execute a smart contract is generated from the user, however the QoS parameters are reported to the PDL through </w:t>
      </w:r>
      <w:r w:rsidR="009D2657">
        <w:rPr>
          <w:lang w:eastAsia="en-US"/>
        </w:rPr>
        <w:t xml:space="preserve">a </w:t>
      </w:r>
      <w:r w:rsidR="006D4306">
        <w:rPr>
          <w:lang w:eastAsia="en-US"/>
        </w:rPr>
        <w:t>TEE which is submitted to the operator through customer</w:t>
      </w:r>
      <w:r w:rsidR="009D2657">
        <w:rPr>
          <w:lang w:eastAsia="en-US"/>
        </w:rPr>
        <w:t xml:space="preserve">’s </w:t>
      </w:r>
      <w:r w:rsidR="006D4306">
        <w:rPr>
          <w:lang w:eastAsia="en-US"/>
        </w:rPr>
        <w:t>TEE. The detail</w:t>
      </w:r>
      <w:r w:rsidR="00764B21">
        <w:rPr>
          <w:lang w:eastAsia="en-US"/>
        </w:rPr>
        <w:t>ed</w:t>
      </w:r>
      <w:r w:rsidR="006D4306">
        <w:rPr>
          <w:lang w:eastAsia="en-US"/>
        </w:rPr>
        <w:t xml:space="preserve"> procedure is explained in next section.</w:t>
      </w:r>
    </w:p>
    <w:p w14:paraId="35207F3F" w14:textId="77777777" w:rsidR="009D2657" w:rsidRPr="00370541" w:rsidRDefault="009D2657" w:rsidP="00370541">
      <w:pPr>
        <w:rPr>
          <w:lang w:eastAsia="en-US"/>
        </w:rPr>
      </w:pPr>
    </w:p>
    <w:p w14:paraId="4C5A7FF0" w14:textId="63447643" w:rsidR="005111BB" w:rsidRDefault="005111BB" w:rsidP="00E347F3">
      <w:pPr>
        <w:pStyle w:val="Heading3"/>
      </w:pPr>
      <w:bookmarkStart w:id="219" w:name="_Toc53093312"/>
      <w:r>
        <w:t>Example: Smart contracts with QoS monitoring</w:t>
      </w:r>
      <w:bookmarkEnd w:id="219"/>
    </w:p>
    <w:p w14:paraId="5479D177" w14:textId="294ACEA8" w:rsidR="00796D59" w:rsidRPr="00796D59" w:rsidRDefault="00796D59" w:rsidP="00796D59">
      <w:pPr>
        <w:rPr>
          <w:lang w:eastAsia="en-US"/>
        </w:rPr>
      </w:pPr>
      <w:r w:rsidRPr="00C5596D">
        <w:rPr>
          <w:lang w:eastAsia="en-US"/>
        </w:rPr>
        <w:t>The architecture explained here, provides the mechanism of resource allocation using smart contracts that can be adopted by industry for smart contract coupled resource allocation</w:t>
      </w:r>
      <w:r>
        <w:rPr>
          <w:lang w:eastAsia="en-US"/>
        </w:rPr>
        <w:t>.</w:t>
      </w:r>
    </w:p>
    <w:p w14:paraId="042AD2B7" w14:textId="77777777" w:rsidR="00A7112D" w:rsidRDefault="00963755" w:rsidP="003C36FD">
      <w:pPr>
        <w:keepNext/>
        <w:jc w:val="center"/>
      </w:pPr>
      <w:r w:rsidRPr="00471D19">
        <w:rPr>
          <w:noProof/>
          <w:lang w:eastAsia="zh-CN"/>
        </w:rPr>
        <w:lastRenderedPageBreak/>
        <w:drawing>
          <wp:inline distT="0" distB="0" distL="0" distR="0" wp14:anchorId="42357E30" wp14:editId="6B63D1BB">
            <wp:extent cx="4991147" cy="26280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991147" cy="2628082"/>
                    </a:xfrm>
                    <a:prstGeom prst="rect">
                      <a:avLst/>
                    </a:prstGeom>
                  </pic:spPr>
                </pic:pic>
              </a:graphicData>
            </a:graphic>
          </wp:inline>
        </w:drawing>
      </w:r>
    </w:p>
    <w:p w14:paraId="3B3B3C27" w14:textId="32BFD4C0" w:rsidR="00963755" w:rsidRPr="00232053" w:rsidRDefault="00A7112D" w:rsidP="003C36FD">
      <w:pPr>
        <w:pStyle w:val="Caption"/>
        <w:jc w:val="center"/>
      </w:pPr>
      <w:r>
        <w:t xml:space="preserve">Figure </w:t>
      </w:r>
      <w:r w:rsidR="00044050">
        <w:fldChar w:fldCharType="begin"/>
      </w:r>
      <w:r w:rsidR="00044050">
        <w:instrText xml:space="preserve"> STYLEREF 1 \s </w:instrText>
      </w:r>
      <w:r w:rsidR="00044050">
        <w:fldChar w:fldCharType="separate"/>
      </w:r>
      <w:r w:rsidR="008D7F7E">
        <w:rPr>
          <w:noProof/>
        </w:rPr>
        <w:t>7</w:t>
      </w:r>
      <w:r w:rsidR="00044050">
        <w:rPr>
          <w:noProof/>
        </w:rPr>
        <w:fldChar w:fldCharType="end"/>
      </w:r>
      <w:r w:rsidR="008D7F7E">
        <w:noBreakHyphen/>
      </w:r>
      <w:r w:rsidR="00044050">
        <w:fldChar w:fldCharType="begin"/>
      </w:r>
      <w:r w:rsidR="00044050">
        <w:instrText xml:space="preserve"> SEQ Figure \* ARABIC \s 1 </w:instrText>
      </w:r>
      <w:r w:rsidR="00044050">
        <w:fldChar w:fldCharType="separate"/>
      </w:r>
      <w:r w:rsidR="008D7F7E">
        <w:rPr>
          <w:noProof/>
        </w:rPr>
        <w:t>2</w:t>
      </w:r>
      <w:r w:rsidR="00044050">
        <w:rPr>
          <w:noProof/>
        </w:rPr>
        <w:fldChar w:fldCharType="end"/>
      </w:r>
      <w:r>
        <w:t>: Smart contract</w:t>
      </w:r>
      <w:r w:rsidR="00764B21">
        <w:t>s</w:t>
      </w:r>
      <w:r>
        <w:t xml:space="preserve"> with QoS monitoring</w:t>
      </w:r>
    </w:p>
    <w:p w14:paraId="378EC41E" w14:textId="36FA2F14" w:rsidR="00D54A53" w:rsidRDefault="00D54A53" w:rsidP="000B1889">
      <w:pPr>
        <w:pStyle w:val="ListParagraph"/>
        <w:numPr>
          <w:ilvl w:val="0"/>
          <w:numId w:val="28"/>
        </w:numPr>
      </w:pPr>
      <w:r>
        <w:t xml:space="preserve">All the contracts from all available operators are advertised on a </w:t>
      </w:r>
      <w:r w:rsidR="00F66D96">
        <w:t>DApp</w:t>
      </w:r>
      <w:r>
        <w:t xml:space="preserve"> where the customer can input their requirements and choose a suitable network service offer. The customer is required to forward the agreed upon payment to the chosen operator using traditional means</w:t>
      </w:r>
      <w:r w:rsidR="00764B21">
        <w:t xml:space="preserve"> to prevent DDoS attack on the PDL</w:t>
      </w:r>
      <w:r>
        <w:t>.</w:t>
      </w:r>
    </w:p>
    <w:p w14:paraId="36ECED87" w14:textId="77777777" w:rsidR="00EE567E" w:rsidRDefault="00EE567E" w:rsidP="000B1889">
      <w:pPr>
        <w:rPr>
          <w:lang w:eastAsia="en-US"/>
        </w:rPr>
      </w:pPr>
    </w:p>
    <w:p w14:paraId="7B068CA9" w14:textId="49E78AB9" w:rsidR="00D54A53" w:rsidRDefault="00D54A53" w:rsidP="00872523">
      <w:pPr>
        <w:pStyle w:val="ListParagraph"/>
        <w:numPr>
          <w:ilvl w:val="0"/>
          <w:numId w:val="17"/>
        </w:numPr>
        <w:overflowPunct/>
        <w:autoSpaceDE/>
        <w:autoSpaceDN/>
        <w:adjustRightInd/>
        <w:spacing w:after="0"/>
        <w:textAlignment w:val="auto"/>
      </w:pPr>
      <w:r>
        <w:t>Once a suitable offer is chosen, the web app fills an activation request to the corresponding contract, transferring the payment due at the same time (which will be actually carried only if the request is successful). This request is encoded as a transaction to then need to be signed by the customer, to prove their approval, and then sent to the PDL. Do note how all service offers are backed by already deployed SCs on the PDL to be able to accept requests. As such the SC deployment fees are paid by their operator</w:t>
      </w:r>
      <w:r w:rsidR="00EE567E">
        <w:t>d</w:t>
      </w:r>
      <w:r>
        <w:t xml:space="preserve"> </w:t>
      </w:r>
      <w:r w:rsidR="00EE567E">
        <w:t>(i.e. PDL members with operator role)</w:t>
      </w:r>
      <w:r>
        <w:t>, while activation request fees are paid by the customers requesting them.</w:t>
      </w:r>
    </w:p>
    <w:p w14:paraId="454F2076" w14:textId="77777777" w:rsidR="00D54A53" w:rsidRDefault="00D54A53" w:rsidP="00D54A53"/>
    <w:p w14:paraId="079D2C75" w14:textId="77777777" w:rsidR="00D54A53" w:rsidRDefault="00D54A53" w:rsidP="00872523">
      <w:pPr>
        <w:pStyle w:val="ListParagraph"/>
        <w:numPr>
          <w:ilvl w:val="0"/>
          <w:numId w:val="17"/>
        </w:numPr>
        <w:overflowPunct/>
        <w:autoSpaceDE/>
        <w:autoSpaceDN/>
        <w:adjustRightInd/>
        <w:spacing w:after="0"/>
        <w:textAlignment w:val="auto"/>
      </w:pPr>
      <w:r>
        <w:t>The new transaction containing the activation request is added to the pool of pending requests by the validators (i.e. operators and regulatory authorities), that will eventually accept it, through the distributed consensus algorithm, if well formed.</w:t>
      </w:r>
    </w:p>
    <w:p w14:paraId="33BF32F6" w14:textId="77777777" w:rsidR="00D54A53" w:rsidRDefault="00D54A53" w:rsidP="00D54A53"/>
    <w:p w14:paraId="4912D285" w14:textId="20F62CD9" w:rsidR="00D54A53" w:rsidRDefault="00D54A53" w:rsidP="00872523">
      <w:pPr>
        <w:pStyle w:val="ListParagraph"/>
        <w:numPr>
          <w:ilvl w:val="0"/>
          <w:numId w:val="17"/>
        </w:numPr>
        <w:overflowPunct/>
        <w:autoSpaceDE/>
        <w:autoSpaceDN/>
        <w:adjustRightInd/>
        <w:spacing w:after="0"/>
        <w:textAlignment w:val="auto"/>
      </w:pPr>
      <w:r>
        <w:t>On successful execution, the respective operator gets notified and can start allocating the resource</w:t>
      </w:r>
      <w:r w:rsidR="00EE567E">
        <w:t>s</w:t>
      </w:r>
      <w:r>
        <w:t xml:space="preserve"> to provide the requested service.</w:t>
      </w:r>
    </w:p>
    <w:p w14:paraId="72231945" w14:textId="77777777" w:rsidR="00D54A53" w:rsidRDefault="00D54A53" w:rsidP="00D54A53"/>
    <w:p w14:paraId="478D6DEB" w14:textId="35EE8456" w:rsidR="00D54A53" w:rsidRDefault="00D54A53" w:rsidP="00872523">
      <w:pPr>
        <w:pStyle w:val="ListParagraph"/>
        <w:numPr>
          <w:ilvl w:val="0"/>
          <w:numId w:val="17"/>
        </w:numPr>
        <w:overflowPunct/>
        <w:autoSpaceDE/>
        <w:autoSpaceDN/>
        <w:adjustRightInd/>
        <w:spacing w:after="0"/>
        <w:textAlignment w:val="auto"/>
      </w:pPr>
      <w:r>
        <w:t>The Service between the operator and the customer is being provided. At this stage, the actual QoS is managed by the Trusted enclave</w:t>
      </w:r>
      <w:r w:rsidR="00EE567E">
        <w:t xml:space="preserve"> (i.e. TEE)</w:t>
      </w:r>
      <w:r>
        <w:t xml:space="preserve"> and the Edge Monitor</w:t>
      </w:r>
      <w:r w:rsidR="00EE567E">
        <w:t xml:space="preserve"> (i.e. TEE)</w:t>
      </w:r>
      <w:r>
        <w:t>.</w:t>
      </w:r>
    </w:p>
    <w:p w14:paraId="17BEA1F9" w14:textId="77777777" w:rsidR="00D54A53" w:rsidRDefault="00D54A53" w:rsidP="00D54A53"/>
    <w:p w14:paraId="07587985" w14:textId="07BCB232" w:rsidR="00D54A53" w:rsidRDefault="00D54A53" w:rsidP="00872523">
      <w:pPr>
        <w:pStyle w:val="ListParagraph"/>
        <w:numPr>
          <w:ilvl w:val="0"/>
          <w:numId w:val="17"/>
        </w:numPr>
        <w:overflowPunct/>
        <w:autoSpaceDE/>
        <w:autoSpaceDN/>
        <w:adjustRightInd/>
        <w:spacing w:after="0"/>
        <w:textAlignment w:val="auto"/>
      </w:pPr>
      <w:r>
        <w:t xml:space="preserve">The Edge Monitor records the receipts for the user back to the PDL inside the corresponding </w:t>
      </w:r>
      <w:r w:rsidR="00EE567E">
        <w:t xml:space="preserve">smart contract (i.e. their agreement). </w:t>
      </w:r>
      <w:r>
        <w:t>This allows to verify, and prove, if the SLA has been fulfilled.</w:t>
      </w:r>
    </w:p>
    <w:p w14:paraId="7007BC2A" w14:textId="77777777" w:rsidR="00EE567E" w:rsidRDefault="00EE567E" w:rsidP="00EE567E">
      <w:pPr>
        <w:pStyle w:val="ListParagraph"/>
      </w:pPr>
    </w:p>
    <w:p w14:paraId="6D0CE6A7" w14:textId="77777777" w:rsidR="00EE567E" w:rsidRDefault="00EE567E" w:rsidP="00EE567E">
      <w:pPr>
        <w:pStyle w:val="ListParagraph"/>
        <w:overflowPunct/>
        <w:autoSpaceDE/>
        <w:autoSpaceDN/>
        <w:adjustRightInd/>
        <w:spacing w:after="0"/>
        <w:ind w:left="460"/>
        <w:textAlignment w:val="auto"/>
      </w:pPr>
    </w:p>
    <w:p w14:paraId="4EBC55DC" w14:textId="5D12DCAE" w:rsidR="00963755" w:rsidRDefault="00963755" w:rsidP="00C70F08">
      <w:pPr>
        <w:pStyle w:val="Heading2"/>
      </w:pPr>
      <w:bookmarkStart w:id="220" w:name="_Toc44067849"/>
      <w:bookmarkStart w:id="221" w:name="_Toc53093313"/>
      <w:bookmarkEnd w:id="220"/>
      <w:r>
        <w:t>Needs -  Requirements to build a viable system with Smart contracts</w:t>
      </w:r>
      <w:bookmarkEnd w:id="221"/>
    </w:p>
    <w:p w14:paraId="37A8E7E3" w14:textId="056BE6D7" w:rsidR="00963755" w:rsidRDefault="00963755" w:rsidP="003C36FD">
      <w:pPr>
        <w:pStyle w:val="Heading3"/>
      </w:pPr>
      <w:bookmarkStart w:id="222" w:name="_Toc53093314"/>
      <w:r>
        <w:t>Regulatory Aspects</w:t>
      </w:r>
      <w:bookmarkEnd w:id="222"/>
    </w:p>
    <w:p w14:paraId="2764800F" w14:textId="1E092C76" w:rsidR="007B5AD8" w:rsidRPr="007B5AD8" w:rsidRDefault="007B5AD8" w:rsidP="00D17066">
      <w:pPr>
        <w:rPr>
          <w:lang w:eastAsia="en-US"/>
        </w:rPr>
      </w:pPr>
      <w:r w:rsidRPr="007B5AD8">
        <w:rPr>
          <w:lang w:eastAsia="en-US"/>
        </w:rPr>
        <w:t xml:space="preserve">The PDLs' governance should manage the smart contracts, the group organizing a PDL can reach </w:t>
      </w:r>
      <w:r w:rsidR="00D17066">
        <w:rPr>
          <w:lang w:eastAsia="en-US"/>
        </w:rPr>
        <w:t xml:space="preserve">to </w:t>
      </w:r>
      <w:r w:rsidRPr="007B5AD8">
        <w:rPr>
          <w:lang w:eastAsia="en-US"/>
        </w:rPr>
        <w:t xml:space="preserve">a consensus on the regulation of the terms and penalties in case of violation. For example, </w:t>
      </w:r>
      <w:r w:rsidR="00D17066">
        <w:rPr>
          <w:lang w:eastAsia="en-US"/>
        </w:rPr>
        <w:t>roaming is currently a challenge for mobile network operators</w:t>
      </w:r>
      <w:r w:rsidRPr="007B5AD8">
        <w:rPr>
          <w:lang w:eastAsia="en-US"/>
        </w:rPr>
        <w:t xml:space="preserve">. </w:t>
      </w:r>
      <w:r w:rsidR="00EE567E">
        <w:rPr>
          <w:lang w:eastAsia="en-US"/>
        </w:rPr>
        <w:t xml:space="preserve">In current systems, </w:t>
      </w:r>
      <w:r w:rsidR="00D17066">
        <w:rPr>
          <w:lang w:eastAsia="en-US"/>
        </w:rPr>
        <w:t xml:space="preserve">billing in </w:t>
      </w:r>
      <w:r w:rsidR="00EE567E">
        <w:rPr>
          <w:lang w:eastAsia="en-US"/>
        </w:rPr>
        <w:t>roaming</w:t>
      </w:r>
      <w:r w:rsidR="00D17066">
        <w:rPr>
          <w:lang w:eastAsia="en-US"/>
        </w:rPr>
        <w:t xml:space="preserve"> </w:t>
      </w:r>
      <w:r w:rsidR="00EE567E">
        <w:rPr>
          <w:lang w:eastAsia="en-US"/>
        </w:rPr>
        <w:t>ma</w:t>
      </w:r>
      <w:r w:rsidR="00D17066">
        <w:rPr>
          <w:lang w:eastAsia="en-US"/>
        </w:rPr>
        <w:t>y</w:t>
      </w:r>
      <w:r w:rsidR="00EE567E">
        <w:rPr>
          <w:lang w:eastAsia="en-US"/>
        </w:rPr>
        <w:t xml:space="preserve"> be a long process and involves several steps such as sending the usage to the home operator to </w:t>
      </w:r>
      <w:r w:rsidR="00D17066">
        <w:rPr>
          <w:lang w:eastAsia="en-US"/>
        </w:rPr>
        <w:t>make claims</w:t>
      </w:r>
      <w:r w:rsidR="00EE567E">
        <w:rPr>
          <w:lang w:eastAsia="en-US"/>
        </w:rPr>
        <w:t xml:space="preserve">. </w:t>
      </w:r>
      <w:r w:rsidR="00D17066">
        <w:rPr>
          <w:lang w:eastAsia="en-US"/>
        </w:rPr>
        <w:t xml:space="preserve">To resolve this, customers’ payment can be directed to the visiting operators through the </w:t>
      </w:r>
      <w:r w:rsidR="00D17066">
        <w:rPr>
          <w:lang w:eastAsia="en-US"/>
        </w:rPr>
        <w:lastRenderedPageBreak/>
        <w:t>PDL and invocation of a smart contract. This system is only viable when both the participants honor the smart contract and in the situations of dispute resolve them as per the governance of the PDL.</w:t>
      </w:r>
    </w:p>
    <w:p w14:paraId="47F40527" w14:textId="32930E72" w:rsidR="00C70F08" w:rsidRPr="00110981" w:rsidRDefault="00B6248B" w:rsidP="007B5AD8">
      <w:pPr>
        <w:pStyle w:val="Heading3"/>
      </w:pPr>
      <w:bookmarkStart w:id="223" w:name="_Toc53093315"/>
      <w:r w:rsidRPr="00110981">
        <w:t>Security of the Contracts</w:t>
      </w:r>
      <w:bookmarkEnd w:id="223"/>
    </w:p>
    <w:p w14:paraId="3740D3A7" w14:textId="0A82B578" w:rsidR="00110981" w:rsidRDefault="00D17066" w:rsidP="00A04456">
      <w:pPr>
        <w:rPr>
          <w:lang w:eastAsia="en-US"/>
        </w:rPr>
      </w:pPr>
      <w:r>
        <w:rPr>
          <w:lang w:eastAsia="en-US"/>
        </w:rPr>
        <w:t xml:space="preserve">In </w:t>
      </w:r>
      <w:r w:rsidR="00C70F08">
        <w:rPr>
          <w:lang w:eastAsia="en-US"/>
        </w:rPr>
        <w:t xml:space="preserve">Blockchains such as Ethereum, smart contracts are publically available; as per Ethereum consensus a copy of every contract is stored at every node; </w:t>
      </w:r>
      <w:r w:rsidR="00110981">
        <w:rPr>
          <w:lang w:eastAsia="en-US"/>
        </w:rPr>
        <w:t xml:space="preserve">this may not be a scalable strategy for </w:t>
      </w:r>
      <w:r w:rsidR="00C70F08">
        <w:rPr>
          <w:lang w:eastAsia="en-US"/>
        </w:rPr>
        <w:t>many real-world applications, where all the participants, even from the same PDL are not involved in every agreement or contract.</w:t>
      </w:r>
      <w:r w:rsidR="00110981">
        <w:rPr>
          <w:lang w:eastAsia="en-US"/>
        </w:rPr>
        <w:t xml:space="preserve"> </w:t>
      </w:r>
    </w:p>
    <w:p w14:paraId="705166C7" w14:textId="77777777" w:rsidR="00110981" w:rsidRDefault="00110981" w:rsidP="00A04456">
      <w:pPr>
        <w:rPr>
          <w:lang w:eastAsia="en-US"/>
        </w:rPr>
      </w:pPr>
    </w:p>
    <w:p w14:paraId="5F96796D" w14:textId="0C1C4F27" w:rsidR="00110981" w:rsidRDefault="00C70F08" w:rsidP="00110981">
      <w:pPr>
        <w:rPr>
          <w:lang w:eastAsia="en-US"/>
        </w:rPr>
      </w:pPr>
      <w:r>
        <w:rPr>
          <w:lang w:eastAsia="en-US"/>
        </w:rPr>
        <w:t xml:space="preserve">In </w:t>
      </w:r>
      <w:r w:rsidR="00110981">
        <w:rPr>
          <w:lang w:eastAsia="en-US"/>
        </w:rPr>
        <w:t>such</w:t>
      </w:r>
      <w:r>
        <w:rPr>
          <w:lang w:eastAsia="en-US"/>
        </w:rPr>
        <w:t xml:space="preserve"> situation, a more exclusive mechanism should be adopted, where only the involved participants, </w:t>
      </w:r>
      <w:r w:rsidR="00110981">
        <w:rPr>
          <w:lang w:eastAsia="en-US"/>
        </w:rPr>
        <w:t xml:space="preserve">may have access </w:t>
      </w:r>
      <w:r>
        <w:rPr>
          <w:lang w:eastAsia="en-US"/>
        </w:rPr>
        <w:t>to smart contract</w:t>
      </w:r>
      <w:r w:rsidR="00110981">
        <w:rPr>
          <w:lang w:eastAsia="en-US"/>
        </w:rPr>
        <w:t>s</w:t>
      </w:r>
      <w:r>
        <w:rPr>
          <w:lang w:eastAsia="en-US"/>
        </w:rPr>
        <w:t>. To ensure privacy in a smart contract</w:t>
      </w:r>
      <w:r w:rsidR="00110981">
        <w:rPr>
          <w:lang w:eastAsia="en-US"/>
        </w:rPr>
        <w:t>s</w:t>
      </w:r>
      <w:r>
        <w:rPr>
          <w:lang w:eastAsia="en-US"/>
        </w:rPr>
        <w:t>, different access rights can be assigned to every participant of the contract. Here, the participants can be direct trading parties or the other stakeholders such as the mediators</w:t>
      </w:r>
      <w:r w:rsidR="00110981">
        <w:rPr>
          <w:lang w:eastAsia="en-US"/>
        </w:rPr>
        <w:t xml:space="preserve"> </w:t>
      </w:r>
      <w:r w:rsidR="006659EC">
        <w:rPr>
          <w:lang w:eastAsia="en-US"/>
        </w:rPr>
        <w:t>(in PDL access control mechanisms may prevent security breaches)</w:t>
      </w:r>
      <w:r w:rsidR="00110981">
        <w:rPr>
          <w:lang w:eastAsia="en-US"/>
        </w:rPr>
        <w:t xml:space="preserve">. Another advantage of this strategy is it enables scalability for the nodes. </w:t>
      </w:r>
    </w:p>
    <w:p w14:paraId="3F7C1BB1" w14:textId="77777777" w:rsidR="006F1F82" w:rsidRDefault="006F1F82" w:rsidP="006F1F82">
      <w:pPr>
        <w:pStyle w:val="Heading4"/>
      </w:pPr>
      <w:bookmarkStart w:id="224" w:name="_Toc53093316"/>
      <w:r>
        <w:t>Secure data feed(oracles):</w:t>
      </w:r>
      <w:bookmarkEnd w:id="224"/>
    </w:p>
    <w:p w14:paraId="173F2CBF" w14:textId="08455E2C" w:rsidR="006F1F82" w:rsidRDefault="006F1F82" w:rsidP="006F1F82">
      <w:pPr>
        <w:rPr>
          <w:lang w:eastAsia="en-US"/>
        </w:rPr>
      </w:pPr>
      <w:r w:rsidRPr="007A681F">
        <w:rPr>
          <w:lang w:eastAsia="en-US"/>
        </w:rPr>
        <w:t>Smart contracts usually get data from external sources</w:t>
      </w:r>
      <w:r>
        <w:rPr>
          <w:lang w:eastAsia="en-US"/>
        </w:rPr>
        <w:t xml:space="preserve"> such as oracle services</w:t>
      </w:r>
      <w:r w:rsidRPr="007A681F">
        <w:rPr>
          <w:lang w:eastAsia="en-US"/>
        </w:rPr>
        <w:t>; sometimes, this data</w:t>
      </w:r>
      <w:r>
        <w:rPr>
          <w:lang w:eastAsia="en-US"/>
        </w:rPr>
        <w:t>-f</w:t>
      </w:r>
      <w:r w:rsidRPr="007A681F">
        <w:rPr>
          <w:lang w:eastAsia="en-US"/>
        </w:rPr>
        <w:t xml:space="preserve">eed is used by them to start executing specific functions such as payments and penalties. For example, in the telco-sector, the QoS records are submitted to a contract to perform payment functions for the network services provided. It is likely that the participants, such as clients, can tamper with the actual data to benefit themselves. </w:t>
      </w:r>
      <w:r>
        <w:rPr>
          <w:lang w:eastAsia="en-US"/>
        </w:rPr>
        <w:t>For example</w:t>
      </w:r>
      <w:r w:rsidRPr="007A681F">
        <w:rPr>
          <w:lang w:eastAsia="en-US"/>
        </w:rPr>
        <w:t>, they report wrong QoS metrics to blame the provider for not offering the contractual service.</w:t>
      </w:r>
      <w:r>
        <w:rPr>
          <w:lang w:eastAsia="en-US"/>
        </w:rPr>
        <w:t xml:space="preserve"> This problem should be tackled at the implementation stage, however, security mechanisms such as installation of trusted hardware at the customer end for example Trstued Code Base/Trusted Execution Envoirnments(TEE) can be adopted after checking implications.</w:t>
      </w:r>
    </w:p>
    <w:p w14:paraId="1D2A97D3" w14:textId="2ABD3BAB" w:rsidR="00C70F08" w:rsidRPr="00A04456" w:rsidRDefault="00C70F08" w:rsidP="00A04456">
      <w:pPr>
        <w:rPr>
          <w:lang w:eastAsia="en-US"/>
        </w:rPr>
      </w:pPr>
    </w:p>
    <w:p w14:paraId="63051B75" w14:textId="4A81756F" w:rsidR="00C70F08" w:rsidRPr="00C70F08" w:rsidRDefault="008843FF" w:rsidP="003C36FD">
      <w:pPr>
        <w:pStyle w:val="Heading3"/>
      </w:pPr>
      <w:bookmarkStart w:id="225" w:name="_Toc53093317"/>
      <w:r>
        <w:t>Enforceability</w:t>
      </w:r>
      <w:bookmarkEnd w:id="225"/>
      <w:r>
        <w:t xml:space="preserve"> </w:t>
      </w:r>
    </w:p>
    <w:p w14:paraId="1A3AE8B1" w14:textId="77777777" w:rsidR="00266817" w:rsidRDefault="00C70F08" w:rsidP="00110981">
      <w:pPr>
        <w:rPr>
          <w:lang w:eastAsia="en-US"/>
        </w:rPr>
      </w:pPr>
      <w:r w:rsidRPr="00C70F08">
        <w:rPr>
          <w:lang w:eastAsia="en-US"/>
        </w:rPr>
        <w:t xml:space="preserve">Smart contracts are self-executable, </w:t>
      </w:r>
      <w:r>
        <w:rPr>
          <w:lang w:eastAsia="en-US"/>
        </w:rPr>
        <w:t>which means they can</w:t>
      </w:r>
      <w:r w:rsidRPr="00C70F08">
        <w:rPr>
          <w:lang w:eastAsia="en-US"/>
        </w:rPr>
        <w:t xml:space="preserve"> automatically execute with the fulfilment of a certain </w:t>
      </w:r>
      <w:r>
        <w:rPr>
          <w:lang w:eastAsia="en-US"/>
        </w:rPr>
        <w:t xml:space="preserve">pre-coded </w:t>
      </w:r>
      <w:r w:rsidRPr="00C70F08">
        <w:rPr>
          <w:lang w:eastAsia="en-US"/>
        </w:rPr>
        <w:t xml:space="preserve">condition; </w:t>
      </w:r>
      <w:r w:rsidR="00110981" w:rsidRPr="00C70F08">
        <w:rPr>
          <w:lang w:eastAsia="en-US"/>
        </w:rPr>
        <w:t>When two or more parties internally or externally agree on a contract, they are expected to honour the agreement without any disputes</w:t>
      </w:r>
      <w:r w:rsidR="00110981">
        <w:rPr>
          <w:lang w:eastAsia="en-US"/>
        </w:rPr>
        <w:t xml:space="preserve"> and if there is any, the stakeholders can come together to resolve the issue as per organisation policies. </w:t>
      </w:r>
    </w:p>
    <w:p w14:paraId="39213CD1" w14:textId="77777777" w:rsidR="00266817" w:rsidRDefault="00266817" w:rsidP="00110981">
      <w:pPr>
        <w:rPr>
          <w:lang w:eastAsia="en-US"/>
        </w:rPr>
      </w:pPr>
    </w:p>
    <w:p w14:paraId="0C2789F9" w14:textId="0C6E043F" w:rsidR="00110981" w:rsidRPr="00266817" w:rsidRDefault="00110981" w:rsidP="00110981">
      <w:pPr>
        <w:rPr>
          <w:color w:val="FF0000"/>
          <w:lang w:eastAsia="en-US"/>
        </w:rPr>
      </w:pPr>
      <w:r w:rsidRPr="00266817">
        <w:rPr>
          <w:highlight w:val="yellow"/>
          <w:lang w:eastAsia="en-US"/>
        </w:rPr>
        <w:t>Smart contracts are enforceable across the borders (i.e. internationally) and should follow the PDL governance policies and the participants laws.</w:t>
      </w:r>
      <w:r w:rsidR="00266817" w:rsidRPr="00266817">
        <w:rPr>
          <w:highlight w:val="yellow"/>
          <w:lang w:eastAsia="en-US"/>
        </w:rPr>
        <w:t>[read the UN regulations for international trade</w:t>
      </w:r>
      <w:r w:rsidR="00266817" w:rsidRPr="00266817">
        <w:rPr>
          <w:color w:val="000000" w:themeColor="text1"/>
          <w:lang w:eastAsia="en-US"/>
        </w:rPr>
        <w:t>[</w:t>
      </w:r>
      <w:r w:rsidR="00266817" w:rsidRPr="000B1889">
        <w:rPr>
          <w:color w:val="000000" w:themeColor="text1"/>
          <w:lang w:eastAsia="en-US"/>
        </w:rPr>
        <w:t>park for future discussion]</w:t>
      </w:r>
    </w:p>
    <w:p w14:paraId="74BFC1F0" w14:textId="63E4C8A2" w:rsidR="00CF75C3" w:rsidRDefault="00CF75C3" w:rsidP="00A04456">
      <w:pPr>
        <w:rPr>
          <w:lang w:eastAsia="en-US"/>
        </w:rPr>
      </w:pPr>
    </w:p>
    <w:p w14:paraId="6BE9E041" w14:textId="77777777" w:rsidR="00D9154D" w:rsidRDefault="00D23ACA" w:rsidP="00D9154D">
      <w:pPr>
        <w:pStyle w:val="Heading3"/>
      </w:pPr>
      <w:bookmarkStart w:id="226" w:name="_Toc53093318"/>
      <w:r>
        <w:t>Availablity</w:t>
      </w:r>
      <w:bookmarkEnd w:id="226"/>
    </w:p>
    <w:p w14:paraId="17D93657" w14:textId="665020F3" w:rsidR="008C234E" w:rsidRDefault="00B7777A" w:rsidP="003C36FD">
      <w:pPr>
        <w:rPr>
          <w:lang w:eastAsia="en-US"/>
        </w:rPr>
      </w:pPr>
      <w:r w:rsidRPr="00D9154D">
        <w:rPr>
          <w:lang w:eastAsia="en-US"/>
        </w:rPr>
        <w:t>As smart contracts are aiming to be adopted as a contract mechanism for industry, an important consideration for them is to be always available for execution</w:t>
      </w:r>
      <w:r w:rsidR="008C234E">
        <w:rPr>
          <w:lang w:eastAsia="en-US"/>
        </w:rPr>
        <w:t xml:space="preserve"> which depends on the transaction speed of the native PDL. If </w:t>
      </w:r>
      <w:r w:rsidR="00C95524">
        <w:rPr>
          <w:lang w:eastAsia="en-US"/>
        </w:rPr>
        <w:t xml:space="preserve">a PDL supports higher transaction speed it also allows more </w:t>
      </w:r>
      <w:r w:rsidR="008C234E">
        <w:rPr>
          <w:lang w:eastAsia="en-US"/>
        </w:rPr>
        <w:t>connections to smart contracts</w:t>
      </w:r>
      <w:r w:rsidR="00C95524">
        <w:rPr>
          <w:lang w:eastAsia="en-US"/>
        </w:rPr>
        <w:t xml:space="preserve">; </w:t>
      </w:r>
      <w:r w:rsidR="008C234E">
        <w:rPr>
          <w:lang w:eastAsia="en-US"/>
        </w:rPr>
        <w:t>the number of requests at the PDL (i.e. transactions) impacts the</w:t>
      </w:r>
      <w:r w:rsidR="00C95524">
        <w:rPr>
          <w:lang w:eastAsia="en-US"/>
        </w:rPr>
        <w:t xml:space="preserve"> </w:t>
      </w:r>
      <w:r w:rsidR="008C234E">
        <w:rPr>
          <w:lang w:eastAsia="en-US"/>
        </w:rPr>
        <w:t>availability of the PDL hence smart contracts.</w:t>
      </w:r>
      <w:r w:rsidR="00266817">
        <w:rPr>
          <w:lang w:eastAsia="en-US"/>
        </w:rPr>
        <w:t xml:space="preserve"> </w:t>
      </w:r>
    </w:p>
    <w:p w14:paraId="4C9B4A47" w14:textId="77777777" w:rsidR="008C234E" w:rsidRDefault="008C234E" w:rsidP="003C36FD">
      <w:pPr>
        <w:rPr>
          <w:lang w:eastAsia="en-US"/>
        </w:rPr>
      </w:pPr>
    </w:p>
    <w:p w14:paraId="30E114DA" w14:textId="5268869B" w:rsidR="00266817" w:rsidRPr="003060B6" w:rsidRDefault="00266817" w:rsidP="003C36FD">
      <w:pPr>
        <w:rPr>
          <w:lang w:eastAsia="en-US"/>
        </w:rPr>
      </w:pPr>
      <w:r>
        <w:rPr>
          <w:lang w:eastAsia="en-US"/>
        </w:rPr>
        <w:t xml:space="preserve">Hence, to avoid unwanted traffic at the PDL, admission control mechanisms may be applied to ensure legitimate and necessary nodes access the PDL only. For example, a PDL governance may enforce a rule </w:t>
      </w:r>
      <w:r w:rsidR="008C234E">
        <w:rPr>
          <w:lang w:eastAsia="en-US"/>
        </w:rPr>
        <w:t xml:space="preserve">to allow a node to send certain number of transaction in a specified time only, after they are not allowed to send transactions for some specified time or they should go to hibernation </w:t>
      </w:r>
      <w:r w:rsidR="008C234E">
        <w:rPr>
          <w:lang w:eastAsia="en-US"/>
        </w:rPr>
        <w:lastRenderedPageBreak/>
        <w:t>state that is their “Idle-time”. The number of allowed transactions and idle time of nodes depends on the use-case and the governance of the PDL, for example, a organisation using a PDL-type which allows hundreds of transactions per second may allow more frequent transactions from their users compared to other PDL-type which support tens of transactions per second which can accommodate less number of participants.</w:t>
      </w:r>
    </w:p>
    <w:p w14:paraId="418E24E8" w14:textId="77777777" w:rsidR="00052A22" w:rsidRDefault="00052A22" w:rsidP="003C36FD"/>
    <w:p w14:paraId="44AA358D" w14:textId="773B777E" w:rsidR="00964730" w:rsidRDefault="00964730" w:rsidP="00964730">
      <w:pPr>
        <w:pStyle w:val="Heading3"/>
      </w:pPr>
      <w:bookmarkStart w:id="227" w:name="_Toc53093319"/>
      <w:r>
        <w:t>Attack</w:t>
      </w:r>
      <w:r w:rsidR="008E2B8E">
        <w:t>s</w:t>
      </w:r>
      <w:bookmarkEnd w:id="227"/>
    </w:p>
    <w:p w14:paraId="0629B80B" w14:textId="2CA3E5AB" w:rsidR="008E2B8E" w:rsidRDefault="008E2B8E" w:rsidP="008E2B8E">
      <w:pPr>
        <w:pStyle w:val="Heading4"/>
      </w:pPr>
      <w:bookmarkStart w:id="228" w:name="_Toc53093320"/>
      <w:r>
        <w:t>Reentrancy</w:t>
      </w:r>
      <w:bookmarkEnd w:id="228"/>
      <w:r>
        <w:t xml:space="preserve"> </w:t>
      </w:r>
    </w:p>
    <w:p w14:paraId="169161B4" w14:textId="21E8FBFF" w:rsidR="00520576" w:rsidRDefault="00C95524" w:rsidP="00520576">
      <w:pPr>
        <w:rPr>
          <w:lang w:eastAsia="en-US"/>
        </w:rPr>
      </w:pPr>
      <w:r>
        <w:rPr>
          <w:lang w:eastAsia="en-US"/>
        </w:rPr>
        <w:t>Reentrancy attack happens when t</w:t>
      </w:r>
      <w:r w:rsidR="00520576">
        <w:rPr>
          <w:lang w:eastAsia="en-US"/>
        </w:rPr>
        <w:t xml:space="preserve">he attacker takes hold of the contract and </w:t>
      </w:r>
      <w:r>
        <w:rPr>
          <w:lang w:eastAsia="en-US"/>
        </w:rPr>
        <w:t xml:space="preserve">attempts to </w:t>
      </w:r>
      <w:r w:rsidR="00520576">
        <w:rPr>
          <w:lang w:eastAsia="en-US"/>
        </w:rPr>
        <w:t xml:space="preserve">change the ledger through this contract, </w:t>
      </w:r>
      <w:r>
        <w:rPr>
          <w:lang w:eastAsia="en-US"/>
        </w:rPr>
        <w:t xml:space="preserve">one consequence is that they </w:t>
      </w:r>
      <w:r w:rsidR="00520576">
        <w:rPr>
          <w:lang w:eastAsia="en-US"/>
        </w:rPr>
        <w:t xml:space="preserve">possibly able to transfer funds to themselves. The most famous example of this attack the DAO attack in 2016, in which the attacker was able to steal 3.6 million Ethers through a reentrancy attack. </w:t>
      </w:r>
    </w:p>
    <w:p w14:paraId="625DF9AD" w14:textId="77777777" w:rsidR="00520576" w:rsidRDefault="00520576" w:rsidP="00520576">
      <w:pPr>
        <w:rPr>
          <w:lang w:eastAsia="en-US"/>
        </w:rPr>
      </w:pPr>
    </w:p>
    <w:p w14:paraId="4BB3A7F7" w14:textId="1EE59C31" w:rsidR="00390577" w:rsidRDefault="00520576" w:rsidP="00520576">
      <w:pPr>
        <w:rPr>
          <w:lang w:eastAsia="en-US"/>
        </w:rPr>
      </w:pPr>
      <w:r>
        <w:rPr>
          <w:lang w:eastAsia="en-US"/>
        </w:rPr>
        <w:t>Reentrancy can be 1) Single function and 2) Cross-function. In Single Function reentrancy, the attacker can control only one function and recursively calls the same function to create damage; for example, drain all funds managed by the contract. In Cross-function reentrancy, the attacker can control functions which share states with other functions. For example, a payout contract shares its state with a vulnerable function.</w:t>
      </w:r>
    </w:p>
    <w:p w14:paraId="01476720" w14:textId="77777777" w:rsidR="005A0CCA" w:rsidRPr="008E2B8E" w:rsidRDefault="005A0CCA" w:rsidP="00520576">
      <w:pPr>
        <w:rPr>
          <w:lang w:eastAsia="en-US"/>
        </w:rPr>
      </w:pPr>
    </w:p>
    <w:p w14:paraId="3B9119C8" w14:textId="00AF7883" w:rsidR="00B7548D" w:rsidRDefault="00B7548D" w:rsidP="00BC7DE8">
      <w:pPr>
        <w:pStyle w:val="Heading4"/>
      </w:pPr>
      <w:bookmarkStart w:id="229" w:name="_Toc53093321"/>
      <w:r>
        <w:t>Free Option Problem</w:t>
      </w:r>
      <w:bookmarkEnd w:id="229"/>
    </w:p>
    <w:p w14:paraId="66AEF6A8" w14:textId="796BDF61" w:rsidR="00BC7DE8" w:rsidRDefault="00BC7DE8" w:rsidP="00BC7DE8">
      <w:pPr>
        <w:rPr>
          <w:lang w:eastAsia="en-US"/>
        </w:rPr>
      </w:pPr>
      <w:r>
        <w:rPr>
          <w:lang w:eastAsia="en-US"/>
        </w:rPr>
        <w:t xml:space="preserve">This type of problem is well discussed in Plasma blockchain. When two parties, X and Y agree to do some purchase and decide to pay through a smart contract, X sends its signed transaction; in the mean-time Y changes its mind and backs-off. In this situation X has already sent Y the payment for the item but Y has refused to send the product; in this case Y has </w:t>
      </w:r>
      <w:r w:rsidR="00196FBF">
        <w:rPr>
          <w:lang w:eastAsia="en-US"/>
        </w:rPr>
        <w:t xml:space="preserve">the </w:t>
      </w:r>
      <w:r>
        <w:rPr>
          <w:lang w:eastAsia="en-US"/>
        </w:rPr>
        <w:t>Free-Option</w:t>
      </w:r>
      <w:r w:rsidR="00196FBF">
        <w:rPr>
          <w:lang w:eastAsia="en-US"/>
        </w:rPr>
        <w:t xml:space="preserve"> he can take the money without giving the product</w:t>
      </w:r>
      <w:r>
        <w:rPr>
          <w:lang w:eastAsia="en-US"/>
        </w:rPr>
        <w:t>.</w:t>
      </w:r>
      <w:r w:rsidR="00C95524">
        <w:rPr>
          <w:lang w:eastAsia="en-US"/>
        </w:rPr>
        <w:t xml:space="preserve"> In PDLs, this type of attack can be mitigated by the governance and the penalities enfored by them.</w:t>
      </w:r>
    </w:p>
    <w:p w14:paraId="07C9901A" w14:textId="77777777" w:rsidR="001208E1" w:rsidRPr="00964730" w:rsidRDefault="001208E1" w:rsidP="00964730">
      <w:pPr>
        <w:rPr>
          <w:lang w:eastAsia="en-US"/>
        </w:rPr>
      </w:pPr>
    </w:p>
    <w:p w14:paraId="6A646522" w14:textId="77777777" w:rsidR="001208E1" w:rsidRDefault="001208E1" w:rsidP="001208E1">
      <w:pPr>
        <w:pStyle w:val="Heading4"/>
      </w:pPr>
      <w:bookmarkStart w:id="230" w:name="_Toc53093322"/>
      <w:r>
        <w:t>Denial of Capacity Attack:</w:t>
      </w:r>
      <w:bookmarkEnd w:id="230"/>
    </w:p>
    <w:p w14:paraId="4EDFC68D" w14:textId="4ECD9E6F" w:rsidR="0095186F" w:rsidRPr="0095186F" w:rsidRDefault="001208E1" w:rsidP="00AE24DB">
      <w:pPr>
        <w:rPr>
          <w:lang w:eastAsia="en-US"/>
        </w:rPr>
      </w:pPr>
      <w:r w:rsidRPr="00D9154D">
        <w:rPr>
          <w:lang w:eastAsia="en-US"/>
        </w:rPr>
        <w:t>Like other distributed systems, PDLs are vulnerable to attacks from malicious parties which can cause Denial of Service</w:t>
      </w:r>
      <w:r>
        <w:rPr>
          <w:lang w:eastAsia="en-US"/>
        </w:rPr>
        <w:t xml:space="preserve"> (DoS)</w:t>
      </w:r>
      <w:r w:rsidRPr="00D9154D">
        <w:rPr>
          <w:lang w:eastAsia="en-US"/>
        </w:rPr>
        <w:t xml:space="preserve"> to legitimate users.</w:t>
      </w:r>
      <w:r>
        <w:rPr>
          <w:lang w:eastAsia="en-US"/>
        </w:rPr>
        <w:t xml:space="preserve"> For example, since the PDLs allow a finite number of trascactions per second, the malicous users can send c</w:t>
      </w:r>
      <w:r w:rsidRPr="00D9154D">
        <w:rPr>
          <w:lang w:eastAsia="en-US"/>
        </w:rPr>
        <w:t xml:space="preserve">ontinuous and redundant service requests from malicious users </w:t>
      </w:r>
      <w:r>
        <w:rPr>
          <w:lang w:eastAsia="en-US"/>
        </w:rPr>
        <w:t xml:space="preserve">to the PDL which </w:t>
      </w:r>
      <w:r w:rsidRPr="00D9154D">
        <w:rPr>
          <w:lang w:eastAsia="en-US"/>
        </w:rPr>
        <w:t>can overwhelm the PDL</w:t>
      </w:r>
      <w:r>
        <w:rPr>
          <w:lang w:eastAsia="en-US"/>
        </w:rPr>
        <w:t>. A global lock of certain time(possibly few seconds) should be applied to prevent such happenings. Also, penalities through governance may also prevent such wrongdoings.</w:t>
      </w:r>
    </w:p>
    <w:p w14:paraId="79D0FCD7" w14:textId="77777777" w:rsidR="00C34D9C" w:rsidRDefault="00C34D9C" w:rsidP="00173F8F">
      <w:pPr>
        <w:pStyle w:val="Heading1"/>
        <w:jc w:val="both"/>
      </w:pPr>
      <w:r w:rsidRPr="0095186F">
        <w:t xml:space="preserve"> </w:t>
      </w:r>
      <w:r w:rsidR="00026872">
        <w:tab/>
      </w:r>
      <w:bookmarkStart w:id="231" w:name="_Toc53093323"/>
      <w:r w:rsidR="00277AA0">
        <w:t>Limitations of Smart Contracts</w:t>
      </w:r>
      <w:bookmarkEnd w:id="231"/>
    </w:p>
    <w:p w14:paraId="6180BA57" w14:textId="79C720C5" w:rsidR="0095186F" w:rsidRDefault="00026872" w:rsidP="00082454">
      <w:pPr>
        <w:pStyle w:val="Heading2"/>
      </w:pPr>
      <w:bookmarkStart w:id="232" w:name="_Toc53093324"/>
      <w:r>
        <w:tab/>
      </w:r>
      <w:r w:rsidR="00277AA0">
        <w:t>Inter and Intra system threats</w:t>
      </w:r>
      <w:bookmarkEnd w:id="232"/>
    </w:p>
    <w:p w14:paraId="6741222C" w14:textId="1949F41F" w:rsidR="00C70F08" w:rsidRDefault="00C70F08" w:rsidP="003C36FD">
      <w:pPr>
        <w:pStyle w:val="Heading3"/>
      </w:pPr>
      <w:bookmarkStart w:id="233" w:name="_Toc53093325"/>
      <w:r>
        <w:t>Introduction:</w:t>
      </w:r>
      <w:bookmarkEnd w:id="233"/>
    </w:p>
    <w:p w14:paraId="45271610" w14:textId="69F13EBA" w:rsidR="00C70F08" w:rsidRDefault="00C70F08" w:rsidP="00A04456">
      <w:pPr>
        <w:rPr>
          <w:i/>
          <w:iCs/>
          <w:lang w:eastAsia="en-US"/>
        </w:rPr>
      </w:pPr>
      <w:r>
        <w:rPr>
          <w:lang w:eastAsia="en-US"/>
        </w:rPr>
        <w:t xml:space="preserve"> ITU</w:t>
      </w:r>
      <w:r>
        <w:rPr>
          <w:rStyle w:val="FootnoteReference"/>
          <w:lang w:eastAsia="en-US"/>
        </w:rPr>
        <w:footnoteReference w:id="4"/>
      </w:r>
      <w:r>
        <w:rPr>
          <w:lang w:eastAsia="en-US"/>
        </w:rPr>
        <w:t xml:space="preserve"> in its  report on DLT and finanacial .. identified these potential risks to smart contract technology: </w:t>
      </w:r>
      <w:r w:rsidRPr="00A04456">
        <w:rPr>
          <w:i/>
          <w:iCs/>
          <w:lang w:eastAsia="en-US"/>
        </w:rPr>
        <w:t xml:space="preserve">1) A reliance on a computer system itself that executes the contract, 2) flaws in the </w:t>
      </w:r>
      <w:r w:rsidRPr="00A04456">
        <w:rPr>
          <w:i/>
          <w:iCs/>
          <w:lang w:eastAsia="en-US"/>
        </w:rPr>
        <w:lastRenderedPageBreak/>
        <w:t>smart contract code( discussed in section 6) , 3)  or the reliance on an external ‘off-chain’ event or person – to integrate with and execute – the embedded terms of the contract.</w:t>
      </w:r>
    </w:p>
    <w:p w14:paraId="67005776" w14:textId="765003AC" w:rsidR="001208E1" w:rsidRPr="001208E1" w:rsidRDefault="001208E1" w:rsidP="00A04456">
      <w:pPr>
        <w:rPr>
          <w:lang w:eastAsia="en-US"/>
        </w:rPr>
      </w:pPr>
      <w:r w:rsidRPr="001208E1">
        <w:rPr>
          <w:lang w:eastAsia="en-US"/>
        </w:rPr>
        <w:t xml:space="preserve">We discuss these three </w:t>
      </w:r>
      <w:r>
        <w:rPr>
          <w:lang w:eastAsia="en-US"/>
        </w:rPr>
        <w:t>main points and provide their possible mitigation techniques.</w:t>
      </w:r>
    </w:p>
    <w:p w14:paraId="7BC7C917" w14:textId="11E48D2D" w:rsidR="006074A7" w:rsidRDefault="006074A7" w:rsidP="006074A7">
      <w:pPr>
        <w:pStyle w:val="Heading3"/>
      </w:pPr>
      <w:bookmarkStart w:id="234" w:name="_Toc53093326"/>
      <w:r w:rsidRPr="00471D19">
        <w:t>Absence of Termination clause</w:t>
      </w:r>
      <w:r w:rsidR="005111BB">
        <w:t>/Self-Destruction</w:t>
      </w:r>
      <w:bookmarkEnd w:id="234"/>
    </w:p>
    <w:p w14:paraId="13F8AF44" w14:textId="0FF69D10" w:rsidR="00C23956" w:rsidRDefault="006074A7" w:rsidP="00C23956">
      <w:pPr>
        <w:rPr>
          <w:lang w:eastAsia="en-US"/>
        </w:rPr>
      </w:pPr>
      <w:r w:rsidRPr="006074A7">
        <w:rPr>
          <w:lang w:eastAsia="en-US"/>
        </w:rPr>
        <w:t>In every smart contract, a termination function is a fragile entity. If it does not exist or not programmed with the utmost care, can be active for an indefinite period, which can prove very dangerous. For example,</w:t>
      </w:r>
      <w:r w:rsidR="00C23956" w:rsidRPr="00C23956">
        <w:rPr>
          <w:lang w:eastAsia="en-US"/>
        </w:rPr>
        <w:t xml:space="preserve"> if a contract </w:t>
      </w:r>
      <w:r w:rsidRPr="006074A7">
        <w:rPr>
          <w:lang w:eastAsia="en-US"/>
        </w:rPr>
        <w:t>is meant to be writing vehicle service records to the ledger such as location etc., and this car is sold by the company to another</w:t>
      </w:r>
      <w:r w:rsidR="001208E1">
        <w:rPr>
          <w:lang w:eastAsia="en-US"/>
        </w:rPr>
        <w:t xml:space="preserve"> compnay</w:t>
      </w:r>
      <w:r w:rsidRPr="006074A7">
        <w:rPr>
          <w:lang w:eastAsia="en-US"/>
        </w:rPr>
        <w:t>, the absence of or flaw in termination function can result in this vehicle to continue sending the critical data to the ledger. This is dangerous to the new owner of the car because his information, perhaps critical, is being seen by a third-party; also, for the old owner as this vehicle is still utilising the ledger and occupying the costly storage</w:t>
      </w:r>
      <w:r w:rsidR="001208E1">
        <w:rPr>
          <w:lang w:eastAsia="en-US"/>
        </w:rPr>
        <w:t xml:space="preserve">. </w:t>
      </w:r>
      <w:r w:rsidRPr="006074A7">
        <w:rPr>
          <w:lang w:eastAsia="en-US"/>
        </w:rPr>
        <w:t>For example,</w:t>
      </w:r>
      <w:r w:rsidR="00C23956" w:rsidRPr="00C23956">
        <w:rPr>
          <w:lang w:eastAsia="en-US"/>
        </w:rPr>
        <w:t xml:space="preserve"> if a contract stipulates a payment for a certain period of time and the contract does not expire after that period, the amount will be paid indefinitely</w:t>
      </w:r>
      <w:r w:rsidR="00C23956">
        <w:rPr>
          <w:lang w:eastAsia="en-US"/>
        </w:rPr>
        <w:t>. Indeed, the payments can be cancelled by other means such as informing banks to stop the payment but that is alse dependent on the design of the contract. Moreover, if such errors go unnoticed, can potentially result in bigger losses</w:t>
      </w:r>
      <w:r w:rsidR="001208E1">
        <w:rPr>
          <w:lang w:eastAsia="en-US"/>
        </w:rPr>
        <w:t xml:space="preserve"> such as execution of certain terms which may harm the company’s reputation</w:t>
      </w:r>
      <w:r w:rsidR="00C23956">
        <w:rPr>
          <w:lang w:eastAsia="en-US"/>
        </w:rPr>
        <w:t>.</w:t>
      </w:r>
    </w:p>
    <w:p w14:paraId="54736181" w14:textId="4FB5DB72" w:rsidR="00C23956" w:rsidRDefault="009E49DB" w:rsidP="00D9365A">
      <w:pPr>
        <w:pStyle w:val="Heading3"/>
      </w:pPr>
      <w:bookmarkStart w:id="235" w:name="_Toc53093327"/>
      <w:r>
        <w:t>Admission</w:t>
      </w:r>
      <w:r w:rsidR="00D9365A">
        <w:t xml:space="preserve"> Control</w:t>
      </w:r>
      <w:bookmarkEnd w:id="235"/>
    </w:p>
    <w:p w14:paraId="536537A8" w14:textId="0D9EEB7D" w:rsidR="00380993" w:rsidRDefault="00380993" w:rsidP="00380993">
      <w:r w:rsidRPr="00380993">
        <w:t xml:space="preserve">Smart contracts should be allowed by authorized participants only through stringent access control mechanisms; </w:t>
      </w:r>
      <w:r w:rsidR="001208E1">
        <w:t>a</w:t>
      </w:r>
      <w:r w:rsidRPr="00380993">
        <w:t xml:space="preserve"> strong governance can potentially handle this, and consensus agreed by the PDL members. If smart contracts' access is not carefully managed, they can become open to malicious users. However, this risk in a PDL is minimum since the participants are usually known and allowed with consensus, yet the risk of a replay attack exists. In such attacks, the malicious party intercepts the communication, and sends a modified data; if an attacker can alter the data such as payment amount or the payee, the payments will be issued by the contract. Admission control mechanisms should ensure that the transactions received by the legitimate client only.</w:t>
      </w:r>
    </w:p>
    <w:p w14:paraId="06721D38" w14:textId="469730DC" w:rsidR="00D9365A" w:rsidRPr="00D9365A" w:rsidRDefault="00D9365A" w:rsidP="00380993">
      <w:pPr>
        <w:pStyle w:val="Heading3"/>
      </w:pPr>
      <w:bookmarkStart w:id="236" w:name="_Toc53093328"/>
      <w:r>
        <w:t>Off-chain</w:t>
      </w:r>
      <w:r w:rsidR="001208E1">
        <w:t xml:space="preserve"> and side-chain</w:t>
      </w:r>
      <w:r>
        <w:t xml:space="preserve"> contracts handling</w:t>
      </w:r>
      <w:bookmarkEnd w:id="236"/>
    </w:p>
    <w:p w14:paraId="7BF3F00D" w14:textId="47D00995" w:rsidR="00E0576C" w:rsidRPr="009E49DB" w:rsidRDefault="000F0FBC" w:rsidP="00E0576C">
      <w:pPr>
        <w:rPr>
          <w:lang w:eastAsia="en-US"/>
        </w:rPr>
      </w:pPr>
      <w:r>
        <w:rPr>
          <w:lang w:eastAsia="en-US"/>
        </w:rPr>
        <w:t xml:space="preserve">Mostly </w:t>
      </w:r>
      <w:r w:rsidR="00D9365A">
        <w:rPr>
          <w:lang w:eastAsia="en-US"/>
        </w:rPr>
        <w:t xml:space="preserve">Smart contracts </w:t>
      </w:r>
      <w:r w:rsidR="003A5BAA">
        <w:rPr>
          <w:lang w:eastAsia="en-US"/>
        </w:rPr>
        <w:t xml:space="preserve">are </w:t>
      </w:r>
      <w:r w:rsidR="00D9365A">
        <w:rPr>
          <w:lang w:eastAsia="en-US"/>
        </w:rPr>
        <w:t xml:space="preserve">deployed in </w:t>
      </w:r>
      <w:r w:rsidR="001208E1">
        <w:rPr>
          <w:lang w:eastAsia="en-US"/>
        </w:rPr>
        <w:t>a</w:t>
      </w:r>
      <w:r w:rsidR="00D9365A">
        <w:rPr>
          <w:lang w:eastAsia="en-US"/>
        </w:rPr>
        <w:t xml:space="preserve"> PDL</w:t>
      </w:r>
      <w:r w:rsidR="00670322">
        <w:rPr>
          <w:lang w:eastAsia="en-US"/>
        </w:rPr>
        <w:t xml:space="preserve"> and may be recorded off-chain or on side-chain;</w:t>
      </w:r>
      <w:r w:rsidR="00D9365A">
        <w:rPr>
          <w:lang w:eastAsia="en-US"/>
        </w:rPr>
        <w:t xml:space="preserve"> </w:t>
      </w:r>
      <w:r w:rsidR="00670322">
        <w:rPr>
          <w:lang w:eastAsia="en-US"/>
        </w:rPr>
        <w:t xml:space="preserve">when they are recorded off-chain or on side-chain </w:t>
      </w:r>
      <w:r>
        <w:rPr>
          <w:lang w:eastAsia="en-US"/>
        </w:rPr>
        <w:t>some details</w:t>
      </w:r>
      <w:r w:rsidR="00670322">
        <w:rPr>
          <w:lang w:eastAsia="en-US"/>
        </w:rPr>
        <w:t xml:space="preserve"> of the contracts are still recorded </w:t>
      </w:r>
      <w:r>
        <w:rPr>
          <w:lang w:eastAsia="en-US"/>
        </w:rPr>
        <w:t xml:space="preserve"> to the master ledger such as the completion </w:t>
      </w:r>
      <w:r w:rsidR="00670322">
        <w:rPr>
          <w:lang w:eastAsia="en-US"/>
        </w:rPr>
        <w:t xml:space="preserve">date or status </w:t>
      </w:r>
      <w:r>
        <w:rPr>
          <w:lang w:eastAsia="en-US"/>
        </w:rPr>
        <w:t xml:space="preserve">of the contract. In </w:t>
      </w:r>
      <w:r w:rsidR="00A1208B">
        <w:rPr>
          <w:lang w:eastAsia="en-US"/>
        </w:rPr>
        <w:t>this way the external parties (I,e, )</w:t>
      </w:r>
      <w:r>
        <w:rPr>
          <w:lang w:eastAsia="en-US"/>
        </w:rPr>
        <w:t xml:space="preserve"> </w:t>
      </w:r>
      <w:r w:rsidR="00A1208B">
        <w:rPr>
          <w:lang w:eastAsia="en-US"/>
        </w:rPr>
        <w:t xml:space="preserve"> have certain access to the master-ledger. T</w:t>
      </w:r>
      <w:r>
        <w:rPr>
          <w:lang w:eastAsia="en-US"/>
        </w:rPr>
        <w:t>his can be risky in</w:t>
      </w:r>
      <w:r w:rsidR="003A5BAA">
        <w:rPr>
          <w:lang w:eastAsia="en-US"/>
        </w:rPr>
        <w:t xml:space="preserve"> </w:t>
      </w:r>
      <w:r>
        <w:rPr>
          <w:lang w:eastAsia="en-US"/>
        </w:rPr>
        <w:t xml:space="preserve">case the </w:t>
      </w:r>
      <w:r w:rsidR="00A1208B">
        <w:rPr>
          <w:lang w:eastAsia="en-US"/>
        </w:rPr>
        <w:t>external</w:t>
      </w:r>
      <w:r>
        <w:rPr>
          <w:lang w:eastAsia="en-US"/>
        </w:rPr>
        <w:t xml:space="preserve"> ledger is compromised because they have certain access to the master ledger.</w:t>
      </w:r>
      <w:r w:rsidR="00A1208B">
        <w:rPr>
          <w:lang w:eastAsia="en-US"/>
        </w:rPr>
        <w:t xml:space="preserve"> </w:t>
      </w:r>
      <w:r w:rsidR="00E0576C">
        <w:rPr>
          <w:lang w:eastAsia="en-US"/>
        </w:rPr>
        <w:t>Errorounous contracts if allowed in a PDL can kic</w:t>
      </w:r>
      <w:r w:rsidR="003A5BAA">
        <w:rPr>
          <w:lang w:eastAsia="en-US"/>
        </w:rPr>
        <w:t>k</w:t>
      </w:r>
      <w:r w:rsidR="00E0576C">
        <w:rPr>
          <w:lang w:eastAsia="en-US"/>
        </w:rPr>
        <w:t xml:space="preserve">off transactions, these contracts can be on-chain or off-chain. Strong accountability mechanism is required to pinpoint which entity is compromised. </w:t>
      </w:r>
    </w:p>
    <w:p w14:paraId="0514D95F" w14:textId="77777777" w:rsidR="000F0FBC" w:rsidRDefault="000F0FBC" w:rsidP="000F0FBC">
      <w:pPr>
        <w:rPr>
          <w:lang w:eastAsia="en-US"/>
        </w:rPr>
      </w:pPr>
    </w:p>
    <w:p w14:paraId="2D9F957D" w14:textId="62995DAF" w:rsidR="00205DBB" w:rsidRDefault="00205DBB" w:rsidP="00205DBB">
      <w:pPr>
        <w:pStyle w:val="Heading3"/>
      </w:pPr>
      <w:bookmarkStart w:id="237" w:name="_Toc53093329"/>
      <w:r>
        <w:t>Poor Exception Handling</w:t>
      </w:r>
      <w:bookmarkEnd w:id="237"/>
    </w:p>
    <w:p w14:paraId="7317827A" w14:textId="645AE186" w:rsidR="00E0576C" w:rsidRDefault="00E0576C" w:rsidP="00E0576C">
      <w:r w:rsidRPr="00E22B98">
        <w:rPr>
          <w:highlight w:val="yellow"/>
        </w:rPr>
        <w:t xml:space="preserve">If syntax and logic errors in a smart contract are not thoroughly checked and handled, it can cause an infinite loop or hanged contract; this </w:t>
      </w:r>
      <w:r w:rsidR="007C6A89">
        <w:rPr>
          <w:highlight w:val="yellow"/>
        </w:rPr>
        <w:t>danger</w:t>
      </w:r>
      <w:r w:rsidRPr="00E22B98">
        <w:rPr>
          <w:highlight w:val="yellow"/>
        </w:rPr>
        <w:t xml:space="preserve"> can be </w:t>
      </w:r>
      <w:r w:rsidR="007C6A89">
        <w:rPr>
          <w:highlight w:val="yellow"/>
        </w:rPr>
        <w:t>mitigated</w:t>
      </w:r>
      <w:r w:rsidRPr="00E22B98">
        <w:rPr>
          <w:highlight w:val="yellow"/>
        </w:rPr>
        <w:t xml:space="preserve"> by careful </w:t>
      </w:r>
      <w:r w:rsidR="007C6A89">
        <w:rPr>
          <w:highlight w:val="yellow"/>
        </w:rPr>
        <w:t xml:space="preserve">design and </w:t>
      </w:r>
      <w:r w:rsidRPr="00E22B98">
        <w:rPr>
          <w:highlight w:val="yellow"/>
        </w:rPr>
        <w:t xml:space="preserve">testing of contracts, as discussed in Section </w:t>
      </w:r>
      <w:r w:rsidR="000B1889">
        <w:rPr>
          <w:highlight w:val="yellow"/>
        </w:rPr>
        <w:t>5</w:t>
      </w:r>
      <w:r w:rsidRPr="00E22B98">
        <w:rPr>
          <w:highlight w:val="yellow"/>
        </w:rPr>
        <w:t>.</w:t>
      </w:r>
    </w:p>
    <w:p w14:paraId="71BFA97C" w14:textId="5CA2F82B" w:rsidR="009C1833" w:rsidRDefault="009C1833" w:rsidP="00E0576C">
      <w:pPr>
        <w:pStyle w:val="Heading3"/>
      </w:pPr>
      <w:bookmarkStart w:id="238" w:name="_Toc53093330"/>
      <w:r>
        <w:t>Transparency of a PDL</w:t>
      </w:r>
      <w:bookmarkEnd w:id="238"/>
    </w:p>
    <w:p w14:paraId="5D3A15DB" w14:textId="325CFD2E" w:rsidR="009C1833" w:rsidRDefault="009C1833" w:rsidP="009C1833">
      <w:pPr>
        <w:rPr>
          <w:lang w:eastAsia="en-US"/>
        </w:rPr>
      </w:pPr>
      <w:r>
        <w:rPr>
          <w:lang w:eastAsia="en-US"/>
        </w:rPr>
        <w:t xml:space="preserve">Though private, PDL is still shared among </w:t>
      </w:r>
      <w:r w:rsidR="003E4B63">
        <w:rPr>
          <w:lang w:eastAsia="en-US"/>
        </w:rPr>
        <w:t>members means that transactions are visible to the members. This can be dangerous when competators are sharing a ledger, for example in the situation of bidding, the price of bid is recorded as transaction in the ledger, the competing members can see this value in the ledger and can exploit this vulnerability. This situation can be migitated by governance such as using hash instead of actual value or enter only encrypted values in the ledger.</w:t>
      </w:r>
    </w:p>
    <w:p w14:paraId="5E080B05" w14:textId="34224E12" w:rsidR="00AA6FFD" w:rsidRDefault="00AA6FFD" w:rsidP="00AA6FFD">
      <w:pPr>
        <w:pStyle w:val="Heading3"/>
      </w:pPr>
      <w:bookmarkStart w:id="239" w:name="_Toc53093331"/>
      <w:r>
        <w:lastRenderedPageBreak/>
        <w:t>External Libraries</w:t>
      </w:r>
      <w:bookmarkEnd w:id="239"/>
    </w:p>
    <w:p w14:paraId="62667564" w14:textId="008DE679" w:rsidR="006074A7" w:rsidRPr="006074A7" w:rsidRDefault="00AA6FFD" w:rsidP="006074A7">
      <w:pPr>
        <w:rPr>
          <w:lang w:eastAsia="en-US"/>
        </w:rPr>
      </w:pPr>
      <w:r w:rsidRPr="00AA6FFD">
        <w:rPr>
          <w:lang w:eastAsia="en-US"/>
        </w:rPr>
        <w:t>Computer software such as smart contracts rely on built-in</w:t>
      </w:r>
      <w:r>
        <w:rPr>
          <w:lang w:eastAsia="en-US"/>
        </w:rPr>
        <w:t xml:space="preserve"> programming language</w:t>
      </w:r>
      <w:r w:rsidRPr="00AA6FFD">
        <w:rPr>
          <w:lang w:eastAsia="en-US"/>
        </w:rPr>
        <w:t xml:space="preserve"> libraries;  these third-party libraries are prone to error, and using them </w:t>
      </w:r>
      <w:r w:rsidR="008C7895">
        <w:rPr>
          <w:lang w:eastAsia="en-US"/>
        </w:rPr>
        <w:t>may be</w:t>
      </w:r>
      <w:r w:rsidRPr="00AA6FFD">
        <w:rPr>
          <w:lang w:eastAsia="en-US"/>
        </w:rPr>
        <w:t xml:space="preserve"> risky. Furthermore, the malicious party can develop such a library to penetrate in smart contracts. Developers should be careful while using third-party libraries to avoid any dangers to the smart contract.</w:t>
      </w:r>
    </w:p>
    <w:p w14:paraId="60F6153B" w14:textId="0EDDE373" w:rsidR="00C16207" w:rsidRDefault="00026872" w:rsidP="00173F8F">
      <w:pPr>
        <w:pStyle w:val="Heading2"/>
      </w:pPr>
      <w:bookmarkStart w:id="240" w:name="_Toc53093332"/>
      <w:r>
        <w:tab/>
      </w:r>
      <w:commentRangeStart w:id="241"/>
      <w:r w:rsidR="00277AA0">
        <w:t>Limitation</w:t>
      </w:r>
      <w:r w:rsidR="0027455E">
        <w:t>s</w:t>
      </w:r>
      <w:commentRangeEnd w:id="241"/>
      <w:r w:rsidR="009B47FA" w:rsidRPr="00BE448A">
        <w:commentReference w:id="241"/>
      </w:r>
      <w:bookmarkEnd w:id="240"/>
    </w:p>
    <w:p w14:paraId="1B9C1E46" w14:textId="3EAECB37" w:rsidR="0003477D" w:rsidRPr="00F275B8" w:rsidRDefault="0003477D" w:rsidP="003C36FD">
      <w:pPr>
        <w:pStyle w:val="Heading3"/>
      </w:pPr>
      <w:bookmarkStart w:id="242" w:name="_Toc53093333"/>
      <w:commentRangeStart w:id="243"/>
      <w:commentRangeStart w:id="244"/>
      <w:r>
        <w:t>Introduction</w:t>
      </w:r>
      <w:commentRangeEnd w:id="243"/>
      <w:r w:rsidR="008D74BA">
        <w:rPr>
          <w:rStyle w:val="CommentReference"/>
          <w:rFonts w:ascii="Times New Roman" w:hAnsi="Times New Roman"/>
        </w:rPr>
        <w:commentReference w:id="243"/>
      </w:r>
      <w:commentRangeEnd w:id="244"/>
      <w:r w:rsidR="005111BB">
        <w:rPr>
          <w:rStyle w:val="CommentReference"/>
          <w:rFonts w:ascii="Times New Roman" w:hAnsi="Times New Roman"/>
        </w:rPr>
        <w:commentReference w:id="244"/>
      </w:r>
      <w:bookmarkEnd w:id="242"/>
    </w:p>
    <w:p w14:paraId="621AA9F0" w14:textId="12C5383B" w:rsidR="00F275B8" w:rsidRPr="00F275B8" w:rsidRDefault="00A929B6" w:rsidP="00F275B8">
      <w:pPr>
        <w:rPr>
          <w:lang w:eastAsia="en-US"/>
        </w:rPr>
      </w:pPr>
      <w:r w:rsidRPr="00A929B6">
        <w:rPr>
          <w:lang w:eastAsia="en-US"/>
        </w:rPr>
        <w:t>Smart contracts’ inherent properties also cause some limitations. This section outlines these limitations and considerations that need management before the deployment of a viable contract. These limitations are specific to the smart contract and dependent on the underlying PDL-type. For example, if some PDL-type with high transaction speed, more smart contracts will be executed per second than the PDL-type, allowing fewer transactions per second.</w:t>
      </w:r>
    </w:p>
    <w:p w14:paraId="3ECFF57D" w14:textId="3AFA9699" w:rsidR="0027455E" w:rsidRDefault="00F47C91" w:rsidP="0027455E">
      <w:pPr>
        <w:pStyle w:val="Heading3"/>
      </w:pPr>
      <w:bookmarkStart w:id="245" w:name="_Toc53093334"/>
      <w:r>
        <w:t>Occupancy</w:t>
      </w:r>
      <w:r w:rsidR="0027455E">
        <w:t>:</w:t>
      </w:r>
      <w:bookmarkEnd w:id="245"/>
    </w:p>
    <w:p w14:paraId="4C822EB8" w14:textId="77777777" w:rsidR="00567655" w:rsidRDefault="00567655" w:rsidP="00567655">
      <w:pPr>
        <w:rPr>
          <w:lang w:eastAsia="en-US"/>
        </w:rPr>
      </w:pPr>
      <w:r>
        <w:rPr>
          <w:lang w:eastAsia="en-US"/>
        </w:rPr>
        <w:t xml:space="preserve">Smart contracts are software codes, and they are installed on a PDL, which by-definition is immutable. Hence if a smart contract is installed on a PDL, it cannot be deleted or amended. As we discussed in earlier sections, there exist mechanisms that allow the contracts to be updated. With such techniques, a new copy of a smart contract is installed, then the pointer to the old contract is updated. These techniques do not remove the old contract, and it lives in the ledger but dormant. </w:t>
      </w:r>
    </w:p>
    <w:p w14:paraId="4EFFFF9E" w14:textId="394718B8" w:rsidR="009346AF" w:rsidRDefault="00567655" w:rsidP="00567655">
      <w:pPr>
        <w:rPr>
          <w:lang w:eastAsia="en-US"/>
        </w:rPr>
      </w:pPr>
      <w:r>
        <w:rPr>
          <w:lang w:eastAsia="en-US"/>
        </w:rPr>
        <w:t>If dormant and inactive contracts populate a PDL, it can cause scalability problems over time.</w:t>
      </w:r>
    </w:p>
    <w:p w14:paraId="73358BA6" w14:textId="77777777" w:rsidR="009346AF" w:rsidRDefault="009346AF" w:rsidP="003C36FD">
      <w:pPr>
        <w:rPr>
          <w:lang w:eastAsia="en-US"/>
        </w:rPr>
      </w:pPr>
    </w:p>
    <w:p w14:paraId="605A8E6D" w14:textId="030717DB" w:rsidR="0027455E" w:rsidRPr="0027455E" w:rsidRDefault="0027455E">
      <w:pPr>
        <w:pStyle w:val="Heading3"/>
      </w:pPr>
      <w:bookmarkStart w:id="246" w:name="_Toc53093335"/>
      <w:r>
        <w:t>Latency</w:t>
      </w:r>
      <w:bookmarkEnd w:id="246"/>
    </w:p>
    <w:p w14:paraId="7422BE0A" w14:textId="77777777" w:rsidR="00BB2A6E" w:rsidRDefault="00BB2A6E" w:rsidP="003C36FD">
      <w:r>
        <w:t>The key consideration for deploying a smart contract is the delay or latency. The latency of a smart contract is the time it takes for a contract to get deployed and executed and can be categorised in 1) deployment latency and 2) execution latency.</w:t>
      </w:r>
    </w:p>
    <w:p w14:paraId="73E172A7" w14:textId="77777777" w:rsidR="00BB2A6E" w:rsidRDefault="00BB2A6E" w:rsidP="003C36FD"/>
    <w:p w14:paraId="2AF85599" w14:textId="77777777" w:rsidR="00BB2A6E" w:rsidRDefault="00BB2A6E" w:rsidP="003C36FD">
      <w:r>
        <w:t>Smart contracts get compiled on the local machines which can potentially be personal computers; then the request to deploy them is issued by the deployment entity through a transaction. In this situation, the smart contract latency is dependent on the compilation of the code and the network delay for a contract request to reach the chain.</w:t>
      </w:r>
    </w:p>
    <w:p w14:paraId="13F89BD6" w14:textId="77777777" w:rsidR="00BB2A6E" w:rsidRDefault="00BB2A6E" w:rsidP="003C36FD"/>
    <w:p w14:paraId="437F1EA2" w14:textId="28751168" w:rsidR="00BB2A6E" w:rsidRDefault="00BB2A6E" w:rsidP="003C36FD">
      <w:r>
        <w:t>Mostly, the Smart contracts get executed more often then deployment. the pre-deployed smart contract can be executed by any entity with the right permissions. To execute or invoke a smart contract a transaction is issued by the invoking entity and this depends upon the factors such as network connection and the congestion at the chain.</w:t>
      </w:r>
      <w:r w:rsidR="00BA0991">
        <w:t xml:space="preserve"> Moreover, the nodes of the ledger by-design are distributed across the World and computation and speed limitations of every node adds an overhead to the latency in verification of contract transaction.</w:t>
      </w:r>
    </w:p>
    <w:p w14:paraId="7EC70809" w14:textId="77777777" w:rsidR="00BB2A6E" w:rsidRDefault="00BB2A6E" w:rsidP="003C36FD"/>
    <w:p w14:paraId="06BD2760" w14:textId="21CD429A" w:rsidR="008105FC" w:rsidRDefault="00BB2A6E" w:rsidP="003C36FD">
      <w:r>
        <w:t>The method of deployment and execution discussed here is a high-level picture of the smart contract system and is strongly dependent on the underlying chain.</w:t>
      </w:r>
    </w:p>
    <w:p w14:paraId="5A80D2A7" w14:textId="0EE95EAC" w:rsidR="00C70AC7" w:rsidRDefault="00C70AC7" w:rsidP="003C36FD"/>
    <w:p w14:paraId="35653DFF" w14:textId="22C9C4B3" w:rsidR="009F267D" w:rsidRDefault="009F267D" w:rsidP="00AF1914">
      <w:pPr>
        <w:pStyle w:val="Heading3"/>
      </w:pPr>
      <w:bookmarkStart w:id="247" w:name="_Toc53093336"/>
      <w:r>
        <w:t xml:space="preserve">Underlying </w:t>
      </w:r>
      <w:r w:rsidR="00232053">
        <w:t>and Relying ledgers in permissioned context</w:t>
      </w:r>
      <w:r>
        <w:t>:</w:t>
      </w:r>
      <w:bookmarkEnd w:id="247"/>
    </w:p>
    <w:p w14:paraId="288DBD3C" w14:textId="46C5DEFA" w:rsidR="003B4936" w:rsidRDefault="001D282E" w:rsidP="00BB2A6E">
      <w:pPr>
        <w:jc w:val="both"/>
      </w:pPr>
      <w:r w:rsidRPr="001D282E">
        <w:t>One of the most important considerations for the industry to adopt smart contract technology is that of the underlying ledger. Smart contracts are deployed on the ledger such as Corda, Ethereum or Hyperledger</w:t>
      </w:r>
      <w:r w:rsidR="00AA63F0">
        <w:t xml:space="preserve"> Fabric</w:t>
      </w:r>
      <w:r w:rsidRPr="001D282E">
        <w:t xml:space="preserve">. Every ledger is unique in its properties and has different resource requirements. </w:t>
      </w:r>
      <w:r w:rsidRPr="001D282E">
        <w:lastRenderedPageBreak/>
        <w:t>As of the time of writing this report, there is no system for ledgers to interact with different ledger exist, all the organizations or nodes must use the same underlying ledger technology in order to implement the smart contract as their contractual mechanism. This is not always possible for several reasons such as economically and feasibly to use same ledger technology; hence, be part of the consortium.</w:t>
      </w:r>
    </w:p>
    <w:p w14:paraId="73010AF9" w14:textId="14F3B5E3" w:rsidR="00BA5088" w:rsidRDefault="00BA5088" w:rsidP="00BB2A6E">
      <w:pPr>
        <w:jc w:val="both"/>
      </w:pPr>
    </w:p>
    <w:p w14:paraId="5F6A0394" w14:textId="77777777" w:rsidR="00AF1914" w:rsidRPr="00AF1914" w:rsidRDefault="006074A7" w:rsidP="00AE24DB">
      <w:pPr>
        <w:pStyle w:val="Heading3"/>
        <w:rPr>
          <w:color w:val="767171" w:themeColor="background2" w:themeShade="80"/>
        </w:rPr>
      </w:pPr>
      <w:bookmarkStart w:id="248" w:name="_Toc44067873"/>
      <w:bookmarkStart w:id="249" w:name="_Toc53093337"/>
      <w:bookmarkEnd w:id="248"/>
      <w:commentRangeStart w:id="250"/>
      <w:commentRangeStart w:id="251"/>
      <w:r>
        <w:t>Not every term can be translated to a Smart Contract</w:t>
      </w:r>
      <w:commentRangeEnd w:id="250"/>
      <w:r w:rsidR="00DF5572" w:rsidRPr="00AF1914">
        <w:commentReference w:id="250"/>
      </w:r>
      <w:commentRangeEnd w:id="251"/>
      <w:r w:rsidR="00157DF8" w:rsidRPr="00AF1914">
        <w:commentReference w:id="251"/>
      </w:r>
      <w:bookmarkEnd w:id="249"/>
    </w:p>
    <w:p w14:paraId="0D287273" w14:textId="78CCAF32" w:rsidR="00A22773" w:rsidRPr="00AF1914" w:rsidRDefault="00A22773" w:rsidP="00AF1914">
      <w:pPr>
        <w:rPr>
          <w:lang w:eastAsia="en-US"/>
        </w:rPr>
      </w:pPr>
      <w:r w:rsidRPr="00A22773">
        <w:rPr>
          <w:lang w:eastAsia="en-US"/>
        </w:rPr>
        <w:t xml:space="preserve">Smart contracts are nonetheless a computer program, and computer programs have very strict rules, such as if this then that or do this until this condition becomes true or false. But, in real-world contracts, the conditions are not always this rigid and there are leeways allowed intentionally by both parties, for example, if a business relationship between two organisations is old and they do want to give each other some discount but not to record in the contract, then it </w:t>
      </w:r>
      <w:r w:rsidR="008C7895">
        <w:rPr>
          <w:lang w:eastAsia="en-US"/>
        </w:rPr>
        <w:t xml:space="preserve">may be </w:t>
      </w:r>
      <w:r w:rsidRPr="00A22773">
        <w:rPr>
          <w:lang w:eastAsia="en-US"/>
        </w:rPr>
        <w:t xml:space="preserve">difficult to have a smart contract in this </w:t>
      </w:r>
      <w:commentRangeStart w:id="252"/>
      <w:r w:rsidRPr="00A22773">
        <w:rPr>
          <w:lang w:eastAsia="en-US"/>
        </w:rPr>
        <w:t>situation</w:t>
      </w:r>
      <w:commentRangeEnd w:id="252"/>
      <w:r w:rsidR="008D74BA" w:rsidRPr="00AF1914">
        <w:commentReference w:id="252"/>
      </w:r>
      <w:r w:rsidRPr="00A22773">
        <w:rPr>
          <w:lang w:eastAsia="en-US"/>
        </w:rPr>
        <w:t>.</w:t>
      </w:r>
      <w:r w:rsidR="008C7895">
        <w:rPr>
          <w:lang w:eastAsia="en-US"/>
        </w:rPr>
        <w:t xml:space="preserve"> </w:t>
      </w:r>
      <w:r w:rsidRPr="00A22773">
        <w:rPr>
          <w:lang w:eastAsia="en-US"/>
        </w:rPr>
        <w:t>For a smart contract, either it is or it is not, there is no opportunity for a middle ground.</w:t>
      </w:r>
      <w:r w:rsidR="00157DF8">
        <w:rPr>
          <w:lang w:eastAsia="en-US"/>
        </w:rPr>
        <w:t xml:space="preserve"> </w:t>
      </w:r>
      <w:r w:rsidR="008C7895">
        <w:rPr>
          <w:lang w:eastAsia="en-US"/>
        </w:rPr>
        <w:t xml:space="preserve">However, it is important for parties to be transparent in the contractual process and </w:t>
      </w:r>
      <w:r w:rsidR="008C7895" w:rsidRPr="00AF1914">
        <w:rPr>
          <w:lang w:eastAsia="en-US"/>
        </w:rPr>
        <w:t>s</w:t>
      </w:r>
      <w:r w:rsidR="00157DF8" w:rsidRPr="00AF1914">
        <w:rPr>
          <w:lang w:eastAsia="en-US"/>
        </w:rPr>
        <w:t>uch biletral promoises which cannot be translated to the code, can be recorded in additional contract field in a plain text or in hash format, this will enable transparency between the participants. Adding this field in a hash form, can be verified later.</w:t>
      </w:r>
      <w:r w:rsidR="008C7895" w:rsidRPr="00AF1914">
        <w:rPr>
          <w:lang w:eastAsia="en-US"/>
        </w:rPr>
        <w:t xml:space="preserve"> </w:t>
      </w:r>
    </w:p>
    <w:p w14:paraId="1AB6C775" w14:textId="6C89CEF3" w:rsidR="00387818" w:rsidRDefault="00387818">
      <w:pPr>
        <w:rPr>
          <w:lang w:eastAsia="en-US"/>
        </w:rPr>
      </w:pPr>
    </w:p>
    <w:p w14:paraId="7DD52294" w14:textId="125AD9AE" w:rsidR="00387818" w:rsidRDefault="00387818" w:rsidP="003C36FD">
      <w:pPr>
        <w:pStyle w:val="Heading3"/>
      </w:pPr>
      <w:bookmarkStart w:id="253" w:name="_Toc53093338"/>
      <w:r>
        <w:t>Legal Uncretainity:</w:t>
      </w:r>
      <w:bookmarkEnd w:id="253"/>
    </w:p>
    <w:p w14:paraId="425DAC79" w14:textId="2BCD0CD2" w:rsidR="00387818" w:rsidRDefault="00387818" w:rsidP="003C36FD">
      <w:pPr>
        <w:rPr>
          <w:lang w:eastAsia="en-US"/>
        </w:rPr>
      </w:pPr>
      <w:r>
        <w:rPr>
          <w:lang w:eastAsia="en-US"/>
        </w:rPr>
        <w:t xml:space="preserve">PDL are distributed nodes, which can potentially be spreaded across the globe. The enforceability of smart contracts in different countries can be a issue. </w:t>
      </w:r>
    </w:p>
    <w:p w14:paraId="0E463890" w14:textId="77777777" w:rsidR="00372756" w:rsidRDefault="00372756" w:rsidP="00372756">
      <w:pPr>
        <w:rPr>
          <w:rFonts w:eastAsiaTheme="minorEastAsia"/>
          <w:lang w:eastAsia="en-US"/>
        </w:rPr>
      </w:pPr>
      <w:r>
        <w:rPr>
          <w:rFonts w:eastAsiaTheme="minorEastAsia"/>
          <w:lang w:eastAsia="en-US"/>
        </w:rPr>
        <w:t xml:space="preserve">Legal aspects of contracts is beyond the scope of this report but geographic regulations and laws such as GDPR still applies and depends on the governance and consortia. </w:t>
      </w:r>
    </w:p>
    <w:p w14:paraId="36F4A8B5" w14:textId="77777777" w:rsidR="00372756" w:rsidRPr="0035268B" w:rsidRDefault="00372756" w:rsidP="00372756">
      <w:pPr>
        <w:rPr>
          <w:rFonts w:eastAsiaTheme="minorEastAsia"/>
          <w:lang w:eastAsia="en-US"/>
        </w:rPr>
      </w:pPr>
      <w:r>
        <w:rPr>
          <w:rFonts w:eastAsiaTheme="minorEastAsia"/>
          <w:lang w:eastAsia="en-US"/>
        </w:rPr>
        <w:t xml:space="preserve">For example, if two parties are exists in same country, the country laws will apply but in multi-judridictional transaction it is recommended to follow the </w:t>
      </w:r>
      <w:r w:rsidRPr="0035268B">
        <w:rPr>
          <w:rFonts w:eastAsiaTheme="minorEastAsia"/>
          <w:lang w:eastAsia="en-US"/>
        </w:rPr>
        <w:t>UNCITRA</w:t>
      </w:r>
      <w:r>
        <w:rPr>
          <w:rFonts w:eastAsiaTheme="minorEastAsia"/>
          <w:lang w:eastAsia="en-US"/>
        </w:rPr>
        <w:t>L</w:t>
      </w:r>
      <w:r w:rsidRPr="0035268B">
        <w:rPr>
          <w:rFonts w:eastAsiaTheme="minorEastAsia"/>
          <w:lang w:eastAsia="en-US"/>
        </w:rPr>
        <w:t xml:space="preserve"> arbitration </w:t>
      </w:r>
      <w:r>
        <w:rPr>
          <w:rFonts w:eastAsiaTheme="minorEastAsia"/>
          <w:lang w:eastAsia="en-US"/>
        </w:rPr>
        <w:t xml:space="preserve">rules and </w:t>
      </w:r>
      <w:r w:rsidRPr="0035268B">
        <w:rPr>
          <w:rFonts w:eastAsiaTheme="minorEastAsia"/>
          <w:lang w:eastAsia="en-US"/>
        </w:rPr>
        <w:t>considerations</w:t>
      </w:r>
      <w:r>
        <w:rPr>
          <w:rFonts w:eastAsiaTheme="minorEastAsia"/>
          <w:lang w:eastAsia="en-US"/>
        </w:rPr>
        <w:t>.</w:t>
      </w:r>
    </w:p>
    <w:p w14:paraId="7897E662" w14:textId="5DCBD3E9" w:rsidR="00F10773" w:rsidRDefault="00F10773" w:rsidP="003C36FD">
      <w:pPr>
        <w:rPr>
          <w:lang w:eastAsia="en-US"/>
        </w:rPr>
      </w:pPr>
    </w:p>
    <w:p w14:paraId="10F4431E" w14:textId="21D593B4" w:rsidR="0083254E" w:rsidRPr="00BE448A" w:rsidRDefault="0083254E" w:rsidP="00BE448A">
      <w:pPr>
        <w:pStyle w:val="Heading3"/>
      </w:pPr>
      <w:bookmarkStart w:id="254" w:name="_Toc53093339"/>
      <w:r w:rsidRPr="00BE448A">
        <w:t>Intellectual Property Rights:</w:t>
      </w:r>
      <w:bookmarkEnd w:id="254"/>
    </w:p>
    <w:p w14:paraId="20ECB7BE" w14:textId="2E150270" w:rsidR="0083254E" w:rsidRPr="00BE448A" w:rsidRDefault="0083254E" w:rsidP="0083254E">
      <w:pPr>
        <w:rPr>
          <w:rFonts w:eastAsiaTheme="minorEastAsia"/>
          <w:lang w:eastAsia="en-US"/>
        </w:rPr>
      </w:pPr>
      <w:r w:rsidRPr="00BE448A">
        <w:rPr>
          <w:rFonts w:eastAsiaTheme="minorEastAsia"/>
          <w:lang w:eastAsia="en-US"/>
        </w:rPr>
        <w:t>If a smart contract is deployed on a consortia ledger, the parties must be aware of the potential exposure of smart contract code to other parties, as depending on the ledger, either the source code of the contract, or the compiled version of the contract is shared across the whole distributed ledger. This requires the parties to manage IPR related to the smart contract, and potentially include licensing across consortia members or non-disclosure claims in the consortia agreement to meet the required IPR management standards across the different organizations.</w:t>
      </w:r>
    </w:p>
    <w:p w14:paraId="770B4093" w14:textId="1BE29617" w:rsidR="00E765B8" w:rsidRDefault="00E765B8" w:rsidP="0083254E">
      <w:pPr>
        <w:rPr>
          <w:rFonts w:ascii="Calibri" w:hAnsi="Calibri" w:cs="Calibri"/>
          <w:color w:val="000000"/>
          <w:sz w:val="22"/>
          <w:szCs w:val="22"/>
        </w:rPr>
      </w:pPr>
    </w:p>
    <w:p w14:paraId="558945D1" w14:textId="4B003159" w:rsidR="00E765B8" w:rsidRPr="00BE448A" w:rsidRDefault="00E765B8" w:rsidP="00BE448A">
      <w:pPr>
        <w:pStyle w:val="Heading3"/>
      </w:pPr>
      <w:bookmarkStart w:id="255" w:name="_Toc53093340"/>
      <w:r w:rsidRPr="00BE448A">
        <w:t>Accountability in Smart Contracts:</w:t>
      </w:r>
      <w:bookmarkEnd w:id="255"/>
    </w:p>
    <w:p w14:paraId="0E484563" w14:textId="77777777" w:rsidR="00E765B8" w:rsidRPr="00BE448A" w:rsidRDefault="00E765B8" w:rsidP="00E765B8">
      <w:pPr>
        <w:rPr>
          <w:rFonts w:eastAsiaTheme="minorEastAsia"/>
          <w:lang w:eastAsia="en-US"/>
        </w:rPr>
      </w:pPr>
      <w:r w:rsidRPr="00BE448A">
        <w:rPr>
          <w:rFonts w:eastAsiaTheme="minorEastAsia"/>
          <w:lang w:eastAsia="en-US"/>
        </w:rPr>
        <w:t>Following some pre-auditing mechanism to granted the completeness of availability of the Smart contracts, there would be two dimensions:</w:t>
      </w:r>
    </w:p>
    <w:p w14:paraId="059A8E02" w14:textId="77777777" w:rsidR="00E765B8" w:rsidRDefault="00E765B8" w:rsidP="00E765B8">
      <w:pPr>
        <w:rPr>
          <w:rFonts w:ascii="Calibri" w:hAnsi="Calibri" w:cs="Calibri"/>
          <w:color w:val="000000"/>
        </w:rPr>
      </w:pPr>
      <w:r>
        <w:rPr>
          <w:rFonts w:ascii="Calibri" w:hAnsi="Calibri" w:cs="Calibri"/>
          <w:color w:val="000000"/>
          <w:lang w:val="en-US"/>
        </w:rPr>
        <w:t> </w:t>
      </w:r>
    </w:p>
    <w:p w14:paraId="15468832" w14:textId="77777777" w:rsidR="00E765B8" w:rsidRDefault="00E765B8" w:rsidP="00E765B8">
      <w:pPr>
        <w:pStyle w:val="gmail-msolistparagraph"/>
        <w:spacing w:before="0" w:beforeAutospacing="0" w:after="0" w:afterAutospacing="0"/>
        <w:ind w:left="720"/>
        <w:rPr>
          <w:rFonts w:ascii="Calibri" w:hAnsi="Calibri" w:cs="Calibri"/>
          <w:color w:val="000000"/>
        </w:rPr>
      </w:pPr>
      <w:r>
        <w:rPr>
          <w:rFonts w:ascii="Calibri" w:hAnsi="Calibri" w:cs="Calibri"/>
          <w:color w:val="000000"/>
          <w:lang w:val="en-US"/>
        </w:rPr>
        <w:t>a)</w:t>
      </w:r>
      <w:r>
        <w:rPr>
          <w:color w:val="000000"/>
          <w:sz w:val="14"/>
          <w:szCs w:val="14"/>
          <w:lang w:val="en-US"/>
        </w:rPr>
        <w:t>    </w:t>
      </w:r>
      <w:r>
        <w:rPr>
          <w:rStyle w:val="apple-converted-space"/>
          <w:color w:val="000000"/>
          <w:sz w:val="14"/>
          <w:szCs w:val="14"/>
          <w:lang w:val="en-US"/>
        </w:rPr>
        <w:t> </w:t>
      </w:r>
      <w:r w:rsidRPr="00BE448A">
        <w:rPr>
          <w:color w:val="000000"/>
          <w:lang w:val="en-US"/>
        </w:rPr>
        <w:t>Smart Contracts that are minimal functionalities or security functionality components with the building blocks consensus.</w:t>
      </w:r>
    </w:p>
    <w:p w14:paraId="4DE392BF" w14:textId="77777777" w:rsidR="00E765B8" w:rsidRPr="00BE448A" w:rsidRDefault="00E765B8" w:rsidP="00E765B8">
      <w:pPr>
        <w:pStyle w:val="gmail-msolistparagraph"/>
        <w:spacing w:before="0" w:beforeAutospacing="0" w:after="0" w:afterAutospacing="0"/>
        <w:ind w:left="720"/>
        <w:rPr>
          <w:color w:val="000000"/>
        </w:rPr>
      </w:pPr>
      <w:r w:rsidRPr="00BE448A">
        <w:rPr>
          <w:color w:val="000000"/>
          <w:lang w:val="en-US"/>
        </w:rPr>
        <w:t>b)</w:t>
      </w:r>
      <w:r w:rsidRPr="00BE448A">
        <w:rPr>
          <w:color w:val="000000"/>
          <w:sz w:val="14"/>
          <w:szCs w:val="14"/>
          <w:lang w:val="en-US"/>
        </w:rPr>
        <w:t>   </w:t>
      </w:r>
      <w:r w:rsidRPr="00BE448A">
        <w:rPr>
          <w:rStyle w:val="apple-converted-space"/>
          <w:color w:val="000000"/>
          <w:sz w:val="14"/>
          <w:szCs w:val="14"/>
          <w:lang w:val="en-US"/>
        </w:rPr>
        <w:t> </w:t>
      </w:r>
      <w:r w:rsidRPr="00BE448A">
        <w:rPr>
          <w:color w:val="000000"/>
          <w:lang w:val="en-US"/>
        </w:rPr>
        <w:t>Smart Contracts that are for business layers and for development and enhancement proposals.</w:t>
      </w:r>
    </w:p>
    <w:p w14:paraId="2E818626" w14:textId="77777777" w:rsidR="00E765B8" w:rsidRDefault="00E765B8" w:rsidP="00E765B8">
      <w:pPr>
        <w:rPr>
          <w:rFonts w:ascii="Calibri" w:hAnsi="Calibri" w:cs="Calibri"/>
          <w:color w:val="000000"/>
        </w:rPr>
      </w:pPr>
      <w:r>
        <w:rPr>
          <w:rFonts w:ascii="Calibri" w:hAnsi="Calibri" w:cs="Calibri"/>
          <w:color w:val="000000"/>
          <w:lang w:val="en-US"/>
        </w:rPr>
        <w:t> </w:t>
      </w:r>
    </w:p>
    <w:p w14:paraId="3A0434B3" w14:textId="77777777" w:rsidR="00E765B8" w:rsidRPr="008C7895" w:rsidRDefault="00E765B8" w:rsidP="00E765B8">
      <w:pPr>
        <w:rPr>
          <w:rFonts w:eastAsiaTheme="minorEastAsia"/>
          <w:lang w:eastAsia="en-US"/>
        </w:rPr>
      </w:pPr>
      <w:r w:rsidRPr="008C7895">
        <w:rPr>
          <w:rFonts w:eastAsiaTheme="minorEastAsia"/>
          <w:lang w:eastAsia="en-US"/>
        </w:rPr>
        <w:t xml:space="preserve">In terms of functional components, the accountability has cleared by the governance model which should include a mechanism of testing, discoverability issues and mitigation of bugs before the </w:t>
      </w:r>
      <w:r w:rsidRPr="008C7895">
        <w:rPr>
          <w:rFonts w:eastAsiaTheme="minorEastAsia"/>
          <w:lang w:eastAsia="en-US"/>
        </w:rPr>
        <w:lastRenderedPageBreak/>
        <w:t>genesis of the PDL which normally occur on testnet period before the mainnet, but it has to be audited before the genesis block of the network which it would be governed.</w:t>
      </w:r>
    </w:p>
    <w:p w14:paraId="4E668926" w14:textId="77777777" w:rsidR="00E765B8" w:rsidRPr="008C7895" w:rsidRDefault="00E765B8" w:rsidP="00E765B8">
      <w:pPr>
        <w:rPr>
          <w:rFonts w:eastAsiaTheme="minorEastAsia"/>
          <w:lang w:eastAsia="en-US"/>
        </w:rPr>
      </w:pPr>
      <w:r w:rsidRPr="008C7895">
        <w:rPr>
          <w:rFonts w:eastAsiaTheme="minorEastAsia"/>
          <w:lang w:eastAsia="en-US"/>
        </w:rPr>
        <w:t> </w:t>
      </w:r>
    </w:p>
    <w:p w14:paraId="4EA853A4" w14:textId="77777777" w:rsidR="00E765B8" w:rsidRPr="00BE448A" w:rsidRDefault="00E765B8" w:rsidP="00E765B8">
      <w:pPr>
        <w:rPr>
          <w:rFonts w:eastAsiaTheme="minorEastAsia"/>
          <w:lang w:eastAsia="en-US"/>
        </w:rPr>
      </w:pPr>
      <w:r w:rsidRPr="00BE448A">
        <w:rPr>
          <w:rFonts w:eastAsiaTheme="minorEastAsia"/>
          <w:lang w:eastAsia="en-US"/>
        </w:rPr>
        <w:t>For the business layers there are a variety of approach which in permissioned environment, either public or private, have a modular ingredient whereby minimal terms of use are recommended and complete acquaintanceship with the the governing body of the PDL however in some cases the accountability could be a private permissioned environment whereby the responsibility and liabilities would be by the perfected interest in business although replicate the usage of the PDL in accordance with the consensus mechanism.</w:t>
      </w:r>
    </w:p>
    <w:p w14:paraId="69200F3C" w14:textId="77777777" w:rsidR="00E765B8" w:rsidRDefault="00E765B8" w:rsidP="0083254E">
      <w:pPr>
        <w:rPr>
          <w:rFonts w:ascii="Calibri" w:hAnsi="Calibri" w:cs="Calibri"/>
          <w:color w:val="000000"/>
          <w:sz w:val="22"/>
          <w:szCs w:val="22"/>
        </w:rPr>
      </w:pPr>
    </w:p>
    <w:p w14:paraId="7C6FE733" w14:textId="45517C8F" w:rsidR="00E765B8" w:rsidRDefault="00E765B8" w:rsidP="0083254E">
      <w:pPr>
        <w:rPr>
          <w:rFonts w:ascii="Calibri" w:hAnsi="Calibri" w:cs="Calibri"/>
          <w:color w:val="000000"/>
          <w:sz w:val="22"/>
          <w:szCs w:val="22"/>
        </w:rPr>
      </w:pPr>
    </w:p>
    <w:p w14:paraId="62245E0D" w14:textId="1BB49ABD" w:rsidR="00E765B8" w:rsidRDefault="00E765B8" w:rsidP="0083254E"/>
    <w:p w14:paraId="7AA11056" w14:textId="17929399" w:rsidR="00EF4DB5" w:rsidRDefault="00EF4DB5" w:rsidP="0083254E"/>
    <w:p w14:paraId="6D350309" w14:textId="5189EEBD" w:rsidR="00EF4DB5" w:rsidRDefault="00EF4DB5" w:rsidP="0083254E"/>
    <w:p w14:paraId="339896A9" w14:textId="6309E838" w:rsidR="00EF4DB5" w:rsidRDefault="00EF4DB5" w:rsidP="0083254E"/>
    <w:p w14:paraId="0E1E88BC" w14:textId="419211EE" w:rsidR="00EF4DB5" w:rsidRDefault="00EF4DB5" w:rsidP="0083254E"/>
    <w:p w14:paraId="1BC6BBF1" w14:textId="4C6080DA" w:rsidR="00EF4DB5" w:rsidRDefault="00EF4DB5" w:rsidP="0083254E"/>
    <w:p w14:paraId="2D3C0496" w14:textId="0D9E2469" w:rsidR="00EF4DB5" w:rsidRDefault="00EF4DB5" w:rsidP="0083254E"/>
    <w:p w14:paraId="06E79575" w14:textId="30B0A1F4" w:rsidR="00EF4DB5" w:rsidRDefault="00EF4DB5" w:rsidP="0083254E"/>
    <w:p w14:paraId="0341C89D" w14:textId="0AEF1976" w:rsidR="00EF4DB5" w:rsidRDefault="00EF4DB5" w:rsidP="0083254E"/>
    <w:p w14:paraId="11B0885B" w14:textId="71B14919" w:rsidR="00EF4DB5" w:rsidRDefault="00EF4DB5" w:rsidP="0083254E"/>
    <w:p w14:paraId="394E3706" w14:textId="1A413F51" w:rsidR="00EF4DB5" w:rsidRDefault="00EF4DB5" w:rsidP="0083254E"/>
    <w:p w14:paraId="5426C60A" w14:textId="30DA0B49" w:rsidR="00EF4DB5" w:rsidRDefault="00EF4DB5" w:rsidP="0083254E"/>
    <w:p w14:paraId="37EFCFE1" w14:textId="5C15BA22" w:rsidR="00EF4DB5" w:rsidRDefault="00EF4DB5" w:rsidP="0083254E"/>
    <w:p w14:paraId="48928996" w14:textId="12A8C6E4" w:rsidR="00EF4DB5" w:rsidRDefault="00EF4DB5" w:rsidP="0083254E"/>
    <w:p w14:paraId="6FE2E0AF" w14:textId="01AC1A13" w:rsidR="00EF4DB5" w:rsidRDefault="00EF4DB5" w:rsidP="0083254E"/>
    <w:p w14:paraId="4270FDB5" w14:textId="3645DCEB" w:rsidR="00EF4DB5" w:rsidRDefault="00EF4DB5" w:rsidP="0083254E"/>
    <w:p w14:paraId="313903CE" w14:textId="121135B8" w:rsidR="00EF4DB5" w:rsidRDefault="00EF4DB5" w:rsidP="0083254E"/>
    <w:p w14:paraId="39468BBE" w14:textId="68186F98" w:rsidR="00EF4DB5" w:rsidRDefault="00EF4DB5" w:rsidP="0083254E"/>
    <w:p w14:paraId="0C7E0512" w14:textId="3BFC292E" w:rsidR="00EF4DB5" w:rsidRDefault="00EF4DB5" w:rsidP="0083254E"/>
    <w:p w14:paraId="53C4ADF7" w14:textId="07D94F7D" w:rsidR="00EF4DB5" w:rsidRDefault="00EF4DB5" w:rsidP="0083254E"/>
    <w:p w14:paraId="36CB355E" w14:textId="107AA21D" w:rsidR="00EF4DB5" w:rsidRDefault="00EF4DB5" w:rsidP="0083254E"/>
    <w:p w14:paraId="4BA9DF7E" w14:textId="4BE97520" w:rsidR="00EF4DB5" w:rsidRDefault="00EF4DB5" w:rsidP="0083254E"/>
    <w:p w14:paraId="563F3945" w14:textId="214FE880" w:rsidR="00EF4DB5" w:rsidRDefault="00EF4DB5" w:rsidP="0083254E"/>
    <w:p w14:paraId="11973A8A" w14:textId="77777777" w:rsidR="00EF4DB5" w:rsidRDefault="00EF4DB5" w:rsidP="0083254E"/>
    <w:p w14:paraId="199019F0" w14:textId="77777777" w:rsidR="0083254E" w:rsidRDefault="0083254E" w:rsidP="0083254E"/>
    <w:p w14:paraId="45A995DD" w14:textId="567CF43C" w:rsidR="007B5AD8" w:rsidRPr="008C7895" w:rsidRDefault="00AD05F9" w:rsidP="00125B10">
      <w:pPr>
        <w:jc w:val="both"/>
      </w:pPr>
      <w:r w:rsidRPr="008B156B">
        <w:tab/>
      </w:r>
      <w:r w:rsidRPr="008B156B">
        <w:tab/>
      </w:r>
      <w:r w:rsidRPr="008B156B">
        <w:tab/>
      </w:r>
    </w:p>
    <w:p w14:paraId="306567F7" w14:textId="2716518F" w:rsidR="007B5AD8" w:rsidRDefault="007B5AD8" w:rsidP="00125B10">
      <w:pPr>
        <w:jc w:val="both"/>
        <w:rPr>
          <w:highlight w:val="yellow"/>
        </w:rPr>
      </w:pPr>
    </w:p>
    <w:p w14:paraId="21B8B896" w14:textId="43EC45E0" w:rsidR="00324FED" w:rsidRDefault="00324FED" w:rsidP="00125B10">
      <w:pPr>
        <w:jc w:val="both"/>
        <w:rPr>
          <w:highlight w:val="yellow"/>
        </w:rPr>
      </w:pPr>
    </w:p>
    <w:p w14:paraId="5A417CBD" w14:textId="30E74BD9" w:rsidR="00324FED" w:rsidRDefault="00324FED" w:rsidP="00125B10">
      <w:pPr>
        <w:jc w:val="both"/>
        <w:rPr>
          <w:highlight w:val="yellow"/>
        </w:rPr>
      </w:pPr>
    </w:p>
    <w:p w14:paraId="3455956E" w14:textId="31E1E30D" w:rsidR="00F8693F" w:rsidRDefault="00F8693F" w:rsidP="00125B10">
      <w:pPr>
        <w:jc w:val="both"/>
        <w:rPr>
          <w:highlight w:val="yellow"/>
        </w:rPr>
      </w:pPr>
    </w:p>
    <w:p w14:paraId="41D02FC8" w14:textId="7B55AC09" w:rsidR="00F8693F" w:rsidRDefault="00F8693F" w:rsidP="00125B10">
      <w:pPr>
        <w:jc w:val="both"/>
        <w:rPr>
          <w:highlight w:val="yellow"/>
        </w:rPr>
      </w:pPr>
    </w:p>
    <w:p w14:paraId="20B5CA03" w14:textId="60DC8E93" w:rsidR="00F8693F" w:rsidRDefault="00F8693F" w:rsidP="00125B10">
      <w:pPr>
        <w:jc w:val="both"/>
        <w:rPr>
          <w:highlight w:val="yellow"/>
        </w:rPr>
      </w:pPr>
    </w:p>
    <w:p w14:paraId="085681CF" w14:textId="77777777" w:rsidR="00F8693F" w:rsidRDefault="00F8693F" w:rsidP="00125B10">
      <w:pPr>
        <w:jc w:val="both"/>
        <w:rPr>
          <w:highlight w:val="yellow"/>
        </w:rPr>
      </w:pPr>
    </w:p>
    <w:p w14:paraId="4B49CAD8" w14:textId="30652C8F" w:rsidR="00324FED" w:rsidRDefault="00324FED" w:rsidP="00125B10">
      <w:pPr>
        <w:jc w:val="both"/>
        <w:rPr>
          <w:highlight w:val="yellow"/>
        </w:rPr>
      </w:pPr>
    </w:p>
    <w:p w14:paraId="346B448A" w14:textId="77777777" w:rsidR="00324FED" w:rsidRDefault="00324FED" w:rsidP="00125B10">
      <w:pPr>
        <w:jc w:val="both"/>
        <w:rPr>
          <w:highlight w:val="yellow"/>
        </w:rPr>
      </w:pPr>
    </w:p>
    <w:p w14:paraId="40D7463F" w14:textId="66EF65BE" w:rsidR="00664862" w:rsidRDefault="00664862" w:rsidP="00664862">
      <w:pPr>
        <w:pStyle w:val="Heading1"/>
        <w:numPr>
          <w:ilvl w:val="0"/>
          <w:numId w:val="0"/>
        </w:numPr>
      </w:pPr>
      <w:bookmarkStart w:id="256" w:name="_Toc455504149"/>
      <w:bookmarkStart w:id="257" w:name="_Toc481503687"/>
      <w:bookmarkStart w:id="258" w:name="_Toc527985151"/>
      <w:bookmarkStart w:id="259" w:name="_Toc19024844"/>
      <w:bookmarkStart w:id="260" w:name="_Toc19025517"/>
      <w:bookmarkStart w:id="261" w:name="_Toc53093341"/>
      <w:r>
        <w:lastRenderedPageBreak/>
        <w:t>Annex A:</w:t>
      </w:r>
      <w:r>
        <w:br/>
        <w:t>Title of annex</w:t>
      </w:r>
      <w:bookmarkEnd w:id="256"/>
      <w:bookmarkEnd w:id="257"/>
      <w:bookmarkEnd w:id="258"/>
      <w:bookmarkEnd w:id="259"/>
      <w:bookmarkEnd w:id="260"/>
      <w:bookmarkEnd w:id="261"/>
    </w:p>
    <w:p w14:paraId="1DAEA65F" w14:textId="77777777" w:rsidR="00664862" w:rsidRDefault="00664862" w:rsidP="00664862"/>
    <w:p w14:paraId="503148ED" w14:textId="77777777" w:rsidR="00664862" w:rsidRDefault="00664862" w:rsidP="00664862">
      <w:pPr>
        <w:rPr>
          <w:rFonts w:ascii="Arial" w:hAnsi="Arial"/>
          <w:sz w:val="36"/>
        </w:rPr>
      </w:pPr>
      <w:r>
        <w:br w:type="page"/>
      </w:r>
    </w:p>
    <w:p w14:paraId="0DC791B4" w14:textId="77777777" w:rsidR="00664862" w:rsidRDefault="00664862" w:rsidP="00664862">
      <w:pPr>
        <w:pStyle w:val="Heading9"/>
        <w:numPr>
          <w:ilvl w:val="0"/>
          <w:numId w:val="0"/>
        </w:numPr>
      </w:pPr>
      <w:bookmarkStart w:id="262" w:name="_Toc455504150"/>
      <w:bookmarkStart w:id="263" w:name="_Toc481503688"/>
      <w:bookmarkStart w:id="264" w:name="_Toc527985152"/>
      <w:bookmarkStart w:id="265" w:name="_Toc19024845"/>
      <w:bookmarkStart w:id="266" w:name="_Toc19025518"/>
      <w:bookmarkStart w:id="267" w:name="_Toc53093342"/>
      <w:r>
        <w:lastRenderedPageBreak/>
        <w:t>Annex B:</w:t>
      </w:r>
      <w:r>
        <w:br/>
        <w:t>Title of annex</w:t>
      </w:r>
      <w:bookmarkEnd w:id="262"/>
      <w:bookmarkEnd w:id="263"/>
      <w:bookmarkEnd w:id="264"/>
      <w:bookmarkEnd w:id="265"/>
      <w:bookmarkEnd w:id="266"/>
      <w:bookmarkEnd w:id="267"/>
    </w:p>
    <w:p w14:paraId="3C2D658E" w14:textId="77777777" w:rsidR="00664862" w:rsidRDefault="00664862" w:rsidP="00173F8F">
      <w:pPr>
        <w:pStyle w:val="Heading1"/>
        <w:numPr>
          <w:ilvl w:val="0"/>
          <w:numId w:val="0"/>
        </w:numPr>
      </w:pPr>
      <w:bookmarkStart w:id="268" w:name="_Toc481503689"/>
      <w:bookmarkStart w:id="269" w:name="_Toc527985153"/>
      <w:bookmarkStart w:id="270" w:name="_Toc19024846"/>
      <w:bookmarkStart w:id="271" w:name="_Toc19025519"/>
      <w:bookmarkStart w:id="272" w:name="_Toc455504151"/>
      <w:bookmarkStart w:id="273" w:name="_Toc53093343"/>
      <w:r>
        <w:t>B.1</w:t>
      </w:r>
      <w:r>
        <w:tab/>
        <w:t>First clause of the annex</w:t>
      </w:r>
      <w:bookmarkEnd w:id="268"/>
      <w:bookmarkEnd w:id="269"/>
      <w:bookmarkEnd w:id="270"/>
      <w:bookmarkEnd w:id="271"/>
      <w:bookmarkEnd w:id="273"/>
      <w:r>
        <w:t xml:space="preserve"> </w:t>
      </w:r>
      <w:bookmarkEnd w:id="272"/>
    </w:p>
    <w:p w14:paraId="349DD725" w14:textId="77777777" w:rsidR="00664862" w:rsidRDefault="00664862" w:rsidP="00173F8F">
      <w:pPr>
        <w:pStyle w:val="Heading2"/>
        <w:numPr>
          <w:ilvl w:val="0"/>
          <w:numId w:val="0"/>
        </w:numPr>
      </w:pPr>
      <w:bookmarkStart w:id="274" w:name="_Toc455504152"/>
      <w:bookmarkStart w:id="275" w:name="_Toc481503690"/>
      <w:bookmarkStart w:id="276" w:name="_Toc527985154"/>
      <w:bookmarkStart w:id="277" w:name="_Toc19024847"/>
      <w:bookmarkStart w:id="278" w:name="_Toc19025520"/>
      <w:bookmarkStart w:id="279" w:name="_Toc53093344"/>
      <w:r>
        <w:t>B.1.1</w:t>
      </w:r>
      <w:r>
        <w:tab/>
        <w:t>First subdivided clause of the annex</w:t>
      </w:r>
      <w:bookmarkEnd w:id="274"/>
      <w:bookmarkEnd w:id="275"/>
      <w:bookmarkEnd w:id="276"/>
      <w:bookmarkEnd w:id="277"/>
      <w:bookmarkEnd w:id="278"/>
      <w:bookmarkEnd w:id="279"/>
    </w:p>
    <w:p w14:paraId="26538920" w14:textId="77777777" w:rsidR="00664862" w:rsidRDefault="00664862" w:rsidP="00664862"/>
    <w:p w14:paraId="6DC04C91" w14:textId="77777777" w:rsidR="00664862" w:rsidRDefault="00664862" w:rsidP="00664862">
      <w:pPr>
        <w:rPr>
          <w:rFonts w:ascii="Arial" w:hAnsi="Arial"/>
          <w:sz w:val="36"/>
        </w:rPr>
      </w:pPr>
      <w:r>
        <w:br w:type="page"/>
      </w:r>
    </w:p>
    <w:p w14:paraId="05463C82" w14:textId="19A54B0C" w:rsidR="00664862" w:rsidRDefault="00664862" w:rsidP="00664862">
      <w:pPr>
        <w:pStyle w:val="Heading9"/>
        <w:numPr>
          <w:ilvl w:val="0"/>
          <w:numId w:val="0"/>
        </w:numPr>
      </w:pPr>
      <w:bookmarkStart w:id="280" w:name="_Toc455504154"/>
      <w:bookmarkStart w:id="281" w:name="_Toc481503692"/>
      <w:bookmarkStart w:id="282" w:name="_Toc527985156"/>
      <w:bookmarkStart w:id="283" w:name="_Toc19024848"/>
      <w:bookmarkStart w:id="284" w:name="_Toc19025521"/>
      <w:bookmarkStart w:id="285" w:name="_Toc53093345"/>
      <w:r>
        <w:lastRenderedPageBreak/>
        <w:t>Annex C:</w:t>
      </w:r>
      <w:r>
        <w:br/>
        <w:t>Bibliography</w:t>
      </w:r>
      <w:bookmarkEnd w:id="280"/>
      <w:bookmarkEnd w:id="281"/>
      <w:bookmarkEnd w:id="282"/>
      <w:bookmarkEnd w:id="283"/>
      <w:bookmarkEnd w:id="284"/>
      <w:bookmarkEnd w:id="285"/>
    </w:p>
    <w:p w14:paraId="728BF501" w14:textId="77777777" w:rsidR="00664862" w:rsidRDefault="00664862" w:rsidP="00664862">
      <w:pPr>
        <w:pStyle w:val="B1"/>
      </w:pPr>
    </w:p>
    <w:p w14:paraId="7E4326E3" w14:textId="77777777" w:rsidR="00664862" w:rsidRDefault="00664862" w:rsidP="00664862">
      <w:pPr>
        <w:rPr>
          <w:rFonts w:ascii="Arial" w:hAnsi="Arial"/>
          <w:sz w:val="36"/>
        </w:rPr>
      </w:pPr>
      <w:r>
        <w:br w:type="page"/>
      </w:r>
    </w:p>
    <w:p w14:paraId="7137D8A9" w14:textId="77777777" w:rsidR="00664862" w:rsidRDefault="00664862" w:rsidP="00664862">
      <w:pPr>
        <w:pStyle w:val="Heading9"/>
        <w:numPr>
          <w:ilvl w:val="0"/>
          <w:numId w:val="0"/>
        </w:numPr>
        <w:pBdr>
          <w:top w:val="single" w:sz="12" w:space="0" w:color="auto"/>
        </w:pBdr>
      </w:pPr>
      <w:bookmarkStart w:id="286" w:name="_Toc455504155"/>
      <w:bookmarkStart w:id="287" w:name="_Toc481503693"/>
      <w:bookmarkStart w:id="288" w:name="_Toc527985157"/>
      <w:bookmarkStart w:id="289" w:name="_Toc19024849"/>
      <w:bookmarkStart w:id="290" w:name="_Toc19025522"/>
      <w:bookmarkStart w:id="291" w:name="_Toc53093346"/>
      <w:r>
        <w:lastRenderedPageBreak/>
        <w:t>Annex :</w:t>
      </w:r>
      <w:r>
        <w:br/>
        <w:t>Change History</w:t>
      </w:r>
      <w:bookmarkEnd w:id="286"/>
      <w:bookmarkEnd w:id="287"/>
      <w:bookmarkEnd w:id="288"/>
      <w:bookmarkEnd w:id="289"/>
      <w:bookmarkEnd w:id="290"/>
      <w:bookmarkEnd w:id="291"/>
    </w:p>
    <w:p w14:paraId="49177B3C" w14:textId="3B6F8893" w:rsidR="00B75FC6" w:rsidRDefault="00B75FC6" w:rsidP="00664862">
      <w:pPr>
        <w:pStyle w:val="Heading9"/>
        <w:numPr>
          <w:ilvl w:val="0"/>
          <w:numId w:val="0"/>
        </w:numPr>
        <w:pBdr>
          <w:top w:val="single" w:sz="12" w:space="0" w:color="auto"/>
        </w:pBdr>
      </w:pPr>
    </w:p>
    <w:tbl>
      <w:tblPr>
        <w:tblW w:w="97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94"/>
        <w:gridCol w:w="824"/>
        <w:gridCol w:w="7323"/>
      </w:tblGrid>
      <w:tr w:rsidR="00B75FC6" w14:paraId="677D2ECD" w14:textId="77777777" w:rsidTr="00664862">
        <w:trPr>
          <w:trHeight w:val="352"/>
          <w:tblHeader/>
          <w:jc w:val="center"/>
        </w:trPr>
        <w:tc>
          <w:tcPr>
            <w:tcW w:w="1594" w:type="dxa"/>
            <w:shd w:val="pct10" w:color="auto" w:fill="auto"/>
            <w:vAlign w:val="center"/>
          </w:tcPr>
          <w:p w14:paraId="24DF8BA9" w14:textId="77777777" w:rsidR="00B75FC6" w:rsidRDefault="00B75FC6" w:rsidP="00C15B0C">
            <w:pPr>
              <w:pStyle w:val="TAH"/>
            </w:pPr>
            <w:r>
              <w:t>Date</w:t>
            </w:r>
          </w:p>
        </w:tc>
        <w:tc>
          <w:tcPr>
            <w:tcW w:w="824" w:type="dxa"/>
            <w:shd w:val="pct10" w:color="auto" w:fill="auto"/>
            <w:vAlign w:val="center"/>
          </w:tcPr>
          <w:p w14:paraId="2EFD9B3A" w14:textId="77777777" w:rsidR="00B75FC6" w:rsidRDefault="00B75FC6" w:rsidP="00C15B0C">
            <w:pPr>
              <w:pStyle w:val="TAH"/>
            </w:pPr>
            <w:r>
              <w:t>Version</w:t>
            </w:r>
          </w:p>
        </w:tc>
        <w:tc>
          <w:tcPr>
            <w:tcW w:w="7323" w:type="dxa"/>
            <w:shd w:val="pct10" w:color="auto" w:fill="auto"/>
            <w:vAlign w:val="center"/>
          </w:tcPr>
          <w:p w14:paraId="5238C8D3" w14:textId="77777777" w:rsidR="00B75FC6" w:rsidRDefault="00B75FC6" w:rsidP="00C15B0C">
            <w:pPr>
              <w:pStyle w:val="TAH"/>
            </w:pPr>
            <w:r>
              <w:t>Information about changes</w:t>
            </w:r>
          </w:p>
        </w:tc>
      </w:tr>
      <w:tr w:rsidR="00B75FC6" w14:paraId="064F371F" w14:textId="77777777" w:rsidTr="00664862">
        <w:trPr>
          <w:trHeight w:val="320"/>
          <w:jc w:val="center"/>
        </w:trPr>
        <w:tc>
          <w:tcPr>
            <w:tcW w:w="1594" w:type="dxa"/>
            <w:vAlign w:val="center"/>
          </w:tcPr>
          <w:p w14:paraId="48795ABE" w14:textId="7D47B632" w:rsidR="00B75FC6" w:rsidRDefault="00B75FC6" w:rsidP="00C15B0C">
            <w:pPr>
              <w:pStyle w:val="TAL"/>
            </w:pPr>
            <w:r>
              <w:t>11-2019</w:t>
            </w:r>
          </w:p>
        </w:tc>
        <w:tc>
          <w:tcPr>
            <w:tcW w:w="824" w:type="dxa"/>
            <w:vAlign w:val="center"/>
          </w:tcPr>
          <w:p w14:paraId="729B16EB" w14:textId="55986638" w:rsidR="00B75FC6" w:rsidRDefault="00B75FC6" w:rsidP="00C15B0C">
            <w:pPr>
              <w:pStyle w:val="TAC"/>
            </w:pPr>
            <w:r>
              <w:t>0.0.1</w:t>
            </w:r>
          </w:p>
        </w:tc>
        <w:tc>
          <w:tcPr>
            <w:tcW w:w="7323" w:type="dxa"/>
            <w:vAlign w:val="center"/>
          </w:tcPr>
          <w:p w14:paraId="42CB24CA" w14:textId="123592F0" w:rsidR="00B75FC6" w:rsidRDefault="00B75FC6" w:rsidP="00C15B0C">
            <w:pPr>
              <w:pStyle w:val="TAL"/>
            </w:pPr>
            <w:r>
              <w:t>Initial draft – added table of contents</w:t>
            </w:r>
          </w:p>
        </w:tc>
      </w:tr>
      <w:tr w:rsidR="00B75FC6" w14:paraId="58E4CE6B" w14:textId="77777777" w:rsidTr="00664862">
        <w:trPr>
          <w:trHeight w:val="352"/>
          <w:jc w:val="center"/>
        </w:trPr>
        <w:tc>
          <w:tcPr>
            <w:tcW w:w="1594" w:type="dxa"/>
            <w:vAlign w:val="center"/>
          </w:tcPr>
          <w:p w14:paraId="28025CA8" w14:textId="5C6C7630" w:rsidR="00B75FC6" w:rsidRDefault="00082454" w:rsidP="00C15B0C">
            <w:pPr>
              <w:pStyle w:val="TAL"/>
            </w:pPr>
            <w:r>
              <w:t>12-2019</w:t>
            </w:r>
          </w:p>
        </w:tc>
        <w:tc>
          <w:tcPr>
            <w:tcW w:w="824" w:type="dxa"/>
            <w:vAlign w:val="center"/>
          </w:tcPr>
          <w:p w14:paraId="7DA95BF0" w14:textId="19C55FDE" w:rsidR="00B75FC6" w:rsidRDefault="00082454" w:rsidP="00C15B0C">
            <w:pPr>
              <w:pStyle w:val="TAC"/>
            </w:pPr>
            <w:r>
              <w:t>0.0.2</w:t>
            </w:r>
          </w:p>
        </w:tc>
        <w:tc>
          <w:tcPr>
            <w:tcW w:w="7323" w:type="dxa"/>
            <w:vAlign w:val="center"/>
          </w:tcPr>
          <w:p w14:paraId="65390E41" w14:textId="029FDC89" w:rsidR="00B75FC6" w:rsidRDefault="00664862" w:rsidP="00C15B0C">
            <w:pPr>
              <w:pStyle w:val="TAL"/>
            </w:pPr>
            <w:r>
              <w:t>Added SC introfuction, types and some text</w:t>
            </w:r>
          </w:p>
        </w:tc>
      </w:tr>
      <w:tr w:rsidR="00664862" w14:paraId="18A19A72" w14:textId="77777777" w:rsidTr="00664862">
        <w:trPr>
          <w:trHeight w:val="352"/>
          <w:jc w:val="center"/>
        </w:trPr>
        <w:tc>
          <w:tcPr>
            <w:tcW w:w="1594" w:type="dxa"/>
            <w:vAlign w:val="center"/>
          </w:tcPr>
          <w:p w14:paraId="2555938C" w14:textId="54276F3C" w:rsidR="00664862" w:rsidRDefault="00664862" w:rsidP="00C15B0C">
            <w:pPr>
              <w:pStyle w:val="TAL"/>
            </w:pPr>
            <w:r>
              <w:t>01-2019</w:t>
            </w:r>
          </w:p>
        </w:tc>
        <w:tc>
          <w:tcPr>
            <w:tcW w:w="824" w:type="dxa"/>
            <w:vAlign w:val="center"/>
          </w:tcPr>
          <w:p w14:paraId="5F0A2EA9" w14:textId="368FC436" w:rsidR="00664862" w:rsidRDefault="00664862" w:rsidP="00C15B0C">
            <w:pPr>
              <w:pStyle w:val="TAC"/>
            </w:pPr>
            <w:r>
              <w:t>0.0.3</w:t>
            </w:r>
          </w:p>
        </w:tc>
        <w:tc>
          <w:tcPr>
            <w:tcW w:w="7323" w:type="dxa"/>
            <w:vAlign w:val="center"/>
          </w:tcPr>
          <w:p w14:paraId="24ACEA34" w14:textId="59B21613" w:rsidR="00664862" w:rsidRDefault="00664862" w:rsidP="00C15B0C">
            <w:pPr>
              <w:pStyle w:val="TAL"/>
            </w:pPr>
            <w:r>
              <w:t xml:space="preserve">Cleaned draft </w:t>
            </w:r>
          </w:p>
        </w:tc>
      </w:tr>
      <w:tr w:rsidR="00B75FC6" w14:paraId="61C1C0C2" w14:textId="77777777" w:rsidTr="00664862">
        <w:trPr>
          <w:trHeight w:val="320"/>
          <w:jc w:val="center"/>
        </w:trPr>
        <w:tc>
          <w:tcPr>
            <w:tcW w:w="1594" w:type="dxa"/>
            <w:vAlign w:val="center"/>
          </w:tcPr>
          <w:p w14:paraId="5CCFD3E8" w14:textId="7901CDC5" w:rsidR="00B75FC6" w:rsidRDefault="00B75FC6" w:rsidP="00C15B0C">
            <w:pPr>
              <w:pStyle w:val="TAL"/>
            </w:pPr>
            <w:r>
              <w:t>02 - 2020</w:t>
            </w:r>
          </w:p>
        </w:tc>
        <w:tc>
          <w:tcPr>
            <w:tcW w:w="824" w:type="dxa"/>
            <w:vAlign w:val="center"/>
          </w:tcPr>
          <w:p w14:paraId="2C0160D8" w14:textId="73B55977" w:rsidR="00B75FC6" w:rsidRDefault="00B75FC6" w:rsidP="00C15B0C">
            <w:pPr>
              <w:pStyle w:val="TAC"/>
            </w:pPr>
            <w:r>
              <w:t>0.0.4</w:t>
            </w:r>
          </w:p>
        </w:tc>
        <w:tc>
          <w:tcPr>
            <w:tcW w:w="7323" w:type="dxa"/>
            <w:vAlign w:val="center"/>
          </w:tcPr>
          <w:p w14:paraId="4BED1815" w14:textId="187497B7" w:rsidR="00B75FC6" w:rsidRDefault="00B75FC6" w:rsidP="00C15B0C">
            <w:pPr>
              <w:pStyle w:val="TAL"/>
            </w:pPr>
            <w:r>
              <w:t xml:space="preserve">Cleaned up after F2F meeting – deleted section 6 </w:t>
            </w:r>
          </w:p>
        </w:tc>
      </w:tr>
      <w:tr w:rsidR="00664862" w14:paraId="427E5656" w14:textId="77777777" w:rsidTr="00664862">
        <w:trPr>
          <w:trHeight w:val="320"/>
          <w:jc w:val="center"/>
        </w:trPr>
        <w:tc>
          <w:tcPr>
            <w:tcW w:w="1594" w:type="dxa"/>
            <w:vAlign w:val="center"/>
          </w:tcPr>
          <w:p w14:paraId="076F50CE" w14:textId="68CD2E1E" w:rsidR="00664862" w:rsidRDefault="004F5DA1" w:rsidP="00C15B0C">
            <w:pPr>
              <w:pStyle w:val="TAL"/>
            </w:pPr>
            <w:r>
              <w:t xml:space="preserve">03- 2020 </w:t>
            </w:r>
          </w:p>
        </w:tc>
        <w:tc>
          <w:tcPr>
            <w:tcW w:w="824" w:type="dxa"/>
            <w:vAlign w:val="center"/>
          </w:tcPr>
          <w:p w14:paraId="547BAEDC" w14:textId="37257396" w:rsidR="00664862" w:rsidRDefault="004F5DA1" w:rsidP="00C15B0C">
            <w:pPr>
              <w:pStyle w:val="TAC"/>
            </w:pPr>
            <w:r>
              <w:t>0.0.5</w:t>
            </w:r>
          </w:p>
        </w:tc>
        <w:tc>
          <w:tcPr>
            <w:tcW w:w="7323" w:type="dxa"/>
            <w:vAlign w:val="center"/>
          </w:tcPr>
          <w:p w14:paraId="27F02313" w14:textId="089835AC" w:rsidR="00664862" w:rsidRDefault="004F5DA1" w:rsidP="00C15B0C">
            <w:pPr>
              <w:pStyle w:val="TAL"/>
            </w:pPr>
            <w:r>
              <w:t>Added life cycle + section 9</w:t>
            </w:r>
          </w:p>
        </w:tc>
      </w:tr>
      <w:tr w:rsidR="00B75FC6" w14:paraId="0134B16D" w14:textId="77777777" w:rsidTr="00664862">
        <w:trPr>
          <w:trHeight w:val="352"/>
          <w:jc w:val="center"/>
        </w:trPr>
        <w:tc>
          <w:tcPr>
            <w:tcW w:w="1594" w:type="dxa"/>
            <w:vAlign w:val="center"/>
          </w:tcPr>
          <w:p w14:paraId="610CB83A" w14:textId="2C39DB3F" w:rsidR="00B75FC6" w:rsidRDefault="005B0933" w:rsidP="00C15B0C">
            <w:pPr>
              <w:pStyle w:val="TAL"/>
            </w:pPr>
            <w:r>
              <w:t>0</w:t>
            </w:r>
            <w:r w:rsidR="00023E58">
              <w:t>6</w:t>
            </w:r>
            <w:r>
              <w:t>-2020</w:t>
            </w:r>
          </w:p>
        </w:tc>
        <w:tc>
          <w:tcPr>
            <w:tcW w:w="824" w:type="dxa"/>
            <w:vAlign w:val="center"/>
          </w:tcPr>
          <w:p w14:paraId="40047C89" w14:textId="23D04325" w:rsidR="00B75FC6" w:rsidRDefault="005B0933" w:rsidP="003C36FD">
            <w:pPr>
              <w:pStyle w:val="TAC"/>
              <w:jc w:val="left"/>
            </w:pPr>
            <w:r>
              <w:t xml:space="preserve">  0.0.6</w:t>
            </w:r>
          </w:p>
        </w:tc>
        <w:tc>
          <w:tcPr>
            <w:tcW w:w="7323" w:type="dxa"/>
            <w:vAlign w:val="center"/>
          </w:tcPr>
          <w:p w14:paraId="072A6A17" w14:textId="61FB5C14" w:rsidR="00B75FC6" w:rsidRDefault="005B0933" w:rsidP="00C15B0C">
            <w:pPr>
              <w:pStyle w:val="TAL"/>
            </w:pPr>
            <w:r>
              <w:t xml:space="preserve"> Limitations</w:t>
            </w:r>
            <w:r w:rsidR="00023E58">
              <w:t>+cleared after F2F(online) meeting</w:t>
            </w:r>
          </w:p>
        </w:tc>
      </w:tr>
      <w:tr w:rsidR="00023E58" w14:paraId="4A2FD102" w14:textId="77777777" w:rsidTr="00664862">
        <w:trPr>
          <w:trHeight w:val="352"/>
          <w:jc w:val="center"/>
        </w:trPr>
        <w:tc>
          <w:tcPr>
            <w:tcW w:w="1594" w:type="dxa"/>
            <w:vAlign w:val="center"/>
          </w:tcPr>
          <w:p w14:paraId="5E11DF9C" w14:textId="33A3769C" w:rsidR="00023E58" w:rsidRDefault="00CA7990" w:rsidP="00C15B0C">
            <w:pPr>
              <w:pStyle w:val="TAL"/>
            </w:pPr>
            <w:r>
              <w:t>06-2020</w:t>
            </w:r>
          </w:p>
        </w:tc>
        <w:tc>
          <w:tcPr>
            <w:tcW w:w="824" w:type="dxa"/>
            <w:vAlign w:val="center"/>
          </w:tcPr>
          <w:p w14:paraId="6EBC47B3" w14:textId="5F51408F" w:rsidR="00023E58" w:rsidRDefault="00CA7990">
            <w:pPr>
              <w:pStyle w:val="TAC"/>
              <w:jc w:val="left"/>
            </w:pPr>
            <w:r>
              <w:t>0.0.6</w:t>
            </w:r>
          </w:p>
        </w:tc>
        <w:tc>
          <w:tcPr>
            <w:tcW w:w="7323" w:type="dxa"/>
            <w:vAlign w:val="center"/>
          </w:tcPr>
          <w:p w14:paraId="48178AAC" w14:textId="3C91B77A" w:rsidR="00023E58" w:rsidRDefault="00CA7990" w:rsidP="00C15B0C">
            <w:pPr>
              <w:pStyle w:val="TAL"/>
            </w:pPr>
            <w:r>
              <w:t>Added architecture</w:t>
            </w:r>
          </w:p>
        </w:tc>
      </w:tr>
    </w:tbl>
    <w:p w14:paraId="5D87577F" w14:textId="77777777" w:rsidR="00B75FC6" w:rsidRDefault="00B75FC6" w:rsidP="00B75FC6">
      <w:pPr>
        <w:spacing w:before="120"/>
        <w:rPr>
          <w:rStyle w:val="Guidance"/>
          <w:i w:val="0"/>
          <w:color w:val="auto"/>
        </w:rPr>
      </w:pPr>
    </w:p>
    <w:p w14:paraId="2C34861F" w14:textId="386CAE1C" w:rsidR="00B75FC6" w:rsidRDefault="00B75FC6" w:rsidP="00B75FC6">
      <w:r>
        <w:br w:type="page"/>
      </w:r>
    </w:p>
    <w:p w14:paraId="7F02820F" w14:textId="782F3C5A" w:rsidR="00664862" w:rsidRDefault="00301216" w:rsidP="00E41512">
      <w:pPr>
        <w:pStyle w:val="Heading1"/>
        <w:numPr>
          <w:ilvl w:val="0"/>
          <w:numId w:val="0"/>
        </w:numPr>
        <w:rPr>
          <w:rStyle w:val="Guidance"/>
          <w:rFonts w:cs="Times New Roman"/>
          <w:i w:val="0"/>
          <w:color w:val="auto"/>
          <w:sz w:val="36"/>
          <w:szCs w:val="20"/>
          <w:lang w:eastAsia="en-US"/>
        </w:rPr>
      </w:pPr>
      <w:bookmarkStart w:id="292" w:name="_Toc455504156"/>
      <w:bookmarkStart w:id="293" w:name="_Toc481503694"/>
      <w:bookmarkStart w:id="294" w:name="_Toc527985158"/>
      <w:bookmarkStart w:id="295" w:name="_Toc19024850"/>
      <w:bookmarkStart w:id="296" w:name="_Toc19025523"/>
      <w:bookmarkStart w:id="297" w:name="_Toc53093347"/>
      <w:r>
        <w:lastRenderedPageBreak/>
        <w:t>Documen</w:t>
      </w:r>
      <w:r w:rsidR="00E41512">
        <w:t>t</w:t>
      </w:r>
      <w:r>
        <w:t xml:space="preserve"> </w:t>
      </w:r>
      <w:r w:rsidR="00664862">
        <w:t>History</w:t>
      </w:r>
      <w:bookmarkEnd w:id="292"/>
      <w:bookmarkEnd w:id="293"/>
      <w:bookmarkEnd w:id="294"/>
      <w:bookmarkEnd w:id="295"/>
      <w:bookmarkEnd w:id="296"/>
      <w:bookmarkEnd w:id="297"/>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664862" w14:paraId="461B2349" w14:textId="77777777" w:rsidTr="003516DE">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4487D1" w14:textId="77777777" w:rsidR="00664862" w:rsidRDefault="00664862" w:rsidP="003516DE">
            <w:pPr>
              <w:spacing w:before="60" w:after="60"/>
              <w:jc w:val="center"/>
              <w:rPr>
                <w:b/>
              </w:rPr>
            </w:pPr>
            <w:r>
              <w:rPr>
                <w:b/>
              </w:rPr>
              <w:t>Document history</w:t>
            </w:r>
          </w:p>
        </w:tc>
      </w:tr>
      <w:tr w:rsidR="00664862" w14:paraId="2EBA24C7"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1A257081" w14:textId="77777777" w:rsidR="00664862" w:rsidRDefault="00664862" w:rsidP="003516DE">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2959B532" w14:textId="77777777" w:rsidR="00664862" w:rsidRDefault="00664862" w:rsidP="003516DE">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7188F8B5" w14:textId="77777777" w:rsidR="00664862" w:rsidRDefault="00664862" w:rsidP="003516DE">
            <w:pPr>
              <w:pStyle w:val="FP"/>
              <w:tabs>
                <w:tab w:val="left" w:pos="3261"/>
                <w:tab w:val="left" w:pos="4395"/>
              </w:tabs>
              <w:spacing w:before="80" w:after="80"/>
              <w:ind w:left="57"/>
            </w:pPr>
            <w:r>
              <w:t>&lt;Milestone&gt;</w:t>
            </w:r>
          </w:p>
        </w:tc>
      </w:tr>
      <w:tr w:rsidR="00664862" w14:paraId="06748276"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621A4DC" w14:textId="77777777" w:rsidR="00664862" w:rsidRDefault="00664862" w:rsidP="003516DE">
            <w:pPr>
              <w:pStyle w:val="FP"/>
              <w:spacing w:before="80" w:after="80"/>
              <w:ind w:left="57"/>
            </w:pPr>
            <w:bookmarkStart w:id="298" w:name="H_Pub" w:colFirst="2" w:colLast="2"/>
          </w:p>
        </w:tc>
        <w:tc>
          <w:tcPr>
            <w:tcW w:w="1588" w:type="dxa"/>
            <w:tcBorders>
              <w:top w:val="single" w:sz="6" w:space="0" w:color="auto"/>
              <w:left w:val="single" w:sz="6" w:space="0" w:color="auto"/>
              <w:bottom w:val="single" w:sz="6" w:space="0" w:color="auto"/>
              <w:right w:val="single" w:sz="6" w:space="0" w:color="auto"/>
            </w:tcBorders>
          </w:tcPr>
          <w:p w14:paraId="43BE5919"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786CF15D" w14:textId="77777777" w:rsidR="00664862" w:rsidRDefault="00664862" w:rsidP="003516DE">
            <w:pPr>
              <w:pStyle w:val="FP"/>
              <w:tabs>
                <w:tab w:val="left" w:pos="3261"/>
                <w:tab w:val="left" w:pos="4395"/>
              </w:tabs>
              <w:spacing w:before="80" w:after="80"/>
              <w:ind w:left="57"/>
            </w:pPr>
          </w:p>
        </w:tc>
      </w:tr>
      <w:tr w:rsidR="00664862" w14:paraId="7DB58E2F"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EBD9E24" w14:textId="77777777" w:rsidR="00664862" w:rsidRDefault="00664862" w:rsidP="003516DE">
            <w:pPr>
              <w:pStyle w:val="FP"/>
              <w:spacing w:before="80" w:after="80"/>
              <w:ind w:left="57"/>
            </w:pPr>
            <w:bookmarkStart w:id="299" w:name="H_MAP" w:colFirst="2" w:colLast="2"/>
            <w:bookmarkEnd w:id="298"/>
          </w:p>
        </w:tc>
        <w:tc>
          <w:tcPr>
            <w:tcW w:w="1588" w:type="dxa"/>
            <w:tcBorders>
              <w:top w:val="single" w:sz="6" w:space="0" w:color="auto"/>
              <w:left w:val="single" w:sz="6" w:space="0" w:color="auto"/>
              <w:bottom w:val="single" w:sz="6" w:space="0" w:color="auto"/>
              <w:right w:val="single" w:sz="6" w:space="0" w:color="auto"/>
            </w:tcBorders>
          </w:tcPr>
          <w:p w14:paraId="0B68AA8A"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49633358" w14:textId="77777777" w:rsidR="00664862" w:rsidRDefault="00664862" w:rsidP="003516DE">
            <w:pPr>
              <w:pStyle w:val="FP"/>
              <w:tabs>
                <w:tab w:val="left" w:pos="3261"/>
                <w:tab w:val="left" w:pos="4395"/>
              </w:tabs>
              <w:spacing w:before="80" w:after="80"/>
              <w:ind w:left="57"/>
            </w:pPr>
          </w:p>
        </w:tc>
      </w:tr>
      <w:tr w:rsidR="00664862" w14:paraId="3E7BC8AC"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391C8B66" w14:textId="77777777" w:rsidR="00664862" w:rsidRDefault="00664862" w:rsidP="003516DE">
            <w:pPr>
              <w:pStyle w:val="FP"/>
              <w:spacing w:before="80" w:after="80"/>
              <w:ind w:left="57"/>
            </w:pPr>
            <w:bookmarkStart w:id="300" w:name="H_UAP" w:colFirst="2" w:colLast="2"/>
            <w:bookmarkEnd w:id="299"/>
          </w:p>
        </w:tc>
        <w:tc>
          <w:tcPr>
            <w:tcW w:w="1588" w:type="dxa"/>
            <w:tcBorders>
              <w:top w:val="single" w:sz="6" w:space="0" w:color="auto"/>
              <w:left w:val="single" w:sz="6" w:space="0" w:color="auto"/>
              <w:bottom w:val="single" w:sz="6" w:space="0" w:color="auto"/>
              <w:right w:val="single" w:sz="6" w:space="0" w:color="auto"/>
            </w:tcBorders>
          </w:tcPr>
          <w:p w14:paraId="171C984E"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3F0BB06B" w14:textId="77777777" w:rsidR="00664862" w:rsidRDefault="00664862" w:rsidP="003516DE">
            <w:pPr>
              <w:pStyle w:val="FP"/>
              <w:tabs>
                <w:tab w:val="left" w:pos="3261"/>
                <w:tab w:val="left" w:pos="4395"/>
              </w:tabs>
              <w:spacing w:before="80" w:after="80"/>
              <w:ind w:left="57"/>
            </w:pPr>
          </w:p>
        </w:tc>
      </w:tr>
      <w:tr w:rsidR="00664862" w14:paraId="3EC1D3D7" w14:textId="77777777" w:rsidTr="003516DE">
        <w:trPr>
          <w:cantSplit/>
          <w:jc w:val="center"/>
        </w:trPr>
        <w:tc>
          <w:tcPr>
            <w:tcW w:w="1247" w:type="dxa"/>
            <w:tcBorders>
              <w:top w:val="single" w:sz="6" w:space="0" w:color="auto"/>
              <w:left w:val="single" w:sz="6" w:space="0" w:color="auto"/>
              <w:bottom w:val="single" w:sz="6" w:space="0" w:color="auto"/>
              <w:right w:val="single" w:sz="6" w:space="0" w:color="auto"/>
            </w:tcBorders>
          </w:tcPr>
          <w:p w14:paraId="2DCE331F" w14:textId="77777777" w:rsidR="00664862" w:rsidRDefault="00664862" w:rsidP="003516DE">
            <w:pPr>
              <w:pStyle w:val="FP"/>
              <w:spacing w:before="80" w:after="80"/>
              <w:ind w:left="57"/>
            </w:pPr>
            <w:bookmarkStart w:id="301" w:name="H_PE" w:colFirst="2" w:colLast="2"/>
            <w:bookmarkEnd w:id="300"/>
          </w:p>
        </w:tc>
        <w:tc>
          <w:tcPr>
            <w:tcW w:w="1588" w:type="dxa"/>
            <w:tcBorders>
              <w:top w:val="single" w:sz="6" w:space="0" w:color="auto"/>
              <w:left w:val="single" w:sz="6" w:space="0" w:color="auto"/>
              <w:bottom w:val="single" w:sz="6" w:space="0" w:color="auto"/>
              <w:right w:val="single" w:sz="6" w:space="0" w:color="auto"/>
            </w:tcBorders>
          </w:tcPr>
          <w:p w14:paraId="5A8BEE6C" w14:textId="77777777" w:rsidR="00664862" w:rsidRDefault="00664862" w:rsidP="003516DE">
            <w:pPr>
              <w:pStyle w:val="FP"/>
              <w:spacing w:before="80" w:after="80"/>
              <w:ind w:left="57"/>
            </w:pPr>
          </w:p>
        </w:tc>
        <w:tc>
          <w:tcPr>
            <w:tcW w:w="6804" w:type="dxa"/>
            <w:tcBorders>
              <w:top w:val="single" w:sz="6" w:space="0" w:color="auto"/>
              <w:bottom w:val="single" w:sz="6" w:space="0" w:color="auto"/>
              <w:right w:val="single" w:sz="6" w:space="0" w:color="auto"/>
            </w:tcBorders>
          </w:tcPr>
          <w:p w14:paraId="45468DFC" w14:textId="77777777" w:rsidR="00664862" w:rsidRDefault="00664862" w:rsidP="003516DE">
            <w:pPr>
              <w:pStyle w:val="FP"/>
              <w:tabs>
                <w:tab w:val="left" w:pos="3261"/>
                <w:tab w:val="left" w:pos="4395"/>
              </w:tabs>
              <w:spacing w:before="80" w:after="80"/>
              <w:ind w:left="57"/>
            </w:pPr>
          </w:p>
        </w:tc>
      </w:tr>
      <w:bookmarkEnd w:id="301"/>
    </w:tbl>
    <w:p w14:paraId="2CE8AA09" w14:textId="77777777" w:rsidR="00664862" w:rsidRDefault="00664862" w:rsidP="00664862"/>
    <w:p w14:paraId="3C6031E7" w14:textId="77777777" w:rsidR="00664862" w:rsidRDefault="00664862" w:rsidP="00B75FC6">
      <w:pPr>
        <w:rPr>
          <w:rFonts w:ascii="Arial" w:hAnsi="Arial"/>
          <w:sz w:val="36"/>
        </w:rPr>
      </w:pPr>
    </w:p>
    <w:p w14:paraId="12D83424" w14:textId="77777777" w:rsidR="00BA2171" w:rsidRPr="008B156B" w:rsidRDefault="00BA2171" w:rsidP="00F96E0B">
      <w:pPr>
        <w:keepNext/>
        <w:spacing w:before="120"/>
        <w:ind w:left="-567"/>
        <w:jc w:val="both"/>
        <w:rPr>
          <w:rStyle w:val="Guidance"/>
        </w:rPr>
      </w:pPr>
    </w:p>
    <w:sectPr w:rsidR="00BA2171" w:rsidRPr="008B156B" w:rsidSect="00B25EF8">
      <w:headerReference w:type="default" r:id="rId40"/>
      <w:footerReference w:type="default" r:id="rId41"/>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41" w:author="Maiko Meguro" w:date="2020-05-07T13:37:00Z" w:initials="MM">
    <w:p w14:paraId="45B49538" w14:textId="77777777" w:rsidR="00AE24DB" w:rsidRPr="009B47FA" w:rsidRDefault="00AE24DB">
      <w:pPr>
        <w:pStyle w:val="CommentText"/>
        <w:rPr>
          <w:rFonts w:asciiTheme="minorHAnsi" w:hAnsiTheme="minorHAnsi" w:cstheme="minorHAnsi"/>
          <w:sz w:val="22"/>
          <w:szCs w:val="22"/>
        </w:rPr>
      </w:pPr>
      <w:r>
        <w:rPr>
          <w:rStyle w:val="CommentReference"/>
        </w:rPr>
        <w:annotationRef/>
      </w:r>
      <w:r w:rsidRPr="009B47FA">
        <w:rPr>
          <w:rFonts w:asciiTheme="minorHAnsi" w:hAnsiTheme="minorHAnsi" w:cstheme="minorHAnsi"/>
          <w:sz w:val="22"/>
          <w:szCs w:val="22"/>
        </w:rPr>
        <w:t xml:space="preserve">The ‘limitations’ should distinguish ‘limitation’ that is inherent to SC as codes, and ‘deficits’ that pertains to blockchain governance. </w:t>
      </w:r>
    </w:p>
  </w:comment>
  <w:comment w:id="243" w:author="KAEB Caroline (CNECT)" w:date="2020-05-08T16:51:00Z" w:initials="KC(">
    <w:p w14:paraId="4EC40E07" w14:textId="77777777" w:rsidR="00AE24DB" w:rsidRDefault="00AE24DB">
      <w:pPr>
        <w:pStyle w:val="CommentText"/>
      </w:pPr>
      <w:r>
        <w:rPr>
          <w:rStyle w:val="CommentReference"/>
        </w:rPr>
        <w:annotationRef/>
      </w:r>
      <w:r>
        <w:t xml:space="preserve">I wondering whether legal uncertainty should be noted as a limitation here as clarification is still needed regarding minium requirements for valid smart contracts that are mutually recognized across borders. </w:t>
      </w:r>
    </w:p>
  </w:comment>
  <w:comment w:id="244" w:author="Faisal, Tooba" w:date="2020-05-26T10:53:00Z" w:initials="FT">
    <w:p w14:paraId="40303AC8" w14:textId="7AA9CAA5" w:rsidR="00AE24DB" w:rsidRDefault="00AE24DB">
      <w:pPr>
        <w:pStyle w:val="CommentText"/>
      </w:pPr>
      <w:r>
        <w:rPr>
          <w:rStyle w:val="CommentReference"/>
        </w:rPr>
        <w:annotationRef/>
      </w:r>
      <w:r>
        <w:t>I have specified that this is the inherit limitation of SC due to underlying ledger but we can add another section.</w:t>
      </w:r>
    </w:p>
  </w:comment>
  <w:comment w:id="250" w:author="Maiko Meguro" w:date="2020-05-07T13:16:00Z" w:initials="MM">
    <w:p w14:paraId="13855686" w14:textId="77777777" w:rsidR="00AE24DB" w:rsidRPr="00FF1122" w:rsidRDefault="00AE24DB">
      <w:pPr>
        <w:pStyle w:val="CommentText"/>
        <w:rPr>
          <w:rFonts w:asciiTheme="minorHAnsi" w:hAnsiTheme="minorHAnsi" w:cstheme="minorHAnsi"/>
          <w:sz w:val="22"/>
          <w:szCs w:val="22"/>
        </w:rPr>
      </w:pPr>
      <w:r>
        <w:rPr>
          <w:rStyle w:val="CommentReference"/>
        </w:rPr>
        <w:annotationRef/>
      </w:r>
      <w:r w:rsidRPr="00FF1122">
        <w:rPr>
          <w:rFonts w:asciiTheme="minorHAnsi" w:hAnsiTheme="minorHAnsi" w:cstheme="minorHAnsi"/>
          <w:sz w:val="22"/>
          <w:szCs w:val="22"/>
        </w:rPr>
        <w:t xml:space="preserve">Is it limitation as such to SC? The exaplme reffered in the text (bilateral promise of discount which is not written on the contract) is </w:t>
      </w:r>
      <w:r>
        <w:rPr>
          <w:rFonts w:asciiTheme="minorHAnsi" w:hAnsiTheme="minorHAnsi" w:cstheme="minorHAnsi"/>
          <w:sz w:val="22"/>
          <w:szCs w:val="22"/>
        </w:rPr>
        <w:t xml:space="preserve">neither </w:t>
      </w:r>
      <w:r w:rsidRPr="00FF1122">
        <w:rPr>
          <w:rFonts w:asciiTheme="minorHAnsi" w:hAnsiTheme="minorHAnsi" w:cstheme="minorHAnsi"/>
          <w:sz w:val="22"/>
          <w:szCs w:val="22"/>
        </w:rPr>
        <w:t>executable</w:t>
      </w:r>
      <w:r>
        <w:rPr>
          <w:rFonts w:asciiTheme="minorHAnsi" w:hAnsiTheme="minorHAnsi" w:cstheme="minorHAnsi"/>
          <w:sz w:val="22"/>
          <w:szCs w:val="22"/>
        </w:rPr>
        <w:t xml:space="preserve"> under</w:t>
      </w:r>
      <w:r w:rsidRPr="00FF1122">
        <w:rPr>
          <w:rFonts w:asciiTheme="minorHAnsi" w:hAnsiTheme="minorHAnsi" w:cstheme="minorHAnsi"/>
          <w:sz w:val="22"/>
          <w:szCs w:val="22"/>
        </w:rPr>
        <w:t xml:space="preserve"> the framework of traditional contracts. It is just two companies made promise OUTSIDE OF CONTRACT, and implemented it OUTSIDE OF CONTRACT. </w:t>
      </w:r>
    </w:p>
    <w:p w14:paraId="7D5514C3" w14:textId="77777777" w:rsidR="00AE24DB" w:rsidRPr="00FF1122" w:rsidRDefault="00AE24DB">
      <w:pPr>
        <w:pStyle w:val="CommentText"/>
        <w:rPr>
          <w:rFonts w:asciiTheme="minorHAnsi" w:hAnsiTheme="minorHAnsi" w:cstheme="minorHAnsi"/>
          <w:sz w:val="22"/>
          <w:szCs w:val="22"/>
        </w:rPr>
      </w:pPr>
    </w:p>
    <w:p w14:paraId="440A84FC" w14:textId="77777777" w:rsidR="00AE24DB" w:rsidRDefault="00AE24DB">
      <w:pPr>
        <w:pStyle w:val="CommentText"/>
      </w:pPr>
      <w:r w:rsidRPr="00FF1122">
        <w:rPr>
          <w:rFonts w:asciiTheme="minorHAnsi" w:hAnsiTheme="minorHAnsi" w:cstheme="minorHAnsi"/>
          <w:sz w:val="22"/>
          <w:szCs w:val="22"/>
        </w:rPr>
        <w:t>With regards to conventional contracts, it is just SCs as codes on BC i) can be used to execute an existing legal contract, or ii) can be constitutive of a legal contract itself. In a sense what not all SC qualify legal contract as such, it is indeed there is an ingerent limitation pertains to the situation ii).</w:t>
      </w:r>
    </w:p>
  </w:comment>
  <w:comment w:id="251" w:author="Faisal, Tooba" w:date="2020-05-26T10:19:00Z" w:initials="FT">
    <w:p w14:paraId="1976FDD2" w14:textId="04F4294D" w:rsidR="00AE24DB" w:rsidRDefault="00AE24DB">
      <w:pPr>
        <w:pStyle w:val="CommentText"/>
      </w:pPr>
      <w:r>
        <w:rPr>
          <w:rStyle w:val="CommentReference"/>
        </w:rPr>
        <w:annotationRef/>
      </w:r>
    </w:p>
  </w:comment>
  <w:comment w:id="252" w:author="KAEB Caroline (CNECT)" w:date="2020-05-08T16:47:00Z" w:initials="KC(">
    <w:p w14:paraId="2BC191CB" w14:textId="77777777" w:rsidR="00AE24DB" w:rsidRDefault="00AE24DB">
      <w:pPr>
        <w:pStyle w:val="CommentText"/>
      </w:pPr>
      <w:r>
        <w:rPr>
          <w:rStyle w:val="CommentReference"/>
        </w:rPr>
        <w:annotationRef/>
      </w:r>
      <w:r>
        <w:t xml:space="preserve">The transparency of legal obligations under smart contracts needs to be assured through governance solutions, among others.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B49538" w15:done="1"/>
  <w15:commentEx w15:paraId="4EC40E07" w15:done="1"/>
  <w15:commentEx w15:paraId="40303AC8" w15:paraIdParent="4EC40E07" w15:done="1"/>
  <w15:commentEx w15:paraId="440A84FC" w15:done="1"/>
  <w15:commentEx w15:paraId="1976FDD2" w15:paraIdParent="440A84FC" w15:done="1"/>
  <w15:commentEx w15:paraId="2BC191C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E8DA3" w16cex:dateUtc="2020-05-07T11:37:00Z"/>
  <w16cex:commentExtensible w16cex:durableId="227773C2" w16cex:dateUtc="2020-05-26T09:53:00Z"/>
  <w16cex:commentExtensible w16cex:durableId="225E88BE" w16cex:dateUtc="2020-05-07T11:16:00Z"/>
  <w16cex:commentExtensible w16cex:durableId="22776B9D" w16cex:dateUtc="2020-05-26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B49538" w16cid:durableId="225E8DA3"/>
  <w16cid:commentId w16cid:paraId="4EC40E07" w16cid:durableId="2267DAFB"/>
  <w16cid:commentId w16cid:paraId="40303AC8" w16cid:durableId="227773C2"/>
  <w16cid:commentId w16cid:paraId="440A84FC" w16cid:durableId="225E88BE"/>
  <w16cid:commentId w16cid:paraId="1976FDD2" w16cid:durableId="22776B9D"/>
  <w16cid:commentId w16cid:paraId="2BC191CB" w16cid:durableId="2267DB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D4708" w14:textId="77777777" w:rsidR="00044050" w:rsidRDefault="00044050">
      <w:r>
        <w:separator/>
      </w:r>
    </w:p>
  </w:endnote>
  <w:endnote w:type="continuationSeparator" w:id="0">
    <w:p w14:paraId="602951F3" w14:textId="77777777" w:rsidR="00044050" w:rsidRDefault="00044050">
      <w:r>
        <w:continuationSeparator/>
      </w:r>
    </w:p>
  </w:endnote>
  <w:endnote w:type="continuationNotice" w:id="1">
    <w:p w14:paraId="3EF5DEEC" w14:textId="77777777" w:rsidR="00044050" w:rsidRDefault="00044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1"/>
    <w:family w:val="auto"/>
    <w:pitch w:val="default"/>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FEBAD" w14:textId="77777777" w:rsidR="00AE24DB" w:rsidRDefault="00AE24DB">
    <w:pPr>
      <w:pStyle w:val="Footer"/>
    </w:pPr>
  </w:p>
  <w:p w14:paraId="2B0108EA" w14:textId="77777777" w:rsidR="00AE24DB" w:rsidRDefault="00AE2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BCF2" w14:textId="77777777" w:rsidR="00AE24DB" w:rsidRDefault="00AE24D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0CAA6" w14:textId="77777777" w:rsidR="00044050" w:rsidRDefault="00044050">
      <w:r>
        <w:separator/>
      </w:r>
    </w:p>
  </w:footnote>
  <w:footnote w:type="continuationSeparator" w:id="0">
    <w:p w14:paraId="7AA29681" w14:textId="77777777" w:rsidR="00044050" w:rsidRDefault="00044050">
      <w:r>
        <w:continuationSeparator/>
      </w:r>
    </w:p>
  </w:footnote>
  <w:footnote w:type="continuationNotice" w:id="1">
    <w:p w14:paraId="7D0EB94C" w14:textId="77777777" w:rsidR="00044050" w:rsidRDefault="00044050"/>
  </w:footnote>
  <w:footnote w:id="2">
    <w:p w14:paraId="777D8CCF" w14:textId="77777777" w:rsidR="00AE24DB" w:rsidRDefault="00AE24DB" w:rsidP="008759C1">
      <w:r>
        <w:rPr>
          <w:rStyle w:val="FootnoteReference"/>
        </w:rPr>
        <w:footnoteRef/>
      </w:r>
      <w:r>
        <w:t xml:space="preserve"> </w:t>
      </w:r>
      <w:hyperlink r:id="rId1" w:history="1">
        <w:r>
          <w:rPr>
            <w:rStyle w:val="Hyperlink"/>
          </w:rPr>
          <w:t>https://dl.acm.org/doi/pdf/10.1145/3243734.3243780</w:t>
        </w:r>
      </w:hyperlink>
    </w:p>
    <w:p w14:paraId="53B0D58C" w14:textId="268FE5F0" w:rsidR="00AE24DB" w:rsidRDefault="00AE24DB">
      <w:pPr>
        <w:pStyle w:val="FootnoteText"/>
      </w:pPr>
    </w:p>
  </w:footnote>
  <w:footnote w:id="3">
    <w:p w14:paraId="52BC27FD" w14:textId="77777777" w:rsidR="00AE24DB" w:rsidRDefault="00AE24DB" w:rsidP="008759C1">
      <w:r>
        <w:rPr>
          <w:rStyle w:val="FootnoteReference"/>
        </w:rPr>
        <w:footnoteRef/>
      </w:r>
      <w:r>
        <w:t xml:space="preserve"> </w:t>
      </w:r>
      <w:hyperlink r:id="rId2" w:history="1">
        <w:r>
          <w:rPr>
            <w:rStyle w:val="Hyperlink"/>
          </w:rPr>
          <w:t>https://dl.acm.org/doi/pdf/10.1145/3194113.3194115</w:t>
        </w:r>
      </w:hyperlink>
    </w:p>
    <w:p w14:paraId="216498AA" w14:textId="1756F7D1" w:rsidR="00AE24DB" w:rsidRDefault="00AE24DB">
      <w:pPr>
        <w:pStyle w:val="FootnoteText"/>
      </w:pPr>
    </w:p>
  </w:footnote>
  <w:footnote w:id="4">
    <w:p w14:paraId="4A068822" w14:textId="77777777" w:rsidR="00AE24DB" w:rsidRDefault="00AE24DB" w:rsidP="00C70F08">
      <w:r>
        <w:rPr>
          <w:rStyle w:val="FootnoteReference"/>
        </w:rPr>
        <w:footnoteRef/>
      </w:r>
      <w:r>
        <w:t xml:space="preserve"> </w:t>
      </w:r>
      <w:hyperlink r:id="rId3" w:history="1">
        <w:r>
          <w:rPr>
            <w:rStyle w:val="Hyperlink"/>
          </w:rPr>
          <w:t>https://www.itu.int/en/ITU-T/focusgroups/dfs/Documents/201703/ITU_FGDFS_Report-on-DLT-and-Financial-Inclusion.pdf</w:t>
        </w:r>
      </w:hyperlink>
    </w:p>
    <w:p w14:paraId="3AEDF33E" w14:textId="77A14C07" w:rsidR="00AE24DB" w:rsidRDefault="00AE24D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22535" w14:textId="77777777" w:rsidR="00AE24DB" w:rsidRDefault="00AE24DB">
    <w:pPr>
      <w:pStyle w:val="Header"/>
    </w:pPr>
    <w:r w:rsidRPr="00471D19">
      <w:rPr>
        <w:lang w:eastAsia="zh-CN"/>
      </w:rPr>
      <w:drawing>
        <wp:anchor distT="0" distB="0" distL="114300" distR="114300" simplePos="0" relativeHeight="251659264" behindDoc="1" locked="0" layoutInCell="1" allowOverlap="1" wp14:anchorId="53B395F3" wp14:editId="2B8C736E">
          <wp:simplePos x="0" y="0"/>
          <wp:positionH relativeFrom="column">
            <wp:posOffset>-100965</wp:posOffset>
          </wp:positionH>
          <wp:positionV relativeFrom="paragraph">
            <wp:posOffset>998220</wp:posOffset>
          </wp:positionV>
          <wp:extent cx="6607810" cy="2876550"/>
          <wp:effectExtent l="0" t="0" r="2540" b="0"/>
          <wp:wrapNone/>
          <wp:docPr id="5" name="Picture 5"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FF02" w14:textId="77777777" w:rsidR="00AE24DB" w:rsidRDefault="00AE24DB" w:rsidP="00D9381E">
    <w:pPr>
      <w:pStyle w:val="Header"/>
      <w:framePr w:wrap="around" w:vAnchor="text" w:hAnchor="margin" w:y="1"/>
    </w:pPr>
    <w:r>
      <w:t>Release #</w:t>
    </w:r>
  </w:p>
  <w:p w14:paraId="50669ACA" w14:textId="39459E3C" w:rsidR="00AE24DB" w:rsidRDefault="00AE24DB" w:rsidP="00FB5BB3">
    <w:pPr>
      <w:pStyle w:val="Header"/>
      <w:framePr w:wrap="auto" w:vAnchor="text" w:hAnchor="margin" w:xAlign="right" w:y="1"/>
    </w:pPr>
    <w:r>
      <w:fldChar w:fldCharType="begin"/>
    </w:r>
    <w:r>
      <w:instrText xml:space="preserve">styleref ZA </w:instrText>
    </w:r>
    <w:r>
      <w:fldChar w:fldCharType="separate"/>
    </w:r>
    <w:r w:rsidR="006F2AB9">
      <w:t>ETSI GR PDL 004 - v0.0.14 (2020-10)</w:t>
    </w:r>
    <w:r>
      <w:fldChar w:fldCharType="end"/>
    </w:r>
  </w:p>
  <w:p w14:paraId="173F3E0D" w14:textId="77777777" w:rsidR="00AE24DB" w:rsidRDefault="00AE24DB" w:rsidP="00FB5BB3">
    <w:pPr>
      <w:pStyle w:val="Header"/>
      <w:framePr w:wrap="auto" w:vAnchor="text" w:hAnchor="margin" w:xAlign="center" w:y="1"/>
    </w:pPr>
    <w:r>
      <w:fldChar w:fldCharType="begin"/>
    </w:r>
    <w:r>
      <w:instrText xml:space="preserve">page </w:instrText>
    </w:r>
    <w:r>
      <w:fldChar w:fldCharType="separate"/>
    </w:r>
    <w:r>
      <w:t>7</w:t>
    </w:r>
    <w:r>
      <w:fldChar w:fldCharType="end"/>
    </w:r>
  </w:p>
  <w:p w14:paraId="703C2A2C" w14:textId="77777777" w:rsidR="00AE24DB" w:rsidRDefault="00AE24DB" w:rsidP="007B3C49">
    <w:pPr>
      <w:pStyle w:val="Header"/>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BD40D9"/>
    <w:multiLevelType w:val="multilevel"/>
    <w:tmpl w:val="16369B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E230333"/>
    <w:multiLevelType w:val="hybridMultilevel"/>
    <w:tmpl w:val="400ED4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1311B"/>
    <w:multiLevelType w:val="multilevel"/>
    <w:tmpl w:val="B6A6A3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429" w:hanging="720"/>
      </w:pPr>
      <w:rPr>
        <w:rFonts w:hint="default"/>
        <w:color w:val="000000" w:themeColor="text1"/>
      </w:rPr>
    </w:lvl>
    <w:lvl w:ilvl="3">
      <w:start w:val="1"/>
      <w:numFmt w:val="decimal"/>
      <w:pStyle w:val="Heading4"/>
      <w:lvlText w:val="%1.%2.%3.%4"/>
      <w:lvlJc w:val="left"/>
      <w:pPr>
        <w:ind w:left="864" w:hanging="864"/>
      </w:pPr>
      <w:rPr>
        <w:rFonts w:hint="default"/>
        <w:i w:val="0"/>
        <w:iCs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937DD"/>
    <w:multiLevelType w:val="hybridMultilevel"/>
    <w:tmpl w:val="95823454"/>
    <w:lvl w:ilvl="0" w:tplc="699624E4">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8" w15:restartNumberingAfterBreak="0">
    <w:nsid w:val="166F62EC"/>
    <w:multiLevelType w:val="multilevel"/>
    <w:tmpl w:val="7326E014"/>
    <w:lvl w:ilvl="0">
      <w:start w:val="1"/>
      <w:numFmt w:val="bullet"/>
      <w:lvlText w:val=""/>
      <w:lvlJc w:val="left"/>
      <w:pPr>
        <w:tabs>
          <w:tab w:val="num" w:pos="765"/>
        </w:tabs>
        <w:ind w:left="765" w:hanging="360"/>
      </w:pPr>
      <w:rPr>
        <w:rFonts w:ascii="Symbol" w:hAnsi="Symbol" w:cs="Symbol" w:hint="default"/>
      </w:rPr>
    </w:lvl>
    <w:lvl w:ilvl="1">
      <w:start w:val="1"/>
      <w:numFmt w:val="bullet"/>
      <w:lvlText w:val="◦"/>
      <w:lvlJc w:val="left"/>
      <w:pPr>
        <w:tabs>
          <w:tab w:val="num" w:pos="1125"/>
        </w:tabs>
        <w:ind w:left="1125" w:hanging="360"/>
      </w:pPr>
      <w:rPr>
        <w:rFonts w:ascii="OpenSymbol" w:hAnsi="OpenSymbol" w:cs="OpenSymbol" w:hint="default"/>
      </w:rPr>
    </w:lvl>
    <w:lvl w:ilvl="2">
      <w:start w:val="1"/>
      <w:numFmt w:val="bullet"/>
      <w:lvlText w:val="▪"/>
      <w:lvlJc w:val="left"/>
      <w:pPr>
        <w:tabs>
          <w:tab w:val="num" w:pos="1485"/>
        </w:tabs>
        <w:ind w:left="1485" w:hanging="360"/>
      </w:pPr>
      <w:rPr>
        <w:rFonts w:ascii="OpenSymbol" w:hAnsi="OpenSymbol" w:cs="OpenSymbol" w:hint="default"/>
      </w:rPr>
    </w:lvl>
    <w:lvl w:ilvl="3">
      <w:start w:val="1"/>
      <w:numFmt w:val="bullet"/>
      <w:lvlText w:val=""/>
      <w:lvlJc w:val="left"/>
      <w:pPr>
        <w:tabs>
          <w:tab w:val="num" w:pos="1845"/>
        </w:tabs>
        <w:ind w:left="1845" w:hanging="360"/>
      </w:pPr>
      <w:rPr>
        <w:rFonts w:ascii="Symbol" w:hAnsi="Symbol" w:cs="Symbol" w:hint="default"/>
      </w:rPr>
    </w:lvl>
    <w:lvl w:ilvl="4">
      <w:start w:val="1"/>
      <w:numFmt w:val="bullet"/>
      <w:lvlText w:val="◦"/>
      <w:lvlJc w:val="left"/>
      <w:pPr>
        <w:tabs>
          <w:tab w:val="num" w:pos="2205"/>
        </w:tabs>
        <w:ind w:left="2205" w:hanging="360"/>
      </w:pPr>
      <w:rPr>
        <w:rFonts w:ascii="OpenSymbol" w:hAnsi="OpenSymbol" w:cs="OpenSymbol" w:hint="default"/>
      </w:rPr>
    </w:lvl>
    <w:lvl w:ilvl="5">
      <w:start w:val="1"/>
      <w:numFmt w:val="bullet"/>
      <w:lvlText w:val="▪"/>
      <w:lvlJc w:val="left"/>
      <w:pPr>
        <w:tabs>
          <w:tab w:val="num" w:pos="2565"/>
        </w:tabs>
        <w:ind w:left="2565" w:hanging="360"/>
      </w:pPr>
      <w:rPr>
        <w:rFonts w:ascii="OpenSymbol" w:hAnsi="OpenSymbol" w:cs="OpenSymbol" w:hint="default"/>
      </w:rPr>
    </w:lvl>
    <w:lvl w:ilvl="6">
      <w:start w:val="1"/>
      <w:numFmt w:val="bullet"/>
      <w:lvlText w:val=""/>
      <w:lvlJc w:val="left"/>
      <w:pPr>
        <w:tabs>
          <w:tab w:val="num" w:pos="2925"/>
        </w:tabs>
        <w:ind w:left="2925" w:hanging="360"/>
      </w:pPr>
      <w:rPr>
        <w:rFonts w:ascii="Symbol" w:hAnsi="Symbol" w:cs="Symbol" w:hint="default"/>
      </w:rPr>
    </w:lvl>
    <w:lvl w:ilvl="7">
      <w:start w:val="1"/>
      <w:numFmt w:val="bullet"/>
      <w:lvlText w:val="◦"/>
      <w:lvlJc w:val="left"/>
      <w:pPr>
        <w:tabs>
          <w:tab w:val="num" w:pos="3285"/>
        </w:tabs>
        <w:ind w:left="3285" w:hanging="360"/>
      </w:pPr>
      <w:rPr>
        <w:rFonts w:ascii="OpenSymbol" w:hAnsi="OpenSymbol" w:cs="OpenSymbol" w:hint="default"/>
      </w:rPr>
    </w:lvl>
    <w:lvl w:ilvl="8">
      <w:start w:val="1"/>
      <w:numFmt w:val="bullet"/>
      <w:lvlText w:val="▪"/>
      <w:lvlJc w:val="left"/>
      <w:pPr>
        <w:tabs>
          <w:tab w:val="num" w:pos="3645"/>
        </w:tabs>
        <w:ind w:left="3645" w:hanging="360"/>
      </w:pPr>
      <w:rPr>
        <w:rFonts w:ascii="OpenSymbol" w:hAnsi="OpenSymbol" w:cs="OpenSymbol"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C53BB"/>
    <w:multiLevelType w:val="hybridMultilevel"/>
    <w:tmpl w:val="9E20B0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BB160A"/>
    <w:multiLevelType w:val="hybridMultilevel"/>
    <w:tmpl w:val="401C07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771761"/>
    <w:multiLevelType w:val="hybridMultilevel"/>
    <w:tmpl w:val="5238C03A"/>
    <w:lvl w:ilvl="0" w:tplc="699624E4">
      <w:start w:val="1"/>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9"/>
  </w:num>
  <w:num w:numId="2">
    <w:abstractNumId w:val="16"/>
  </w:num>
  <w:num w:numId="3">
    <w:abstractNumId w:val="6"/>
  </w:num>
  <w:num w:numId="4">
    <w:abstractNumId w:val="11"/>
  </w:num>
  <w:num w:numId="5">
    <w:abstractNumId w:val="13"/>
  </w:num>
  <w:num w:numId="6">
    <w:abstractNumId w:val="2"/>
  </w:num>
  <w:num w:numId="7">
    <w:abstractNumId w:val="1"/>
  </w:num>
  <w:num w:numId="8">
    <w:abstractNumId w:val="0"/>
  </w:num>
  <w:num w:numId="9">
    <w:abstractNumId w:val="15"/>
  </w:num>
  <w:num w:numId="10">
    <w:abstractNumId w:val="17"/>
  </w:num>
  <w:num w:numId="11">
    <w:abstractNumId w:val="8"/>
  </w:num>
  <w:num w:numId="12">
    <w:abstractNumId w:val="3"/>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7"/>
  </w:num>
  <w:num w:numId="18">
    <w:abstractNumId w:val="10"/>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4"/>
  </w:num>
  <w:num w:numId="29">
    <w:abstractNumId w:val="5"/>
  </w:num>
  <w:num w:numId="30">
    <w:abstractNumId w:val="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EB Caroline (CNECT)">
    <w15:presenceInfo w15:providerId="AD" w15:userId="S-1-5-21-1606980848-2025429265-839522115-1198480"/>
  </w15:person>
  <w15:person w15:author="Faisal, Tooba">
    <w15:presenceInfo w15:providerId="AD" w15:userId="S::k1775752@kcl.ac.uk::0fbc14c0-85f5-453d-859f-ac4fa9a57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embedSystemFonts/>
  <w:bordersDoNotSurroundHeader/>
  <w:bordersDoNotSurroundFooter/>
  <w:hideSpellingErrors/>
  <w:hideGrammaticalErrors/>
  <w:activeWritingStyle w:appName="MSWord" w:lang="fr-FR"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fr-BE"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wNzA3NrI0NrW0MDFU0lEKTi0uzszPAykwqgUAJyUiSSwAAAA="/>
  </w:docVars>
  <w:rsids>
    <w:rsidRoot w:val="00D626BF"/>
    <w:rsid w:val="000013B9"/>
    <w:rsid w:val="00002A15"/>
    <w:rsid w:val="00002A3F"/>
    <w:rsid w:val="000063EB"/>
    <w:rsid w:val="00010514"/>
    <w:rsid w:val="0001087E"/>
    <w:rsid w:val="00011E0F"/>
    <w:rsid w:val="00012B27"/>
    <w:rsid w:val="00015462"/>
    <w:rsid w:val="00020DA7"/>
    <w:rsid w:val="0002215B"/>
    <w:rsid w:val="00023167"/>
    <w:rsid w:val="00023E58"/>
    <w:rsid w:val="0002486F"/>
    <w:rsid w:val="000249E4"/>
    <w:rsid w:val="00026872"/>
    <w:rsid w:val="0003103C"/>
    <w:rsid w:val="0003477D"/>
    <w:rsid w:val="00035DB1"/>
    <w:rsid w:val="000365B4"/>
    <w:rsid w:val="00037BF4"/>
    <w:rsid w:val="00042036"/>
    <w:rsid w:val="0004317A"/>
    <w:rsid w:val="00044050"/>
    <w:rsid w:val="000455C2"/>
    <w:rsid w:val="00052224"/>
    <w:rsid w:val="00052A22"/>
    <w:rsid w:val="00055D1D"/>
    <w:rsid w:val="00055D83"/>
    <w:rsid w:val="000612A3"/>
    <w:rsid w:val="00061F6F"/>
    <w:rsid w:val="000623A3"/>
    <w:rsid w:val="00064664"/>
    <w:rsid w:val="0006727B"/>
    <w:rsid w:val="000707B6"/>
    <w:rsid w:val="00076162"/>
    <w:rsid w:val="000819C6"/>
    <w:rsid w:val="00082254"/>
    <w:rsid w:val="00082454"/>
    <w:rsid w:val="0008247B"/>
    <w:rsid w:val="00083C69"/>
    <w:rsid w:val="000915B5"/>
    <w:rsid w:val="000938AB"/>
    <w:rsid w:val="00093CF8"/>
    <w:rsid w:val="00094D7E"/>
    <w:rsid w:val="000A6324"/>
    <w:rsid w:val="000A64A2"/>
    <w:rsid w:val="000A778A"/>
    <w:rsid w:val="000A78CB"/>
    <w:rsid w:val="000B0907"/>
    <w:rsid w:val="000B1889"/>
    <w:rsid w:val="000B3523"/>
    <w:rsid w:val="000B3661"/>
    <w:rsid w:val="000B4E84"/>
    <w:rsid w:val="000B62FD"/>
    <w:rsid w:val="000C07F1"/>
    <w:rsid w:val="000C12E3"/>
    <w:rsid w:val="000C1DDF"/>
    <w:rsid w:val="000C2397"/>
    <w:rsid w:val="000C2F45"/>
    <w:rsid w:val="000C4789"/>
    <w:rsid w:val="000C61F2"/>
    <w:rsid w:val="000C747D"/>
    <w:rsid w:val="000D08C8"/>
    <w:rsid w:val="000D13CA"/>
    <w:rsid w:val="000D200C"/>
    <w:rsid w:val="000D3B33"/>
    <w:rsid w:val="000D61F4"/>
    <w:rsid w:val="000D7DDA"/>
    <w:rsid w:val="000E48F8"/>
    <w:rsid w:val="000E7F69"/>
    <w:rsid w:val="000F0F8B"/>
    <w:rsid w:val="000F0FBC"/>
    <w:rsid w:val="000F11AA"/>
    <w:rsid w:val="000F302A"/>
    <w:rsid w:val="000F62C4"/>
    <w:rsid w:val="000F7610"/>
    <w:rsid w:val="00101B1F"/>
    <w:rsid w:val="00102FAB"/>
    <w:rsid w:val="00103B03"/>
    <w:rsid w:val="00104BC9"/>
    <w:rsid w:val="0010525A"/>
    <w:rsid w:val="0010557D"/>
    <w:rsid w:val="00106642"/>
    <w:rsid w:val="00106B01"/>
    <w:rsid w:val="00107008"/>
    <w:rsid w:val="001106CD"/>
    <w:rsid w:val="00110981"/>
    <w:rsid w:val="0011498E"/>
    <w:rsid w:val="00115663"/>
    <w:rsid w:val="00115753"/>
    <w:rsid w:val="00115BCA"/>
    <w:rsid w:val="00116168"/>
    <w:rsid w:val="00116C69"/>
    <w:rsid w:val="001208E1"/>
    <w:rsid w:val="00122645"/>
    <w:rsid w:val="001231C6"/>
    <w:rsid w:val="00123408"/>
    <w:rsid w:val="00123A1D"/>
    <w:rsid w:val="00125B10"/>
    <w:rsid w:val="00132E14"/>
    <w:rsid w:val="00134E24"/>
    <w:rsid w:val="00136FC4"/>
    <w:rsid w:val="00145477"/>
    <w:rsid w:val="0014565F"/>
    <w:rsid w:val="001475AA"/>
    <w:rsid w:val="0015108C"/>
    <w:rsid w:val="001527A0"/>
    <w:rsid w:val="001538EC"/>
    <w:rsid w:val="001550A7"/>
    <w:rsid w:val="001562C9"/>
    <w:rsid w:val="00156342"/>
    <w:rsid w:val="00157DF8"/>
    <w:rsid w:val="00160A29"/>
    <w:rsid w:val="00161C76"/>
    <w:rsid w:val="001633F2"/>
    <w:rsid w:val="001648E9"/>
    <w:rsid w:val="001665E2"/>
    <w:rsid w:val="00171BCA"/>
    <w:rsid w:val="00173F8F"/>
    <w:rsid w:val="001815C6"/>
    <w:rsid w:val="00182CA7"/>
    <w:rsid w:val="0018510B"/>
    <w:rsid w:val="0018540E"/>
    <w:rsid w:val="00187B49"/>
    <w:rsid w:val="00187DE2"/>
    <w:rsid w:val="00190304"/>
    <w:rsid w:val="00195023"/>
    <w:rsid w:val="0019604E"/>
    <w:rsid w:val="00196806"/>
    <w:rsid w:val="00196FBF"/>
    <w:rsid w:val="001A0626"/>
    <w:rsid w:val="001A39F4"/>
    <w:rsid w:val="001A51A3"/>
    <w:rsid w:val="001A65FA"/>
    <w:rsid w:val="001A7131"/>
    <w:rsid w:val="001A7D9C"/>
    <w:rsid w:val="001B1C53"/>
    <w:rsid w:val="001B3CAD"/>
    <w:rsid w:val="001B4CBC"/>
    <w:rsid w:val="001B5584"/>
    <w:rsid w:val="001B66D8"/>
    <w:rsid w:val="001B6E77"/>
    <w:rsid w:val="001B7364"/>
    <w:rsid w:val="001C4884"/>
    <w:rsid w:val="001C5640"/>
    <w:rsid w:val="001C6F37"/>
    <w:rsid w:val="001C7076"/>
    <w:rsid w:val="001D282E"/>
    <w:rsid w:val="001D2DC3"/>
    <w:rsid w:val="001D5299"/>
    <w:rsid w:val="001D577C"/>
    <w:rsid w:val="001D5E6B"/>
    <w:rsid w:val="001D7363"/>
    <w:rsid w:val="001E07EA"/>
    <w:rsid w:val="001E21F2"/>
    <w:rsid w:val="001E54BB"/>
    <w:rsid w:val="001E59C7"/>
    <w:rsid w:val="001F0FBA"/>
    <w:rsid w:val="001F2032"/>
    <w:rsid w:val="001F231A"/>
    <w:rsid w:val="001F317E"/>
    <w:rsid w:val="001F5865"/>
    <w:rsid w:val="001F5B5E"/>
    <w:rsid w:val="00200532"/>
    <w:rsid w:val="002012B8"/>
    <w:rsid w:val="00203753"/>
    <w:rsid w:val="002039D2"/>
    <w:rsid w:val="00205DBB"/>
    <w:rsid w:val="00206114"/>
    <w:rsid w:val="002102E0"/>
    <w:rsid w:val="00212CF2"/>
    <w:rsid w:val="0021543E"/>
    <w:rsid w:val="00217129"/>
    <w:rsid w:val="00217E13"/>
    <w:rsid w:val="00220F7E"/>
    <w:rsid w:val="0022264D"/>
    <w:rsid w:val="0022355D"/>
    <w:rsid w:val="00231902"/>
    <w:rsid w:val="00232053"/>
    <w:rsid w:val="00233972"/>
    <w:rsid w:val="00235E34"/>
    <w:rsid w:val="00236981"/>
    <w:rsid w:val="002378CF"/>
    <w:rsid w:val="0024037A"/>
    <w:rsid w:val="00240E45"/>
    <w:rsid w:val="0024206A"/>
    <w:rsid w:val="0024700D"/>
    <w:rsid w:val="00252717"/>
    <w:rsid w:val="00253665"/>
    <w:rsid w:val="00253BDC"/>
    <w:rsid w:val="0025587C"/>
    <w:rsid w:val="0025744E"/>
    <w:rsid w:val="00257F74"/>
    <w:rsid w:val="0026012A"/>
    <w:rsid w:val="00260B4D"/>
    <w:rsid w:val="00266817"/>
    <w:rsid w:val="00267C93"/>
    <w:rsid w:val="00267FE5"/>
    <w:rsid w:val="0027455E"/>
    <w:rsid w:val="0027473D"/>
    <w:rsid w:val="002777E0"/>
    <w:rsid w:val="00277AA0"/>
    <w:rsid w:val="00283D97"/>
    <w:rsid w:val="00286324"/>
    <w:rsid w:val="002872BE"/>
    <w:rsid w:val="00287CE9"/>
    <w:rsid w:val="00293B44"/>
    <w:rsid w:val="00293D4C"/>
    <w:rsid w:val="002944CB"/>
    <w:rsid w:val="002947AD"/>
    <w:rsid w:val="002972E0"/>
    <w:rsid w:val="002A0651"/>
    <w:rsid w:val="002A12D0"/>
    <w:rsid w:val="002A4BB8"/>
    <w:rsid w:val="002A522F"/>
    <w:rsid w:val="002B0060"/>
    <w:rsid w:val="002B09C0"/>
    <w:rsid w:val="002B59AB"/>
    <w:rsid w:val="002C10A0"/>
    <w:rsid w:val="002C18B6"/>
    <w:rsid w:val="002C1CAA"/>
    <w:rsid w:val="002D69A5"/>
    <w:rsid w:val="002E06A0"/>
    <w:rsid w:val="002E4F71"/>
    <w:rsid w:val="002F3061"/>
    <w:rsid w:val="002F3B05"/>
    <w:rsid w:val="002F5123"/>
    <w:rsid w:val="002F5DDA"/>
    <w:rsid w:val="00301216"/>
    <w:rsid w:val="003017AC"/>
    <w:rsid w:val="003060B6"/>
    <w:rsid w:val="003070B4"/>
    <w:rsid w:val="00310BF9"/>
    <w:rsid w:val="0031305E"/>
    <w:rsid w:val="00313D6E"/>
    <w:rsid w:val="00313FD9"/>
    <w:rsid w:val="00314FC7"/>
    <w:rsid w:val="00317DA1"/>
    <w:rsid w:val="00317F59"/>
    <w:rsid w:val="00324FED"/>
    <w:rsid w:val="00326CB1"/>
    <w:rsid w:val="00326E03"/>
    <w:rsid w:val="00330F9B"/>
    <w:rsid w:val="00331170"/>
    <w:rsid w:val="00332B28"/>
    <w:rsid w:val="003374A3"/>
    <w:rsid w:val="0033781A"/>
    <w:rsid w:val="00337FB9"/>
    <w:rsid w:val="003423CA"/>
    <w:rsid w:val="00346700"/>
    <w:rsid w:val="00346C8C"/>
    <w:rsid w:val="003515CF"/>
    <w:rsid w:val="003516DE"/>
    <w:rsid w:val="0035243B"/>
    <w:rsid w:val="0035268B"/>
    <w:rsid w:val="003526E4"/>
    <w:rsid w:val="00352858"/>
    <w:rsid w:val="00352A57"/>
    <w:rsid w:val="0035391E"/>
    <w:rsid w:val="00354D0B"/>
    <w:rsid w:val="003566AA"/>
    <w:rsid w:val="003619D7"/>
    <w:rsid w:val="00364C59"/>
    <w:rsid w:val="0036670E"/>
    <w:rsid w:val="00370541"/>
    <w:rsid w:val="00372756"/>
    <w:rsid w:val="00372B96"/>
    <w:rsid w:val="00372BDC"/>
    <w:rsid w:val="003743AA"/>
    <w:rsid w:val="00374ACC"/>
    <w:rsid w:val="00375141"/>
    <w:rsid w:val="00376C69"/>
    <w:rsid w:val="00377236"/>
    <w:rsid w:val="00377332"/>
    <w:rsid w:val="00380993"/>
    <w:rsid w:val="00381E3C"/>
    <w:rsid w:val="00383A28"/>
    <w:rsid w:val="00385C91"/>
    <w:rsid w:val="00387818"/>
    <w:rsid w:val="00390577"/>
    <w:rsid w:val="003912AA"/>
    <w:rsid w:val="00392A56"/>
    <w:rsid w:val="00394ED9"/>
    <w:rsid w:val="003954F5"/>
    <w:rsid w:val="00396ED0"/>
    <w:rsid w:val="003A0DDB"/>
    <w:rsid w:val="003A3DAB"/>
    <w:rsid w:val="003A5BAA"/>
    <w:rsid w:val="003A66D9"/>
    <w:rsid w:val="003B1C66"/>
    <w:rsid w:val="003B2435"/>
    <w:rsid w:val="003B3E9C"/>
    <w:rsid w:val="003B4936"/>
    <w:rsid w:val="003B7153"/>
    <w:rsid w:val="003B7C0F"/>
    <w:rsid w:val="003C0CFC"/>
    <w:rsid w:val="003C36FD"/>
    <w:rsid w:val="003C643B"/>
    <w:rsid w:val="003C6D07"/>
    <w:rsid w:val="003C6E7C"/>
    <w:rsid w:val="003D1899"/>
    <w:rsid w:val="003D210E"/>
    <w:rsid w:val="003D22F0"/>
    <w:rsid w:val="003D30A2"/>
    <w:rsid w:val="003D4722"/>
    <w:rsid w:val="003D56ED"/>
    <w:rsid w:val="003E1BDA"/>
    <w:rsid w:val="003E2BF2"/>
    <w:rsid w:val="003E4B63"/>
    <w:rsid w:val="003E630D"/>
    <w:rsid w:val="003E65C7"/>
    <w:rsid w:val="003F7DE7"/>
    <w:rsid w:val="004024B8"/>
    <w:rsid w:val="004036E2"/>
    <w:rsid w:val="00405438"/>
    <w:rsid w:val="00406A46"/>
    <w:rsid w:val="004116E0"/>
    <w:rsid w:val="00411E54"/>
    <w:rsid w:val="00412BE8"/>
    <w:rsid w:val="0041351F"/>
    <w:rsid w:val="00415661"/>
    <w:rsid w:val="00422F12"/>
    <w:rsid w:val="00423096"/>
    <w:rsid w:val="00423EF3"/>
    <w:rsid w:val="00433D90"/>
    <w:rsid w:val="004365F1"/>
    <w:rsid w:val="00437D3F"/>
    <w:rsid w:val="00440B38"/>
    <w:rsid w:val="00440DF6"/>
    <w:rsid w:val="00445915"/>
    <w:rsid w:val="00445B9E"/>
    <w:rsid w:val="00450919"/>
    <w:rsid w:val="00451499"/>
    <w:rsid w:val="0045156F"/>
    <w:rsid w:val="004550B6"/>
    <w:rsid w:val="00455EFF"/>
    <w:rsid w:val="004630F4"/>
    <w:rsid w:val="00464FA2"/>
    <w:rsid w:val="004657D2"/>
    <w:rsid w:val="0046657F"/>
    <w:rsid w:val="00471D19"/>
    <w:rsid w:val="00471F96"/>
    <w:rsid w:val="00473846"/>
    <w:rsid w:val="004804D6"/>
    <w:rsid w:val="004805B5"/>
    <w:rsid w:val="00481472"/>
    <w:rsid w:val="00482B0D"/>
    <w:rsid w:val="0048363A"/>
    <w:rsid w:val="0048484B"/>
    <w:rsid w:val="00484E99"/>
    <w:rsid w:val="0048622A"/>
    <w:rsid w:val="00487BA9"/>
    <w:rsid w:val="00491512"/>
    <w:rsid w:val="00493139"/>
    <w:rsid w:val="00495964"/>
    <w:rsid w:val="004A0201"/>
    <w:rsid w:val="004A30EF"/>
    <w:rsid w:val="004A314F"/>
    <w:rsid w:val="004A45F1"/>
    <w:rsid w:val="004B019E"/>
    <w:rsid w:val="004B0C2B"/>
    <w:rsid w:val="004B4431"/>
    <w:rsid w:val="004C08B7"/>
    <w:rsid w:val="004C2690"/>
    <w:rsid w:val="004C54CD"/>
    <w:rsid w:val="004C7061"/>
    <w:rsid w:val="004D1971"/>
    <w:rsid w:val="004D25F7"/>
    <w:rsid w:val="004D30A4"/>
    <w:rsid w:val="004D6B75"/>
    <w:rsid w:val="004D6BEB"/>
    <w:rsid w:val="004D6C6A"/>
    <w:rsid w:val="004E02B2"/>
    <w:rsid w:val="004E451A"/>
    <w:rsid w:val="004E6B06"/>
    <w:rsid w:val="004E6EA7"/>
    <w:rsid w:val="004E7781"/>
    <w:rsid w:val="004F0C50"/>
    <w:rsid w:val="004F5DA1"/>
    <w:rsid w:val="004F5E5E"/>
    <w:rsid w:val="004F6E9C"/>
    <w:rsid w:val="00500331"/>
    <w:rsid w:val="0050075D"/>
    <w:rsid w:val="005027C2"/>
    <w:rsid w:val="00503D90"/>
    <w:rsid w:val="005040D1"/>
    <w:rsid w:val="00507D21"/>
    <w:rsid w:val="005105B7"/>
    <w:rsid w:val="005111BB"/>
    <w:rsid w:val="005141B4"/>
    <w:rsid w:val="0051424E"/>
    <w:rsid w:val="005155F5"/>
    <w:rsid w:val="00516444"/>
    <w:rsid w:val="00520576"/>
    <w:rsid w:val="005210B7"/>
    <w:rsid w:val="005215BC"/>
    <w:rsid w:val="00522D64"/>
    <w:rsid w:val="00523DCD"/>
    <w:rsid w:val="0053015B"/>
    <w:rsid w:val="0053314B"/>
    <w:rsid w:val="00534686"/>
    <w:rsid w:val="005356E0"/>
    <w:rsid w:val="00536CAD"/>
    <w:rsid w:val="00540366"/>
    <w:rsid w:val="00550A4F"/>
    <w:rsid w:val="00554B7A"/>
    <w:rsid w:val="00555E0E"/>
    <w:rsid w:val="00562323"/>
    <w:rsid w:val="00564E43"/>
    <w:rsid w:val="00567655"/>
    <w:rsid w:val="005707DB"/>
    <w:rsid w:val="005712D5"/>
    <w:rsid w:val="00575B4E"/>
    <w:rsid w:val="005812CF"/>
    <w:rsid w:val="00584B5E"/>
    <w:rsid w:val="00584C50"/>
    <w:rsid w:val="00586310"/>
    <w:rsid w:val="00590F6B"/>
    <w:rsid w:val="0059301A"/>
    <w:rsid w:val="00593972"/>
    <w:rsid w:val="005A0CCA"/>
    <w:rsid w:val="005A4C85"/>
    <w:rsid w:val="005B0933"/>
    <w:rsid w:val="005B139D"/>
    <w:rsid w:val="005B1486"/>
    <w:rsid w:val="005C10A2"/>
    <w:rsid w:val="005C6449"/>
    <w:rsid w:val="005C6856"/>
    <w:rsid w:val="005C7BA9"/>
    <w:rsid w:val="005D2E86"/>
    <w:rsid w:val="005D4085"/>
    <w:rsid w:val="005E016B"/>
    <w:rsid w:val="005E155E"/>
    <w:rsid w:val="005E76F0"/>
    <w:rsid w:val="005F25C3"/>
    <w:rsid w:val="005F3C1E"/>
    <w:rsid w:val="005F7332"/>
    <w:rsid w:val="00600D93"/>
    <w:rsid w:val="00601F29"/>
    <w:rsid w:val="006074A7"/>
    <w:rsid w:val="006134ED"/>
    <w:rsid w:val="0062178D"/>
    <w:rsid w:val="0062308B"/>
    <w:rsid w:val="006230F1"/>
    <w:rsid w:val="0062550D"/>
    <w:rsid w:val="006265D8"/>
    <w:rsid w:val="00627DF9"/>
    <w:rsid w:val="00631484"/>
    <w:rsid w:val="00631A22"/>
    <w:rsid w:val="00632793"/>
    <w:rsid w:val="00633570"/>
    <w:rsid w:val="006373A2"/>
    <w:rsid w:val="006376B8"/>
    <w:rsid w:val="0064122D"/>
    <w:rsid w:val="00641849"/>
    <w:rsid w:val="006434E9"/>
    <w:rsid w:val="006444FA"/>
    <w:rsid w:val="00645EFB"/>
    <w:rsid w:val="00646195"/>
    <w:rsid w:val="00653A66"/>
    <w:rsid w:val="00656330"/>
    <w:rsid w:val="006637E0"/>
    <w:rsid w:val="00664862"/>
    <w:rsid w:val="006658D4"/>
    <w:rsid w:val="006659EC"/>
    <w:rsid w:val="00670322"/>
    <w:rsid w:val="006721C1"/>
    <w:rsid w:val="00672260"/>
    <w:rsid w:val="00681C0C"/>
    <w:rsid w:val="00682D3C"/>
    <w:rsid w:val="00683C12"/>
    <w:rsid w:val="00685E80"/>
    <w:rsid w:val="00686760"/>
    <w:rsid w:val="00687A63"/>
    <w:rsid w:val="00690F31"/>
    <w:rsid w:val="0069137B"/>
    <w:rsid w:val="00693BDE"/>
    <w:rsid w:val="0069684D"/>
    <w:rsid w:val="006971A5"/>
    <w:rsid w:val="006A0F5D"/>
    <w:rsid w:val="006A1326"/>
    <w:rsid w:val="006A136D"/>
    <w:rsid w:val="006A4561"/>
    <w:rsid w:val="006B3580"/>
    <w:rsid w:val="006B4919"/>
    <w:rsid w:val="006B5094"/>
    <w:rsid w:val="006B5DA6"/>
    <w:rsid w:val="006B6F8C"/>
    <w:rsid w:val="006C2005"/>
    <w:rsid w:val="006C4E11"/>
    <w:rsid w:val="006C4E74"/>
    <w:rsid w:val="006C59FC"/>
    <w:rsid w:val="006C6A32"/>
    <w:rsid w:val="006D4306"/>
    <w:rsid w:val="006D50AD"/>
    <w:rsid w:val="006D5EED"/>
    <w:rsid w:val="006E16A7"/>
    <w:rsid w:val="006E2264"/>
    <w:rsid w:val="006E32DE"/>
    <w:rsid w:val="006E4A3E"/>
    <w:rsid w:val="006E61A1"/>
    <w:rsid w:val="006E74AC"/>
    <w:rsid w:val="006E7C8A"/>
    <w:rsid w:val="006F1F82"/>
    <w:rsid w:val="006F2AB9"/>
    <w:rsid w:val="006F3056"/>
    <w:rsid w:val="006F55E1"/>
    <w:rsid w:val="006F5B84"/>
    <w:rsid w:val="00703733"/>
    <w:rsid w:val="00704E48"/>
    <w:rsid w:val="007070BD"/>
    <w:rsid w:val="007103A2"/>
    <w:rsid w:val="00712FE2"/>
    <w:rsid w:val="00714D8D"/>
    <w:rsid w:val="00721942"/>
    <w:rsid w:val="007346F1"/>
    <w:rsid w:val="00735EA7"/>
    <w:rsid w:val="00745739"/>
    <w:rsid w:val="0074615D"/>
    <w:rsid w:val="007506BB"/>
    <w:rsid w:val="007521EA"/>
    <w:rsid w:val="00753D42"/>
    <w:rsid w:val="00755BF2"/>
    <w:rsid w:val="007617A9"/>
    <w:rsid w:val="00761960"/>
    <w:rsid w:val="00762239"/>
    <w:rsid w:val="007628F2"/>
    <w:rsid w:val="007629FA"/>
    <w:rsid w:val="00762DBD"/>
    <w:rsid w:val="00764B21"/>
    <w:rsid w:val="00765EDB"/>
    <w:rsid w:val="00766493"/>
    <w:rsid w:val="007734A3"/>
    <w:rsid w:val="00773C32"/>
    <w:rsid w:val="0077426C"/>
    <w:rsid w:val="00775ED4"/>
    <w:rsid w:val="007808E0"/>
    <w:rsid w:val="007833C5"/>
    <w:rsid w:val="007844E7"/>
    <w:rsid w:val="00784D83"/>
    <w:rsid w:val="007855FA"/>
    <w:rsid w:val="00786719"/>
    <w:rsid w:val="00786D4F"/>
    <w:rsid w:val="00787945"/>
    <w:rsid w:val="00787D55"/>
    <w:rsid w:val="00790651"/>
    <w:rsid w:val="00790FA7"/>
    <w:rsid w:val="0079191A"/>
    <w:rsid w:val="00796D59"/>
    <w:rsid w:val="007A30BE"/>
    <w:rsid w:val="007A681F"/>
    <w:rsid w:val="007A6FD5"/>
    <w:rsid w:val="007B3678"/>
    <w:rsid w:val="007B3C49"/>
    <w:rsid w:val="007B4E46"/>
    <w:rsid w:val="007B5413"/>
    <w:rsid w:val="007B5950"/>
    <w:rsid w:val="007B5AD8"/>
    <w:rsid w:val="007C0371"/>
    <w:rsid w:val="007C04E9"/>
    <w:rsid w:val="007C0D23"/>
    <w:rsid w:val="007C17DC"/>
    <w:rsid w:val="007C273F"/>
    <w:rsid w:val="007C2EE8"/>
    <w:rsid w:val="007C4B52"/>
    <w:rsid w:val="007C4FF2"/>
    <w:rsid w:val="007C545E"/>
    <w:rsid w:val="007C590E"/>
    <w:rsid w:val="007C5EC5"/>
    <w:rsid w:val="007C651A"/>
    <w:rsid w:val="007C6A89"/>
    <w:rsid w:val="007C7B2B"/>
    <w:rsid w:val="007D1079"/>
    <w:rsid w:val="007D1F5E"/>
    <w:rsid w:val="007D32C8"/>
    <w:rsid w:val="007D46B1"/>
    <w:rsid w:val="007D57F7"/>
    <w:rsid w:val="007D59DC"/>
    <w:rsid w:val="007E2303"/>
    <w:rsid w:val="007E3A13"/>
    <w:rsid w:val="007E3B7B"/>
    <w:rsid w:val="007F4CEA"/>
    <w:rsid w:val="007F4F68"/>
    <w:rsid w:val="007F7725"/>
    <w:rsid w:val="008031BC"/>
    <w:rsid w:val="008032F0"/>
    <w:rsid w:val="008058C4"/>
    <w:rsid w:val="0080656B"/>
    <w:rsid w:val="00807825"/>
    <w:rsid w:val="008105FC"/>
    <w:rsid w:val="00812C7E"/>
    <w:rsid w:val="00820004"/>
    <w:rsid w:val="0082114B"/>
    <w:rsid w:val="00821D72"/>
    <w:rsid w:val="008244BB"/>
    <w:rsid w:val="00824815"/>
    <w:rsid w:val="00824F81"/>
    <w:rsid w:val="00825D7D"/>
    <w:rsid w:val="0083254E"/>
    <w:rsid w:val="00833827"/>
    <w:rsid w:val="00834D7E"/>
    <w:rsid w:val="0084555D"/>
    <w:rsid w:val="008471E1"/>
    <w:rsid w:val="00847426"/>
    <w:rsid w:val="0085123D"/>
    <w:rsid w:val="00851E13"/>
    <w:rsid w:val="0085409F"/>
    <w:rsid w:val="008561E1"/>
    <w:rsid w:val="00857525"/>
    <w:rsid w:val="00860E93"/>
    <w:rsid w:val="0086548A"/>
    <w:rsid w:val="008673AB"/>
    <w:rsid w:val="008674C0"/>
    <w:rsid w:val="008677D6"/>
    <w:rsid w:val="00871232"/>
    <w:rsid w:val="00871818"/>
    <w:rsid w:val="00872523"/>
    <w:rsid w:val="00875503"/>
    <w:rsid w:val="00875566"/>
    <w:rsid w:val="008759C1"/>
    <w:rsid w:val="0087706D"/>
    <w:rsid w:val="008802DB"/>
    <w:rsid w:val="00881496"/>
    <w:rsid w:val="00881EBB"/>
    <w:rsid w:val="008843FF"/>
    <w:rsid w:val="0088555B"/>
    <w:rsid w:val="00892C31"/>
    <w:rsid w:val="008931F6"/>
    <w:rsid w:val="008933CD"/>
    <w:rsid w:val="00895BEE"/>
    <w:rsid w:val="00896086"/>
    <w:rsid w:val="0089787C"/>
    <w:rsid w:val="008A02C2"/>
    <w:rsid w:val="008A534F"/>
    <w:rsid w:val="008A606E"/>
    <w:rsid w:val="008A687F"/>
    <w:rsid w:val="008A6FFB"/>
    <w:rsid w:val="008B156B"/>
    <w:rsid w:val="008B3B27"/>
    <w:rsid w:val="008B3F47"/>
    <w:rsid w:val="008B539F"/>
    <w:rsid w:val="008C234E"/>
    <w:rsid w:val="008C474E"/>
    <w:rsid w:val="008C51DB"/>
    <w:rsid w:val="008C5C89"/>
    <w:rsid w:val="008C7895"/>
    <w:rsid w:val="008D316C"/>
    <w:rsid w:val="008D6A84"/>
    <w:rsid w:val="008D74BA"/>
    <w:rsid w:val="008D7DAD"/>
    <w:rsid w:val="008D7ECC"/>
    <w:rsid w:val="008D7F7E"/>
    <w:rsid w:val="008E05D3"/>
    <w:rsid w:val="008E1684"/>
    <w:rsid w:val="008E2B8E"/>
    <w:rsid w:val="008E31C8"/>
    <w:rsid w:val="008F1B6D"/>
    <w:rsid w:val="008F2C7A"/>
    <w:rsid w:val="008F3505"/>
    <w:rsid w:val="00900784"/>
    <w:rsid w:val="00901D76"/>
    <w:rsid w:val="00905A56"/>
    <w:rsid w:val="00905A8A"/>
    <w:rsid w:val="009060A8"/>
    <w:rsid w:val="0090645D"/>
    <w:rsid w:val="0090732B"/>
    <w:rsid w:val="00922653"/>
    <w:rsid w:val="00923E83"/>
    <w:rsid w:val="009300E8"/>
    <w:rsid w:val="00932204"/>
    <w:rsid w:val="00932892"/>
    <w:rsid w:val="009346AF"/>
    <w:rsid w:val="009366B0"/>
    <w:rsid w:val="009370A1"/>
    <w:rsid w:val="009370B6"/>
    <w:rsid w:val="009401D1"/>
    <w:rsid w:val="00941FB3"/>
    <w:rsid w:val="009431E0"/>
    <w:rsid w:val="009443B3"/>
    <w:rsid w:val="00950E54"/>
    <w:rsid w:val="009512CF"/>
    <w:rsid w:val="0095186F"/>
    <w:rsid w:val="009518F7"/>
    <w:rsid w:val="009567C0"/>
    <w:rsid w:val="0096078F"/>
    <w:rsid w:val="00960ED2"/>
    <w:rsid w:val="009615A2"/>
    <w:rsid w:val="00961E36"/>
    <w:rsid w:val="00963755"/>
    <w:rsid w:val="00963EBC"/>
    <w:rsid w:val="00964730"/>
    <w:rsid w:val="009654D6"/>
    <w:rsid w:val="00970088"/>
    <w:rsid w:val="009755F5"/>
    <w:rsid w:val="0097563C"/>
    <w:rsid w:val="00975F46"/>
    <w:rsid w:val="009777EA"/>
    <w:rsid w:val="00980D24"/>
    <w:rsid w:val="009814E1"/>
    <w:rsid w:val="00981845"/>
    <w:rsid w:val="009821E6"/>
    <w:rsid w:val="0098618B"/>
    <w:rsid w:val="0098761C"/>
    <w:rsid w:val="00990394"/>
    <w:rsid w:val="009907B3"/>
    <w:rsid w:val="00990E18"/>
    <w:rsid w:val="009939C8"/>
    <w:rsid w:val="009A01E8"/>
    <w:rsid w:val="009A0F9C"/>
    <w:rsid w:val="009A17F1"/>
    <w:rsid w:val="009A21AF"/>
    <w:rsid w:val="009A41B7"/>
    <w:rsid w:val="009A49BD"/>
    <w:rsid w:val="009B2442"/>
    <w:rsid w:val="009B47FA"/>
    <w:rsid w:val="009B5AC1"/>
    <w:rsid w:val="009B7758"/>
    <w:rsid w:val="009B7CA4"/>
    <w:rsid w:val="009C1807"/>
    <w:rsid w:val="009C1833"/>
    <w:rsid w:val="009C2BEA"/>
    <w:rsid w:val="009C482D"/>
    <w:rsid w:val="009D1136"/>
    <w:rsid w:val="009D2355"/>
    <w:rsid w:val="009D2657"/>
    <w:rsid w:val="009D2B3A"/>
    <w:rsid w:val="009D3641"/>
    <w:rsid w:val="009D5E63"/>
    <w:rsid w:val="009D6C21"/>
    <w:rsid w:val="009E0A5C"/>
    <w:rsid w:val="009E0B20"/>
    <w:rsid w:val="009E1FFB"/>
    <w:rsid w:val="009E4173"/>
    <w:rsid w:val="009E49DB"/>
    <w:rsid w:val="009F18ED"/>
    <w:rsid w:val="009F1A51"/>
    <w:rsid w:val="009F1E4A"/>
    <w:rsid w:val="009F267D"/>
    <w:rsid w:val="009F5E60"/>
    <w:rsid w:val="009F5EE1"/>
    <w:rsid w:val="009F7746"/>
    <w:rsid w:val="00A031B9"/>
    <w:rsid w:val="00A04456"/>
    <w:rsid w:val="00A051CC"/>
    <w:rsid w:val="00A05493"/>
    <w:rsid w:val="00A101E4"/>
    <w:rsid w:val="00A11480"/>
    <w:rsid w:val="00A1175C"/>
    <w:rsid w:val="00A1208B"/>
    <w:rsid w:val="00A13563"/>
    <w:rsid w:val="00A13E15"/>
    <w:rsid w:val="00A20E6C"/>
    <w:rsid w:val="00A22773"/>
    <w:rsid w:val="00A2322F"/>
    <w:rsid w:val="00A24290"/>
    <w:rsid w:val="00A245A0"/>
    <w:rsid w:val="00A263FF"/>
    <w:rsid w:val="00A2650A"/>
    <w:rsid w:val="00A26C66"/>
    <w:rsid w:val="00A30A25"/>
    <w:rsid w:val="00A34F13"/>
    <w:rsid w:val="00A439DD"/>
    <w:rsid w:val="00A44CA4"/>
    <w:rsid w:val="00A44FD1"/>
    <w:rsid w:val="00A516B7"/>
    <w:rsid w:val="00A603F5"/>
    <w:rsid w:val="00A62AB0"/>
    <w:rsid w:val="00A641E0"/>
    <w:rsid w:val="00A7112D"/>
    <w:rsid w:val="00A72539"/>
    <w:rsid w:val="00A75414"/>
    <w:rsid w:val="00A77785"/>
    <w:rsid w:val="00A80AD3"/>
    <w:rsid w:val="00A843A3"/>
    <w:rsid w:val="00A87A3B"/>
    <w:rsid w:val="00A9059D"/>
    <w:rsid w:val="00A929B6"/>
    <w:rsid w:val="00A93125"/>
    <w:rsid w:val="00A93813"/>
    <w:rsid w:val="00A95267"/>
    <w:rsid w:val="00A97B70"/>
    <w:rsid w:val="00AA63F0"/>
    <w:rsid w:val="00AA6FFD"/>
    <w:rsid w:val="00AA7874"/>
    <w:rsid w:val="00AB5B69"/>
    <w:rsid w:val="00AB7DD8"/>
    <w:rsid w:val="00AC07FE"/>
    <w:rsid w:val="00AC20EF"/>
    <w:rsid w:val="00AC323F"/>
    <w:rsid w:val="00AC66F3"/>
    <w:rsid w:val="00AD0170"/>
    <w:rsid w:val="00AD05F9"/>
    <w:rsid w:val="00AD293C"/>
    <w:rsid w:val="00AD386C"/>
    <w:rsid w:val="00AD4E45"/>
    <w:rsid w:val="00AD5327"/>
    <w:rsid w:val="00AD53CC"/>
    <w:rsid w:val="00AE16BF"/>
    <w:rsid w:val="00AE24DB"/>
    <w:rsid w:val="00AE3D9D"/>
    <w:rsid w:val="00AE4FAA"/>
    <w:rsid w:val="00AE77CE"/>
    <w:rsid w:val="00AF0A2E"/>
    <w:rsid w:val="00AF1914"/>
    <w:rsid w:val="00AF30CC"/>
    <w:rsid w:val="00AF4009"/>
    <w:rsid w:val="00AF6593"/>
    <w:rsid w:val="00AF6930"/>
    <w:rsid w:val="00B03824"/>
    <w:rsid w:val="00B041EE"/>
    <w:rsid w:val="00B075B5"/>
    <w:rsid w:val="00B12CD2"/>
    <w:rsid w:val="00B21CCC"/>
    <w:rsid w:val="00B23E1C"/>
    <w:rsid w:val="00B25674"/>
    <w:rsid w:val="00B256B6"/>
    <w:rsid w:val="00B25EF8"/>
    <w:rsid w:val="00B34601"/>
    <w:rsid w:val="00B3548A"/>
    <w:rsid w:val="00B35936"/>
    <w:rsid w:val="00B42023"/>
    <w:rsid w:val="00B42714"/>
    <w:rsid w:val="00B458F4"/>
    <w:rsid w:val="00B47CD8"/>
    <w:rsid w:val="00B54EA4"/>
    <w:rsid w:val="00B60D98"/>
    <w:rsid w:val="00B618EC"/>
    <w:rsid w:val="00B6248B"/>
    <w:rsid w:val="00B64CC7"/>
    <w:rsid w:val="00B66E0F"/>
    <w:rsid w:val="00B71242"/>
    <w:rsid w:val="00B73138"/>
    <w:rsid w:val="00B73D24"/>
    <w:rsid w:val="00B7548D"/>
    <w:rsid w:val="00B75CC5"/>
    <w:rsid w:val="00B75FC6"/>
    <w:rsid w:val="00B76D7C"/>
    <w:rsid w:val="00B7777A"/>
    <w:rsid w:val="00B8014B"/>
    <w:rsid w:val="00B8158B"/>
    <w:rsid w:val="00B868EA"/>
    <w:rsid w:val="00B8710B"/>
    <w:rsid w:val="00B92B7B"/>
    <w:rsid w:val="00B96617"/>
    <w:rsid w:val="00B96C20"/>
    <w:rsid w:val="00B97D3D"/>
    <w:rsid w:val="00BA0991"/>
    <w:rsid w:val="00BA127E"/>
    <w:rsid w:val="00BA1D10"/>
    <w:rsid w:val="00BA2171"/>
    <w:rsid w:val="00BA34FD"/>
    <w:rsid w:val="00BA5088"/>
    <w:rsid w:val="00BB12DE"/>
    <w:rsid w:val="00BB154E"/>
    <w:rsid w:val="00BB2A6E"/>
    <w:rsid w:val="00BC04EC"/>
    <w:rsid w:val="00BC7DE8"/>
    <w:rsid w:val="00BD372D"/>
    <w:rsid w:val="00BD3E23"/>
    <w:rsid w:val="00BD44F2"/>
    <w:rsid w:val="00BD4755"/>
    <w:rsid w:val="00BE0916"/>
    <w:rsid w:val="00BE2C91"/>
    <w:rsid w:val="00BE39AA"/>
    <w:rsid w:val="00BE448A"/>
    <w:rsid w:val="00BE638F"/>
    <w:rsid w:val="00BE687B"/>
    <w:rsid w:val="00BE6F30"/>
    <w:rsid w:val="00BE754D"/>
    <w:rsid w:val="00BF0E73"/>
    <w:rsid w:val="00BF1710"/>
    <w:rsid w:val="00BF271F"/>
    <w:rsid w:val="00BF30BD"/>
    <w:rsid w:val="00C00546"/>
    <w:rsid w:val="00C01E41"/>
    <w:rsid w:val="00C04A09"/>
    <w:rsid w:val="00C05818"/>
    <w:rsid w:val="00C0791D"/>
    <w:rsid w:val="00C10FEB"/>
    <w:rsid w:val="00C1261C"/>
    <w:rsid w:val="00C13CEB"/>
    <w:rsid w:val="00C15B0C"/>
    <w:rsid w:val="00C15E54"/>
    <w:rsid w:val="00C16207"/>
    <w:rsid w:val="00C210A6"/>
    <w:rsid w:val="00C2174E"/>
    <w:rsid w:val="00C2330A"/>
    <w:rsid w:val="00C23956"/>
    <w:rsid w:val="00C23FDD"/>
    <w:rsid w:val="00C27502"/>
    <w:rsid w:val="00C34097"/>
    <w:rsid w:val="00C34D9C"/>
    <w:rsid w:val="00C35259"/>
    <w:rsid w:val="00C35491"/>
    <w:rsid w:val="00C3683C"/>
    <w:rsid w:val="00C36E16"/>
    <w:rsid w:val="00C40428"/>
    <w:rsid w:val="00C42703"/>
    <w:rsid w:val="00C458C0"/>
    <w:rsid w:val="00C46289"/>
    <w:rsid w:val="00C51FC6"/>
    <w:rsid w:val="00C55382"/>
    <w:rsid w:val="00C5576C"/>
    <w:rsid w:val="00C5596D"/>
    <w:rsid w:val="00C56389"/>
    <w:rsid w:val="00C5759F"/>
    <w:rsid w:val="00C57D1A"/>
    <w:rsid w:val="00C66FE9"/>
    <w:rsid w:val="00C67579"/>
    <w:rsid w:val="00C67D53"/>
    <w:rsid w:val="00C70AC7"/>
    <w:rsid w:val="00C70F08"/>
    <w:rsid w:val="00C713FA"/>
    <w:rsid w:val="00C72DDE"/>
    <w:rsid w:val="00C748CB"/>
    <w:rsid w:val="00C84B79"/>
    <w:rsid w:val="00C85FD7"/>
    <w:rsid w:val="00C90B83"/>
    <w:rsid w:val="00C92831"/>
    <w:rsid w:val="00C93A58"/>
    <w:rsid w:val="00C95524"/>
    <w:rsid w:val="00CA07B5"/>
    <w:rsid w:val="00CA2A1A"/>
    <w:rsid w:val="00CA2E38"/>
    <w:rsid w:val="00CA520A"/>
    <w:rsid w:val="00CA5363"/>
    <w:rsid w:val="00CA68CA"/>
    <w:rsid w:val="00CA7990"/>
    <w:rsid w:val="00CB6492"/>
    <w:rsid w:val="00CC0D17"/>
    <w:rsid w:val="00CC10EB"/>
    <w:rsid w:val="00CC1E51"/>
    <w:rsid w:val="00CC1EF8"/>
    <w:rsid w:val="00CC2392"/>
    <w:rsid w:val="00CC462B"/>
    <w:rsid w:val="00CC49E4"/>
    <w:rsid w:val="00CC7036"/>
    <w:rsid w:val="00CD0E8B"/>
    <w:rsid w:val="00CD3826"/>
    <w:rsid w:val="00CD38F6"/>
    <w:rsid w:val="00CD60B7"/>
    <w:rsid w:val="00CD7E8C"/>
    <w:rsid w:val="00CE36AF"/>
    <w:rsid w:val="00CE61A8"/>
    <w:rsid w:val="00CF0132"/>
    <w:rsid w:val="00CF503F"/>
    <w:rsid w:val="00CF75C3"/>
    <w:rsid w:val="00D019EB"/>
    <w:rsid w:val="00D0467E"/>
    <w:rsid w:val="00D04E63"/>
    <w:rsid w:val="00D1158A"/>
    <w:rsid w:val="00D12DF9"/>
    <w:rsid w:val="00D17066"/>
    <w:rsid w:val="00D1739F"/>
    <w:rsid w:val="00D17766"/>
    <w:rsid w:val="00D2119F"/>
    <w:rsid w:val="00D23ACA"/>
    <w:rsid w:val="00D31348"/>
    <w:rsid w:val="00D31EC8"/>
    <w:rsid w:val="00D34EB4"/>
    <w:rsid w:val="00D370CA"/>
    <w:rsid w:val="00D37CC6"/>
    <w:rsid w:val="00D417D2"/>
    <w:rsid w:val="00D42FB8"/>
    <w:rsid w:val="00D434BF"/>
    <w:rsid w:val="00D4481D"/>
    <w:rsid w:val="00D467B3"/>
    <w:rsid w:val="00D47FCC"/>
    <w:rsid w:val="00D50BAD"/>
    <w:rsid w:val="00D52392"/>
    <w:rsid w:val="00D54A53"/>
    <w:rsid w:val="00D57647"/>
    <w:rsid w:val="00D602E0"/>
    <w:rsid w:val="00D608A0"/>
    <w:rsid w:val="00D61403"/>
    <w:rsid w:val="00D618AE"/>
    <w:rsid w:val="00D626BF"/>
    <w:rsid w:val="00D63390"/>
    <w:rsid w:val="00D700A2"/>
    <w:rsid w:val="00D80409"/>
    <w:rsid w:val="00D82453"/>
    <w:rsid w:val="00D85729"/>
    <w:rsid w:val="00D90F95"/>
    <w:rsid w:val="00D9154D"/>
    <w:rsid w:val="00D91885"/>
    <w:rsid w:val="00D92E1C"/>
    <w:rsid w:val="00D9365A"/>
    <w:rsid w:val="00D9381E"/>
    <w:rsid w:val="00DA1648"/>
    <w:rsid w:val="00DA49B6"/>
    <w:rsid w:val="00DA62A1"/>
    <w:rsid w:val="00DA6FD5"/>
    <w:rsid w:val="00DB1B3D"/>
    <w:rsid w:val="00DB20B3"/>
    <w:rsid w:val="00DB4CDC"/>
    <w:rsid w:val="00DB68D6"/>
    <w:rsid w:val="00DC051A"/>
    <w:rsid w:val="00DC21F7"/>
    <w:rsid w:val="00DC2FD5"/>
    <w:rsid w:val="00DC3908"/>
    <w:rsid w:val="00DC4EA1"/>
    <w:rsid w:val="00DC5604"/>
    <w:rsid w:val="00DC5CD9"/>
    <w:rsid w:val="00DC6E68"/>
    <w:rsid w:val="00DD72B2"/>
    <w:rsid w:val="00DE0150"/>
    <w:rsid w:val="00DE5A20"/>
    <w:rsid w:val="00DE7D02"/>
    <w:rsid w:val="00DF03E1"/>
    <w:rsid w:val="00DF14DA"/>
    <w:rsid w:val="00DF1E48"/>
    <w:rsid w:val="00DF3337"/>
    <w:rsid w:val="00DF3812"/>
    <w:rsid w:val="00DF5572"/>
    <w:rsid w:val="00DF7434"/>
    <w:rsid w:val="00DF751B"/>
    <w:rsid w:val="00E01518"/>
    <w:rsid w:val="00E03458"/>
    <w:rsid w:val="00E04E65"/>
    <w:rsid w:val="00E050D7"/>
    <w:rsid w:val="00E0576C"/>
    <w:rsid w:val="00E0598E"/>
    <w:rsid w:val="00E06033"/>
    <w:rsid w:val="00E10530"/>
    <w:rsid w:val="00E1149F"/>
    <w:rsid w:val="00E14914"/>
    <w:rsid w:val="00E1508A"/>
    <w:rsid w:val="00E169A7"/>
    <w:rsid w:val="00E16AF2"/>
    <w:rsid w:val="00E22B98"/>
    <w:rsid w:val="00E23EF9"/>
    <w:rsid w:val="00E242B3"/>
    <w:rsid w:val="00E24C63"/>
    <w:rsid w:val="00E2571F"/>
    <w:rsid w:val="00E27389"/>
    <w:rsid w:val="00E31DEE"/>
    <w:rsid w:val="00E34412"/>
    <w:rsid w:val="00E347F3"/>
    <w:rsid w:val="00E36070"/>
    <w:rsid w:val="00E3629D"/>
    <w:rsid w:val="00E372BB"/>
    <w:rsid w:val="00E37792"/>
    <w:rsid w:val="00E37CD2"/>
    <w:rsid w:val="00E4003D"/>
    <w:rsid w:val="00E410DE"/>
    <w:rsid w:val="00E41512"/>
    <w:rsid w:val="00E46C38"/>
    <w:rsid w:val="00E50171"/>
    <w:rsid w:val="00E50910"/>
    <w:rsid w:val="00E50925"/>
    <w:rsid w:val="00E50A87"/>
    <w:rsid w:val="00E54747"/>
    <w:rsid w:val="00E55282"/>
    <w:rsid w:val="00E55A7E"/>
    <w:rsid w:val="00E603F1"/>
    <w:rsid w:val="00E63A67"/>
    <w:rsid w:val="00E6453F"/>
    <w:rsid w:val="00E64E35"/>
    <w:rsid w:val="00E65357"/>
    <w:rsid w:val="00E65747"/>
    <w:rsid w:val="00E67230"/>
    <w:rsid w:val="00E672C9"/>
    <w:rsid w:val="00E7161E"/>
    <w:rsid w:val="00E72D48"/>
    <w:rsid w:val="00E738B1"/>
    <w:rsid w:val="00E765B8"/>
    <w:rsid w:val="00E807D4"/>
    <w:rsid w:val="00E821FE"/>
    <w:rsid w:val="00E877F0"/>
    <w:rsid w:val="00E903C7"/>
    <w:rsid w:val="00E90CB0"/>
    <w:rsid w:val="00E90D11"/>
    <w:rsid w:val="00E92DF8"/>
    <w:rsid w:val="00E9496A"/>
    <w:rsid w:val="00E952AD"/>
    <w:rsid w:val="00EA1B28"/>
    <w:rsid w:val="00EA2224"/>
    <w:rsid w:val="00EA3343"/>
    <w:rsid w:val="00EA3CC8"/>
    <w:rsid w:val="00EB0065"/>
    <w:rsid w:val="00EB0629"/>
    <w:rsid w:val="00EB439D"/>
    <w:rsid w:val="00EB4AF3"/>
    <w:rsid w:val="00EB77E2"/>
    <w:rsid w:val="00EC4C58"/>
    <w:rsid w:val="00EC72B4"/>
    <w:rsid w:val="00ED1EDF"/>
    <w:rsid w:val="00ED6780"/>
    <w:rsid w:val="00ED7DC0"/>
    <w:rsid w:val="00EE0554"/>
    <w:rsid w:val="00EE2B0A"/>
    <w:rsid w:val="00EE2D08"/>
    <w:rsid w:val="00EE2D4E"/>
    <w:rsid w:val="00EE3ABC"/>
    <w:rsid w:val="00EE567E"/>
    <w:rsid w:val="00EE6E5B"/>
    <w:rsid w:val="00EE7065"/>
    <w:rsid w:val="00EF129D"/>
    <w:rsid w:val="00EF19D6"/>
    <w:rsid w:val="00EF1E64"/>
    <w:rsid w:val="00EF2A1D"/>
    <w:rsid w:val="00EF2C58"/>
    <w:rsid w:val="00EF43DF"/>
    <w:rsid w:val="00EF4A23"/>
    <w:rsid w:val="00EF4DB5"/>
    <w:rsid w:val="00EF52E0"/>
    <w:rsid w:val="00F03DBB"/>
    <w:rsid w:val="00F07798"/>
    <w:rsid w:val="00F10773"/>
    <w:rsid w:val="00F1153E"/>
    <w:rsid w:val="00F115DD"/>
    <w:rsid w:val="00F12628"/>
    <w:rsid w:val="00F142BC"/>
    <w:rsid w:val="00F16402"/>
    <w:rsid w:val="00F21957"/>
    <w:rsid w:val="00F275B8"/>
    <w:rsid w:val="00F31C58"/>
    <w:rsid w:val="00F321AA"/>
    <w:rsid w:val="00F34219"/>
    <w:rsid w:val="00F34EA6"/>
    <w:rsid w:val="00F427F3"/>
    <w:rsid w:val="00F42FA2"/>
    <w:rsid w:val="00F43C0B"/>
    <w:rsid w:val="00F4535F"/>
    <w:rsid w:val="00F4737A"/>
    <w:rsid w:val="00F47C91"/>
    <w:rsid w:val="00F506F4"/>
    <w:rsid w:val="00F56530"/>
    <w:rsid w:val="00F60794"/>
    <w:rsid w:val="00F60F20"/>
    <w:rsid w:val="00F66D96"/>
    <w:rsid w:val="00F72149"/>
    <w:rsid w:val="00F742DA"/>
    <w:rsid w:val="00F77E1E"/>
    <w:rsid w:val="00F81B8C"/>
    <w:rsid w:val="00F82B8F"/>
    <w:rsid w:val="00F82D36"/>
    <w:rsid w:val="00F82DB1"/>
    <w:rsid w:val="00F8693F"/>
    <w:rsid w:val="00F86ADD"/>
    <w:rsid w:val="00F95702"/>
    <w:rsid w:val="00F96828"/>
    <w:rsid w:val="00F96A9F"/>
    <w:rsid w:val="00F96E0B"/>
    <w:rsid w:val="00FA10CC"/>
    <w:rsid w:val="00FA2C89"/>
    <w:rsid w:val="00FA410D"/>
    <w:rsid w:val="00FA4322"/>
    <w:rsid w:val="00FA4B45"/>
    <w:rsid w:val="00FB5266"/>
    <w:rsid w:val="00FB5601"/>
    <w:rsid w:val="00FB5BB3"/>
    <w:rsid w:val="00FB63C7"/>
    <w:rsid w:val="00FB7AA8"/>
    <w:rsid w:val="00FC2C12"/>
    <w:rsid w:val="00FC3A06"/>
    <w:rsid w:val="00FC3BF3"/>
    <w:rsid w:val="00FC41E1"/>
    <w:rsid w:val="00FD2A84"/>
    <w:rsid w:val="00FD576D"/>
    <w:rsid w:val="00FD79E7"/>
    <w:rsid w:val="00FE739C"/>
    <w:rsid w:val="00FF1122"/>
    <w:rsid w:val="00FF1EB2"/>
    <w:rsid w:val="00FF49ED"/>
    <w:rsid w:val="00FF76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A64C8"/>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0EF"/>
    <w:rPr>
      <w:rFonts w:eastAsia="Times New Roman"/>
      <w:sz w:val="24"/>
      <w:szCs w:val="24"/>
    </w:rPr>
  </w:style>
  <w:style w:type="paragraph" w:styleId="Heading1">
    <w:name w:val="heading 1"/>
    <w:next w:val="Normal"/>
    <w:link w:val="Heading1Char"/>
    <w:qFormat/>
    <w:rsid w:val="00ED1EDF"/>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rsid w:val="00ED1EDF"/>
    <w:pPr>
      <w:numPr>
        <w:ilvl w:val="1"/>
      </w:numPr>
      <w:pBdr>
        <w:top w:val="none" w:sz="0" w:space="0" w:color="auto"/>
      </w:pBdr>
      <w:spacing w:before="180"/>
      <w:outlineLvl w:val="1"/>
    </w:pPr>
    <w:rPr>
      <w:sz w:val="32"/>
    </w:rPr>
  </w:style>
  <w:style w:type="paragraph" w:styleId="Heading3">
    <w:name w:val="heading 3"/>
    <w:basedOn w:val="Heading2"/>
    <w:next w:val="Normal"/>
    <w:qFormat/>
    <w:rsid w:val="00ED1EDF"/>
    <w:pPr>
      <w:numPr>
        <w:ilvl w:val="2"/>
      </w:numPr>
      <w:spacing w:before="120"/>
      <w:outlineLvl w:val="2"/>
    </w:pPr>
    <w:rPr>
      <w:sz w:val="28"/>
    </w:rPr>
  </w:style>
  <w:style w:type="paragraph" w:styleId="Heading4">
    <w:name w:val="heading 4"/>
    <w:basedOn w:val="Heading3"/>
    <w:next w:val="Normal"/>
    <w:qFormat/>
    <w:rsid w:val="00ED1EDF"/>
    <w:pPr>
      <w:numPr>
        <w:ilvl w:val="3"/>
      </w:numPr>
      <w:outlineLvl w:val="3"/>
    </w:pPr>
    <w:rPr>
      <w:sz w:val="24"/>
    </w:rPr>
  </w:style>
  <w:style w:type="paragraph" w:styleId="Heading5">
    <w:name w:val="heading 5"/>
    <w:basedOn w:val="Heading4"/>
    <w:next w:val="Normal"/>
    <w:link w:val="Heading5Char"/>
    <w:qFormat/>
    <w:rsid w:val="00ED1EDF"/>
    <w:pPr>
      <w:numPr>
        <w:ilvl w:val="4"/>
      </w:numPr>
      <w:outlineLvl w:val="4"/>
    </w:pPr>
    <w:rPr>
      <w:sz w:val="22"/>
    </w:rPr>
  </w:style>
  <w:style w:type="paragraph" w:styleId="Heading6">
    <w:name w:val="heading 6"/>
    <w:basedOn w:val="H6"/>
    <w:next w:val="Normal"/>
    <w:qFormat/>
    <w:rsid w:val="00ED1EDF"/>
    <w:pPr>
      <w:numPr>
        <w:ilvl w:val="5"/>
      </w:numPr>
      <w:outlineLvl w:val="5"/>
    </w:pPr>
  </w:style>
  <w:style w:type="paragraph" w:styleId="Heading7">
    <w:name w:val="heading 7"/>
    <w:basedOn w:val="H6"/>
    <w:next w:val="Normal"/>
    <w:qFormat/>
    <w:rsid w:val="00ED1EDF"/>
    <w:pPr>
      <w:numPr>
        <w:ilvl w:val="6"/>
      </w:numPr>
      <w:outlineLvl w:val="6"/>
    </w:pPr>
  </w:style>
  <w:style w:type="paragraph" w:styleId="Heading8">
    <w:name w:val="heading 8"/>
    <w:basedOn w:val="Heading1"/>
    <w:next w:val="Normal"/>
    <w:link w:val="Heading8Char"/>
    <w:qFormat/>
    <w:rsid w:val="00ED1EDF"/>
    <w:pPr>
      <w:numPr>
        <w:ilvl w:val="7"/>
      </w:numPr>
      <w:outlineLvl w:val="7"/>
    </w:pPr>
  </w:style>
  <w:style w:type="paragraph" w:styleId="Heading9">
    <w:name w:val="heading 9"/>
    <w:basedOn w:val="Heading8"/>
    <w:next w:val="Normal"/>
    <w:qFormat/>
    <w:rsid w:val="00ED1ED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D1EDF"/>
    <w:pPr>
      <w:ind w:left="1985" w:hanging="1985"/>
      <w:outlineLvl w:val="9"/>
    </w:pPr>
    <w:rPr>
      <w:sz w:val="20"/>
    </w:rPr>
  </w:style>
  <w:style w:type="paragraph" w:styleId="TOC9">
    <w:name w:val="toc 9"/>
    <w:basedOn w:val="TOC8"/>
    <w:uiPriority w:val="39"/>
    <w:rsid w:val="00ED1EDF"/>
    <w:pPr>
      <w:ind w:left="1418" w:hanging="1418"/>
    </w:pPr>
  </w:style>
  <w:style w:type="paragraph" w:styleId="TOC8">
    <w:name w:val="toc 8"/>
    <w:basedOn w:val="TOC1"/>
    <w:rsid w:val="00ED1EDF"/>
    <w:pPr>
      <w:spacing w:before="180"/>
      <w:ind w:left="2693" w:hanging="2693"/>
    </w:pPr>
    <w:rPr>
      <w:b/>
    </w:rPr>
  </w:style>
  <w:style w:type="paragraph" w:styleId="TO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overflowPunct w:val="0"/>
      <w:autoSpaceDE w:val="0"/>
      <w:autoSpaceDN w:val="0"/>
      <w:adjustRightInd w:val="0"/>
      <w:spacing w:after="180"/>
      <w:textAlignment w:val="baseline"/>
    </w:pPr>
    <w:rPr>
      <w:rFonts w:eastAsiaTheme="minorEastAsia"/>
      <w:noProof/>
      <w:sz w:val="20"/>
      <w:szCs w:val="20"/>
      <w:lang w:eastAsia="en-US"/>
    </w:rPr>
  </w:style>
  <w:style w:type="character" w:customStyle="1" w:styleId="ZGSM">
    <w:name w:val="ZGSM"/>
    <w:rsid w:val="00ED1EDF"/>
  </w:style>
  <w:style w:type="paragraph" w:styleId="Header">
    <w:name w:val="header"/>
    <w:link w:val="HeaderCh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ED1EDF"/>
    <w:pPr>
      <w:ind w:left="1701" w:hanging="1701"/>
    </w:pPr>
  </w:style>
  <w:style w:type="paragraph" w:styleId="TOC4">
    <w:name w:val="toc 4"/>
    <w:basedOn w:val="TOC3"/>
    <w:uiPriority w:val="39"/>
    <w:rsid w:val="00ED1EDF"/>
    <w:pPr>
      <w:ind w:left="1418" w:hanging="1418"/>
    </w:pPr>
  </w:style>
  <w:style w:type="paragraph" w:styleId="TOC3">
    <w:name w:val="toc 3"/>
    <w:basedOn w:val="TOC2"/>
    <w:uiPriority w:val="39"/>
    <w:rsid w:val="00ED1EDF"/>
    <w:pPr>
      <w:ind w:left="1134" w:hanging="1134"/>
    </w:pPr>
  </w:style>
  <w:style w:type="paragraph" w:styleId="TOC2">
    <w:name w:val="toc 2"/>
    <w:basedOn w:val="TOC1"/>
    <w:uiPriority w:val="39"/>
    <w:rsid w:val="00ED1EDF"/>
    <w:pPr>
      <w:spacing w:before="0"/>
      <w:ind w:left="851" w:hanging="851"/>
    </w:pPr>
    <w:rPr>
      <w:sz w:val="20"/>
    </w:rPr>
  </w:style>
  <w:style w:type="paragraph" w:styleId="Index1">
    <w:name w:val="index 1"/>
    <w:basedOn w:val="Normal"/>
    <w:semiHidden/>
    <w:rsid w:val="00ED1EDF"/>
    <w:pPr>
      <w:keepLines/>
      <w:overflowPunct w:val="0"/>
      <w:autoSpaceDE w:val="0"/>
      <w:autoSpaceDN w:val="0"/>
      <w:adjustRightInd w:val="0"/>
      <w:spacing w:after="180"/>
      <w:textAlignment w:val="baseline"/>
    </w:pPr>
    <w:rPr>
      <w:rFonts w:eastAsiaTheme="minorEastAsia"/>
      <w:sz w:val="20"/>
      <w:szCs w:val="20"/>
      <w:lang w:eastAsia="en-US"/>
    </w:rPr>
  </w:style>
  <w:style w:type="paragraph" w:styleId="Index2">
    <w:name w:val="index 2"/>
    <w:basedOn w:val="Index1"/>
    <w:semiHidden/>
    <w:rsid w:val="00ED1EDF"/>
    <w:pPr>
      <w:ind w:left="284"/>
    </w:pPr>
  </w:style>
  <w:style w:type="paragraph" w:customStyle="1" w:styleId="TT">
    <w:name w:val="TT"/>
    <w:basedOn w:val="Heading1"/>
    <w:next w:val="Normal"/>
    <w:rsid w:val="00ED1EDF"/>
    <w:pPr>
      <w:numPr>
        <w:numId w:val="0"/>
      </w:numPr>
      <w:outlineLvl w:val="9"/>
    </w:pPr>
  </w:style>
  <w:style w:type="paragraph" w:styleId="Footer">
    <w:name w:val="footer"/>
    <w:basedOn w:val="Header"/>
    <w:link w:val="FooterChar"/>
    <w:rsid w:val="00ED1EDF"/>
    <w:pPr>
      <w:jc w:val="center"/>
    </w:pPr>
    <w:rPr>
      <w:i/>
    </w:rPr>
  </w:style>
  <w:style w:type="character" w:styleId="FootnoteReference">
    <w:name w:val="footnote reference"/>
    <w:basedOn w:val="DefaultParagraphFont"/>
    <w:semiHidden/>
    <w:rsid w:val="00ED1EDF"/>
    <w:rPr>
      <w:b/>
      <w:position w:val="6"/>
      <w:sz w:val="16"/>
    </w:rPr>
  </w:style>
  <w:style w:type="paragraph" w:styleId="FootnoteText">
    <w:name w:val="footnote text"/>
    <w:basedOn w:val="Normal"/>
    <w:semiHidden/>
    <w:rsid w:val="00ED1EDF"/>
    <w:pPr>
      <w:keepLines/>
      <w:overflowPunct w:val="0"/>
      <w:autoSpaceDE w:val="0"/>
      <w:autoSpaceDN w:val="0"/>
      <w:adjustRightInd w:val="0"/>
      <w:spacing w:after="180"/>
      <w:ind w:left="454" w:hanging="454"/>
      <w:textAlignment w:val="baseline"/>
    </w:pPr>
    <w:rPr>
      <w:rFonts w:eastAsiaTheme="minorEastAsia"/>
      <w:sz w:val="16"/>
      <w:szCs w:val="20"/>
      <w:lang w:eastAsia="en-US"/>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overflowPunct w:val="0"/>
      <w:autoSpaceDE w:val="0"/>
      <w:autoSpaceDN w:val="0"/>
      <w:adjustRightInd w:val="0"/>
      <w:spacing w:after="180"/>
      <w:ind w:left="1135" w:hanging="851"/>
      <w:textAlignment w:val="baseline"/>
    </w:pPr>
    <w:rPr>
      <w:rFonts w:eastAsiaTheme="minorEastAsia"/>
      <w:sz w:val="20"/>
      <w:szCs w:val="20"/>
      <w:lang w:eastAsia="en-US"/>
    </w:r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overflowPunct w:val="0"/>
      <w:autoSpaceDE w:val="0"/>
      <w:autoSpaceDN w:val="0"/>
      <w:adjustRightInd w:val="0"/>
      <w:textAlignment w:val="baseline"/>
    </w:pPr>
    <w:rPr>
      <w:rFonts w:ascii="Arial" w:eastAsiaTheme="minorEastAsia" w:hAnsi="Arial"/>
      <w:sz w:val="18"/>
      <w:szCs w:val="20"/>
      <w:lang w:eastAsia="en-US"/>
    </w:rPr>
  </w:style>
  <w:style w:type="paragraph" w:styleId="ListNumber2">
    <w:name w:val="List Number 2"/>
    <w:basedOn w:val="ListNumber"/>
    <w:rsid w:val="00ED1EDF"/>
    <w:pPr>
      <w:ind w:left="851"/>
    </w:pPr>
  </w:style>
  <w:style w:type="paragraph" w:styleId="ListNumber">
    <w:name w:val="List Number"/>
    <w:basedOn w:val="List"/>
    <w:rsid w:val="00ED1EDF"/>
  </w:style>
  <w:style w:type="paragraph" w:styleId="List">
    <w:name w:val="List"/>
    <w:basedOn w:val="Normal"/>
    <w:rsid w:val="00ED1EDF"/>
    <w:pPr>
      <w:overflowPunct w:val="0"/>
      <w:autoSpaceDE w:val="0"/>
      <w:autoSpaceDN w:val="0"/>
      <w:adjustRightInd w:val="0"/>
      <w:spacing w:after="180"/>
      <w:ind w:left="568" w:hanging="284"/>
      <w:textAlignment w:val="baseline"/>
    </w:pPr>
    <w:rPr>
      <w:rFonts w:eastAsiaTheme="minorEastAsia"/>
      <w:sz w:val="20"/>
      <w:szCs w:val="20"/>
      <w:lang w:eastAsia="en-US"/>
    </w:r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overflowPunct w:val="0"/>
      <w:autoSpaceDE w:val="0"/>
      <w:autoSpaceDN w:val="0"/>
      <w:adjustRightInd w:val="0"/>
      <w:spacing w:after="180"/>
      <w:ind w:left="1702" w:hanging="1418"/>
      <w:textAlignment w:val="baseline"/>
    </w:pPr>
    <w:rPr>
      <w:rFonts w:eastAsiaTheme="minorEastAsia"/>
      <w:sz w:val="20"/>
      <w:szCs w:val="20"/>
      <w:lang w:eastAsia="en-US"/>
    </w:rPr>
  </w:style>
  <w:style w:type="paragraph" w:customStyle="1" w:styleId="FP">
    <w:name w:val="FP"/>
    <w:basedOn w:val="Normal"/>
    <w:rsid w:val="00ED1EDF"/>
    <w:pPr>
      <w:overflowPunct w:val="0"/>
      <w:autoSpaceDE w:val="0"/>
      <w:autoSpaceDN w:val="0"/>
      <w:adjustRightInd w:val="0"/>
      <w:textAlignment w:val="baseline"/>
    </w:pPr>
    <w:rPr>
      <w:rFonts w:eastAsiaTheme="minorEastAsia"/>
      <w:sz w:val="20"/>
      <w:szCs w:val="20"/>
      <w:lang w:eastAsia="en-US"/>
    </w:r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
    <w:rsid w:val="00ED1EDF"/>
    <w:pPr>
      <w:ind w:left="738" w:hanging="454"/>
    </w:pPr>
  </w:style>
  <w:style w:type="paragraph" w:styleId="TOC6">
    <w:name w:val="toc 6"/>
    <w:basedOn w:val="TOC5"/>
    <w:next w:val="Normal"/>
    <w:uiPriority w:val="39"/>
    <w:rsid w:val="00ED1EDF"/>
    <w:pPr>
      <w:ind w:left="1985" w:hanging="1985"/>
    </w:pPr>
  </w:style>
  <w:style w:type="paragraph" w:styleId="TOC7">
    <w:name w:val="toc 7"/>
    <w:basedOn w:val="TOC6"/>
    <w:next w:val="Normal"/>
    <w:uiPriority w:val="39"/>
    <w:rsid w:val="00ED1EDF"/>
    <w:pPr>
      <w:ind w:left="2268" w:hanging="2268"/>
    </w:pPr>
  </w:style>
  <w:style w:type="paragraph" w:styleId="ListBullet2">
    <w:name w:val="List Bullet 2"/>
    <w:basedOn w:val="ListBullet"/>
    <w:rsid w:val="00ED1EDF"/>
    <w:pPr>
      <w:ind w:left="851"/>
    </w:pPr>
  </w:style>
  <w:style w:type="paragraph" w:styleId="ListBullet">
    <w:name w:val="List Bullet"/>
    <w:basedOn w:val="List"/>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D1EDF"/>
    <w:pPr>
      <w:ind w:left="1135"/>
    </w:pPr>
  </w:style>
  <w:style w:type="paragraph" w:styleId="List2">
    <w:name w:val="List 2"/>
    <w:basedOn w:val="List"/>
    <w:rsid w:val="00ED1EDF"/>
    <w:pPr>
      <w:ind w:left="851"/>
    </w:pPr>
  </w:style>
  <w:style w:type="paragraph" w:styleId="List3">
    <w:name w:val="List 3"/>
    <w:basedOn w:val="List2"/>
    <w:rsid w:val="00ED1EDF"/>
    <w:pPr>
      <w:ind w:left="1135"/>
    </w:pPr>
  </w:style>
  <w:style w:type="paragraph" w:styleId="List4">
    <w:name w:val="List 4"/>
    <w:basedOn w:val="List3"/>
    <w:rsid w:val="00ED1EDF"/>
    <w:pPr>
      <w:ind w:left="1418"/>
    </w:pPr>
  </w:style>
  <w:style w:type="paragraph" w:styleId="List5">
    <w:name w:val="List 5"/>
    <w:basedOn w:val="List4"/>
    <w:rsid w:val="00ED1EDF"/>
    <w:pPr>
      <w:ind w:left="1702"/>
    </w:pPr>
  </w:style>
  <w:style w:type="paragraph" w:styleId="ListBullet4">
    <w:name w:val="List Bullet 4"/>
    <w:basedOn w:val="ListBullet3"/>
    <w:rsid w:val="00ED1EDF"/>
    <w:pPr>
      <w:ind w:left="1418"/>
    </w:pPr>
  </w:style>
  <w:style w:type="paragraph" w:styleId="ListBullet5">
    <w:name w:val="List Bullet 5"/>
    <w:basedOn w:val="ListBullet4"/>
    <w:rsid w:val="00ED1EDF"/>
    <w:pPr>
      <w:ind w:left="1702"/>
    </w:pPr>
  </w:style>
  <w:style w:type="paragraph" w:customStyle="1" w:styleId="B20">
    <w:name w:val="B2"/>
    <w:basedOn w:val="List2"/>
    <w:rsid w:val="00ED1EDF"/>
    <w:pPr>
      <w:ind w:left="1191" w:hanging="454"/>
    </w:pPr>
  </w:style>
  <w:style w:type="paragraph" w:customStyle="1" w:styleId="B30">
    <w:name w:val="B3"/>
    <w:basedOn w:val="List3"/>
    <w:rsid w:val="00ED1EDF"/>
    <w:pPr>
      <w:ind w:left="1645" w:hanging="454"/>
    </w:pPr>
  </w:style>
  <w:style w:type="paragraph" w:customStyle="1" w:styleId="B4">
    <w:name w:val="B4"/>
    <w:basedOn w:val="List4"/>
    <w:rsid w:val="00ED1EDF"/>
    <w:pPr>
      <w:ind w:left="2098" w:hanging="454"/>
    </w:pPr>
  </w:style>
  <w:style w:type="paragraph" w:customStyle="1" w:styleId="B5">
    <w:name w:val="B5"/>
    <w:basedOn w:val="List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IndexHeading">
    <w:name w:val="index heading"/>
    <w:basedOn w:val="Normal"/>
    <w:next w:val="Normal"/>
    <w:semiHidden/>
    <w:rsid w:val="00B25EF8"/>
    <w:pPr>
      <w:pBdr>
        <w:top w:val="single" w:sz="12" w:space="0" w:color="auto"/>
      </w:pBdr>
      <w:overflowPunct w:val="0"/>
      <w:autoSpaceDE w:val="0"/>
      <w:autoSpaceDN w:val="0"/>
      <w:adjustRightInd w:val="0"/>
      <w:spacing w:before="360" w:after="240"/>
      <w:textAlignment w:val="baseline"/>
    </w:pPr>
    <w:rPr>
      <w:rFonts w:eastAsiaTheme="minorEastAsia"/>
      <w:b/>
      <w:i/>
      <w:sz w:val="26"/>
      <w:szCs w:val="20"/>
      <w:lang w:eastAsia="en-US"/>
    </w:rPr>
  </w:style>
  <w:style w:type="character" w:customStyle="1" w:styleId="Guidance">
    <w:name w:val="Guidance"/>
    <w:rsid w:val="00200532"/>
    <w:rPr>
      <w:rFonts w:ascii="Arial" w:hAnsi="Arial" w:cs="Arial"/>
      <w:i/>
      <w:color w:val="76923C"/>
      <w:sz w:val="18"/>
      <w:szCs w:val="18"/>
      <w:lang w:eastAsia="en-GB"/>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ED1EDF"/>
    <w:pPr>
      <w:numPr>
        <w:numId w:val="3"/>
      </w:numPr>
      <w:tabs>
        <w:tab w:val="left" w:pos="1134"/>
      </w:tabs>
    </w:pPr>
  </w:style>
  <w:style w:type="paragraph" w:customStyle="1" w:styleId="B1">
    <w:name w:val="B1+"/>
    <w:basedOn w:val="B10"/>
    <w:rsid w:val="00ED1EDF"/>
    <w:pPr>
      <w:numPr>
        <w:numId w:val="1"/>
      </w:numPr>
    </w:pPr>
  </w:style>
  <w:style w:type="paragraph" w:customStyle="1" w:styleId="B2">
    <w:name w:val="B2+"/>
    <w:basedOn w:val="B20"/>
    <w:rsid w:val="00ED1EDF"/>
    <w:pPr>
      <w:numPr>
        <w:numId w:val="2"/>
      </w:numPr>
    </w:pPr>
  </w:style>
  <w:style w:type="paragraph" w:customStyle="1" w:styleId="BL">
    <w:name w:val="BL"/>
    <w:basedOn w:val="Normal"/>
    <w:rsid w:val="00ED1EDF"/>
    <w:pPr>
      <w:numPr>
        <w:numId w:val="5"/>
      </w:numPr>
      <w:tabs>
        <w:tab w:val="left" w:pos="851"/>
      </w:tabs>
      <w:overflowPunct w:val="0"/>
      <w:autoSpaceDE w:val="0"/>
      <w:autoSpaceDN w:val="0"/>
      <w:adjustRightInd w:val="0"/>
      <w:spacing w:after="180"/>
      <w:textAlignment w:val="baseline"/>
    </w:pPr>
    <w:rPr>
      <w:rFonts w:eastAsiaTheme="minorEastAsia"/>
      <w:sz w:val="20"/>
      <w:szCs w:val="20"/>
      <w:lang w:eastAsia="en-US"/>
    </w:rPr>
  </w:style>
  <w:style w:type="paragraph" w:customStyle="1" w:styleId="BN">
    <w:name w:val="BN"/>
    <w:basedOn w:val="Normal"/>
    <w:rsid w:val="00ED1EDF"/>
    <w:pPr>
      <w:numPr>
        <w:numId w:val="4"/>
      </w:numPr>
      <w:overflowPunct w:val="0"/>
      <w:autoSpaceDE w:val="0"/>
      <w:autoSpaceDN w:val="0"/>
      <w:adjustRightInd w:val="0"/>
      <w:spacing w:after="180"/>
      <w:textAlignment w:val="baseline"/>
    </w:pPr>
    <w:rPr>
      <w:rFonts w:eastAsiaTheme="minorEastAsia"/>
      <w:sz w:val="20"/>
      <w:szCs w:val="20"/>
      <w:lang w:eastAsia="en-US"/>
    </w:rPr>
  </w:style>
  <w:style w:type="paragraph" w:styleId="BodyText">
    <w:name w:val="Body Text"/>
    <w:basedOn w:val="Normal"/>
    <w:rsid w:val="00B25EF8"/>
    <w:pPr>
      <w:keepNext/>
      <w:overflowPunct w:val="0"/>
      <w:autoSpaceDE w:val="0"/>
      <w:autoSpaceDN w:val="0"/>
      <w:adjustRightInd w:val="0"/>
      <w:spacing w:after="140"/>
      <w:textAlignment w:val="baseline"/>
    </w:pPr>
    <w:rPr>
      <w:rFonts w:eastAsiaTheme="minorEastAsia"/>
      <w:sz w:val="20"/>
      <w:szCs w:val="20"/>
      <w:lang w:eastAsia="en-US"/>
    </w:rPr>
  </w:style>
  <w:style w:type="paragraph" w:styleId="BlockText">
    <w:name w:val="Block Text"/>
    <w:basedOn w:val="Normal"/>
    <w:rsid w:val="00B25EF8"/>
    <w:pPr>
      <w:overflowPunct w:val="0"/>
      <w:autoSpaceDE w:val="0"/>
      <w:autoSpaceDN w:val="0"/>
      <w:adjustRightInd w:val="0"/>
      <w:spacing w:after="120"/>
      <w:ind w:left="1440" w:right="1440"/>
      <w:textAlignment w:val="baseline"/>
    </w:pPr>
    <w:rPr>
      <w:rFonts w:eastAsiaTheme="minorEastAsia"/>
      <w:sz w:val="20"/>
      <w:szCs w:val="20"/>
      <w:lang w:eastAsia="en-US"/>
    </w:rPr>
  </w:style>
  <w:style w:type="paragraph" w:styleId="BodyText2">
    <w:name w:val="Body Text 2"/>
    <w:basedOn w:val="Normal"/>
    <w:rsid w:val="00B25EF8"/>
    <w:pPr>
      <w:overflowPunct w:val="0"/>
      <w:autoSpaceDE w:val="0"/>
      <w:autoSpaceDN w:val="0"/>
      <w:adjustRightInd w:val="0"/>
      <w:spacing w:after="120" w:line="480" w:lineRule="auto"/>
      <w:textAlignment w:val="baseline"/>
    </w:pPr>
    <w:rPr>
      <w:rFonts w:eastAsiaTheme="minorEastAsia"/>
      <w:sz w:val="20"/>
      <w:szCs w:val="20"/>
      <w:lang w:eastAsia="en-US"/>
    </w:rPr>
  </w:style>
  <w:style w:type="paragraph" w:styleId="BodyText3">
    <w:name w:val="Body Text 3"/>
    <w:basedOn w:val="Normal"/>
    <w:rsid w:val="00B25EF8"/>
    <w:pPr>
      <w:overflowPunct w:val="0"/>
      <w:autoSpaceDE w:val="0"/>
      <w:autoSpaceDN w:val="0"/>
      <w:adjustRightInd w:val="0"/>
      <w:spacing w:after="120"/>
      <w:textAlignment w:val="baseline"/>
    </w:pPr>
    <w:rPr>
      <w:rFonts w:eastAsiaTheme="minorEastAsia"/>
      <w:sz w:val="16"/>
      <w:szCs w:val="16"/>
      <w:lang w:eastAsia="en-US"/>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overflowPunct w:val="0"/>
      <w:autoSpaceDE w:val="0"/>
      <w:autoSpaceDN w:val="0"/>
      <w:adjustRightInd w:val="0"/>
      <w:spacing w:after="120"/>
      <w:ind w:left="283"/>
      <w:textAlignment w:val="baseline"/>
    </w:pPr>
    <w:rPr>
      <w:rFonts w:eastAsiaTheme="minorEastAsia"/>
      <w:sz w:val="20"/>
      <w:szCs w:val="20"/>
      <w:lang w:eastAsia="en-US"/>
    </w:r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overflowPunct w:val="0"/>
      <w:autoSpaceDE w:val="0"/>
      <w:autoSpaceDN w:val="0"/>
      <w:adjustRightInd w:val="0"/>
      <w:spacing w:after="120" w:line="480" w:lineRule="auto"/>
      <w:ind w:left="283"/>
      <w:textAlignment w:val="baseline"/>
    </w:pPr>
    <w:rPr>
      <w:rFonts w:eastAsiaTheme="minorEastAsia"/>
      <w:sz w:val="20"/>
      <w:szCs w:val="20"/>
      <w:lang w:eastAsia="en-US"/>
    </w:rPr>
  </w:style>
  <w:style w:type="paragraph" w:styleId="BodyTextIndent3">
    <w:name w:val="Body Text Indent 3"/>
    <w:basedOn w:val="Normal"/>
    <w:rsid w:val="00B25EF8"/>
    <w:pPr>
      <w:overflowPunct w:val="0"/>
      <w:autoSpaceDE w:val="0"/>
      <w:autoSpaceDN w:val="0"/>
      <w:adjustRightInd w:val="0"/>
      <w:spacing w:after="120"/>
      <w:ind w:left="283"/>
      <w:textAlignment w:val="baseline"/>
    </w:pPr>
    <w:rPr>
      <w:rFonts w:eastAsiaTheme="minorEastAsia"/>
      <w:sz w:val="16"/>
      <w:szCs w:val="16"/>
      <w:lang w:eastAsia="en-US"/>
    </w:rPr>
  </w:style>
  <w:style w:type="paragraph" w:styleId="Caption">
    <w:name w:val="caption"/>
    <w:basedOn w:val="Normal"/>
    <w:next w:val="Normal"/>
    <w:qFormat/>
    <w:rsid w:val="00B25EF8"/>
    <w:pPr>
      <w:overflowPunct w:val="0"/>
      <w:autoSpaceDE w:val="0"/>
      <w:autoSpaceDN w:val="0"/>
      <w:adjustRightInd w:val="0"/>
      <w:spacing w:before="120" w:after="120"/>
      <w:textAlignment w:val="baseline"/>
    </w:pPr>
    <w:rPr>
      <w:rFonts w:eastAsiaTheme="minorEastAsia"/>
      <w:b/>
      <w:bCs/>
      <w:sz w:val="20"/>
      <w:szCs w:val="20"/>
      <w:lang w:eastAsia="en-US"/>
    </w:rPr>
  </w:style>
  <w:style w:type="paragraph" w:styleId="Closing">
    <w:name w:val="Closing"/>
    <w:basedOn w:val="Normal"/>
    <w:rsid w:val="00B25EF8"/>
    <w:pPr>
      <w:overflowPunct w:val="0"/>
      <w:autoSpaceDE w:val="0"/>
      <w:autoSpaceDN w:val="0"/>
      <w:adjustRightInd w:val="0"/>
      <w:spacing w:after="180"/>
      <w:ind w:left="4252"/>
      <w:textAlignment w:val="baseline"/>
    </w:pPr>
    <w:rPr>
      <w:rFonts w:eastAsiaTheme="minorEastAsia"/>
      <w:sz w:val="20"/>
      <w:szCs w:val="20"/>
      <w:lang w:eastAsia="en-US"/>
    </w:r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Date">
    <w:name w:val="Date"/>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DocumentMap">
    <w:name w:val="Document Map"/>
    <w:basedOn w:val="Normal"/>
    <w:semiHidden/>
    <w:rsid w:val="00B25EF8"/>
    <w:pPr>
      <w:shd w:val="clear" w:color="auto" w:fill="000080"/>
      <w:overflowPunct w:val="0"/>
      <w:autoSpaceDE w:val="0"/>
      <w:autoSpaceDN w:val="0"/>
      <w:adjustRightInd w:val="0"/>
      <w:spacing w:after="180"/>
      <w:textAlignment w:val="baseline"/>
    </w:pPr>
    <w:rPr>
      <w:rFonts w:ascii="Tahoma" w:eastAsiaTheme="minorEastAsia" w:hAnsi="Tahoma" w:cs="Tahoma"/>
      <w:sz w:val="20"/>
      <w:szCs w:val="20"/>
      <w:lang w:eastAsia="en-US"/>
    </w:rPr>
  </w:style>
  <w:style w:type="paragraph" w:styleId="EmailSignature">
    <w:name w:val="E-mail Signature"/>
    <w:basedOn w:val="Normal"/>
    <w:rsid w:val="00B25EF8"/>
    <w:pPr>
      <w:overflowPunct w:val="0"/>
      <w:autoSpaceDE w:val="0"/>
      <w:autoSpaceDN w:val="0"/>
      <w:adjustRightInd w:val="0"/>
      <w:spacing w:after="180"/>
      <w:textAlignment w:val="baseline"/>
    </w:pPr>
    <w:rPr>
      <w:rFonts w:eastAsiaTheme="minorEastAsia"/>
      <w:sz w:val="20"/>
      <w:szCs w:val="20"/>
      <w:lang w:eastAsia="en-US"/>
    </w:rPr>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EnvelopeAddress">
    <w:name w:val="envelope address"/>
    <w:basedOn w:val="Normal"/>
    <w:rsid w:val="00B25EF8"/>
    <w:pPr>
      <w:framePr w:w="7920" w:h="1980" w:hRule="exact" w:hSpace="180" w:wrap="auto" w:hAnchor="page" w:xAlign="center" w:yAlign="bottom"/>
      <w:overflowPunct w:val="0"/>
      <w:autoSpaceDE w:val="0"/>
      <w:autoSpaceDN w:val="0"/>
      <w:adjustRightInd w:val="0"/>
      <w:spacing w:after="180"/>
      <w:ind w:left="2880"/>
      <w:textAlignment w:val="baseline"/>
    </w:pPr>
    <w:rPr>
      <w:rFonts w:ascii="Arial" w:eastAsiaTheme="minorEastAsia" w:hAnsi="Arial" w:cs="Arial"/>
      <w:lang w:eastAsia="en-US"/>
    </w:rPr>
  </w:style>
  <w:style w:type="paragraph" w:styleId="EnvelopeReturn">
    <w:name w:val="envelope return"/>
    <w:basedOn w:val="Normal"/>
    <w:rsid w:val="00B25EF8"/>
    <w:pPr>
      <w:overflowPunct w:val="0"/>
      <w:autoSpaceDE w:val="0"/>
      <w:autoSpaceDN w:val="0"/>
      <w:adjustRightInd w:val="0"/>
      <w:spacing w:after="180"/>
      <w:textAlignment w:val="baseline"/>
    </w:pPr>
    <w:rPr>
      <w:rFonts w:ascii="Arial" w:eastAsiaTheme="minorEastAsia" w:hAnsi="Arial" w:cs="Arial"/>
      <w:sz w:val="20"/>
      <w:szCs w:val="20"/>
      <w:lang w:eastAsia="en-US"/>
    </w:rPr>
  </w:style>
  <w:style w:type="character" w:styleId="HTMLAcronym">
    <w:name w:val="HTML Acronym"/>
    <w:basedOn w:val="DefaultParagraphFont"/>
    <w:rsid w:val="00B25EF8"/>
  </w:style>
  <w:style w:type="paragraph" w:styleId="HTMLAddress">
    <w:name w:val="HTML Address"/>
    <w:basedOn w:val="Normal"/>
    <w:rsid w:val="00B25EF8"/>
    <w:pPr>
      <w:overflowPunct w:val="0"/>
      <w:autoSpaceDE w:val="0"/>
      <w:autoSpaceDN w:val="0"/>
      <w:adjustRightInd w:val="0"/>
      <w:spacing w:after="180"/>
      <w:textAlignment w:val="baseline"/>
    </w:pPr>
    <w:rPr>
      <w:rFonts w:eastAsiaTheme="minorEastAsia"/>
      <w:i/>
      <w:iCs/>
      <w:sz w:val="20"/>
      <w:szCs w:val="20"/>
      <w:lang w:eastAsia="en-U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eastAsia="en-US"/>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overflowPunct w:val="0"/>
      <w:autoSpaceDE w:val="0"/>
      <w:autoSpaceDN w:val="0"/>
      <w:adjustRightInd w:val="0"/>
      <w:spacing w:after="180"/>
      <w:ind w:left="600" w:hanging="200"/>
      <w:textAlignment w:val="baseline"/>
    </w:pPr>
    <w:rPr>
      <w:rFonts w:eastAsiaTheme="minorEastAsia"/>
      <w:sz w:val="20"/>
      <w:szCs w:val="20"/>
      <w:lang w:eastAsia="en-US"/>
    </w:rPr>
  </w:style>
  <w:style w:type="paragraph" w:styleId="Index4">
    <w:name w:val="index 4"/>
    <w:basedOn w:val="Normal"/>
    <w:next w:val="Normal"/>
    <w:autoRedefine/>
    <w:semiHidden/>
    <w:rsid w:val="00B25EF8"/>
    <w:pPr>
      <w:overflowPunct w:val="0"/>
      <w:autoSpaceDE w:val="0"/>
      <w:autoSpaceDN w:val="0"/>
      <w:adjustRightInd w:val="0"/>
      <w:spacing w:after="180"/>
      <w:ind w:left="800" w:hanging="200"/>
      <w:textAlignment w:val="baseline"/>
    </w:pPr>
    <w:rPr>
      <w:rFonts w:eastAsiaTheme="minorEastAsia"/>
      <w:sz w:val="20"/>
      <w:szCs w:val="20"/>
      <w:lang w:eastAsia="en-US"/>
    </w:rPr>
  </w:style>
  <w:style w:type="paragraph" w:styleId="Index5">
    <w:name w:val="index 5"/>
    <w:basedOn w:val="Normal"/>
    <w:next w:val="Normal"/>
    <w:autoRedefine/>
    <w:semiHidden/>
    <w:rsid w:val="00B25EF8"/>
    <w:pPr>
      <w:overflowPunct w:val="0"/>
      <w:autoSpaceDE w:val="0"/>
      <w:autoSpaceDN w:val="0"/>
      <w:adjustRightInd w:val="0"/>
      <w:spacing w:after="180"/>
      <w:ind w:left="1000" w:hanging="200"/>
      <w:textAlignment w:val="baseline"/>
    </w:pPr>
    <w:rPr>
      <w:rFonts w:eastAsiaTheme="minorEastAsia"/>
      <w:sz w:val="20"/>
      <w:szCs w:val="20"/>
      <w:lang w:eastAsia="en-US"/>
    </w:rPr>
  </w:style>
  <w:style w:type="paragraph" w:styleId="Index6">
    <w:name w:val="index 6"/>
    <w:basedOn w:val="Normal"/>
    <w:next w:val="Normal"/>
    <w:autoRedefine/>
    <w:semiHidden/>
    <w:rsid w:val="00B25EF8"/>
    <w:pPr>
      <w:overflowPunct w:val="0"/>
      <w:autoSpaceDE w:val="0"/>
      <w:autoSpaceDN w:val="0"/>
      <w:adjustRightInd w:val="0"/>
      <w:spacing w:after="180"/>
      <w:ind w:left="1200" w:hanging="200"/>
      <w:textAlignment w:val="baseline"/>
    </w:pPr>
    <w:rPr>
      <w:rFonts w:eastAsiaTheme="minorEastAsia"/>
      <w:sz w:val="20"/>
      <w:szCs w:val="20"/>
      <w:lang w:eastAsia="en-US"/>
    </w:rPr>
  </w:style>
  <w:style w:type="paragraph" w:styleId="Index7">
    <w:name w:val="index 7"/>
    <w:basedOn w:val="Normal"/>
    <w:next w:val="Normal"/>
    <w:autoRedefine/>
    <w:semiHidden/>
    <w:rsid w:val="00B25EF8"/>
    <w:pPr>
      <w:overflowPunct w:val="0"/>
      <w:autoSpaceDE w:val="0"/>
      <w:autoSpaceDN w:val="0"/>
      <w:adjustRightInd w:val="0"/>
      <w:spacing w:after="180"/>
      <w:ind w:left="1400" w:hanging="200"/>
      <w:textAlignment w:val="baseline"/>
    </w:pPr>
    <w:rPr>
      <w:rFonts w:eastAsiaTheme="minorEastAsia"/>
      <w:sz w:val="20"/>
      <w:szCs w:val="20"/>
      <w:lang w:eastAsia="en-US"/>
    </w:rPr>
  </w:style>
  <w:style w:type="paragraph" w:styleId="Index8">
    <w:name w:val="index 8"/>
    <w:basedOn w:val="Normal"/>
    <w:next w:val="Normal"/>
    <w:autoRedefine/>
    <w:semiHidden/>
    <w:rsid w:val="00B25EF8"/>
    <w:pPr>
      <w:overflowPunct w:val="0"/>
      <w:autoSpaceDE w:val="0"/>
      <w:autoSpaceDN w:val="0"/>
      <w:adjustRightInd w:val="0"/>
      <w:spacing w:after="180"/>
      <w:ind w:left="1600" w:hanging="200"/>
      <w:textAlignment w:val="baseline"/>
    </w:pPr>
    <w:rPr>
      <w:rFonts w:eastAsiaTheme="minorEastAsia"/>
      <w:sz w:val="20"/>
      <w:szCs w:val="20"/>
      <w:lang w:eastAsia="en-US"/>
    </w:rPr>
  </w:style>
  <w:style w:type="paragraph" w:styleId="Index9">
    <w:name w:val="index 9"/>
    <w:basedOn w:val="Normal"/>
    <w:next w:val="Normal"/>
    <w:autoRedefine/>
    <w:semiHidden/>
    <w:rsid w:val="00B25EF8"/>
    <w:pPr>
      <w:overflowPunct w:val="0"/>
      <w:autoSpaceDE w:val="0"/>
      <w:autoSpaceDN w:val="0"/>
      <w:adjustRightInd w:val="0"/>
      <w:spacing w:after="180"/>
      <w:ind w:left="1800" w:hanging="200"/>
      <w:textAlignment w:val="baseline"/>
    </w:pPr>
    <w:rPr>
      <w:rFonts w:eastAsiaTheme="minorEastAsia"/>
      <w:sz w:val="20"/>
      <w:szCs w:val="20"/>
      <w:lang w:eastAsia="en-US"/>
    </w:rPr>
  </w:style>
  <w:style w:type="character" w:styleId="LineNumber">
    <w:name w:val="line number"/>
    <w:basedOn w:val="DefaultParagraphFont"/>
    <w:rsid w:val="00B25EF8"/>
  </w:style>
  <w:style w:type="paragraph" w:styleId="ListContinue">
    <w:name w:val="List Continue"/>
    <w:basedOn w:val="Normal"/>
    <w:rsid w:val="00B25EF8"/>
    <w:pPr>
      <w:overflowPunct w:val="0"/>
      <w:autoSpaceDE w:val="0"/>
      <w:autoSpaceDN w:val="0"/>
      <w:adjustRightInd w:val="0"/>
      <w:spacing w:after="120"/>
      <w:ind w:left="283"/>
      <w:textAlignment w:val="baseline"/>
    </w:pPr>
    <w:rPr>
      <w:rFonts w:eastAsiaTheme="minorEastAsia"/>
      <w:sz w:val="20"/>
      <w:szCs w:val="20"/>
      <w:lang w:eastAsia="en-US"/>
    </w:rPr>
  </w:style>
  <w:style w:type="paragraph" w:styleId="ListContinue2">
    <w:name w:val="List Continue 2"/>
    <w:basedOn w:val="Normal"/>
    <w:rsid w:val="00B25EF8"/>
    <w:pPr>
      <w:overflowPunct w:val="0"/>
      <w:autoSpaceDE w:val="0"/>
      <w:autoSpaceDN w:val="0"/>
      <w:adjustRightInd w:val="0"/>
      <w:spacing w:after="120"/>
      <w:ind w:left="566"/>
      <w:textAlignment w:val="baseline"/>
    </w:pPr>
    <w:rPr>
      <w:rFonts w:eastAsiaTheme="minorEastAsia"/>
      <w:sz w:val="20"/>
      <w:szCs w:val="20"/>
      <w:lang w:eastAsia="en-US"/>
    </w:rPr>
  </w:style>
  <w:style w:type="paragraph" w:styleId="ListContinue3">
    <w:name w:val="List Continue 3"/>
    <w:basedOn w:val="Normal"/>
    <w:rsid w:val="00B25EF8"/>
    <w:pPr>
      <w:overflowPunct w:val="0"/>
      <w:autoSpaceDE w:val="0"/>
      <w:autoSpaceDN w:val="0"/>
      <w:adjustRightInd w:val="0"/>
      <w:spacing w:after="120"/>
      <w:ind w:left="849"/>
      <w:textAlignment w:val="baseline"/>
    </w:pPr>
    <w:rPr>
      <w:rFonts w:eastAsiaTheme="minorEastAsia"/>
      <w:sz w:val="20"/>
      <w:szCs w:val="20"/>
      <w:lang w:eastAsia="en-US"/>
    </w:rPr>
  </w:style>
  <w:style w:type="paragraph" w:styleId="ListContinue4">
    <w:name w:val="List Continue 4"/>
    <w:basedOn w:val="Normal"/>
    <w:rsid w:val="00B25EF8"/>
    <w:pPr>
      <w:overflowPunct w:val="0"/>
      <w:autoSpaceDE w:val="0"/>
      <w:autoSpaceDN w:val="0"/>
      <w:adjustRightInd w:val="0"/>
      <w:spacing w:after="120"/>
      <w:ind w:left="1132"/>
      <w:textAlignment w:val="baseline"/>
    </w:pPr>
    <w:rPr>
      <w:rFonts w:eastAsiaTheme="minorEastAsia"/>
      <w:sz w:val="20"/>
      <w:szCs w:val="20"/>
      <w:lang w:eastAsia="en-US"/>
    </w:rPr>
  </w:style>
  <w:style w:type="paragraph" w:styleId="ListContinue5">
    <w:name w:val="List Continue 5"/>
    <w:basedOn w:val="Normal"/>
    <w:rsid w:val="00B25EF8"/>
    <w:pPr>
      <w:overflowPunct w:val="0"/>
      <w:autoSpaceDE w:val="0"/>
      <w:autoSpaceDN w:val="0"/>
      <w:adjustRightInd w:val="0"/>
      <w:spacing w:after="120"/>
      <w:ind w:left="1415"/>
      <w:textAlignment w:val="baseline"/>
    </w:pPr>
    <w:rPr>
      <w:rFonts w:eastAsiaTheme="minorEastAsia"/>
      <w:sz w:val="20"/>
      <w:szCs w:val="20"/>
      <w:lang w:eastAsia="en-US"/>
    </w:rPr>
  </w:style>
  <w:style w:type="paragraph" w:styleId="ListNumber3">
    <w:name w:val="List Number 3"/>
    <w:basedOn w:val="Normal"/>
    <w:rsid w:val="00B25EF8"/>
    <w:pPr>
      <w:numPr>
        <w:numId w:val="6"/>
      </w:numPr>
      <w:overflowPunct w:val="0"/>
      <w:autoSpaceDE w:val="0"/>
      <w:autoSpaceDN w:val="0"/>
      <w:adjustRightInd w:val="0"/>
      <w:spacing w:after="180"/>
      <w:textAlignment w:val="baseline"/>
    </w:pPr>
    <w:rPr>
      <w:rFonts w:eastAsiaTheme="minorEastAsia"/>
      <w:sz w:val="20"/>
      <w:szCs w:val="20"/>
      <w:lang w:eastAsia="en-US"/>
    </w:rPr>
  </w:style>
  <w:style w:type="paragraph" w:styleId="ListNumber4">
    <w:name w:val="List Number 4"/>
    <w:basedOn w:val="Normal"/>
    <w:rsid w:val="00B25EF8"/>
    <w:pPr>
      <w:numPr>
        <w:numId w:val="7"/>
      </w:numPr>
      <w:overflowPunct w:val="0"/>
      <w:autoSpaceDE w:val="0"/>
      <w:autoSpaceDN w:val="0"/>
      <w:adjustRightInd w:val="0"/>
      <w:spacing w:after="180"/>
      <w:textAlignment w:val="baseline"/>
    </w:pPr>
    <w:rPr>
      <w:rFonts w:eastAsiaTheme="minorEastAsia"/>
      <w:sz w:val="20"/>
      <w:szCs w:val="20"/>
      <w:lang w:eastAsia="en-US"/>
    </w:rPr>
  </w:style>
  <w:style w:type="paragraph" w:styleId="ListNumber5">
    <w:name w:val="List Number 5"/>
    <w:basedOn w:val="Normal"/>
    <w:rsid w:val="00B25EF8"/>
    <w:pPr>
      <w:numPr>
        <w:numId w:val="8"/>
      </w:numPr>
      <w:overflowPunct w:val="0"/>
      <w:autoSpaceDE w:val="0"/>
      <w:autoSpaceDN w:val="0"/>
      <w:adjustRightInd w:val="0"/>
      <w:spacing w:after="180"/>
      <w:textAlignment w:val="baseline"/>
    </w:pPr>
    <w:rPr>
      <w:rFonts w:eastAsiaTheme="minorEastAsia"/>
      <w:sz w:val="20"/>
      <w:szCs w:val="20"/>
      <w:lang w:eastAsia="en-US"/>
    </w:r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ascii="Arial" w:eastAsiaTheme="minorEastAsia" w:hAnsi="Arial" w:cs="Arial"/>
      <w:lang w:eastAsia="en-US"/>
    </w:rPr>
  </w:style>
  <w:style w:type="paragraph" w:styleId="NormalWeb">
    <w:name w:val="Normal (Web)"/>
    <w:basedOn w:val="Normal"/>
    <w:uiPriority w:val="99"/>
    <w:rsid w:val="00B25EF8"/>
    <w:pPr>
      <w:overflowPunct w:val="0"/>
      <w:autoSpaceDE w:val="0"/>
      <w:autoSpaceDN w:val="0"/>
      <w:adjustRightInd w:val="0"/>
      <w:spacing w:after="180"/>
      <w:textAlignment w:val="baseline"/>
    </w:pPr>
    <w:rPr>
      <w:rFonts w:eastAsiaTheme="minorEastAsia"/>
      <w:lang w:eastAsia="en-US"/>
    </w:rPr>
  </w:style>
  <w:style w:type="paragraph" w:styleId="NormalIndent">
    <w:name w:val="Normal Indent"/>
    <w:basedOn w:val="Normal"/>
    <w:rsid w:val="00B25EF8"/>
    <w:pPr>
      <w:overflowPunct w:val="0"/>
      <w:autoSpaceDE w:val="0"/>
      <w:autoSpaceDN w:val="0"/>
      <w:adjustRightInd w:val="0"/>
      <w:spacing w:after="180"/>
      <w:ind w:left="720"/>
      <w:textAlignment w:val="baseline"/>
    </w:pPr>
    <w:rPr>
      <w:rFonts w:eastAsiaTheme="minorEastAsia"/>
      <w:sz w:val="20"/>
      <w:szCs w:val="20"/>
      <w:lang w:eastAsia="en-US"/>
    </w:rPr>
  </w:style>
  <w:style w:type="paragraph" w:styleId="NoteHeading">
    <w:name w:val="Note Heading"/>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character" w:styleId="PageNumber">
    <w:name w:val="page number"/>
    <w:basedOn w:val="DefaultParagraphFont"/>
    <w:rsid w:val="00B25EF8"/>
  </w:style>
  <w:style w:type="paragraph" w:styleId="PlainText">
    <w:name w:val="Plain Text"/>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eastAsia="en-US"/>
    </w:rPr>
  </w:style>
  <w:style w:type="paragraph" w:styleId="Salutation">
    <w:name w:val="Salutation"/>
    <w:basedOn w:val="Normal"/>
    <w:next w:val="Normal"/>
    <w:rsid w:val="00B25EF8"/>
    <w:pPr>
      <w:overflowPunct w:val="0"/>
      <w:autoSpaceDE w:val="0"/>
      <w:autoSpaceDN w:val="0"/>
      <w:adjustRightInd w:val="0"/>
      <w:spacing w:after="180"/>
      <w:textAlignment w:val="baseline"/>
    </w:pPr>
    <w:rPr>
      <w:rFonts w:eastAsiaTheme="minorEastAsia"/>
      <w:sz w:val="20"/>
      <w:szCs w:val="20"/>
      <w:lang w:eastAsia="en-US"/>
    </w:rPr>
  </w:style>
  <w:style w:type="paragraph" w:styleId="Signature">
    <w:name w:val="Signature"/>
    <w:basedOn w:val="Normal"/>
    <w:rsid w:val="00B25EF8"/>
    <w:pPr>
      <w:overflowPunct w:val="0"/>
      <w:autoSpaceDE w:val="0"/>
      <w:autoSpaceDN w:val="0"/>
      <w:adjustRightInd w:val="0"/>
      <w:spacing w:after="180"/>
      <w:ind w:left="4252"/>
      <w:textAlignment w:val="baseline"/>
    </w:pPr>
    <w:rPr>
      <w:rFonts w:eastAsiaTheme="minorEastAsia"/>
      <w:sz w:val="20"/>
      <w:szCs w:val="20"/>
      <w:lang w:eastAsia="en-US"/>
    </w:rPr>
  </w:style>
  <w:style w:type="character" w:styleId="Strong">
    <w:name w:val="Strong"/>
    <w:qFormat/>
    <w:rsid w:val="00B25EF8"/>
    <w:rPr>
      <w:b/>
      <w:bCs/>
    </w:rPr>
  </w:style>
  <w:style w:type="paragraph" w:styleId="Subtitle">
    <w:name w:val="Subtitle"/>
    <w:basedOn w:val="Normal"/>
    <w:qFormat/>
    <w:rsid w:val="00B25EF8"/>
    <w:pPr>
      <w:overflowPunct w:val="0"/>
      <w:autoSpaceDE w:val="0"/>
      <w:autoSpaceDN w:val="0"/>
      <w:adjustRightInd w:val="0"/>
      <w:spacing w:after="60"/>
      <w:jc w:val="center"/>
      <w:textAlignment w:val="baseline"/>
      <w:outlineLvl w:val="1"/>
    </w:pPr>
    <w:rPr>
      <w:rFonts w:ascii="Arial" w:eastAsiaTheme="minorEastAsia" w:hAnsi="Arial" w:cs="Arial"/>
      <w:lang w:eastAsia="en-US"/>
    </w:rPr>
  </w:style>
  <w:style w:type="paragraph" w:styleId="TableofAuthorities">
    <w:name w:val="table of authorities"/>
    <w:basedOn w:val="Normal"/>
    <w:next w:val="Normal"/>
    <w:semiHidden/>
    <w:rsid w:val="00B25EF8"/>
    <w:pPr>
      <w:overflowPunct w:val="0"/>
      <w:autoSpaceDE w:val="0"/>
      <w:autoSpaceDN w:val="0"/>
      <w:adjustRightInd w:val="0"/>
      <w:spacing w:after="180"/>
      <w:ind w:left="200" w:hanging="200"/>
      <w:textAlignment w:val="baseline"/>
    </w:pPr>
    <w:rPr>
      <w:rFonts w:eastAsiaTheme="minorEastAsia"/>
      <w:sz w:val="20"/>
      <w:szCs w:val="20"/>
      <w:lang w:eastAsia="en-US"/>
    </w:rPr>
  </w:style>
  <w:style w:type="paragraph" w:styleId="TableofFigures">
    <w:name w:val="table of figures"/>
    <w:basedOn w:val="Normal"/>
    <w:next w:val="Normal"/>
    <w:semiHidden/>
    <w:rsid w:val="00B25EF8"/>
    <w:pPr>
      <w:overflowPunct w:val="0"/>
      <w:autoSpaceDE w:val="0"/>
      <w:autoSpaceDN w:val="0"/>
      <w:adjustRightInd w:val="0"/>
      <w:spacing w:after="180"/>
      <w:ind w:left="400" w:hanging="400"/>
      <w:textAlignment w:val="baseline"/>
    </w:pPr>
    <w:rPr>
      <w:rFonts w:eastAsiaTheme="minorEastAsia"/>
      <w:sz w:val="20"/>
      <w:szCs w:val="20"/>
      <w:lang w:eastAsia="en-US"/>
    </w:rPr>
  </w:style>
  <w:style w:type="paragraph" w:styleId="Title">
    <w:name w:val="Title"/>
    <w:basedOn w:val="Normal"/>
    <w:qFormat/>
    <w:rsid w:val="00B25EF8"/>
    <w:pPr>
      <w:overflowPunct w:val="0"/>
      <w:autoSpaceDE w:val="0"/>
      <w:autoSpaceDN w:val="0"/>
      <w:adjustRightInd w:val="0"/>
      <w:spacing w:before="240" w:after="60"/>
      <w:jc w:val="center"/>
      <w:textAlignment w:val="baseline"/>
      <w:outlineLvl w:val="0"/>
    </w:pPr>
    <w:rPr>
      <w:rFonts w:ascii="Arial" w:eastAsiaTheme="minorEastAsia" w:hAnsi="Arial" w:cs="Arial"/>
      <w:b/>
      <w:bCs/>
      <w:kern w:val="28"/>
      <w:sz w:val="32"/>
      <w:szCs w:val="32"/>
      <w:lang w:eastAsia="en-US"/>
    </w:rPr>
  </w:style>
  <w:style w:type="paragraph" w:styleId="TOAHeading">
    <w:name w:val="toa heading"/>
    <w:basedOn w:val="Normal"/>
    <w:next w:val="Normal"/>
    <w:semiHidden/>
    <w:rsid w:val="00B25EF8"/>
    <w:pPr>
      <w:overflowPunct w:val="0"/>
      <w:autoSpaceDE w:val="0"/>
      <w:autoSpaceDN w:val="0"/>
      <w:adjustRightInd w:val="0"/>
      <w:spacing w:before="120" w:after="180"/>
      <w:textAlignment w:val="baseline"/>
    </w:pPr>
    <w:rPr>
      <w:rFonts w:ascii="Arial" w:eastAsiaTheme="minorEastAsia" w:hAnsi="Arial" w:cs="Arial"/>
      <w:b/>
      <w:bCs/>
      <w:lang w:eastAsia="en-US"/>
    </w:rPr>
  </w:style>
  <w:style w:type="paragraph" w:customStyle="1" w:styleId="TAJ">
    <w:name w:val="TAJ"/>
    <w:basedOn w:val="Normal"/>
    <w:rsid w:val="00ED1EDF"/>
    <w:pPr>
      <w:keepNext/>
      <w:keepLines/>
      <w:overflowPunct w:val="0"/>
      <w:autoSpaceDE w:val="0"/>
      <w:autoSpaceDN w:val="0"/>
      <w:adjustRightInd w:val="0"/>
      <w:jc w:val="both"/>
      <w:textAlignment w:val="baseline"/>
    </w:pPr>
    <w:rPr>
      <w:rFonts w:ascii="Arial" w:eastAsiaTheme="minorEastAsia" w:hAnsi="Arial"/>
      <w:sz w:val="18"/>
      <w:szCs w:val="20"/>
      <w:lang w:eastAsia="en-US"/>
    </w:rPr>
  </w:style>
  <w:style w:type="paragraph" w:customStyle="1" w:styleId="FL">
    <w:name w:val="FL"/>
    <w:basedOn w:val="Normal"/>
    <w:rsid w:val="00ED1EDF"/>
    <w:pPr>
      <w:keepNext/>
      <w:keepLines/>
      <w:overflowPunct w:val="0"/>
      <w:autoSpaceDE w:val="0"/>
      <w:autoSpaceDN w:val="0"/>
      <w:adjustRightInd w:val="0"/>
      <w:spacing w:before="60" w:after="180"/>
      <w:jc w:val="center"/>
      <w:textAlignment w:val="baseline"/>
    </w:pPr>
    <w:rPr>
      <w:rFonts w:ascii="Arial" w:eastAsiaTheme="minorEastAsia" w:hAnsi="Arial"/>
      <w:b/>
      <w:sz w:val="20"/>
      <w:szCs w:val="20"/>
      <w:lang w:eastAsia="en-US"/>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pPr>
      <w:overflowPunct w:val="0"/>
      <w:autoSpaceDE w:val="0"/>
      <w:autoSpaceDN w:val="0"/>
      <w:adjustRightInd w:val="0"/>
      <w:spacing w:after="180"/>
      <w:textAlignment w:val="baseline"/>
    </w:pPr>
    <w:rPr>
      <w:rFonts w:ascii="Tahoma" w:eastAsiaTheme="minorEastAsia" w:hAnsi="Tahoma" w:cs="Tahoma"/>
      <w:sz w:val="16"/>
      <w:szCs w:val="16"/>
      <w:lang w:eastAsia="en-US"/>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character" w:customStyle="1" w:styleId="Heading8Char">
    <w:name w:val="Heading 8 Char"/>
    <w:link w:val="Heading8"/>
    <w:rsid w:val="00CE36AF"/>
    <w:rPr>
      <w:rFonts w:ascii="Arial" w:hAnsi="Arial"/>
      <w:sz w:val="36"/>
      <w:lang w:eastAsia="en-US"/>
    </w:rPr>
  </w:style>
  <w:style w:type="character" w:customStyle="1" w:styleId="Heading1Char">
    <w:name w:val="Heading 1 Char"/>
    <w:link w:val="Heading1"/>
    <w:rsid w:val="000C2397"/>
    <w:rPr>
      <w:rFonts w:ascii="Arial" w:hAnsi="Arial"/>
      <w:sz w:val="36"/>
      <w:lang w:eastAsia="en-US"/>
    </w:rPr>
  </w:style>
  <w:style w:type="character" w:customStyle="1" w:styleId="HeaderChar">
    <w:name w:val="Header Char"/>
    <w:link w:val="Header"/>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9"/>
      </w:numPr>
      <w:tabs>
        <w:tab w:val="left" w:pos="720"/>
      </w:tabs>
      <w:overflowPunct w:val="0"/>
      <w:autoSpaceDE w:val="0"/>
      <w:autoSpaceDN w:val="0"/>
      <w:adjustRightInd w:val="0"/>
      <w:ind w:left="737" w:hanging="380"/>
      <w:textAlignment w:val="baseline"/>
    </w:pPr>
    <w:rPr>
      <w:rFonts w:ascii="Arial" w:eastAsiaTheme="minorEastAsia" w:hAnsi="Arial"/>
      <w:sz w:val="18"/>
      <w:szCs w:val="20"/>
      <w:lang w:eastAsia="en-US"/>
    </w:rPr>
  </w:style>
  <w:style w:type="paragraph" w:customStyle="1" w:styleId="TB2">
    <w:name w:val="TB2"/>
    <w:basedOn w:val="Normal"/>
    <w:qFormat/>
    <w:rsid w:val="00ED1EDF"/>
    <w:pPr>
      <w:keepNext/>
      <w:keepLines/>
      <w:numPr>
        <w:numId w:val="10"/>
      </w:numPr>
      <w:tabs>
        <w:tab w:val="left" w:pos="1109"/>
      </w:tabs>
      <w:overflowPunct w:val="0"/>
      <w:autoSpaceDE w:val="0"/>
      <w:autoSpaceDN w:val="0"/>
      <w:adjustRightInd w:val="0"/>
      <w:ind w:left="1100" w:hanging="380"/>
      <w:textAlignment w:val="baseline"/>
    </w:pPr>
    <w:rPr>
      <w:rFonts w:ascii="Arial" w:eastAsiaTheme="minorEastAsia" w:hAnsi="Arial"/>
      <w:sz w:val="18"/>
      <w:szCs w:val="20"/>
      <w:lang w:eastAsia="en-US"/>
    </w:rPr>
  </w:style>
  <w:style w:type="table" w:styleId="TableGrid">
    <w:name w:val="Table Grid"/>
    <w:basedOn w:val="Table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DefaultParagraphFont"/>
    <w:uiPriority w:val="99"/>
    <w:semiHidden/>
    <w:unhideWhenUsed/>
    <w:rsid w:val="00DB1B3D"/>
    <w:rPr>
      <w:color w:val="808080"/>
      <w:shd w:val="clear" w:color="auto" w:fill="E6E6E6"/>
    </w:rPr>
  </w:style>
  <w:style w:type="paragraph" w:styleId="ListParagraph">
    <w:name w:val="List Paragraph"/>
    <w:basedOn w:val="Normal"/>
    <w:uiPriority w:val="34"/>
    <w:qFormat/>
    <w:rsid w:val="006434E9"/>
    <w:pPr>
      <w:overflowPunct w:val="0"/>
      <w:autoSpaceDE w:val="0"/>
      <w:autoSpaceDN w:val="0"/>
      <w:adjustRightInd w:val="0"/>
      <w:spacing w:after="180"/>
      <w:ind w:left="720"/>
      <w:contextualSpacing/>
      <w:textAlignment w:val="baseline"/>
    </w:pPr>
    <w:rPr>
      <w:rFonts w:eastAsiaTheme="minorEastAsia"/>
      <w:sz w:val="20"/>
      <w:szCs w:val="20"/>
      <w:lang w:eastAsia="en-US"/>
    </w:rPr>
  </w:style>
  <w:style w:type="character" w:customStyle="1" w:styleId="Mencinsinresolver2">
    <w:name w:val="Mención sin resolver2"/>
    <w:basedOn w:val="DefaultParagraphFont"/>
    <w:uiPriority w:val="99"/>
    <w:semiHidden/>
    <w:unhideWhenUsed/>
    <w:rsid w:val="004804D6"/>
    <w:rPr>
      <w:color w:val="605E5C"/>
      <w:shd w:val="clear" w:color="auto" w:fill="E1DFDD"/>
    </w:rPr>
  </w:style>
  <w:style w:type="character" w:customStyle="1" w:styleId="Heading5Char">
    <w:name w:val="Heading 5 Char"/>
    <w:basedOn w:val="DefaultParagraphFont"/>
    <w:link w:val="Heading5"/>
    <w:rsid w:val="006F5B84"/>
    <w:rPr>
      <w:rFonts w:ascii="Arial" w:hAnsi="Arial"/>
      <w:sz w:val="22"/>
      <w:lang w:eastAsia="en-US"/>
    </w:rPr>
  </w:style>
  <w:style w:type="paragraph" w:customStyle="1" w:styleId="Titolo3">
    <w:name w:val="Titolo 3"/>
    <w:basedOn w:val="Normal"/>
    <w:next w:val="Normal"/>
    <w:qFormat/>
    <w:rsid w:val="009821E6"/>
    <w:pPr>
      <w:keepNext/>
      <w:keepLines/>
      <w:pBdr>
        <w:top w:val="nil"/>
        <w:left w:val="nil"/>
        <w:bottom w:val="nil"/>
        <w:right w:val="nil"/>
      </w:pBdr>
      <w:suppressAutoHyphens/>
      <w:spacing w:before="120" w:after="180"/>
      <w:ind w:left="1134" w:hanging="1134"/>
      <w:textAlignment w:val="baseline"/>
      <w:outlineLvl w:val="2"/>
    </w:pPr>
    <w:rPr>
      <w:rFonts w:ascii="Arial" w:eastAsia="Droid Sans Fallback" w:hAnsi="Arial" w:cs="FreeSans"/>
      <w:sz w:val="28"/>
      <w:szCs w:val="28"/>
      <w:lang w:eastAsia="en-US"/>
    </w:rPr>
  </w:style>
  <w:style w:type="paragraph" w:customStyle="1" w:styleId="Titolo2">
    <w:name w:val="Titolo 2"/>
    <w:basedOn w:val="Normal"/>
    <w:next w:val="Normal"/>
    <w:qFormat/>
    <w:rsid w:val="009821E6"/>
    <w:pPr>
      <w:keepNext/>
      <w:keepLines/>
      <w:suppressAutoHyphens/>
      <w:overflowPunct w:val="0"/>
      <w:spacing w:before="180" w:after="180"/>
      <w:ind w:left="1134" w:hanging="1134"/>
      <w:outlineLvl w:val="1"/>
    </w:pPr>
    <w:rPr>
      <w:rFonts w:ascii="Arial" w:eastAsiaTheme="minorEastAsia" w:hAnsi="Arial" w:cs="FreeSans"/>
      <w:color w:val="00000A"/>
      <w:sz w:val="32"/>
      <w:szCs w:val="28"/>
      <w:lang w:eastAsia="en-US"/>
    </w:rPr>
  </w:style>
  <w:style w:type="paragraph" w:customStyle="1" w:styleId="Titolo4">
    <w:name w:val="Titolo 4"/>
    <w:basedOn w:val="Titolo3"/>
    <w:next w:val="Normal"/>
    <w:qFormat/>
    <w:rsid w:val="009821E6"/>
    <w:pPr>
      <w:pBdr>
        <w:top w:val="none" w:sz="0" w:space="0" w:color="auto"/>
        <w:left w:val="none" w:sz="0" w:space="0" w:color="auto"/>
        <w:bottom w:val="none" w:sz="0" w:space="0" w:color="auto"/>
        <w:right w:val="none" w:sz="0" w:space="0" w:color="auto"/>
      </w:pBdr>
      <w:overflowPunct w:val="0"/>
      <w:ind w:left="1418" w:hanging="1418"/>
      <w:textAlignment w:val="auto"/>
      <w:outlineLvl w:val="3"/>
    </w:pPr>
    <w:rPr>
      <w:rFonts w:eastAsiaTheme="minorEastAsia"/>
      <w:color w:val="00000A"/>
      <w:sz w:val="24"/>
    </w:rPr>
  </w:style>
  <w:style w:type="paragraph" w:customStyle="1" w:styleId="Notaapidipagina">
    <w:name w:val="Nota a piè di pagina"/>
    <w:basedOn w:val="Normal"/>
    <w:rsid w:val="009821E6"/>
    <w:pPr>
      <w:suppressAutoHyphens/>
      <w:overflowPunct w:val="0"/>
      <w:spacing w:after="180"/>
    </w:pPr>
    <w:rPr>
      <w:rFonts w:eastAsia="Droid Sans Fallback"/>
      <w:color w:val="00000A"/>
      <w:sz w:val="20"/>
      <w:szCs w:val="20"/>
      <w:lang w:eastAsia="en-US"/>
    </w:rPr>
  </w:style>
  <w:style w:type="character" w:customStyle="1" w:styleId="Richiamoallanotaapidipagina">
    <w:name w:val="Richiamo alla nota a piè di pagina"/>
    <w:rsid w:val="009821E6"/>
    <w:rPr>
      <w:vertAlign w:val="superscript"/>
    </w:rPr>
  </w:style>
  <w:style w:type="character" w:customStyle="1" w:styleId="apple-converted-space">
    <w:name w:val="apple-converted-space"/>
    <w:basedOn w:val="DefaultParagraphFont"/>
    <w:rsid w:val="004A30EF"/>
  </w:style>
  <w:style w:type="paragraph" w:customStyle="1" w:styleId="gmail-msolistparagraph">
    <w:name w:val="gmail-msolistparagraph"/>
    <w:basedOn w:val="Normal"/>
    <w:rsid w:val="00E765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670">
      <w:bodyDiv w:val="1"/>
      <w:marLeft w:val="0"/>
      <w:marRight w:val="0"/>
      <w:marTop w:val="0"/>
      <w:marBottom w:val="0"/>
      <w:divBdr>
        <w:top w:val="none" w:sz="0" w:space="0" w:color="auto"/>
        <w:left w:val="none" w:sz="0" w:space="0" w:color="auto"/>
        <w:bottom w:val="none" w:sz="0" w:space="0" w:color="auto"/>
        <w:right w:val="none" w:sz="0" w:space="0" w:color="auto"/>
      </w:divBdr>
    </w:div>
    <w:div w:id="38668214">
      <w:bodyDiv w:val="1"/>
      <w:marLeft w:val="0"/>
      <w:marRight w:val="0"/>
      <w:marTop w:val="0"/>
      <w:marBottom w:val="0"/>
      <w:divBdr>
        <w:top w:val="none" w:sz="0" w:space="0" w:color="auto"/>
        <w:left w:val="none" w:sz="0" w:space="0" w:color="auto"/>
        <w:bottom w:val="none" w:sz="0" w:space="0" w:color="auto"/>
        <w:right w:val="none" w:sz="0" w:space="0" w:color="auto"/>
      </w:divBdr>
    </w:div>
    <w:div w:id="47413205">
      <w:bodyDiv w:val="1"/>
      <w:marLeft w:val="0"/>
      <w:marRight w:val="0"/>
      <w:marTop w:val="0"/>
      <w:marBottom w:val="0"/>
      <w:divBdr>
        <w:top w:val="none" w:sz="0" w:space="0" w:color="auto"/>
        <w:left w:val="none" w:sz="0" w:space="0" w:color="auto"/>
        <w:bottom w:val="none" w:sz="0" w:space="0" w:color="auto"/>
        <w:right w:val="none" w:sz="0" w:space="0" w:color="auto"/>
      </w:divBdr>
    </w:div>
    <w:div w:id="116991349">
      <w:bodyDiv w:val="1"/>
      <w:marLeft w:val="0"/>
      <w:marRight w:val="0"/>
      <w:marTop w:val="0"/>
      <w:marBottom w:val="0"/>
      <w:divBdr>
        <w:top w:val="none" w:sz="0" w:space="0" w:color="auto"/>
        <w:left w:val="none" w:sz="0" w:space="0" w:color="auto"/>
        <w:bottom w:val="none" w:sz="0" w:space="0" w:color="auto"/>
        <w:right w:val="none" w:sz="0" w:space="0" w:color="auto"/>
      </w:divBdr>
    </w:div>
    <w:div w:id="152651008">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82228971">
      <w:bodyDiv w:val="1"/>
      <w:marLeft w:val="45"/>
      <w:marRight w:val="45"/>
      <w:marTop w:val="45"/>
      <w:marBottom w:val="45"/>
      <w:divBdr>
        <w:top w:val="none" w:sz="0" w:space="0" w:color="auto"/>
        <w:left w:val="none" w:sz="0" w:space="0" w:color="auto"/>
        <w:bottom w:val="none" w:sz="0" w:space="0" w:color="auto"/>
        <w:right w:val="none" w:sz="0" w:space="0" w:color="auto"/>
      </w:divBdr>
      <w:divsChild>
        <w:div w:id="180384482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02661454">
      <w:bodyDiv w:val="1"/>
      <w:marLeft w:val="0"/>
      <w:marRight w:val="0"/>
      <w:marTop w:val="0"/>
      <w:marBottom w:val="0"/>
      <w:divBdr>
        <w:top w:val="none" w:sz="0" w:space="0" w:color="auto"/>
        <w:left w:val="none" w:sz="0" w:space="0" w:color="auto"/>
        <w:bottom w:val="none" w:sz="0" w:space="0" w:color="auto"/>
        <w:right w:val="none" w:sz="0" w:space="0" w:color="auto"/>
      </w:divBdr>
    </w:div>
    <w:div w:id="333731347">
      <w:bodyDiv w:val="1"/>
      <w:marLeft w:val="0"/>
      <w:marRight w:val="0"/>
      <w:marTop w:val="0"/>
      <w:marBottom w:val="0"/>
      <w:divBdr>
        <w:top w:val="none" w:sz="0" w:space="0" w:color="auto"/>
        <w:left w:val="none" w:sz="0" w:space="0" w:color="auto"/>
        <w:bottom w:val="none" w:sz="0" w:space="0" w:color="auto"/>
        <w:right w:val="none" w:sz="0" w:space="0" w:color="auto"/>
      </w:divBdr>
    </w:div>
    <w:div w:id="375549755">
      <w:bodyDiv w:val="1"/>
      <w:marLeft w:val="0"/>
      <w:marRight w:val="0"/>
      <w:marTop w:val="0"/>
      <w:marBottom w:val="0"/>
      <w:divBdr>
        <w:top w:val="none" w:sz="0" w:space="0" w:color="auto"/>
        <w:left w:val="none" w:sz="0" w:space="0" w:color="auto"/>
        <w:bottom w:val="none" w:sz="0" w:space="0" w:color="auto"/>
        <w:right w:val="none" w:sz="0" w:space="0" w:color="auto"/>
      </w:divBdr>
    </w:div>
    <w:div w:id="530656294">
      <w:bodyDiv w:val="1"/>
      <w:marLeft w:val="0"/>
      <w:marRight w:val="0"/>
      <w:marTop w:val="0"/>
      <w:marBottom w:val="0"/>
      <w:divBdr>
        <w:top w:val="none" w:sz="0" w:space="0" w:color="auto"/>
        <w:left w:val="none" w:sz="0" w:space="0" w:color="auto"/>
        <w:bottom w:val="none" w:sz="0" w:space="0" w:color="auto"/>
        <w:right w:val="none" w:sz="0" w:space="0" w:color="auto"/>
      </w:divBdr>
    </w:div>
    <w:div w:id="604775555">
      <w:bodyDiv w:val="1"/>
      <w:marLeft w:val="0"/>
      <w:marRight w:val="0"/>
      <w:marTop w:val="0"/>
      <w:marBottom w:val="0"/>
      <w:divBdr>
        <w:top w:val="none" w:sz="0" w:space="0" w:color="auto"/>
        <w:left w:val="none" w:sz="0" w:space="0" w:color="auto"/>
        <w:bottom w:val="none" w:sz="0" w:space="0" w:color="auto"/>
        <w:right w:val="none" w:sz="0" w:space="0" w:color="auto"/>
      </w:divBdr>
    </w:div>
    <w:div w:id="667291160">
      <w:bodyDiv w:val="1"/>
      <w:marLeft w:val="0"/>
      <w:marRight w:val="0"/>
      <w:marTop w:val="0"/>
      <w:marBottom w:val="0"/>
      <w:divBdr>
        <w:top w:val="none" w:sz="0" w:space="0" w:color="auto"/>
        <w:left w:val="none" w:sz="0" w:space="0" w:color="auto"/>
        <w:bottom w:val="none" w:sz="0" w:space="0" w:color="auto"/>
        <w:right w:val="none" w:sz="0" w:space="0" w:color="auto"/>
      </w:divBdr>
    </w:div>
    <w:div w:id="690255955">
      <w:bodyDiv w:val="1"/>
      <w:marLeft w:val="0"/>
      <w:marRight w:val="0"/>
      <w:marTop w:val="0"/>
      <w:marBottom w:val="0"/>
      <w:divBdr>
        <w:top w:val="none" w:sz="0" w:space="0" w:color="auto"/>
        <w:left w:val="none" w:sz="0" w:space="0" w:color="auto"/>
        <w:bottom w:val="none" w:sz="0" w:space="0" w:color="auto"/>
        <w:right w:val="none" w:sz="0" w:space="0" w:color="auto"/>
      </w:divBdr>
    </w:div>
    <w:div w:id="694423024">
      <w:bodyDiv w:val="1"/>
      <w:marLeft w:val="0"/>
      <w:marRight w:val="0"/>
      <w:marTop w:val="0"/>
      <w:marBottom w:val="0"/>
      <w:divBdr>
        <w:top w:val="none" w:sz="0" w:space="0" w:color="auto"/>
        <w:left w:val="none" w:sz="0" w:space="0" w:color="auto"/>
        <w:bottom w:val="none" w:sz="0" w:space="0" w:color="auto"/>
        <w:right w:val="none" w:sz="0" w:space="0" w:color="auto"/>
      </w:divBdr>
    </w:div>
    <w:div w:id="719091363">
      <w:bodyDiv w:val="1"/>
      <w:marLeft w:val="0"/>
      <w:marRight w:val="0"/>
      <w:marTop w:val="0"/>
      <w:marBottom w:val="0"/>
      <w:divBdr>
        <w:top w:val="none" w:sz="0" w:space="0" w:color="auto"/>
        <w:left w:val="none" w:sz="0" w:space="0" w:color="auto"/>
        <w:bottom w:val="none" w:sz="0" w:space="0" w:color="auto"/>
        <w:right w:val="none" w:sz="0" w:space="0" w:color="auto"/>
      </w:divBdr>
    </w:div>
    <w:div w:id="724063981">
      <w:bodyDiv w:val="1"/>
      <w:marLeft w:val="0"/>
      <w:marRight w:val="0"/>
      <w:marTop w:val="0"/>
      <w:marBottom w:val="0"/>
      <w:divBdr>
        <w:top w:val="none" w:sz="0" w:space="0" w:color="auto"/>
        <w:left w:val="none" w:sz="0" w:space="0" w:color="auto"/>
        <w:bottom w:val="none" w:sz="0" w:space="0" w:color="auto"/>
        <w:right w:val="none" w:sz="0" w:space="0" w:color="auto"/>
      </w:divBdr>
    </w:div>
    <w:div w:id="750197852">
      <w:bodyDiv w:val="1"/>
      <w:marLeft w:val="0"/>
      <w:marRight w:val="0"/>
      <w:marTop w:val="0"/>
      <w:marBottom w:val="0"/>
      <w:divBdr>
        <w:top w:val="none" w:sz="0" w:space="0" w:color="auto"/>
        <w:left w:val="none" w:sz="0" w:space="0" w:color="auto"/>
        <w:bottom w:val="none" w:sz="0" w:space="0" w:color="auto"/>
        <w:right w:val="none" w:sz="0" w:space="0" w:color="auto"/>
      </w:divBdr>
    </w:div>
    <w:div w:id="779448037">
      <w:bodyDiv w:val="1"/>
      <w:marLeft w:val="0"/>
      <w:marRight w:val="0"/>
      <w:marTop w:val="0"/>
      <w:marBottom w:val="0"/>
      <w:divBdr>
        <w:top w:val="none" w:sz="0" w:space="0" w:color="auto"/>
        <w:left w:val="none" w:sz="0" w:space="0" w:color="auto"/>
        <w:bottom w:val="none" w:sz="0" w:space="0" w:color="auto"/>
        <w:right w:val="none" w:sz="0" w:space="0" w:color="auto"/>
      </w:divBdr>
    </w:div>
    <w:div w:id="80674826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39733078">
      <w:bodyDiv w:val="1"/>
      <w:marLeft w:val="0"/>
      <w:marRight w:val="0"/>
      <w:marTop w:val="0"/>
      <w:marBottom w:val="0"/>
      <w:divBdr>
        <w:top w:val="none" w:sz="0" w:space="0" w:color="auto"/>
        <w:left w:val="none" w:sz="0" w:space="0" w:color="auto"/>
        <w:bottom w:val="none" w:sz="0" w:space="0" w:color="auto"/>
        <w:right w:val="none" w:sz="0" w:space="0" w:color="auto"/>
      </w:divBdr>
    </w:div>
    <w:div w:id="932861859">
      <w:bodyDiv w:val="1"/>
      <w:marLeft w:val="0"/>
      <w:marRight w:val="0"/>
      <w:marTop w:val="0"/>
      <w:marBottom w:val="0"/>
      <w:divBdr>
        <w:top w:val="none" w:sz="0" w:space="0" w:color="auto"/>
        <w:left w:val="none" w:sz="0" w:space="0" w:color="auto"/>
        <w:bottom w:val="none" w:sz="0" w:space="0" w:color="auto"/>
        <w:right w:val="none" w:sz="0" w:space="0" w:color="auto"/>
      </w:divBdr>
    </w:div>
    <w:div w:id="1008865842">
      <w:bodyDiv w:val="1"/>
      <w:marLeft w:val="0"/>
      <w:marRight w:val="0"/>
      <w:marTop w:val="0"/>
      <w:marBottom w:val="0"/>
      <w:divBdr>
        <w:top w:val="none" w:sz="0" w:space="0" w:color="auto"/>
        <w:left w:val="none" w:sz="0" w:space="0" w:color="auto"/>
        <w:bottom w:val="none" w:sz="0" w:space="0" w:color="auto"/>
        <w:right w:val="none" w:sz="0" w:space="0" w:color="auto"/>
      </w:divBdr>
    </w:div>
    <w:div w:id="1033462288">
      <w:bodyDiv w:val="1"/>
      <w:marLeft w:val="0"/>
      <w:marRight w:val="0"/>
      <w:marTop w:val="0"/>
      <w:marBottom w:val="0"/>
      <w:divBdr>
        <w:top w:val="none" w:sz="0" w:space="0" w:color="auto"/>
        <w:left w:val="none" w:sz="0" w:space="0" w:color="auto"/>
        <w:bottom w:val="none" w:sz="0" w:space="0" w:color="auto"/>
        <w:right w:val="none" w:sz="0" w:space="0" w:color="auto"/>
      </w:divBdr>
    </w:div>
    <w:div w:id="1043480039">
      <w:bodyDiv w:val="1"/>
      <w:marLeft w:val="0"/>
      <w:marRight w:val="0"/>
      <w:marTop w:val="0"/>
      <w:marBottom w:val="0"/>
      <w:divBdr>
        <w:top w:val="none" w:sz="0" w:space="0" w:color="auto"/>
        <w:left w:val="none" w:sz="0" w:space="0" w:color="auto"/>
        <w:bottom w:val="none" w:sz="0" w:space="0" w:color="auto"/>
        <w:right w:val="none" w:sz="0" w:space="0" w:color="auto"/>
      </w:divBdr>
    </w:div>
    <w:div w:id="105257820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123423851">
      <w:bodyDiv w:val="1"/>
      <w:marLeft w:val="0"/>
      <w:marRight w:val="0"/>
      <w:marTop w:val="0"/>
      <w:marBottom w:val="0"/>
      <w:divBdr>
        <w:top w:val="none" w:sz="0" w:space="0" w:color="auto"/>
        <w:left w:val="none" w:sz="0" w:space="0" w:color="auto"/>
        <w:bottom w:val="none" w:sz="0" w:space="0" w:color="auto"/>
        <w:right w:val="none" w:sz="0" w:space="0" w:color="auto"/>
      </w:divBdr>
    </w:div>
    <w:div w:id="1124926948">
      <w:bodyDiv w:val="1"/>
      <w:marLeft w:val="0"/>
      <w:marRight w:val="0"/>
      <w:marTop w:val="0"/>
      <w:marBottom w:val="0"/>
      <w:divBdr>
        <w:top w:val="none" w:sz="0" w:space="0" w:color="auto"/>
        <w:left w:val="none" w:sz="0" w:space="0" w:color="auto"/>
        <w:bottom w:val="none" w:sz="0" w:space="0" w:color="auto"/>
        <w:right w:val="none" w:sz="0" w:space="0" w:color="auto"/>
      </w:divBdr>
    </w:div>
    <w:div w:id="1143930922">
      <w:bodyDiv w:val="1"/>
      <w:marLeft w:val="0"/>
      <w:marRight w:val="0"/>
      <w:marTop w:val="0"/>
      <w:marBottom w:val="0"/>
      <w:divBdr>
        <w:top w:val="none" w:sz="0" w:space="0" w:color="auto"/>
        <w:left w:val="none" w:sz="0" w:space="0" w:color="auto"/>
        <w:bottom w:val="none" w:sz="0" w:space="0" w:color="auto"/>
        <w:right w:val="none" w:sz="0" w:space="0" w:color="auto"/>
      </w:divBdr>
    </w:div>
    <w:div w:id="1199900135">
      <w:bodyDiv w:val="1"/>
      <w:marLeft w:val="0"/>
      <w:marRight w:val="0"/>
      <w:marTop w:val="0"/>
      <w:marBottom w:val="0"/>
      <w:divBdr>
        <w:top w:val="none" w:sz="0" w:space="0" w:color="auto"/>
        <w:left w:val="none" w:sz="0" w:space="0" w:color="auto"/>
        <w:bottom w:val="none" w:sz="0" w:space="0" w:color="auto"/>
        <w:right w:val="none" w:sz="0" w:space="0" w:color="auto"/>
      </w:divBdr>
    </w:div>
    <w:div w:id="1235048111">
      <w:bodyDiv w:val="1"/>
      <w:marLeft w:val="0"/>
      <w:marRight w:val="0"/>
      <w:marTop w:val="0"/>
      <w:marBottom w:val="0"/>
      <w:divBdr>
        <w:top w:val="none" w:sz="0" w:space="0" w:color="auto"/>
        <w:left w:val="none" w:sz="0" w:space="0" w:color="auto"/>
        <w:bottom w:val="none" w:sz="0" w:space="0" w:color="auto"/>
        <w:right w:val="none" w:sz="0" w:space="0" w:color="auto"/>
      </w:divBdr>
    </w:div>
    <w:div w:id="1252350929">
      <w:bodyDiv w:val="1"/>
      <w:marLeft w:val="0"/>
      <w:marRight w:val="0"/>
      <w:marTop w:val="0"/>
      <w:marBottom w:val="0"/>
      <w:divBdr>
        <w:top w:val="none" w:sz="0" w:space="0" w:color="auto"/>
        <w:left w:val="none" w:sz="0" w:space="0" w:color="auto"/>
        <w:bottom w:val="none" w:sz="0" w:space="0" w:color="auto"/>
        <w:right w:val="none" w:sz="0" w:space="0" w:color="auto"/>
      </w:divBdr>
    </w:div>
    <w:div w:id="1286888773">
      <w:bodyDiv w:val="1"/>
      <w:marLeft w:val="0"/>
      <w:marRight w:val="0"/>
      <w:marTop w:val="0"/>
      <w:marBottom w:val="0"/>
      <w:divBdr>
        <w:top w:val="none" w:sz="0" w:space="0" w:color="auto"/>
        <w:left w:val="none" w:sz="0" w:space="0" w:color="auto"/>
        <w:bottom w:val="none" w:sz="0" w:space="0" w:color="auto"/>
        <w:right w:val="none" w:sz="0" w:space="0" w:color="auto"/>
      </w:divBdr>
    </w:div>
    <w:div w:id="1359962113">
      <w:bodyDiv w:val="1"/>
      <w:marLeft w:val="0"/>
      <w:marRight w:val="0"/>
      <w:marTop w:val="0"/>
      <w:marBottom w:val="0"/>
      <w:divBdr>
        <w:top w:val="none" w:sz="0" w:space="0" w:color="auto"/>
        <w:left w:val="none" w:sz="0" w:space="0" w:color="auto"/>
        <w:bottom w:val="none" w:sz="0" w:space="0" w:color="auto"/>
        <w:right w:val="none" w:sz="0" w:space="0" w:color="auto"/>
      </w:divBdr>
    </w:div>
    <w:div w:id="1420560647">
      <w:bodyDiv w:val="1"/>
      <w:marLeft w:val="0"/>
      <w:marRight w:val="0"/>
      <w:marTop w:val="0"/>
      <w:marBottom w:val="0"/>
      <w:divBdr>
        <w:top w:val="none" w:sz="0" w:space="0" w:color="auto"/>
        <w:left w:val="none" w:sz="0" w:space="0" w:color="auto"/>
        <w:bottom w:val="none" w:sz="0" w:space="0" w:color="auto"/>
        <w:right w:val="none" w:sz="0" w:space="0" w:color="auto"/>
      </w:divBdr>
    </w:div>
    <w:div w:id="1446845139">
      <w:bodyDiv w:val="1"/>
      <w:marLeft w:val="0"/>
      <w:marRight w:val="0"/>
      <w:marTop w:val="0"/>
      <w:marBottom w:val="0"/>
      <w:divBdr>
        <w:top w:val="none" w:sz="0" w:space="0" w:color="auto"/>
        <w:left w:val="none" w:sz="0" w:space="0" w:color="auto"/>
        <w:bottom w:val="none" w:sz="0" w:space="0" w:color="auto"/>
        <w:right w:val="none" w:sz="0" w:space="0" w:color="auto"/>
      </w:divBdr>
    </w:div>
    <w:div w:id="1458723155">
      <w:bodyDiv w:val="1"/>
      <w:marLeft w:val="0"/>
      <w:marRight w:val="0"/>
      <w:marTop w:val="0"/>
      <w:marBottom w:val="0"/>
      <w:divBdr>
        <w:top w:val="none" w:sz="0" w:space="0" w:color="auto"/>
        <w:left w:val="none" w:sz="0" w:space="0" w:color="auto"/>
        <w:bottom w:val="none" w:sz="0" w:space="0" w:color="auto"/>
        <w:right w:val="none" w:sz="0" w:space="0" w:color="auto"/>
      </w:divBdr>
    </w:div>
    <w:div w:id="1510875306">
      <w:bodyDiv w:val="1"/>
      <w:marLeft w:val="0"/>
      <w:marRight w:val="0"/>
      <w:marTop w:val="0"/>
      <w:marBottom w:val="0"/>
      <w:divBdr>
        <w:top w:val="none" w:sz="0" w:space="0" w:color="auto"/>
        <w:left w:val="none" w:sz="0" w:space="0" w:color="auto"/>
        <w:bottom w:val="none" w:sz="0" w:space="0" w:color="auto"/>
        <w:right w:val="none" w:sz="0" w:space="0" w:color="auto"/>
      </w:divBdr>
    </w:div>
    <w:div w:id="1594508049">
      <w:bodyDiv w:val="1"/>
      <w:marLeft w:val="0"/>
      <w:marRight w:val="0"/>
      <w:marTop w:val="0"/>
      <w:marBottom w:val="0"/>
      <w:divBdr>
        <w:top w:val="none" w:sz="0" w:space="0" w:color="auto"/>
        <w:left w:val="none" w:sz="0" w:space="0" w:color="auto"/>
        <w:bottom w:val="none" w:sz="0" w:space="0" w:color="auto"/>
        <w:right w:val="none" w:sz="0" w:space="0" w:color="auto"/>
      </w:divBdr>
    </w:div>
    <w:div w:id="1599487296">
      <w:bodyDiv w:val="1"/>
      <w:marLeft w:val="0"/>
      <w:marRight w:val="0"/>
      <w:marTop w:val="0"/>
      <w:marBottom w:val="0"/>
      <w:divBdr>
        <w:top w:val="none" w:sz="0" w:space="0" w:color="auto"/>
        <w:left w:val="none" w:sz="0" w:space="0" w:color="auto"/>
        <w:bottom w:val="none" w:sz="0" w:space="0" w:color="auto"/>
        <w:right w:val="none" w:sz="0" w:space="0" w:color="auto"/>
      </w:divBdr>
    </w:div>
    <w:div w:id="1642156478">
      <w:bodyDiv w:val="1"/>
      <w:marLeft w:val="0"/>
      <w:marRight w:val="0"/>
      <w:marTop w:val="0"/>
      <w:marBottom w:val="0"/>
      <w:divBdr>
        <w:top w:val="none" w:sz="0" w:space="0" w:color="auto"/>
        <w:left w:val="none" w:sz="0" w:space="0" w:color="auto"/>
        <w:bottom w:val="none" w:sz="0" w:space="0" w:color="auto"/>
        <w:right w:val="none" w:sz="0" w:space="0" w:color="auto"/>
      </w:divBdr>
    </w:div>
    <w:div w:id="1677267166">
      <w:bodyDiv w:val="1"/>
      <w:marLeft w:val="0"/>
      <w:marRight w:val="0"/>
      <w:marTop w:val="0"/>
      <w:marBottom w:val="0"/>
      <w:divBdr>
        <w:top w:val="none" w:sz="0" w:space="0" w:color="auto"/>
        <w:left w:val="none" w:sz="0" w:space="0" w:color="auto"/>
        <w:bottom w:val="none" w:sz="0" w:space="0" w:color="auto"/>
        <w:right w:val="none" w:sz="0" w:space="0" w:color="auto"/>
      </w:divBdr>
    </w:div>
    <w:div w:id="1705716926">
      <w:bodyDiv w:val="1"/>
      <w:marLeft w:val="0"/>
      <w:marRight w:val="0"/>
      <w:marTop w:val="0"/>
      <w:marBottom w:val="0"/>
      <w:divBdr>
        <w:top w:val="none" w:sz="0" w:space="0" w:color="auto"/>
        <w:left w:val="none" w:sz="0" w:space="0" w:color="auto"/>
        <w:bottom w:val="none" w:sz="0" w:space="0" w:color="auto"/>
        <w:right w:val="none" w:sz="0" w:space="0" w:color="auto"/>
      </w:divBdr>
    </w:div>
    <w:div w:id="1765345425">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1895384607">
      <w:bodyDiv w:val="1"/>
      <w:marLeft w:val="0"/>
      <w:marRight w:val="0"/>
      <w:marTop w:val="0"/>
      <w:marBottom w:val="0"/>
      <w:divBdr>
        <w:top w:val="none" w:sz="0" w:space="0" w:color="auto"/>
        <w:left w:val="none" w:sz="0" w:space="0" w:color="auto"/>
        <w:bottom w:val="none" w:sz="0" w:space="0" w:color="auto"/>
        <w:right w:val="none" w:sz="0" w:space="0" w:color="auto"/>
      </w:divBdr>
    </w:div>
    <w:div w:id="1908107236">
      <w:bodyDiv w:val="1"/>
      <w:marLeft w:val="0"/>
      <w:marRight w:val="0"/>
      <w:marTop w:val="0"/>
      <w:marBottom w:val="0"/>
      <w:divBdr>
        <w:top w:val="none" w:sz="0" w:space="0" w:color="auto"/>
        <w:left w:val="none" w:sz="0" w:space="0" w:color="auto"/>
        <w:bottom w:val="none" w:sz="0" w:space="0" w:color="auto"/>
        <w:right w:val="none" w:sz="0" w:space="0" w:color="auto"/>
      </w:divBdr>
    </w:div>
    <w:div w:id="1952930911">
      <w:bodyDiv w:val="1"/>
      <w:marLeft w:val="0"/>
      <w:marRight w:val="0"/>
      <w:marTop w:val="0"/>
      <w:marBottom w:val="0"/>
      <w:divBdr>
        <w:top w:val="none" w:sz="0" w:space="0" w:color="auto"/>
        <w:left w:val="none" w:sz="0" w:space="0" w:color="auto"/>
        <w:bottom w:val="none" w:sz="0" w:space="0" w:color="auto"/>
        <w:right w:val="none" w:sz="0" w:space="0" w:color="auto"/>
      </w:divBdr>
    </w:div>
    <w:div w:id="2042976194">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18987917">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 w:id="21379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Services/editHelp!/Howtostart/ETSIDraftingRules.aspx" TargetMode="External"/><Relationship Id="rId18" Type="http://schemas.openxmlformats.org/officeDocument/2006/relationships/image" Target="media/image6.png"/><Relationship Id="rId39" Type="http://schemas.microsoft.com/office/2018/08/relationships/commentsExtensible" Target="commentsExtensible.xml"/><Relationship Id="rId3" Type="http://schemas.openxmlformats.org/officeDocument/2006/relationships/styles" Target="styles.xml"/><Relationship Id="rId34" Type="http://schemas.openxmlformats.org/officeDocument/2006/relationships/image" Target="media/image9.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pr.etsi.org/" TargetMode="External"/><Relationship Id="rId17" Type="http://schemas.openxmlformats.org/officeDocument/2006/relationships/image" Target="media/image5.png"/><Relationship Id="rId33" Type="http://schemas.openxmlformats.org/officeDocument/2006/relationships/image" Target="media/image8.png"/><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4.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32" Type="http://schemas.openxmlformats.org/officeDocument/2006/relationships/image" Target="media/image7.png"/><Relationship Id="rId37" Type="http://schemas.microsoft.com/office/2011/relationships/commentsExtended" Target="commentsExtended.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36" Type="http://schemas.openxmlformats.org/officeDocument/2006/relationships/comments" Target="comments.xml"/><Relationship Id="rId10" Type="http://schemas.openxmlformats.org/officeDocument/2006/relationships/hyperlink" Target="http://www.etsi.org/standards-search" TargetMode="External"/><Relationship Id="rId19" Type="http://schemas.openxmlformats.org/officeDocument/2006/relationships/customXml" Target="ink/ink1.xml"/><Relationship Id="rId31" Type="http://schemas.openxmlformats.org/officeDocument/2006/relationships/image" Target="media/image10.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35" Type="http://schemas.openxmlformats.org/officeDocument/2006/relationships/image" Target="media/image11.png"/><Relationship Id="rId43" Type="http://schemas.microsoft.com/office/2011/relationships/people" Target="people.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tu.int/en/ITU-T/focusgroups/dfs/Documents/201703/ITU_FGDFS_Report-on-DLT-and-Financial-Inclusion.pdf" TargetMode="External"/><Relationship Id="rId2" Type="http://schemas.openxmlformats.org/officeDocument/2006/relationships/hyperlink" Target="https://dl.acm.org/doi/pdf/10.1145/3194113.3194115" TargetMode="External"/><Relationship Id="rId1" Type="http://schemas.openxmlformats.org/officeDocument/2006/relationships/hyperlink" Target="https://dl.acm.org/doi/pdf/10.1145/3243734.32437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9T13:19:47.281"/>
    </inkml:context>
    <inkml:brush xml:id="br0">
      <inkml:brushProperty name="width" value="0.05" units="cm"/>
      <inkml:brushProperty name="height" value="0.05" units="cm"/>
    </inkml:brush>
  </inkml:definitions>
  <inkml:trace contextRef="#ctx0" brushRef="#br0">6 8 24575,'-3'-4'0,"0"2"0,3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6E641-085B-440B-8D2A-0E9C800B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54</TotalTime>
  <Pages>39</Pages>
  <Words>12418</Words>
  <Characters>70788</Characters>
  <Application>Microsoft Office Word</Application>
  <DocSecurity>0</DocSecurity>
  <Lines>589</Lines>
  <Paragraphs>166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SKELETON</vt:lpstr>
      <vt:lpstr>SKELETON</vt:lpstr>
    </vt:vector>
  </TitlesOfParts>
  <Company>ETS Sophia Antipolis</Company>
  <LinksUpToDate>false</LinksUpToDate>
  <CharactersWithSpaces>83040</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Faisal, Tooba</cp:lastModifiedBy>
  <cp:revision>15</cp:revision>
  <cp:lastPrinted>2016-05-17T08:56:00Z</cp:lastPrinted>
  <dcterms:created xsi:type="dcterms:W3CDTF">2020-10-08T21:50:00Z</dcterms:created>
  <dcterms:modified xsi:type="dcterms:W3CDTF">2020-10-08T22:47:00Z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1591165976</vt:lpwstr>
  </property>
</Properties>
</file>