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ink/ink1.xml" ContentType="application/inkml+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BA771" w14:textId="69A48C45" w:rsidR="00B55FCF" w:rsidRPr="00F30D83" w:rsidRDefault="00B55FCF" w:rsidP="00B55FCF">
      <w:pPr>
        <w:pStyle w:val="ZA"/>
        <w:framePr w:w="10563" w:h="782" w:hRule="exact" w:wrap="notBeside" w:hAnchor="page" w:x="661" w:y="646" w:anchorLock="1"/>
        <w:pBdr>
          <w:bottom w:val="none" w:sz="0" w:space="0" w:color="auto"/>
        </w:pBdr>
        <w:jc w:val="center"/>
        <w:rPr>
          <w:noProof w:val="0"/>
          <w:lang w:val="fr-FR"/>
        </w:rPr>
      </w:pPr>
      <w:r w:rsidRPr="00F30D83">
        <w:rPr>
          <w:noProof w:val="0"/>
          <w:sz w:val="64"/>
          <w:lang w:val="fr-FR"/>
        </w:rPr>
        <w:t xml:space="preserve">Draft ETSI GR PDL 004 </w:t>
      </w:r>
      <w:r w:rsidRPr="00F30D83">
        <w:rPr>
          <w:noProof w:val="0"/>
          <w:lang w:val="fr-FR"/>
        </w:rPr>
        <w:t>V0.0.</w:t>
      </w:r>
      <w:r w:rsidR="004309D6">
        <w:rPr>
          <w:noProof w:val="0"/>
          <w:lang w:val="fr-FR"/>
        </w:rPr>
        <w:t>1</w:t>
      </w:r>
      <w:r w:rsidR="001155B8">
        <w:rPr>
          <w:noProof w:val="0"/>
          <w:lang w:val="fr-FR"/>
        </w:rPr>
        <w:t xml:space="preserve">6 </w:t>
      </w:r>
      <w:r w:rsidRPr="00F30D83">
        <w:rPr>
          <w:noProof w:val="0"/>
          <w:sz w:val="32"/>
          <w:lang w:val="fr-FR"/>
        </w:rPr>
        <w:t>(2020-1</w:t>
      </w:r>
      <w:r w:rsidR="001155B8">
        <w:rPr>
          <w:noProof w:val="0"/>
          <w:sz w:val="32"/>
          <w:lang w:val="fr-FR"/>
        </w:rPr>
        <w:t>2</w:t>
      </w:r>
      <w:r w:rsidRPr="00F30D83">
        <w:rPr>
          <w:noProof w:val="0"/>
          <w:sz w:val="32"/>
          <w:szCs w:val="32"/>
          <w:lang w:val="fr-FR"/>
        </w:rPr>
        <w:t>)</w:t>
      </w:r>
    </w:p>
    <w:p w14:paraId="4C7396E2" w14:textId="621D804A" w:rsidR="00B55FCF" w:rsidRPr="004C5FC3" w:rsidRDefault="008A2D92" w:rsidP="00B55FCF">
      <w:pPr>
        <w:pStyle w:val="ZT"/>
        <w:framePr w:w="10206" w:h="3701" w:hRule="exact" w:wrap="notBeside" w:hAnchor="page" w:x="880" w:y="7094"/>
      </w:pPr>
      <w:r>
        <w:rPr>
          <w:rFonts w:eastAsiaTheme="minorEastAsia"/>
        </w:rPr>
        <w:t xml:space="preserve">PDL: </w:t>
      </w:r>
      <w:r w:rsidR="00E35A10">
        <w:rPr>
          <w:rFonts w:eastAsiaTheme="minorEastAsia"/>
        </w:rPr>
        <w:t>Smart Contracts</w:t>
      </w:r>
      <w:r w:rsidR="00B55FCF" w:rsidRPr="004C5FC3">
        <w:rPr>
          <w:rFonts w:eastAsiaTheme="minorEastAsia"/>
        </w:rPr>
        <w:t xml:space="preserve"> Permissioned Distributed Ledgers </w:t>
      </w:r>
      <w:r w:rsidR="00331E55" w:rsidRPr="004C5FC3">
        <w:rPr>
          <w:rFonts w:eastAsiaTheme="minorEastAsia"/>
        </w:rPr>
        <w:br/>
      </w:r>
      <w:r w:rsidR="00B55FCF" w:rsidRPr="004C5FC3">
        <w:rPr>
          <w:rFonts w:eastAsiaTheme="minorEastAsia"/>
        </w:rPr>
        <w:t>System - Architecture and Functional</w:t>
      </w:r>
      <w:r w:rsidR="00B55FCF" w:rsidRPr="004C5FC3">
        <w:rPr>
          <w:rFonts w:eastAsiaTheme="minorEastAsia" w:cs="Arial"/>
          <w:color w:val="000000"/>
          <w:shd w:val="clear" w:color="auto" w:fill="FEF4E2"/>
        </w:rPr>
        <w:t xml:space="preserve"> </w:t>
      </w:r>
      <w:r w:rsidR="00B55FCF" w:rsidRPr="004C5FC3">
        <w:rPr>
          <w:rFonts w:eastAsiaTheme="minorEastAsia"/>
        </w:rPr>
        <w:t>Specification</w:t>
      </w:r>
    </w:p>
    <w:p w14:paraId="09702742" w14:textId="7B66699E" w:rsidR="00B55FCF" w:rsidRPr="004C5FC3" w:rsidRDefault="00B55FCF" w:rsidP="00B55FCF">
      <w:pPr>
        <w:pStyle w:val="ZG"/>
        <w:framePr w:w="10624" w:h="3271" w:hRule="exact" w:wrap="notBeside" w:hAnchor="page" w:x="674" w:y="12211"/>
        <w:rPr>
          <w:noProof w:val="0"/>
        </w:rPr>
      </w:pPr>
    </w:p>
    <w:p w14:paraId="2E9EC992" w14:textId="22EECFD5" w:rsidR="00B55FCF" w:rsidRPr="004C5FC3" w:rsidRDefault="00B55FCF" w:rsidP="00B55FCF">
      <w:pPr>
        <w:pStyle w:val="ZD"/>
        <w:framePr w:wrap="notBeside"/>
        <w:rPr>
          <w:noProof w:val="0"/>
        </w:rPr>
      </w:pPr>
    </w:p>
    <w:p w14:paraId="1CA7C187" w14:textId="3EA7D48D" w:rsidR="00B55FCF" w:rsidRPr="004C5FC3" w:rsidRDefault="00B55FCF" w:rsidP="00B55FCF">
      <w:pPr>
        <w:pStyle w:val="ZB"/>
        <w:framePr w:wrap="notBeside" w:hAnchor="page" w:x="901" w:y="1421"/>
        <w:rPr>
          <w:noProof w:val="0"/>
        </w:rPr>
      </w:pPr>
    </w:p>
    <w:p w14:paraId="6AB82990" w14:textId="47920B93" w:rsidR="00B55FCF" w:rsidRPr="004C5FC3" w:rsidRDefault="00B55FCF" w:rsidP="00B55FCF"/>
    <w:p w14:paraId="361F6B21" w14:textId="48D2E4E3" w:rsidR="00B55FCF" w:rsidRPr="004C5FC3" w:rsidRDefault="00B55FCF" w:rsidP="00B55FCF"/>
    <w:p w14:paraId="6E5DA774" w14:textId="5DA3B42D" w:rsidR="00B55FCF" w:rsidRPr="004C5FC3" w:rsidRDefault="00B55FCF" w:rsidP="00B55FCF"/>
    <w:p w14:paraId="19EDFE83" w14:textId="6C4408C6" w:rsidR="00B55FCF" w:rsidRPr="004C5FC3" w:rsidRDefault="00B55FCF" w:rsidP="00B55FCF"/>
    <w:p w14:paraId="5A499452" w14:textId="09117963" w:rsidR="00B55FCF" w:rsidRPr="004C5FC3" w:rsidRDefault="00B55FCF" w:rsidP="00B55FCF"/>
    <w:p w14:paraId="53CBF87C" w14:textId="7E6A7C57" w:rsidR="00B55FCF" w:rsidRPr="004C5FC3" w:rsidRDefault="00B55FCF" w:rsidP="00B55FCF">
      <w:pPr>
        <w:pStyle w:val="ZB"/>
        <w:framePr w:wrap="notBeside" w:hAnchor="page" w:x="901" w:y="1421"/>
        <w:rPr>
          <w:noProof w:val="0"/>
        </w:rPr>
      </w:pPr>
    </w:p>
    <w:p w14:paraId="5308A010" w14:textId="3266ABCF" w:rsidR="00B55FCF" w:rsidRPr="004C5FC3" w:rsidRDefault="00B55FCF" w:rsidP="00B55FCF">
      <w:pPr>
        <w:pStyle w:val="FP"/>
        <w:framePr w:h="1625" w:hRule="exact" w:wrap="notBeside" w:vAnchor="page" w:hAnchor="page" w:x="871" w:y="11581"/>
        <w:pBdr>
          <w:bottom w:val="single" w:sz="6" w:space="1" w:color="auto"/>
        </w:pBdr>
        <w:spacing w:after="240"/>
        <w:ind w:left="2835" w:right="2835"/>
        <w:jc w:val="center"/>
        <w:rPr>
          <w:rFonts w:ascii="Arial" w:hAnsi="Arial"/>
          <w:b/>
          <w:i/>
        </w:rPr>
      </w:pPr>
      <w:r w:rsidRPr="004C5FC3">
        <w:rPr>
          <w:rFonts w:ascii="Arial" w:hAnsi="Arial"/>
          <w:b/>
          <w:i/>
        </w:rPr>
        <w:t>Disclaimer</w:t>
      </w:r>
    </w:p>
    <w:p w14:paraId="0CF158B0" w14:textId="424707A4" w:rsidR="00B55FCF" w:rsidRPr="004C5FC3" w:rsidRDefault="00B55FCF" w:rsidP="00B55FCF">
      <w:pPr>
        <w:pStyle w:val="FP"/>
        <w:framePr w:h="1625" w:hRule="exact" w:wrap="notBeside" w:vAnchor="page" w:hAnchor="page" w:x="871" w:y="11581"/>
        <w:spacing w:after="240"/>
        <w:jc w:val="center"/>
        <w:rPr>
          <w:rFonts w:ascii="Arial" w:hAnsi="Arial" w:cs="Arial"/>
          <w:sz w:val="18"/>
          <w:szCs w:val="18"/>
        </w:rPr>
      </w:pPr>
      <w:r w:rsidRPr="004C5FC3">
        <w:rPr>
          <w:rFonts w:ascii="Arial" w:hAnsi="Arial" w:cs="Arial"/>
          <w:sz w:val="18"/>
          <w:szCs w:val="18"/>
        </w:rPr>
        <w:t>The present document has been produced and approved by the Permissioned Distributed Ledger ETSI Industry Specification Group (ISG) and represents the views of those members who participated in this ISG.</w:t>
      </w:r>
      <w:r w:rsidRPr="004C5FC3">
        <w:rPr>
          <w:rFonts w:ascii="Arial" w:hAnsi="Arial" w:cs="Arial"/>
          <w:sz w:val="18"/>
          <w:szCs w:val="18"/>
        </w:rPr>
        <w:br/>
        <w:t>It does not necessarily represent the views of the entire ETSI membership.</w:t>
      </w:r>
    </w:p>
    <w:p w14:paraId="21E4075F" w14:textId="39E12663" w:rsidR="00B55FCF" w:rsidRPr="004C5FC3" w:rsidRDefault="00B55FCF" w:rsidP="00B55FCF">
      <w:pPr>
        <w:pStyle w:val="ZB"/>
        <w:framePr w:w="6341" w:h="450" w:hRule="exact" w:wrap="notBeside" w:hAnchor="page" w:x="811" w:y="5401"/>
        <w:jc w:val="left"/>
        <w:rPr>
          <w:rFonts w:ascii="Century Gothic" w:hAnsi="Century Gothic"/>
          <w:b/>
          <w:i w:val="0"/>
          <w:caps/>
          <w:noProof w:val="0"/>
          <w:color w:val="FFFFFF"/>
          <w:sz w:val="32"/>
          <w:szCs w:val="32"/>
        </w:rPr>
      </w:pPr>
      <w:r w:rsidRPr="004C5FC3">
        <w:rPr>
          <w:rFonts w:ascii="Century Gothic" w:hAnsi="Century Gothic"/>
          <w:b/>
          <w:i w:val="0"/>
          <w:caps/>
          <w:noProof w:val="0"/>
          <w:color w:val="FFFFFF"/>
          <w:sz w:val="32"/>
          <w:szCs w:val="32"/>
        </w:rPr>
        <w:t>Group Report</w:t>
      </w:r>
    </w:p>
    <w:p w14:paraId="43FB7A2A" w14:textId="0D8A799C" w:rsidR="00B55FCF" w:rsidRPr="004C5FC3" w:rsidRDefault="00B55FCF" w:rsidP="00B55FCF">
      <w:pPr>
        <w:rPr>
          <w:rFonts w:ascii="Arial" w:hAnsi="Arial" w:cs="Arial"/>
          <w:sz w:val="18"/>
          <w:szCs w:val="18"/>
        </w:rPr>
        <w:sectPr w:rsidR="00B55FCF" w:rsidRPr="004C5FC3">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218A6F02" w14:textId="77777777" w:rsidR="00B55FCF" w:rsidRPr="004C5FC3" w:rsidRDefault="00B55FCF" w:rsidP="00B55FCF">
      <w:pPr>
        <w:pStyle w:val="FP"/>
        <w:framePr w:wrap="notBeside" w:vAnchor="page" w:hAnchor="page" w:x="1141" w:y="2836"/>
        <w:pBdr>
          <w:bottom w:val="single" w:sz="6" w:space="1" w:color="auto"/>
        </w:pBdr>
        <w:ind w:left="2835" w:right="2835"/>
        <w:jc w:val="center"/>
      </w:pPr>
      <w:r w:rsidRPr="004C5FC3">
        <w:lastRenderedPageBreak/>
        <w:t>Reference</w:t>
      </w:r>
    </w:p>
    <w:p w14:paraId="56D159B8" w14:textId="5797A58C" w:rsidR="00B55FCF" w:rsidRPr="004C5FC3" w:rsidRDefault="00B55FCF" w:rsidP="00B55FCF">
      <w:pPr>
        <w:pStyle w:val="FP"/>
        <w:framePr w:wrap="notBeside" w:vAnchor="page" w:hAnchor="page" w:x="1141" w:y="2836"/>
        <w:ind w:left="2268" w:right="2268"/>
        <w:jc w:val="center"/>
        <w:rPr>
          <w:rFonts w:ascii="Arial" w:hAnsi="Arial"/>
          <w:sz w:val="18"/>
        </w:rPr>
      </w:pPr>
      <w:r w:rsidRPr="004C5FC3">
        <w:rPr>
          <w:rFonts w:ascii="Arial" w:hAnsi="Arial"/>
          <w:sz w:val="18"/>
        </w:rPr>
        <w:t>DGR/PDL-004_</w:t>
      </w:r>
      <w:r w:rsidR="00E35A10">
        <w:rPr>
          <w:rFonts w:ascii="Arial" w:hAnsi="Arial"/>
          <w:sz w:val="18"/>
        </w:rPr>
        <w:t>Smart Contract</w:t>
      </w:r>
    </w:p>
    <w:p w14:paraId="386BD850" w14:textId="77777777" w:rsidR="00B55FCF" w:rsidRPr="004C5FC3" w:rsidRDefault="00B55FCF" w:rsidP="00B55FCF">
      <w:pPr>
        <w:pStyle w:val="FP"/>
        <w:framePr w:wrap="notBeside" w:vAnchor="page" w:hAnchor="page" w:x="1141" w:y="2836"/>
        <w:pBdr>
          <w:bottom w:val="single" w:sz="6" w:space="1" w:color="auto"/>
        </w:pBdr>
        <w:spacing w:before="240"/>
        <w:ind w:left="2835" w:right="2835"/>
        <w:jc w:val="center"/>
      </w:pPr>
      <w:r w:rsidRPr="004C5FC3">
        <w:t>Keywords</w:t>
      </w:r>
    </w:p>
    <w:p w14:paraId="1C564131" w14:textId="2EA798C9" w:rsidR="00B55FCF" w:rsidRPr="004C5FC3" w:rsidRDefault="00B55FCF" w:rsidP="00B55FCF">
      <w:pPr>
        <w:pStyle w:val="FP"/>
        <w:framePr w:wrap="notBeside" w:vAnchor="page" w:hAnchor="page" w:x="1141" w:y="2836"/>
        <w:ind w:left="2835" w:right="2835"/>
        <w:jc w:val="center"/>
        <w:rPr>
          <w:rFonts w:ascii="Arial" w:hAnsi="Arial"/>
          <w:sz w:val="18"/>
        </w:rPr>
      </w:pPr>
      <w:r w:rsidRPr="004C5FC3">
        <w:rPr>
          <w:rFonts w:ascii="Arial" w:hAnsi="Arial"/>
          <w:sz w:val="18"/>
        </w:rPr>
        <w:t xml:space="preserve">blockchain, </w:t>
      </w:r>
      <w:r w:rsidR="00E35A10">
        <w:rPr>
          <w:rFonts w:ascii="Arial" w:hAnsi="Arial"/>
          <w:sz w:val="18"/>
        </w:rPr>
        <w:t>Smart Contracts</w:t>
      </w:r>
      <w:r w:rsidR="00331E55" w:rsidRPr="004C5FC3">
        <w:rPr>
          <w:rFonts w:ascii="Arial" w:hAnsi="Arial"/>
          <w:sz w:val="18"/>
        </w:rPr>
        <w:t xml:space="preserve">, policy, </w:t>
      </w:r>
      <w:r w:rsidRPr="004C5FC3">
        <w:rPr>
          <w:rFonts w:ascii="Arial" w:hAnsi="Arial"/>
          <w:sz w:val="18"/>
        </w:rPr>
        <w:t>SLA</w:t>
      </w:r>
    </w:p>
    <w:p w14:paraId="340FBD42" w14:textId="77777777" w:rsidR="00B55FCF" w:rsidRPr="004C5FC3" w:rsidRDefault="00B55FCF" w:rsidP="00B55FCF"/>
    <w:p w14:paraId="5ADC5941" w14:textId="77777777" w:rsidR="00B55FCF" w:rsidRPr="00F30D83" w:rsidRDefault="00B55FCF" w:rsidP="00B55FCF">
      <w:pPr>
        <w:pStyle w:val="FP"/>
        <w:framePr w:wrap="notBeside" w:vAnchor="page" w:hAnchor="page" w:x="1156" w:y="5581"/>
        <w:spacing w:after="240"/>
        <w:ind w:left="2835" w:right="2835"/>
        <w:jc w:val="center"/>
        <w:rPr>
          <w:rFonts w:ascii="Arial" w:hAnsi="Arial"/>
          <w:b/>
          <w:i/>
          <w:lang w:val="fr-FR"/>
        </w:rPr>
      </w:pPr>
      <w:r w:rsidRPr="00F30D83">
        <w:rPr>
          <w:rFonts w:ascii="Arial" w:hAnsi="Arial"/>
          <w:b/>
          <w:i/>
          <w:lang w:val="fr-FR"/>
        </w:rPr>
        <w:t>ETSI</w:t>
      </w:r>
    </w:p>
    <w:p w14:paraId="5258E901" w14:textId="77777777" w:rsidR="00B55FCF" w:rsidRPr="00F30D83" w:rsidRDefault="00B55FCF" w:rsidP="00B55FCF">
      <w:pPr>
        <w:pStyle w:val="FP"/>
        <w:framePr w:wrap="notBeside" w:vAnchor="page" w:hAnchor="page" w:x="1156" w:y="5581"/>
        <w:pBdr>
          <w:bottom w:val="single" w:sz="6" w:space="1" w:color="auto"/>
        </w:pBdr>
        <w:ind w:left="2835" w:right="2835"/>
        <w:jc w:val="center"/>
        <w:rPr>
          <w:rFonts w:ascii="Arial" w:hAnsi="Arial"/>
          <w:sz w:val="18"/>
          <w:lang w:val="fr-FR"/>
        </w:rPr>
      </w:pPr>
      <w:r w:rsidRPr="00F30D83">
        <w:rPr>
          <w:rFonts w:ascii="Arial" w:hAnsi="Arial"/>
          <w:sz w:val="18"/>
          <w:lang w:val="fr-FR"/>
        </w:rPr>
        <w:t>650 Route des Lucioles</w:t>
      </w:r>
    </w:p>
    <w:p w14:paraId="37EFB5C3" w14:textId="77777777" w:rsidR="00B55FCF" w:rsidRPr="00F30D83" w:rsidRDefault="00B55FCF" w:rsidP="00B55FCF">
      <w:pPr>
        <w:pStyle w:val="FP"/>
        <w:framePr w:wrap="notBeside" w:vAnchor="page" w:hAnchor="page" w:x="1156" w:y="5581"/>
        <w:pBdr>
          <w:bottom w:val="single" w:sz="6" w:space="1" w:color="auto"/>
        </w:pBdr>
        <w:ind w:left="2835" w:right="2835"/>
        <w:jc w:val="center"/>
        <w:rPr>
          <w:lang w:val="fr-FR"/>
        </w:rPr>
      </w:pPr>
      <w:r w:rsidRPr="00F30D83">
        <w:rPr>
          <w:rFonts w:ascii="Arial" w:hAnsi="Arial"/>
          <w:sz w:val="18"/>
          <w:lang w:val="fr-FR"/>
        </w:rPr>
        <w:t>F-06921 Sophia Antipolis Cedex - FRANCE</w:t>
      </w:r>
    </w:p>
    <w:p w14:paraId="021CD0FC" w14:textId="77777777" w:rsidR="00B55FCF" w:rsidRPr="00F30D83" w:rsidRDefault="00B55FCF" w:rsidP="00B55FCF">
      <w:pPr>
        <w:pStyle w:val="FP"/>
        <w:framePr w:wrap="notBeside" w:vAnchor="page" w:hAnchor="page" w:x="1156" w:y="5581"/>
        <w:ind w:left="2835" w:right="2835"/>
        <w:jc w:val="center"/>
        <w:rPr>
          <w:rFonts w:ascii="Arial" w:hAnsi="Arial"/>
          <w:sz w:val="18"/>
          <w:lang w:val="fr-FR"/>
        </w:rPr>
      </w:pPr>
    </w:p>
    <w:p w14:paraId="268A108A" w14:textId="77777777" w:rsidR="00B55FCF" w:rsidRPr="00F30D83" w:rsidRDefault="00B55FCF" w:rsidP="00B55FCF">
      <w:pPr>
        <w:pStyle w:val="FP"/>
        <w:framePr w:wrap="notBeside" w:vAnchor="page" w:hAnchor="page" w:x="1156" w:y="5581"/>
        <w:spacing w:after="20"/>
        <w:ind w:left="2835" w:right="2835"/>
        <w:jc w:val="center"/>
        <w:rPr>
          <w:rFonts w:ascii="Arial" w:hAnsi="Arial"/>
          <w:sz w:val="18"/>
          <w:lang w:val="fr-FR"/>
        </w:rPr>
      </w:pPr>
      <w:r w:rsidRPr="00F30D83">
        <w:rPr>
          <w:rFonts w:ascii="Arial" w:hAnsi="Arial"/>
          <w:sz w:val="18"/>
          <w:lang w:val="fr-FR"/>
        </w:rPr>
        <w:t>Tel.: +33 4 92 94 42 00   Fax: +33 4 93 65 47 16</w:t>
      </w:r>
    </w:p>
    <w:p w14:paraId="19A9526F" w14:textId="77777777" w:rsidR="00B55FCF" w:rsidRPr="00F30D83" w:rsidRDefault="00B55FCF" w:rsidP="00B55FCF">
      <w:pPr>
        <w:pStyle w:val="FP"/>
        <w:framePr w:wrap="notBeside" w:vAnchor="page" w:hAnchor="page" w:x="1156" w:y="5581"/>
        <w:ind w:left="2835" w:right="2835"/>
        <w:jc w:val="center"/>
        <w:rPr>
          <w:rFonts w:ascii="Arial" w:hAnsi="Arial"/>
          <w:sz w:val="15"/>
          <w:lang w:val="fr-FR"/>
        </w:rPr>
      </w:pPr>
    </w:p>
    <w:p w14:paraId="0FCC1DB5" w14:textId="77777777" w:rsidR="00B55FCF" w:rsidRPr="00F30D83" w:rsidRDefault="00B55FCF" w:rsidP="00B55FCF">
      <w:pPr>
        <w:pStyle w:val="FP"/>
        <w:framePr w:wrap="notBeside" w:vAnchor="page" w:hAnchor="page" w:x="1156" w:y="5581"/>
        <w:ind w:left="2835" w:right="2835"/>
        <w:jc w:val="center"/>
        <w:rPr>
          <w:rFonts w:ascii="Arial" w:hAnsi="Arial"/>
          <w:sz w:val="15"/>
          <w:lang w:val="fr-FR"/>
        </w:rPr>
      </w:pPr>
      <w:r w:rsidRPr="00F30D83">
        <w:rPr>
          <w:rFonts w:ascii="Arial" w:hAnsi="Arial"/>
          <w:sz w:val="15"/>
          <w:lang w:val="fr-FR"/>
        </w:rPr>
        <w:t>Siret N° 348 623 562 00017 - NAF 742 C</w:t>
      </w:r>
    </w:p>
    <w:p w14:paraId="249C50C5" w14:textId="77777777" w:rsidR="00B55FCF" w:rsidRPr="00F30D83" w:rsidRDefault="00B55FCF" w:rsidP="00B55FCF">
      <w:pPr>
        <w:pStyle w:val="FP"/>
        <w:framePr w:wrap="notBeside" w:vAnchor="page" w:hAnchor="page" w:x="1156" w:y="5581"/>
        <w:ind w:left="2835" w:right="2835"/>
        <w:jc w:val="center"/>
        <w:rPr>
          <w:rFonts w:ascii="Arial" w:hAnsi="Arial"/>
          <w:sz w:val="15"/>
          <w:lang w:val="fr-FR"/>
        </w:rPr>
      </w:pPr>
      <w:r w:rsidRPr="00F30D83">
        <w:rPr>
          <w:rFonts w:ascii="Arial" w:hAnsi="Arial"/>
          <w:sz w:val="15"/>
          <w:lang w:val="fr-FR"/>
        </w:rPr>
        <w:t>Association à but non lucratif enregistrée à la</w:t>
      </w:r>
    </w:p>
    <w:p w14:paraId="1BD348E5" w14:textId="77777777" w:rsidR="00B55FCF" w:rsidRPr="00F30D83" w:rsidRDefault="00B55FCF" w:rsidP="00B55FCF">
      <w:pPr>
        <w:pStyle w:val="FP"/>
        <w:framePr w:wrap="notBeside" w:vAnchor="page" w:hAnchor="page" w:x="1156" w:y="5581"/>
        <w:ind w:left="2835" w:right="2835"/>
        <w:jc w:val="center"/>
        <w:rPr>
          <w:rFonts w:ascii="Arial" w:hAnsi="Arial"/>
          <w:sz w:val="15"/>
          <w:lang w:val="fr-FR"/>
        </w:rPr>
      </w:pPr>
      <w:r w:rsidRPr="00F30D83">
        <w:rPr>
          <w:rFonts w:ascii="Arial" w:hAnsi="Arial"/>
          <w:sz w:val="15"/>
          <w:lang w:val="fr-FR"/>
        </w:rPr>
        <w:t>Sous-Préfecture de Grasse (06) N° 7803/88</w:t>
      </w:r>
    </w:p>
    <w:p w14:paraId="13A03CEE" w14:textId="77777777" w:rsidR="00B55FCF" w:rsidRPr="00F30D83" w:rsidRDefault="00B55FCF" w:rsidP="00B55FCF">
      <w:pPr>
        <w:pStyle w:val="FP"/>
        <w:framePr w:wrap="notBeside" w:vAnchor="page" w:hAnchor="page" w:x="1156" w:y="5581"/>
        <w:ind w:left="2835" w:right="2835"/>
        <w:jc w:val="center"/>
        <w:rPr>
          <w:rFonts w:ascii="Arial" w:hAnsi="Arial"/>
          <w:sz w:val="18"/>
          <w:lang w:val="fr-FR"/>
        </w:rPr>
      </w:pPr>
    </w:p>
    <w:p w14:paraId="054E31BC" w14:textId="77777777" w:rsidR="00B55FCF" w:rsidRPr="00F30D83" w:rsidRDefault="00B55FCF" w:rsidP="00B55FCF">
      <w:pPr>
        <w:rPr>
          <w:lang w:val="fr-FR"/>
        </w:rPr>
      </w:pPr>
    </w:p>
    <w:p w14:paraId="23D6A069" w14:textId="77777777" w:rsidR="00B55FCF" w:rsidRPr="00F30D83" w:rsidRDefault="00B55FCF" w:rsidP="00B55FCF">
      <w:pPr>
        <w:rPr>
          <w:lang w:val="fr-FR"/>
        </w:rPr>
      </w:pPr>
    </w:p>
    <w:p w14:paraId="7BD4AEF0" w14:textId="77777777" w:rsidR="00B55FCF" w:rsidRPr="004C5FC3" w:rsidRDefault="00B55FCF" w:rsidP="00B55FCF">
      <w:pPr>
        <w:pStyle w:val="FP"/>
        <w:framePr w:h="7396" w:hRule="exact" w:wrap="notBeside" w:vAnchor="page" w:hAnchor="page" w:x="1021" w:y="8401"/>
        <w:pBdr>
          <w:bottom w:val="single" w:sz="6" w:space="1" w:color="auto"/>
        </w:pBdr>
        <w:spacing w:after="240"/>
        <w:ind w:left="2835" w:right="2835"/>
        <w:jc w:val="center"/>
        <w:rPr>
          <w:rFonts w:ascii="Arial" w:hAnsi="Arial"/>
          <w:b/>
          <w:i/>
        </w:rPr>
      </w:pPr>
      <w:r w:rsidRPr="004C5FC3">
        <w:rPr>
          <w:rFonts w:ascii="Arial" w:hAnsi="Arial"/>
          <w:b/>
          <w:i/>
        </w:rPr>
        <w:t>Important notice</w:t>
      </w:r>
    </w:p>
    <w:p w14:paraId="29482261" w14:textId="6A427EAB" w:rsidR="00B55FCF" w:rsidRPr="004C5FC3" w:rsidRDefault="00B55FCF" w:rsidP="00B55FCF">
      <w:pPr>
        <w:pStyle w:val="FP"/>
        <w:framePr w:h="7396" w:hRule="exact" w:wrap="notBeside" w:vAnchor="page" w:hAnchor="page" w:x="1021" w:y="8401"/>
        <w:spacing w:after="240"/>
        <w:jc w:val="center"/>
        <w:rPr>
          <w:rFonts w:ascii="Arial" w:hAnsi="Arial" w:cs="Arial"/>
          <w:sz w:val="18"/>
        </w:rPr>
      </w:pPr>
      <w:r w:rsidRPr="004C5FC3">
        <w:rPr>
          <w:rFonts w:ascii="Arial" w:hAnsi="Arial" w:cs="Arial"/>
          <w:sz w:val="18"/>
        </w:rPr>
        <w:t>The present document can be downloaded from:</w:t>
      </w:r>
      <w:r w:rsidRPr="004C5FC3">
        <w:rPr>
          <w:rFonts w:ascii="Arial" w:hAnsi="Arial" w:cs="Arial"/>
          <w:sz w:val="18"/>
        </w:rPr>
        <w:br/>
      </w:r>
      <w:hyperlink r:id="rId10" w:history="1">
        <w:r w:rsidRPr="004C5FC3">
          <w:rPr>
            <w:rStyle w:val="Hyperlink"/>
            <w:rFonts w:ascii="Arial" w:hAnsi="Arial"/>
            <w:sz w:val="18"/>
          </w:rPr>
          <w:t>http://www.etsi.org/standards-search</w:t>
        </w:r>
      </w:hyperlink>
    </w:p>
    <w:p w14:paraId="4F5B9A03" w14:textId="14025DA2" w:rsidR="00B55FCF" w:rsidRPr="004C5FC3" w:rsidRDefault="00B55FCF" w:rsidP="00B55FCF">
      <w:pPr>
        <w:pStyle w:val="FP"/>
        <w:framePr w:h="7396" w:hRule="exact" w:wrap="notBeside" w:vAnchor="page" w:hAnchor="page" w:x="1021" w:y="8401"/>
        <w:spacing w:after="240"/>
        <w:jc w:val="center"/>
        <w:rPr>
          <w:rFonts w:ascii="Arial" w:hAnsi="Arial" w:cs="Arial"/>
          <w:sz w:val="18"/>
        </w:rPr>
      </w:pPr>
      <w:r w:rsidRPr="004C5FC3">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w:t>
      </w:r>
      <w:bookmarkStart w:id="0" w:name="_Hlk532286936"/>
      <w:r w:rsidRPr="004C5FC3">
        <w:rPr>
          <w:rFonts w:ascii="Arial" w:hAnsi="Arial" w:cs="Arial"/>
          <w:sz w:val="18"/>
        </w:rPr>
        <w:t xml:space="preserve"> In case of any existing or perceived difference in contents between such versions and/or in print, the prevailing version of an ETSI deliverable is the one made publicly available in PDF format at </w:t>
      </w:r>
      <w:hyperlink r:id="rId11" w:history="1">
        <w:r w:rsidRPr="004C5FC3">
          <w:rPr>
            <w:rStyle w:val="Hyperlink"/>
            <w:rFonts w:ascii="Arial" w:hAnsi="Arial" w:cs="Arial"/>
            <w:sz w:val="18"/>
          </w:rPr>
          <w:t>www.etsi.org/deliver</w:t>
        </w:r>
      </w:hyperlink>
      <w:r w:rsidRPr="004C5FC3">
        <w:rPr>
          <w:rFonts w:ascii="Arial" w:hAnsi="Arial" w:cs="Arial"/>
          <w:sz w:val="18"/>
        </w:rPr>
        <w:t>.</w:t>
      </w:r>
      <w:bookmarkEnd w:id="0"/>
    </w:p>
    <w:p w14:paraId="08303677" w14:textId="77CD52B2" w:rsidR="00B55FCF" w:rsidRPr="004C5FC3" w:rsidRDefault="00B55FCF" w:rsidP="00B55FCF">
      <w:pPr>
        <w:pStyle w:val="FP"/>
        <w:framePr w:h="7396" w:hRule="exact" w:wrap="notBeside" w:vAnchor="page" w:hAnchor="page" w:x="1021" w:y="8401"/>
        <w:spacing w:after="240"/>
        <w:jc w:val="center"/>
        <w:rPr>
          <w:rFonts w:ascii="Arial" w:hAnsi="Arial" w:cs="Arial"/>
          <w:sz w:val="18"/>
        </w:rPr>
      </w:pPr>
      <w:r w:rsidRPr="004C5FC3">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4C5FC3">
          <w:rPr>
            <w:rStyle w:val="Hyperlink"/>
            <w:rFonts w:ascii="Arial" w:hAnsi="Arial" w:cs="Arial"/>
            <w:sz w:val="18"/>
          </w:rPr>
          <w:t>https://portal.etsi.org/TB/ETSIDeliverableStatus.aspx</w:t>
        </w:r>
      </w:hyperlink>
    </w:p>
    <w:p w14:paraId="3CA630BF" w14:textId="1AEA6470" w:rsidR="00B55FCF" w:rsidRPr="004C5FC3" w:rsidRDefault="00B55FCF" w:rsidP="00B55FCF">
      <w:pPr>
        <w:pStyle w:val="FP"/>
        <w:framePr w:h="7396" w:hRule="exact" w:wrap="notBeside" w:vAnchor="page" w:hAnchor="page" w:x="1021" w:y="8401"/>
        <w:pBdr>
          <w:bottom w:val="single" w:sz="6" w:space="1" w:color="auto"/>
        </w:pBdr>
        <w:spacing w:after="240"/>
        <w:jc w:val="center"/>
        <w:rPr>
          <w:rFonts w:ascii="Arial" w:hAnsi="Arial" w:cs="Arial"/>
          <w:sz w:val="18"/>
        </w:rPr>
      </w:pPr>
      <w:r w:rsidRPr="004C5FC3">
        <w:rPr>
          <w:rFonts w:ascii="Arial" w:hAnsi="Arial" w:cs="Arial"/>
          <w:sz w:val="18"/>
        </w:rPr>
        <w:t>If you find errors in the present document, please send your comment to one of the following services:</w:t>
      </w:r>
      <w:r w:rsidRPr="004C5FC3">
        <w:rPr>
          <w:rFonts w:ascii="Arial" w:hAnsi="Arial" w:cs="Arial"/>
          <w:sz w:val="18"/>
        </w:rPr>
        <w:br/>
      </w:r>
      <w:hyperlink r:id="rId13" w:history="1">
        <w:r w:rsidRPr="004C5FC3">
          <w:rPr>
            <w:rStyle w:val="Hyperlink"/>
            <w:rFonts w:ascii="Arial" w:hAnsi="Arial" w:cs="Arial"/>
            <w:sz w:val="18"/>
            <w:szCs w:val="18"/>
          </w:rPr>
          <w:t>https://portal.etsi.org/People/CommiteeSupportStaff.aspx</w:t>
        </w:r>
      </w:hyperlink>
    </w:p>
    <w:p w14:paraId="4EA8EE18" w14:textId="77777777" w:rsidR="00B55FCF" w:rsidRPr="004C5FC3" w:rsidRDefault="00B55FCF" w:rsidP="00B55FCF">
      <w:pPr>
        <w:pStyle w:val="FP"/>
        <w:framePr w:h="7396" w:hRule="exact" w:wrap="notBeside" w:vAnchor="page" w:hAnchor="page" w:x="1021" w:y="8401"/>
        <w:pBdr>
          <w:bottom w:val="single" w:sz="6" w:space="1" w:color="auto"/>
        </w:pBdr>
        <w:spacing w:after="240"/>
        <w:jc w:val="center"/>
        <w:rPr>
          <w:rFonts w:ascii="Arial" w:hAnsi="Arial"/>
          <w:b/>
          <w:i/>
        </w:rPr>
      </w:pPr>
      <w:r w:rsidRPr="004C5FC3">
        <w:rPr>
          <w:rFonts w:ascii="Arial" w:hAnsi="Arial"/>
          <w:b/>
          <w:i/>
        </w:rPr>
        <w:t>Copyright Notification</w:t>
      </w:r>
    </w:p>
    <w:p w14:paraId="41C2FF56" w14:textId="77777777" w:rsidR="00B55FCF" w:rsidRPr="004C5FC3" w:rsidRDefault="00B55FCF" w:rsidP="00B55FCF">
      <w:pPr>
        <w:pStyle w:val="FP"/>
        <w:framePr w:h="7396" w:hRule="exact" w:wrap="notBeside" w:vAnchor="page" w:hAnchor="page" w:x="1021" w:y="8401"/>
        <w:jc w:val="center"/>
        <w:rPr>
          <w:rFonts w:ascii="Arial" w:hAnsi="Arial" w:cs="Arial"/>
          <w:color w:val="0000FF"/>
          <w:sz w:val="18"/>
        </w:rPr>
      </w:pPr>
      <w:r w:rsidRPr="004C5FC3">
        <w:rPr>
          <w:rFonts w:ascii="Arial" w:hAnsi="Arial" w:cs="Arial"/>
          <w:color w:val="0000FF"/>
          <w:sz w:val="18"/>
        </w:rPr>
        <w:t>Reproduction is only permitted for the purpose of standardization work undertaken within ETSI.</w:t>
      </w:r>
      <w:r w:rsidRPr="004C5FC3">
        <w:rPr>
          <w:rFonts w:ascii="Arial" w:hAnsi="Arial" w:cs="Arial"/>
          <w:color w:val="0000FF"/>
          <w:sz w:val="18"/>
        </w:rPr>
        <w:br/>
        <w:t>The copyright and the foregoing restrictions extend to reproduction in all media.</w:t>
      </w:r>
    </w:p>
    <w:p w14:paraId="70CA604E" w14:textId="77777777" w:rsidR="00B55FCF" w:rsidRPr="004C5FC3" w:rsidRDefault="00B55FCF" w:rsidP="00B55FCF">
      <w:pPr>
        <w:pStyle w:val="FP"/>
        <w:framePr w:h="7396" w:hRule="exact" w:wrap="notBeside" w:vAnchor="page" w:hAnchor="page" w:x="1021" w:y="8401"/>
        <w:jc w:val="center"/>
        <w:rPr>
          <w:rFonts w:ascii="Arial" w:hAnsi="Arial" w:cs="Arial"/>
          <w:sz w:val="18"/>
        </w:rPr>
      </w:pPr>
    </w:p>
    <w:p w14:paraId="1EDD76EA" w14:textId="77777777" w:rsidR="00B55FCF" w:rsidRPr="004C5FC3" w:rsidRDefault="00B55FCF" w:rsidP="00B55FCF">
      <w:pPr>
        <w:pStyle w:val="FP"/>
        <w:framePr w:h="7396" w:hRule="exact" w:wrap="notBeside" w:vAnchor="page" w:hAnchor="page" w:x="1021" w:y="8401"/>
        <w:jc w:val="center"/>
        <w:rPr>
          <w:rFonts w:ascii="Arial" w:hAnsi="Arial" w:cs="Arial"/>
          <w:sz w:val="18"/>
        </w:rPr>
      </w:pPr>
      <w:r w:rsidRPr="004C5FC3">
        <w:rPr>
          <w:rFonts w:ascii="Arial" w:hAnsi="Arial" w:cs="Arial"/>
          <w:sz w:val="18"/>
        </w:rPr>
        <w:t>© ETSI 2020.</w:t>
      </w:r>
    </w:p>
    <w:p w14:paraId="3127BC1C" w14:textId="77777777" w:rsidR="00B55FCF" w:rsidRPr="004C5FC3" w:rsidRDefault="00B55FCF" w:rsidP="00B55FCF">
      <w:pPr>
        <w:pStyle w:val="FP"/>
        <w:framePr w:h="7396" w:hRule="exact" w:wrap="notBeside" w:vAnchor="page" w:hAnchor="page" w:x="1021" w:y="8401"/>
        <w:jc w:val="center"/>
        <w:rPr>
          <w:rFonts w:ascii="Arial" w:hAnsi="Arial" w:cs="Arial"/>
          <w:sz w:val="18"/>
        </w:rPr>
      </w:pPr>
      <w:r w:rsidRPr="004C5FC3">
        <w:rPr>
          <w:rFonts w:ascii="Arial" w:hAnsi="Arial" w:cs="Arial"/>
          <w:sz w:val="18"/>
        </w:rPr>
        <w:t>All rights reserved.</w:t>
      </w:r>
      <w:r w:rsidRPr="004C5FC3">
        <w:rPr>
          <w:rFonts w:ascii="Arial" w:hAnsi="Arial" w:cs="Arial"/>
          <w:sz w:val="18"/>
        </w:rPr>
        <w:br/>
      </w:r>
    </w:p>
    <w:p w14:paraId="5C68547D" w14:textId="77777777" w:rsidR="00B55FCF" w:rsidRPr="004C5FC3" w:rsidRDefault="00B55FCF" w:rsidP="00B55FCF">
      <w:pPr>
        <w:framePr w:h="7396" w:hRule="exact" w:wrap="notBeside" w:vAnchor="page" w:hAnchor="page" w:x="1021" w:y="8401"/>
        <w:jc w:val="center"/>
        <w:rPr>
          <w:rFonts w:ascii="Arial" w:hAnsi="Arial" w:cs="Arial"/>
          <w:sz w:val="18"/>
          <w:szCs w:val="18"/>
        </w:rPr>
      </w:pPr>
      <w:r w:rsidRPr="004C5FC3">
        <w:rPr>
          <w:rFonts w:ascii="Arial" w:hAnsi="Arial" w:cs="Arial"/>
          <w:b/>
          <w:bCs/>
          <w:sz w:val="18"/>
          <w:szCs w:val="18"/>
        </w:rPr>
        <w:t>DECT™</w:t>
      </w:r>
      <w:r w:rsidRPr="004C5FC3">
        <w:rPr>
          <w:rFonts w:ascii="Arial" w:hAnsi="Arial" w:cs="Arial"/>
          <w:sz w:val="18"/>
          <w:szCs w:val="18"/>
        </w:rPr>
        <w:t xml:space="preserve">, </w:t>
      </w:r>
      <w:r w:rsidRPr="004C5FC3">
        <w:rPr>
          <w:rFonts w:ascii="Arial" w:hAnsi="Arial" w:cs="Arial"/>
          <w:b/>
          <w:bCs/>
          <w:sz w:val="18"/>
          <w:szCs w:val="18"/>
        </w:rPr>
        <w:t>PLUGTESTS™</w:t>
      </w:r>
      <w:r w:rsidRPr="004C5FC3">
        <w:rPr>
          <w:rFonts w:ascii="Arial" w:hAnsi="Arial" w:cs="Arial"/>
          <w:sz w:val="18"/>
          <w:szCs w:val="18"/>
        </w:rPr>
        <w:t xml:space="preserve">, </w:t>
      </w:r>
      <w:r w:rsidRPr="004C5FC3">
        <w:rPr>
          <w:rFonts w:ascii="Arial" w:hAnsi="Arial" w:cs="Arial"/>
          <w:b/>
          <w:bCs/>
          <w:sz w:val="18"/>
          <w:szCs w:val="18"/>
        </w:rPr>
        <w:t>UMTS™</w:t>
      </w:r>
      <w:r w:rsidRPr="004C5FC3">
        <w:rPr>
          <w:rFonts w:ascii="Arial" w:hAnsi="Arial" w:cs="Arial"/>
          <w:sz w:val="18"/>
          <w:szCs w:val="18"/>
        </w:rPr>
        <w:t xml:space="preserve"> and the ETSI logo are trademarks of ETSI registered for the benefit of its Members.</w:t>
      </w:r>
      <w:r w:rsidRPr="004C5FC3">
        <w:rPr>
          <w:rFonts w:ascii="Arial" w:hAnsi="Arial" w:cs="Arial"/>
          <w:sz w:val="18"/>
          <w:szCs w:val="18"/>
        </w:rPr>
        <w:br/>
      </w:r>
      <w:r w:rsidRPr="004C5FC3">
        <w:rPr>
          <w:rFonts w:ascii="Arial" w:hAnsi="Arial" w:cs="Arial"/>
          <w:b/>
          <w:bCs/>
          <w:sz w:val="18"/>
          <w:szCs w:val="18"/>
        </w:rPr>
        <w:t>3GPP™</w:t>
      </w:r>
      <w:r w:rsidRPr="004C5FC3">
        <w:rPr>
          <w:rFonts w:ascii="Arial" w:hAnsi="Arial" w:cs="Arial"/>
          <w:sz w:val="18"/>
          <w:szCs w:val="18"/>
          <w:vertAlign w:val="superscript"/>
        </w:rPr>
        <w:t xml:space="preserve"> </w:t>
      </w:r>
      <w:r w:rsidRPr="004C5FC3">
        <w:rPr>
          <w:rFonts w:ascii="Arial" w:hAnsi="Arial" w:cs="Arial"/>
          <w:sz w:val="18"/>
          <w:szCs w:val="18"/>
        </w:rPr>
        <w:t xml:space="preserve">and </w:t>
      </w:r>
      <w:r w:rsidRPr="004C5FC3">
        <w:rPr>
          <w:rFonts w:ascii="Arial" w:hAnsi="Arial" w:cs="Arial"/>
          <w:b/>
          <w:bCs/>
          <w:sz w:val="18"/>
          <w:szCs w:val="18"/>
        </w:rPr>
        <w:t>LTE™</w:t>
      </w:r>
      <w:r w:rsidRPr="004C5FC3">
        <w:rPr>
          <w:rFonts w:ascii="Arial" w:hAnsi="Arial" w:cs="Arial"/>
          <w:sz w:val="18"/>
          <w:szCs w:val="18"/>
        </w:rPr>
        <w:t xml:space="preserve"> are trademarks of ETSI registered for the benefit of its Members and</w:t>
      </w:r>
      <w:r w:rsidRPr="004C5FC3">
        <w:rPr>
          <w:rFonts w:ascii="Arial" w:hAnsi="Arial" w:cs="Arial"/>
          <w:sz w:val="18"/>
          <w:szCs w:val="18"/>
        </w:rPr>
        <w:br/>
        <w:t>of the 3GPP Organizational Partners.</w:t>
      </w:r>
      <w:r w:rsidRPr="004C5FC3">
        <w:rPr>
          <w:rFonts w:ascii="Arial" w:hAnsi="Arial" w:cs="Arial"/>
          <w:sz w:val="18"/>
          <w:szCs w:val="18"/>
        </w:rPr>
        <w:br/>
      </w:r>
      <w:r w:rsidRPr="004C5FC3">
        <w:rPr>
          <w:rFonts w:ascii="Arial" w:hAnsi="Arial" w:cs="Arial"/>
          <w:b/>
          <w:bCs/>
          <w:sz w:val="18"/>
          <w:szCs w:val="18"/>
        </w:rPr>
        <w:t>oneM2M™</w:t>
      </w:r>
      <w:r w:rsidRPr="004C5FC3">
        <w:rPr>
          <w:rFonts w:ascii="Arial" w:hAnsi="Arial" w:cs="Arial"/>
          <w:sz w:val="18"/>
          <w:szCs w:val="18"/>
        </w:rPr>
        <w:t xml:space="preserve"> logo is a trademark of ETSI registered for the benefit of its Members and</w:t>
      </w:r>
      <w:r w:rsidRPr="004C5FC3">
        <w:rPr>
          <w:rFonts w:ascii="Arial" w:hAnsi="Arial" w:cs="Arial"/>
          <w:sz w:val="18"/>
          <w:szCs w:val="18"/>
        </w:rPr>
        <w:br/>
        <w:t>of the oneM2M Partners.</w:t>
      </w:r>
      <w:r w:rsidRPr="004C5FC3">
        <w:rPr>
          <w:rFonts w:ascii="Arial" w:hAnsi="Arial" w:cs="Arial"/>
          <w:sz w:val="18"/>
          <w:szCs w:val="18"/>
        </w:rPr>
        <w:br/>
      </w:r>
      <w:r w:rsidRPr="004C5FC3">
        <w:rPr>
          <w:rFonts w:ascii="Arial" w:hAnsi="Arial" w:cs="Arial"/>
          <w:b/>
          <w:bCs/>
          <w:sz w:val="18"/>
          <w:szCs w:val="18"/>
        </w:rPr>
        <w:t>GSM</w:t>
      </w:r>
      <w:r w:rsidRPr="004C5FC3">
        <w:rPr>
          <w:rFonts w:ascii="Arial" w:hAnsi="Arial" w:cs="Arial"/>
          <w:b/>
          <w:sz w:val="18"/>
          <w:szCs w:val="18"/>
          <w:vertAlign w:val="superscript"/>
        </w:rPr>
        <w:t>®</w:t>
      </w:r>
      <w:r w:rsidRPr="004C5FC3">
        <w:rPr>
          <w:rFonts w:ascii="Arial" w:hAnsi="Arial" w:cs="Arial"/>
          <w:sz w:val="18"/>
          <w:szCs w:val="18"/>
        </w:rPr>
        <w:t xml:space="preserve"> and the GSM logo are trademarks registered and owned by the GSM Association.</w:t>
      </w:r>
    </w:p>
    <w:p w14:paraId="79C1A9C5" w14:textId="297E22D7" w:rsidR="002925F0" w:rsidRPr="004C5FC3" w:rsidRDefault="00B55FCF" w:rsidP="00B55FCF">
      <w:pPr>
        <w:pStyle w:val="FP"/>
        <w:jc w:val="center"/>
      </w:pPr>
      <w:r w:rsidRPr="004C5FC3">
        <w:br w:type="page"/>
      </w:r>
    </w:p>
    <w:p w14:paraId="159AF5F0" w14:textId="77777777" w:rsidR="00E960DD" w:rsidRPr="004C5FC3" w:rsidRDefault="00E960DD" w:rsidP="00B25B59">
      <w:pPr>
        <w:pStyle w:val="TT"/>
        <w:numPr>
          <w:ilvl w:val="0"/>
          <w:numId w:val="0"/>
        </w:numPr>
        <w:rPr>
          <w:rFonts w:eastAsiaTheme="minorEastAsia"/>
        </w:rPr>
      </w:pPr>
      <w:r w:rsidRPr="004C5FC3">
        <w:rPr>
          <w:rFonts w:eastAsiaTheme="minorEastAsia"/>
        </w:rPr>
        <w:lastRenderedPageBreak/>
        <w:t xml:space="preserve">Contents </w:t>
      </w:r>
    </w:p>
    <w:p w14:paraId="724BA9B3" w14:textId="5C13FAD0" w:rsidR="00767871" w:rsidRDefault="00D60EE9">
      <w:pPr>
        <w:pStyle w:val="TOC1"/>
        <w:rPr>
          <w:rFonts w:asciiTheme="minorHAnsi" w:eastAsiaTheme="minorEastAsia" w:hAnsiTheme="minorHAnsi" w:cstheme="minorBidi"/>
          <w:sz w:val="24"/>
          <w:szCs w:val="24"/>
          <w:lang w:eastAsia="en-GB"/>
        </w:rPr>
      </w:pPr>
      <w:r>
        <w:fldChar w:fldCharType="begin"/>
      </w:r>
      <w:r>
        <w:instrText xml:space="preserve"> TOC \o \w "1-9"</w:instrText>
      </w:r>
      <w:r>
        <w:fldChar w:fldCharType="separate"/>
      </w:r>
      <w:r w:rsidR="00767871" w:rsidRPr="005C1399">
        <w:rPr>
          <w:rFonts w:eastAsiaTheme="minorEastAsia"/>
        </w:rPr>
        <w:t>Intellectual Property Rights</w:t>
      </w:r>
      <w:r w:rsidR="00767871">
        <w:tab/>
      </w:r>
      <w:r w:rsidR="00767871">
        <w:fldChar w:fldCharType="begin"/>
      </w:r>
      <w:r w:rsidR="00767871">
        <w:instrText xml:space="preserve"> PAGEREF _Toc59086678 \h </w:instrText>
      </w:r>
      <w:r w:rsidR="00767871">
        <w:fldChar w:fldCharType="separate"/>
      </w:r>
      <w:r w:rsidR="00767871">
        <w:t>6</w:t>
      </w:r>
      <w:r w:rsidR="00767871">
        <w:fldChar w:fldCharType="end"/>
      </w:r>
    </w:p>
    <w:p w14:paraId="5BBA1BC1" w14:textId="721A618A" w:rsidR="00767871" w:rsidRDefault="00767871">
      <w:pPr>
        <w:pStyle w:val="TOC1"/>
        <w:rPr>
          <w:rFonts w:asciiTheme="minorHAnsi" w:eastAsiaTheme="minorEastAsia" w:hAnsiTheme="minorHAnsi" w:cstheme="minorBidi"/>
          <w:sz w:val="24"/>
          <w:szCs w:val="24"/>
          <w:lang w:eastAsia="en-GB"/>
        </w:rPr>
      </w:pPr>
      <w:r w:rsidRPr="005C1399">
        <w:rPr>
          <w:rFonts w:eastAsiaTheme="minorEastAsia"/>
        </w:rPr>
        <w:t>Foreword</w:t>
      </w:r>
      <w:r>
        <w:tab/>
      </w:r>
      <w:r>
        <w:fldChar w:fldCharType="begin"/>
      </w:r>
      <w:r>
        <w:instrText xml:space="preserve"> PAGEREF _Toc59086679 \h </w:instrText>
      </w:r>
      <w:r>
        <w:fldChar w:fldCharType="separate"/>
      </w:r>
      <w:r>
        <w:t>6</w:t>
      </w:r>
      <w:r>
        <w:fldChar w:fldCharType="end"/>
      </w:r>
    </w:p>
    <w:p w14:paraId="0DC7B254" w14:textId="7160A50F" w:rsidR="00767871" w:rsidRDefault="00767871">
      <w:pPr>
        <w:pStyle w:val="TOC1"/>
        <w:rPr>
          <w:rFonts w:asciiTheme="minorHAnsi" w:eastAsiaTheme="minorEastAsia" w:hAnsiTheme="minorHAnsi" w:cstheme="minorBidi"/>
          <w:sz w:val="24"/>
          <w:szCs w:val="24"/>
          <w:lang w:eastAsia="en-GB"/>
        </w:rPr>
      </w:pPr>
      <w:r>
        <w:t>Modal verbs terminology</w:t>
      </w:r>
      <w:r>
        <w:tab/>
      </w:r>
      <w:r>
        <w:fldChar w:fldCharType="begin"/>
      </w:r>
      <w:r>
        <w:instrText xml:space="preserve"> PAGEREF _Toc59086680 \h </w:instrText>
      </w:r>
      <w:r>
        <w:fldChar w:fldCharType="separate"/>
      </w:r>
      <w:r>
        <w:t>6</w:t>
      </w:r>
      <w:r>
        <w:fldChar w:fldCharType="end"/>
      </w:r>
    </w:p>
    <w:p w14:paraId="4110F39E" w14:textId="5FEF60D8" w:rsidR="00767871" w:rsidRDefault="00767871">
      <w:pPr>
        <w:pStyle w:val="TOC1"/>
        <w:rPr>
          <w:rFonts w:asciiTheme="minorHAnsi" w:eastAsiaTheme="minorEastAsia" w:hAnsiTheme="minorHAnsi" w:cstheme="minorBidi"/>
          <w:sz w:val="24"/>
          <w:szCs w:val="24"/>
          <w:lang w:eastAsia="en-GB"/>
        </w:rPr>
      </w:pPr>
      <w:r w:rsidRPr="005C1399">
        <w:rPr>
          <w:rFonts w:eastAsiaTheme="minorEastAsia"/>
        </w:rPr>
        <w:t>Executive summary</w:t>
      </w:r>
      <w:r>
        <w:tab/>
      </w:r>
      <w:r>
        <w:fldChar w:fldCharType="begin"/>
      </w:r>
      <w:r>
        <w:instrText xml:space="preserve"> PAGEREF _Toc59086681 \h </w:instrText>
      </w:r>
      <w:r>
        <w:fldChar w:fldCharType="separate"/>
      </w:r>
      <w:r>
        <w:t>6</w:t>
      </w:r>
      <w:r>
        <w:fldChar w:fldCharType="end"/>
      </w:r>
    </w:p>
    <w:p w14:paraId="425EC998" w14:textId="5E160F71" w:rsidR="00767871" w:rsidRDefault="00767871">
      <w:pPr>
        <w:pStyle w:val="TOC1"/>
        <w:rPr>
          <w:rFonts w:asciiTheme="minorHAnsi" w:eastAsiaTheme="minorEastAsia" w:hAnsiTheme="minorHAnsi" w:cstheme="minorBidi"/>
          <w:sz w:val="24"/>
          <w:szCs w:val="24"/>
          <w:lang w:eastAsia="en-GB"/>
        </w:rPr>
      </w:pPr>
      <w:r w:rsidRPr="005C1399">
        <w:rPr>
          <w:rFonts w:eastAsiaTheme="minorEastAsia"/>
        </w:rPr>
        <w:t>Introduction</w:t>
      </w:r>
      <w:r>
        <w:tab/>
      </w:r>
      <w:r>
        <w:fldChar w:fldCharType="begin"/>
      </w:r>
      <w:r>
        <w:instrText xml:space="preserve"> PAGEREF _Toc59086682 \h </w:instrText>
      </w:r>
      <w:r>
        <w:fldChar w:fldCharType="separate"/>
      </w:r>
      <w:r>
        <w:t>6</w:t>
      </w:r>
      <w:r>
        <w:fldChar w:fldCharType="end"/>
      </w:r>
    </w:p>
    <w:p w14:paraId="496893DA" w14:textId="3D50B980" w:rsidR="00767871" w:rsidRDefault="00767871">
      <w:pPr>
        <w:pStyle w:val="TOC1"/>
        <w:rPr>
          <w:rFonts w:asciiTheme="minorHAnsi" w:eastAsiaTheme="minorEastAsia" w:hAnsiTheme="minorHAnsi" w:cstheme="minorBidi"/>
          <w:sz w:val="24"/>
          <w:szCs w:val="24"/>
          <w:lang w:eastAsia="en-GB"/>
        </w:rPr>
      </w:pPr>
      <w:r w:rsidRPr="005C1399">
        <w:rPr>
          <w:rFonts w:eastAsiaTheme="minorEastAsia"/>
        </w:rPr>
        <w:t>1</w:t>
      </w:r>
      <w:r w:rsidRPr="005C1399">
        <w:rPr>
          <w:rFonts w:eastAsiaTheme="minorEastAsia"/>
        </w:rPr>
        <w:tab/>
        <w:t>Scope</w:t>
      </w:r>
      <w:r>
        <w:tab/>
      </w:r>
      <w:r>
        <w:fldChar w:fldCharType="begin"/>
      </w:r>
      <w:r>
        <w:instrText xml:space="preserve"> PAGEREF _Toc59086683 \h </w:instrText>
      </w:r>
      <w:r>
        <w:fldChar w:fldCharType="separate"/>
      </w:r>
      <w:r>
        <w:t>7</w:t>
      </w:r>
      <w:r>
        <w:fldChar w:fldCharType="end"/>
      </w:r>
    </w:p>
    <w:p w14:paraId="4BFCDE8C" w14:textId="7227F12E" w:rsidR="00767871" w:rsidRDefault="00767871">
      <w:pPr>
        <w:pStyle w:val="TOC1"/>
        <w:rPr>
          <w:rFonts w:asciiTheme="minorHAnsi" w:eastAsiaTheme="minorEastAsia" w:hAnsiTheme="minorHAnsi" w:cstheme="minorBidi"/>
          <w:sz w:val="24"/>
          <w:szCs w:val="24"/>
          <w:lang w:eastAsia="en-GB"/>
        </w:rPr>
      </w:pPr>
      <w:r w:rsidRPr="005C1399">
        <w:rPr>
          <w:rFonts w:eastAsiaTheme="minorEastAsia"/>
        </w:rPr>
        <w:t>2</w:t>
      </w:r>
      <w:r w:rsidRPr="005C1399">
        <w:rPr>
          <w:rFonts w:eastAsiaTheme="minorEastAsia"/>
        </w:rPr>
        <w:tab/>
        <w:t>References</w:t>
      </w:r>
      <w:r>
        <w:tab/>
      </w:r>
      <w:r>
        <w:fldChar w:fldCharType="begin"/>
      </w:r>
      <w:r>
        <w:instrText xml:space="preserve"> PAGEREF _Toc59086684 \h </w:instrText>
      </w:r>
      <w:r>
        <w:fldChar w:fldCharType="separate"/>
      </w:r>
      <w:r>
        <w:t>7</w:t>
      </w:r>
      <w:r>
        <w:fldChar w:fldCharType="end"/>
      </w:r>
    </w:p>
    <w:p w14:paraId="3EF27E38" w14:textId="60C0EC4F" w:rsidR="00767871" w:rsidRDefault="00767871">
      <w:pPr>
        <w:pStyle w:val="TOC2"/>
        <w:rPr>
          <w:rFonts w:asciiTheme="minorHAnsi" w:eastAsiaTheme="minorEastAsia" w:hAnsiTheme="minorHAnsi" w:cstheme="minorBidi"/>
          <w:sz w:val="24"/>
          <w:szCs w:val="24"/>
          <w:lang w:eastAsia="en-GB"/>
        </w:rPr>
      </w:pPr>
      <w:r w:rsidRPr="005C1399">
        <w:rPr>
          <w:rFonts w:eastAsiaTheme="minorEastAsia"/>
        </w:rPr>
        <w:t>2.1</w:t>
      </w:r>
      <w:r w:rsidRPr="005C1399">
        <w:rPr>
          <w:rFonts w:eastAsiaTheme="minorEastAsia"/>
        </w:rPr>
        <w:tab/>
        <w:t>Normative references</w:t>
      </w:r>
      <w:r>
        <w:tab/>
      </w:r>
      <w:r>
        <w:fldChar w:fldCharType="begin"/>
      </w:r>
      <w:r>
        <w:instrText xml:space="preserve"> PAGEREF _Toc59086685 \h </w:instrText>
      </w:r>
      <w:r>
        <w:fldChar w:fldCharType="separate"/>
      </w:r>
      <w:r>
        <w:t>7</w:t>
      </w:r>
      <w:r>
        <w:fldChar w:fldCharType="end"/>
      </w:r>
    </w:p>
    <w:p w14:paraId="77E1109E" w14:textId="3BD723B0" w:rsidR="00767871" w:rsidRDefault="00767871">
      <w:pPr>
        <w:pStyle w:val="TOC2"/>
        <w:rPr>
          <w:rFonts w:asciiTheme="minorHAnsi" w:eastAsiaTheme="minorEastAsia" w:hAnsiTheme="minorHAnsi" w:cstheme="minorBidi"/>
          <w:sz w:val="24"/>
          <w:szCs w:val="24"/>
          <w:lang w:eastAsia="en-GB"/>
        </w:rPr>
      </w:pPr>
      <w:r w:rsidRPr="005C1399">
        <w:rPr>
          <w:rFonts w:eastAsiaTheme="minorEastAsia"/>
        </w:rPr>
        <w:t>2.2</w:t>
      </w:r>
      <w:r w:rsidRPr="005C1399">
        <w:rPr>
          <w:rFonts w:eastAsiaTheme="minorEastAsia"/>
        </w:rPr>
        <w:tab/>
        <w:t>Informative reference</w:t>
      </w:r>
      <w:r>
        <w:tab/>
      </w:r>
      <w:r>
        <w:fldChar w:fldCharType="begin"/>
      </w:r>
      <w:r>
        <w:instrText xml:space="preserve"> PAGEREF _Toc59086686 \h </w:instrText>
      </w:r>
      <w:r>
        <w:fldChar w:fldCharType="separate"/>
      </w:r>
      <w:r>
        <w:t>7</w:t>
      </w:r>
      <w:r>
        <w:fldChar w:fldCharType="end"/>
      </w:r>
    </w:p>
    <w:p w14:paraId="10477B48" w14:textId="21F14555" w:rsidR="00767871" w:rsidRDefault="00767871">
      <w:pPr>
        <w:pStyle w:val="TOC1"/>
        <w:rPr>
          <w:rFonts w:asciiTheme="minorHAnsi" w:eastAsiaTheme="minorEastAsia" w:hAnsiTheme="minorHAnsi" w:cstheme="minorBidi"/>
          <w:sz w:val="24"/>
          <w:szCs w:val="24"/>
          <w:lang w:eastAsia="en-GB"/>
        </w:rPr>
      </w:pPr>
      <w:r w:rsidRPr="005C1399">
        <w:rPr>
          <w:rFonts w:eastAsiaTheme="minorEastAsia"/>
        </w:rPr>
        <w:t>3</w:t>
      </w:r>
      <w:r w:rsidRPr="005C1399">
        <w:rPr>
          <w:rFonts w:eastAsiaTheme="minorEastAsia"/>
        </w:rPr>
        <w:tab/>
        <w:t>Definition of terms, symbols and abbreviations</w:t>
      </w:r>
      <w:r>
        <w:tab/>
      </w:r>
      <w:r>
        <w:fldChar w:fldCharType="begin"/>
      </w:r>
      <w:r>
        <w:instrText xml:space="preserve"> PAGEREF _Toc59086687 \h </w:instrText>
      </w:r>
      <w:r>
        <w:fldChar w:fldCharType="separate"/>
      </w:r>
      <w:r>
        <w:t>8</w:t>
      </w:r>
      <w:r>
        <w:fldChar w:fldCharType="end"/>
      </w:r>
    </w:p>
    <w:p w14:paraId="215132A1" w14:textId="11504D64" w:rsidR="00767871" w:rsidRDefault="00767871">
      <w:pPr>
        <w:pStyle w:val="TOC2"/>
        <w:rPr>
          <w:rFonts w:asciiTheme="minorHAnsi" w:eastAsiaTheme="minorEastAsia" w:hAnsiTheme="minorHAnsi" w:cstheme="minorBidi"/>
          <w:sz w:val="24"/>
          <w:szCs w:val="24"/>
          <w:lang w:eastAsia="en-GB"/>
        </w:rPr>
      </w:pPr>
      <w:r w:rsidRPr="005C1399">
        <w:rPr>
          <w:rFonts w:eastAsiaTheme="minorEastAsia"/>
        </w:rPr>
        <w:t>3.1</w:t>
      </w:r>
      <w:r w:rsidRPr="005C1399">
        <w:rPr>
          <w:rFonts w:eastAsiaTheme="minorEastAsia"/>
        </w:rPr>
        <w:tab/>
        <w:t>Terms</w:t>
      </w:r>
      <w:r>
        <w:tab/>
      </w:r>
      <w:r>
        <w:fldChar w:fldCharType="begin"/>
      </w:r>
      <w:r>
        <w:instrText xml:space="preserve"> PAGEREF _Toc59086688 \h </w:instrText>
      </w:r>
      <w:r>
        <w:fldChar w:fldCharType="separate"/>
      </w:r>
      <w:r>
        <w:t>8</w:t>
      </w:r>
      <w:r>
        <w:fldChar w:fldCharType="end"/>
      </w:r>
    </w:p>
    <w:p w14:paraId="43100A2D" w14:textId="0912F4CD" w:rsidR="00767871" w:rsidRDefault="00767871">
      <w:pPr>
        <w:pStyle w:val="TOC2"/>
        <w:rPr>
          <w:rFonts w:asciiTheme="minorHAnsi" w:eastAsiaTheme="minorEastAsia" w:hAnsiTheme="minorHAnsi" w:cstheme="minorBidi"/>
          <w:sz w:val="24"/>
          <w:szCs w:val="24"/>
          <w:lang w:eastAsia="en-GB"/>
        </w:rPr>
      </w:pPr>
      <w:r w:rsidRPr="005C1399">
        <w:rPr>
          <w:rFonts w:eastAsiaTheme="minorEastAsia"/>
        </w:rPr>
        <w:t>3.2</w:t>
      </w:r>
      <w:r w:rsidRPr="005C1399">
        <w:rPr>
          <w:rFonts w:eastAsiaTheme="minorEastAsia"/>
        </w:rPr>
        <w:tab/>
        <w:t>Symbols</w:t>
      </w:r>
      <w:r>
        <w:tab/>
      </w:r>
      <w:r>
        <w:fldChar w:fldCharType="begin"/>
      </w:r>
      <w:r>
        <w:instrText xml:space="preserve"> PAGEREF _Toc59086689 \h </w:instrText>
      </w:r>
      <w:r>
        <w:fldChar w:fldCharType="separate"/>
      </w:r>
      <w:r>
        <w:t>9</w:t>
      </w:r>
      <w:r>
        <w:fldChar w:fldCharType="end"/>
      </w:r>
    </w:p>
    <w:p w14:paraId="59634952" w14:textId="2C65D590" w:rsidR="00767871" w:rsidRDefault="00767871">
      <w:pPr>
        <w:pStyle w:val="TOC2"/>
        <w:rPr>
          <w:rFonts w:asciiTheme="minorHAnsi" w:eastAsiaTheme="minorEastAsia" w:hAnsiTheme="minorHAnsi" w:cstheme="minorBidi"/>
          <w:sz w:val="24"/>
          <w:szCs w:val="24"/>
          <w:lang w:eastAsia="en-GB"/>
        </w:rPr>
      </w:pPr>
      <w:r w:rsidRPr="005C1399">
        <w:rPr>
          <w:rFonts w:eastAsiaTheme="minorEastAsia"/>
        </w:rPr>
        <w:t>3.3</w:t>
      </w:r>
      <w:r w:rsidRPr="005C1399">
        <w:rPr>
          <w:rFonts w:eastAsiaTheme="minorEastAsia"/>
        </w:rPr>
        <w:tab/>
        <w:t>Abbreviations</w:t>
      </w:r>
      <w:r>
        <w:tab/>
      </w:r>
      <w:r>
        <w:fldChar w:fldCharType="begin"/>
      </w:r>
      <w:r>
        <w:instrText xml:space="preserve"> PAGEREF _Toc59086690 \h </w:instrText>
      </w:r>
      <w:r>
        <w:fldChar w:fldCharType="separate"/>
      </w:r>
      <w:r>
        <w:t>9</w:t>
      </w:r>
      <w:r>
        <w:fldChar w:fldCharType="end"/>
      </w:r>
    </w:p>
    <w:p w14:paraId="5100BAFC" w14:textId="02A0E3E8" w:rsidR="00767871" w:rsidRDefault="00767871">
      <w:pPr>
        <w:pStyle w:val="TOC1"/>
        <w:rPr>
          <w:rFonts w:asciiTheme="minorHAnsi" w:eastAsiaTheme="minorEastAsia" w:hAnsiTheme="minorHAnsi" w:cstheme="minorBidi"/>
          <w:sz w:val="24"/>
          <w:szCs w:val="24"/>
          <w:lang w:eastAsia="en-GB"/>
        </w:rPr>
      </w:pPr>
      <w:r w:rsidRPr="005C1399">
        <w:rPr>
          <w:rFonts w:eastAsiaTheme="minorEastAsia"/>
        </w:rPr>
        <w:t>4</w:t>
      </w:r>
      <w:r w:rsidRPr="005C1399">
        <w:rPr>
          <w:rFonts w:eastAsiaTheme="minorEastAsia"/>
        </w:rPr>
        <w:tab/>
        <w:t>Introduction to Smart Contracts</w:t>
      </w:r>
      <w:r>
        <w:tab/>
      </w:r>
      <w:r>
        <w:fldChar w:fldCharType="begin"/>
      </w:r>
      <w:r>
        <w:instrText xml:space="preserve"> PAGEREF _Toc59086691 \h </w:instrText>
      </w:r>
      <w:r>
        <w:fldChar w:fldCharType="separate"/>
      </w:r>
      <w:r>
        <w:t>10</w:t>
      </w:r>
      <w:r>
        <w:fldChar w:fldCharType="end"/>
      </w:r>
    </w:p>
    <w:p w14:paraId="24123A7A" w14:textId="0DDAB72D" w:rsidR="00767871" w:rsidRDefault="00767871">
      <w:pPr>
        <w:pStyle w:val="TOC2"/>
        <w:rPr>
          <w:rFonts w:asciiTheme="minorHAnsi" w:eastAsiaTheme="minorEastAsia" w:hAnsiTheme="minorHAnsi" w:cstheme="minorBidi"/>
          <w:sz w:val="24"/>
          <w:szCs w:val="24"/>
          <w:lang w:eastAsia="en-GB"/>
        </w:rPr>
      </w:pPr>
      <w:r w:rsidRPr="005C1399">
        <w:rPr>
          <w:rFonts w:eastAsiaTheme="minorEastAsia"/>
        </w:rPr>
        <w:t>4.1</w:t>
      </w:r>
      <w:r w:rsidRPr="005C1399">
        <w:rPr>
          <w:rFonts w:eastAsiaTheme="minorEastAsia"/>
        </w:rPr>
        <w:tab/>
        <w:t>Introduction</w:t>
      </w:r>
      <w:r>
        <w:tab/>
      </w:r>
      <w:r>
        <w:fldChar w:fldCharType="begin"/>
      </w:r>
      <w:r>
        <w:instrText xml:space="preserve"> PAGEREF _Toc59086692 \h </w:instrText>
      </w:r>
      <w:r>
        <w:fldChar w:fldCharType="separate"/>
      </w:r>
      <w:r>
        <w:t>10</w:t>
      </w:r>
      <w:r>
        <w:fldChar w:fldCharType="end"/>
      </w:r>
    </w:p>
    <w:p w14:paraId="6A5A277F" w14:textId="77EB62A5" w:rsidR="00767871" w:rsidRDefault="00767871">
      <w:pPr>
        <w:pStyle w:val="TOC2"/>
        <w:rPr>
          <w:rFonts w:asciiTheme="minorHAnsi" w:eastAsiaTheme="minorEastAsia" w:hAnsiTheme="minorHAnsi" w:cstheme="minorBidi"/>
          <w:sz w:val="24"/>
          <w:szCs w:val="24"/>
          <w:lang w:eastAsia="en-GB"/>
        </w:rPr>
      </w:pPr>
      <w:r w:rsidRPr="005C1399">
        <w:rPr>
          <w:rFonts w:eastAsiaTheme="minorEastAsia"/>
        </w:rPr>
        <w:t>4.2</w:t>
      </w:r>
      <w:r w:rsidRPr="005C1399">
        <w:rPr>
          <w:rFonts w:eastAsiaTheme="minorEastAsia"/>
        </w:rPr>
        <w:tab/>
        <w:t>Object-Oriented Paradigm</w:t>
      </w:r>
      <w:r>
        <w:tab/>
      </w:r>
      <w:r>
        <w:fldChar w:fldCharType="begin"/>
      </w:r>
      <w:r>
        <w:instrText xml:space="preserve"> PAGEREF _Toc59086693 \h </w:instrText>
      </w:r>
      <w:r>
        <w:fldChar w:fldCharType="separate"/>
      </w:r>
      <w:r>
        <w:t>10</w:t>
      </w:r>
      <w:r>
        <w:fldChar w:fldCharType="end"/>
      </w:r>
    </w:p>
    <w:p w14:paraId="1FAA106D" w14:textId="66750B4B" w:rsidR="00767871" w:rsidRDefault="00767871">
      <w:pPr>
        <w:pStyle w:val="TOC2"/>
        <w:rPr>
          <w:rFonts w:asciiTheme="minorHAnsi" w:eastAsiaTheme="minorEastAsia" w:hAnsiTheme="minorHAnsi" w:cstheme="minorBidi"/>
          <w:sz w:val="24"/>
          <w:szCs w:val="24"/>
          <w:lang w:eastAsia="en-GB"/>
        </w:rPr>
      </w:pPr>
      <w:r w:rsidRPr="005C1399">
        <w:rPr>
          <w:rFonts w:eastAsiaTheme="minorEastAsia"/>
        </w:rPr>
        <w:t>4.3</w:t>
      </w:r>
      <w:r w:rsidRPr="005C1399">
        <w:rPr>
          <w:rFonts w:eastAsiaTheme="minorEastAsia"/>
        </w:rPr>
        <w:tab/>
        <w:t>Properties of smart contracts</w:t>
      </w:r>
      <w:r>
        <w:tab/>
      </w:r>
      <w:r>
        <w:fldChar w:fldCharType="begin"/>
      </w:r>
      <w:r>
        <w:instrText xml:space="preserve"> PAGEREF _Toc59086694 \h </w:instrText>
      </w:r>
      <w:r>
        <w:fldChar w:fldCharType="separate"/>
      </w:r>
      <w:r>
        <w:t>10</w:t>
      </w:r>
      <w:r>
        <w:fldChar w:fldCharType="end"/>
      </w:r>
    </w:p>
    <w:p w14:paraId="5A44DE8B" w14:textId="11283BA3"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4.3.1.1</w:t>
      </w:r>
      <w:r w:rsidRPr="005C1399">
        <w:rPr>
          <w:rFonts w:eastAsiaTheme="minorEastAsia"/>
        </w:rPr>
        <w:tab/>
        <w:t>Introduction</w:t>
      </w:r>
      <w:r>
        <w:tab/>
      </w:r>
      <w:r>
        <w:fldChar w:fldCharType="begin"/>
      </w:r>
      <w:r>
        <w:instrText xml:space="preserve"> PAGEREF _Toc59086695 \h </w:instrText>
      </w:r>
      <w:r>
        <w:fldChar w:fldCharType="separate"/>
      </w:r>
      <w:r>
        <w:t>10</w:t>
      </w:r>
      <w:r>
        <w:fldChar w:fldCharType="end"/>
      </w:r>
    </w:p>
    <w:p w14:paraId="1F1A5623" w14:textId="647C4E25"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4.3.1.2</w:t>
      </w:r>
      <w:r w:rsidRPr="005C1399">
        <w:rPr>
          <w:rFonts w:eastAsiaTheme="minorEastAsia"/>
        </w:rPr>
        <w:tab/>
        <w:t>Immutability</w:t>
      </w:r>
      <w:r>
        <w:tab/>
      </w:r>
      <w:r>
        <w:fldChar w:fldCharType="begin"/>
      </w:r>
      <w:r>
        <w:instrText xml:space="preserve"> PAGEREF _Toc59086696 \h </w:instrText>
      </w:r>
      <w:r>
        <w:fldChar w:fldCharType="separate"/>
      </w:r>
      <w:r>
        <w:t>10</w:t>
      </w:r>
      <w:r>
        <w:fldChar w:fldCharType="end"/>
      </w:r>
    </w:p>
    <w:p w14:paraId="506735CF" w14:textId="32A6EEDC"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4.3.1.3</w:t>
      </w:r>
      <w:r w:rsidRPr="005C1399">
        <w:rPr>
          <w:rFonts w:eastAsiaTheme="minorEastAsia"/>
        </w:rPr>
        <w:tab/>
        <w:t>Availability</w:t>
      </w:r>
      <w:r>
        <w:tab/>
      </w:r>
      <w:r>
        <w:fldChar w:fldCharType="begin"/>
      </w:r>
      <w:r>
        <w:instrText xml:space="preserve"> PAGEREF _Toc59086697 \h </w:instrText>
      </w:r>
      <w:r>
        <w:fldChar w:fldCharType="separate"/>
      </w:r>
      <w:r>
        <w:t>10</w:t>
      </w:r>
      <w:r>
        <w:fldChar w:fldCharType="end"/>
      </w:r>
    </w:p>
    <w:p w14:paraId="22882FC6" w14:textId="5C03871B"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4.3.1.4</w:t>
      </w:r>
      <w:r w:rsidRPr="005C1399">
        <w:rPr>
          <w:rFonts w:eastAsiaTheme="minorEastAsia"/>
        </w:rPr>
        <w:tab/>
        <w:t>Transparency</w:t>
      </w:r>
      <w:r>
        <w:tab/>
      </w:r>
      <w:r>
        <w:fldChar w:fldCharType="begin"/>
      </w:r>
      <w:r>
        <w:instrText xml:space="preserve"> PAGEREF _Toc59086698 \h </w:instrText>
      </w:r>
      <w:r>
        <w:fldChar w:fldCharType="separate"/>
      </w:r>
      <w:r>
        <w:t>11</w:t>
      </w:r>
      <w:r>
        <w:fldChar w:fldCharType="end"/>
      </w:r>
    </w:p>
    <w:p w14:paraId="5D9D9625" w14:textId="4B0067E1"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4.3.1.5</w:t>
      </w:r>
      <w:r w:rsidRPr="005C1399">
        <w:rPr>
          <w:rFonts w:eastAsiaTheme="minorEastAsia"/>
        </w:rPr>
        <w:tab/>
        <w:t>Self-Execution</w:t>
      </w:r>
      <w:r>
        <w:tab/>
      </w:r>
      <w:r>
        <w:fldChar w:fldCharType="begin"/>
      </w:r>
      <w:r>
        <w:instrText xml:space="preserve"> PAGEREF _Toc59086699 \h </w:instrText>
      </w:r>
      <w:r>
        <w:fldChar w:fldCharType="separate"/>
      </w:r>
      <w:r>
        <w:t>11</w:t>
      </w:r>
      <w:r>
        <w:fldChar w:fldCharType="end"/>
      </w:r>
    </w:p>
    <w:p w14:paraId="0195F3C5" w14:textId="75817151"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4.3.1.6</w:t>
      </w:r>
      <w:r w:rsidRPr="005C1399">
        <w:rPr>
          <w:rFonts w:eastAsiaTheme="minorEastAsia"/>
        </w:rPr>
        <w:tab/>
        <w:t>Reusability</w:t>
      </w:r>
      <w:r>
        <w:tab/>
      </w:r>
      <w:r>
        <w:fldChar w:fldCharType="begin"/>
      </w:r>
      <w:r>
        <w:instrText xml:space="preserve"> PAGEREF _Toc59086700 \h </w:instrText>
      </w:r>
      <w:r>
        <w:fldChar w:fldCharType="separate"/>
      </w:r>
      <w:r>
        <w:t>11</w:t>
      </w:r>
      <w:r>
        <w:fldChar w:fldCharType="end"/>
      </w:r>
    </w:p>
    <w:p w14:paraId="70B57660" w14:textId="32345C47" w:rsidR="00767871" w:rsidRDefault="00767871">
      <w:pPr>
        <w:pStyle w:val="TOC2"/>
        <w:rPr>
          <w:rFonts w:asciiTheme="minorHAnsi" w:eastAsiaTheme="minorEastAsia" w:hAnsiTheme="minorHAnsi" w:cstheme="minorBidi"/>
          <w:sz w:val="24"/>
          <w:szCs w:val="24"/>
          <w:lang w:eastAsia="en-GB"/>
        </w:rPr>
      </w:pPr>
      <w:r w:rsidRPr="005C1399">
        <w:rPr>
          <w:rFonts w:eastAsiaTheme="minorEastAsia"/>
        </w:rPr>
        <w:t>4.4</w:t>
      </w:r>
      <w:r w:rsidRPr="005C1399">
        <w:rPr>
          <w:rFonts w:eastAsiaTheme="minorEastAsia"/>
        </w:rPr>
        <w:tab/>
        <w:t>Storage</w:t>
      </w:r>
      <w:r>
        <w:tab/>
      </w:r>
      <w:r>
        <w:fldChar w:fldCharType="begin"/>
      </w:r>
      <w:r>
        <w:instrText xml:space="preserve"> PAGEREF _Toc59086701 \h </w:instrText>
      </w:r>
      <w:r>
        <w:fldChar w:fldCharType="separate"/>
      </w:r>
      <w:r>
        <w:t>11</w:t>
      </w:r>
      <w:r>
        <w:fldChar w:fldCharType="end"/>
      </w:r>
    </w:p>
    <w:p w14:paraId="7C8B2859" w14:textId="183FF313" w:rsidR="00767871" w:rsidRDefault="00767871">
      <w:pPr>
        <w:pStyle w:val="TOC2"/>
        <w:rPr>
          <w:rFonts w:asciiTheme="minorHAnsi" w:eastAsiaTheme="minorEastAsia" w:hAnsiTheme="minorHAnsi" w:cstheme="minorBidi"/>
          <w:sz w:val="24"/>
          <w:szCs w:val="24"/>
          <w:lang w:eastAsia="en-GB"/>
        </w:rPr>
      </w:pPr>
      <w:r w:rsidRPr="005C1399">
        <w:rPr>
          <w:rFonts w:eastAsiaTheme="minorEastAsia"/>
        </w:rPr>
        <w:t>4.5</w:t>
      </w:r>
      <w:r w:rsidRPr="005C1399">
        <w:rPr>
          <w:rFonts w:eastAsiaTheme="minorEastAsia"/>
        </w:rPr>
        <w:tab/>
        <w:t>The Lifecycle of a Smart Contract</w:t>
      </w:r>
      <w:r>
        <w:tab/>
      </w:r>
      <w:r>
        <w:fldChar w:fldCharType="begin"/>
      </w:r>
      <w:r>
        <w:instrText xml:space="preserve"> PAGEREF _Toc59086702 \h </w:instrText>
      </w:r>
      <w:r>
        <w:fldChar w:fldCharType="separate"/>
      </w:r>
      <w:r>
        <w:t>11</w:t>
      </w:r>
      <w:r>
        <w:fldChar w:fldCharType="end"/>
      </w:r>
    </w:p>
    <w:p w14:paraId="0197E43C" w14:textId="021BF015" w:rsidR="00767871" w:rsidRDefault="00767871">
      <w:pPr>
        <w:pStyle w:val="TOC1"/>
        <w:rPr>
          <w:rFonts w:asciiTheme="minorHAnsi" w:eastAsiaTheme="minorEastAsia" w:hAnsiTheme="minorHAnsi" w:cstheme="minorBidi"/>
          <w:sz w:val="24"/>
          <w:szCs w:val="24"/>
          <w:lang w:eastAsia="en-GB"/>
        </w:rPr>
      </w:pPr>
      <w:r w:rsidRPr="005C1399">
        <w:rPr>
          <w:rFonts w:eastAsiaTheme="minorEastAsia"/>
        </w:rPr>
        <w:t>5</w:t>
      </w:r>
      <w:r w:rsidRPr="005C1399">
        <w:rPr>
          <w:rFonts w:eastAsiaTheme="minorEastAsia"/>
        </w:rPr>
        <w:tab/>
        <w:t>Smart Contracts – Lifecycle phases</w:t>
      </w:r>
      <w:r>
        <w:tab/>
      </w:r>
      <w:r>
        <w:fldChar w:fldCharType="begin"/>
      </w:r>
      <w:r>
        <w:instrText xml:space="preserve"> PAGEREF _Toc59086703 \h </w:instrText>
      </w:r>
      <w:r>
        <w:fldChar w:fldCharType="separate"/>
      </w:r>
      <w:r>
        <w:t>12</w:t>
      </w:r>
      <w:r>
        <w:fldChar w:fldCharType="end"/>
      </w:r>
    </w:p>
    <w:p w14:paraId="3B1B75B0" w14:textId="0A794F2E" w:rsidR="00767871" w:rsidRDefault="00767871">
      <w:pPr>
        <w:pStyle w:val="TOC2"/>
        <w:rPr>
          <w:rFonts w:asciiTheme="minorHAnsi" w:eastAsiaTheme="minorEastAsia" w:hAnsiTheme="minorHAnsi" w:cstheme="minorBidi"/>
          <w:sz w:val="24"/>
          <w:szCs w:val="24"/>
          <w:lang w:eastAsia="en-GB"/>
        </w:rPr>
      </w:pPr>
      <w:r w:rsidRPr="005C1399">
        <w:rPr>
          <w:rFonts w:eastAsiaTheme="minorEastAsia"/>
        </w:rPr>
        <w:t>5.1</w:t>
      </w:r>
      <w:r w:rsidRPr="005C1399">
        <w:rPr>
          <w:rFonts w:eastAsiaTheme="minorEastAsia"/>
        </w:rPr>
        <w:tab/>
        <w:t>Introduction</w:t>
      </w:r>
      <w:r>
        <w:tab/>
      </w:r>
      <w:r>
        <w:fldChar w:fldCharType="begin"/>
      </w:r>
      <w:r>
        <w:instrText xml:space="preserve"> PAGEREF _Toc59086704 \h </w:instrText>
      </w:r>
      <w:r>
        <w:fldChar w:fldCharType="separate"/>
      </w:r>
      <w:r>
        <w:t>12</w:t>
      </w:r>
      <w:r>
        <w:fldChar w:fldCharType="end"/>
      </w:r>
    </w:p>
    <w:p w14:paraId="277EBB01" w14:textId="7B096597" w:rsidR="00767871" w:rsidRDefault="00767871">
      <w:pPr>
        <w:pStyle w:val="TOC2"/>
        <w:rPr>
          <w:rFonts w:asciiTheme="minorHAnsi" w:eastAsiaTheme="minorEastAsia" w:hAnsiTheme="minorHAnsi" w:cstheme="minorBidi"/>
          <w:sz w:val="24"/>
          <w:szCs w:val="24"/>
          <w:lang w:eastAsia="en-GB"/>
        </w:rPr>
      </w:pPr>
      <w:r w:rsidRPr="005C1399">
        <w:rPr>
          <w:rFonts w:eastAsiaTheme="minorEastAsia"/>
        </w:rPr>
        <w:t>5.2</w:t>
      </w:r>
      <w:r w:rsidRPr="005C1399">
        <w:rPr>
          <w:rFonts w:eastAsiaTheme="minorEastAsia"/>
        </w:rPr>
        <w:tab/>
        <w:t>Planning Phase</w:t>
      </w:r>
      <w:r>
        <w:tab/>
      </w:r>
      <w:r>
        <w:fldChar w:fldCharType="begin"/>
      </w:r>
      <w:r>
        <w:instrText xml:space="preserve"> PAGEREF _Toc59086705 \h </w:instrText>
      </w:r>
      <w:r>
        <w:fldChar w:fldCharType="separate"/>
      </w:r>
      <w:r>
        <w:t>12</w:t>
      </w:r>
      <w:r>
        <w:fldChar w:fldCharType="end"/>
      </w:r>
    </w:p>
    <w:p w14:paraId="43D8E10A" w14:textId="1C8E2879"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5.2.1</w:t>
      </w:r>
      <w:r w:rsidRPr="005C1399">
        <w:rPr>
          <w:rFonts w:eastAsiaTheme="minorEastAsia"/>
        </w:rPr>
        <w:tab/>
        <w:t>Introduction</w:t>
      </w:r>
      <w:r>
        <w:tab/>
      </w:r>
      <w:r>
        <w:fldChar w:fldCharType="begin"/>
      </w:r>
      <w:r>
        <w:instrText xml:space="preserve"> PAGEREF _Toc59086706 \h </w:instrText>
      </w:r>
      <w:r>
        <w:fldChar w:fldCharType="separate"/>
      </w:r>
      <w:r>
        <w:t>12</w:t>
      </w:r>
      <w:r>
        <w:fldChar w:fldCharType="end"/>
      </w:r>
    </w:p>
    <w:p w14:paraId="723E2801" w14:textId="5B1E9D21"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5.2.2</w:t>
      </w:r>
      <w:r w:rsidRPr="005C1399">
        <w:rPr>
          <w:rFonts w:eastAsiaTheme="minorEastAsia"/>
        </w:rPr>
        <w:tab/>
        <w:t>Governance</w:t>
      </w:r>
      <w:r>
        <w:tab/>
      </w:r>
      <w:r>
        <w:fldChar w:fldCharType="begin"/>
      </w:r>
      <w:r>
        <w:instrText xml:space="preserve"> PAGEREF _Toc59086707 \h </w:instrText>
      </w:r>
      <w:r>
        <w:fldChar w:fldCharType="separate"/>
      </w:r>
      <w:r>
        <w:t>12</w:t>
      </w:r>
      <w:r>
        <w:fldChar w:fldCharType="end"/>
      </w:r>
    </w:p>
    <w:p w14:paraId="5591935E" w14:textId="02BD43C1"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5.2.2.1</w:t>
      </w:r>
      <w:r w:rsidRPr="005C1399">
        <w:rPr>
          <w:rFonts w:eastAsiaTheme="minorEastAsia"/>
        </w:rPr>
        <w:tab/>
        <w:t>Introduction</w:t>
      </w:r>
      <w:r>
        <w:tab/>
      </w:r>
      <w:r>
        <w:fldChar w:fldCharType="begin"/>
      </w:r>
      <w:r>
        <w:instrText xml:space="preserve"> PAGEREF _Toc59086708 \h </w:instrText>
      </w:r>
      <w:r>
        <w:fldChar w:fldCharType="separate"/>
      </w:r>
      <w:r>
        <w:t>12</w:t>
      </w:r>
      <w:r>
        <w:fldChar w:fldCharType="end"/>
      </w:r>
    </w:p>
    <w:p w14:paraId="4CCF514B" w14:textId="1F8A1881" w:rsidR="00767871" w:rsidRDefault="00767871">
      <w:pPr>
        <w:pStyle w:val="TOC3"/>
        <w:rPr>
          <w:rFonts w:asciiTheme="minorHAnsi" w:eastAsiaTheme="minorEastAsia" w:hAnsiTheme="minorHAnsi" w:cstheme="minorBidi"/>
          <w:sz w:val="24"/>
          <w:szCs w:val="24"/>
          <w:lang w:eastAsia="en-GB"/>
        </w:rPr>
      </w:pPr>
      <w:r>
        <w:t>5.2.2.2</w:t>
      </w:r>
      <w:r>
        <w:tab/>
        <w:t>Single-party Governance</w:t>
      </w:r>
      <w:r>
        <w:tab/>
      </w:r>
      <w:r>
        <w:fldChar w:fldCharType="begin"/>
      </w:r>
      <w:r>
        <w:instrText xml:space="preserve"> PAGEREF _Toc59086709 \h </w:instrText>
      </w:r>
      <w:r>
        <w:fldChar w:fldCharType="separate"/>
      </w:r>
      <w:r>
        <w:t>13</w:t>
      </w:r>
      <w:r>
        <w:fldChar w:fldCharType="end"/>
      </w:r>
    </w:p>
    <w:p w14:paraId="486E8369" w14:textId="7A1B73B0" w:rsidR="00767871" w:rsidRDefault="00767871">
      <w:pPr>
        <w:pStyle w:val="TOC3"/>
        <w:rPr>
          <w:rFonts w:asciiTheme="minorHAnsi" w:eastAsiaTheme="minorEastAsia" w:hAnsiTheme="minorHAnsi" w:cstheme="minorBidi"/>
          <w:sz w:val="24"/>
          <w:szCs w:val="24"/>
          <w:lang w:eastAsia="en-GB"/>
        </w:rPr>
      </w:pPr>
      <w:r>
        <w:t>5.2.2.3</w:t>
      </w:r>
      <w:r>
        <w:tab/>
        <w:t>Multi-party Governance</w:t>
      </w:r>
      <w:r>
        <w:tab/>
      </w:r>
      <w:r>
        <w:fldChar w:fldCharType="begin"/>
      </w:r>
      <w:r>
        <w:instrText xml:space="preserve"> PAGEREF _Toc59086710 \h </w:instrText>
      </w:r>
      <w:r>
        <w:fldChar w:fldCharType="separate"/>
      </w:r>
      <w:r>
        <w:t>13</w:t>
      </w:r>
      <w:r>
        <w:fldChar w:fldCharType="end"/>
      </w:r>
    </w:p>
    <w:p w14:paraId="52B432D4" w14:textId="5BBC7497"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5.2.3</w:t>
      </w:r>
      <w:r w:rsidRPr="005C1399">
        <w:rPr>
          <w:rFonts w:eastAsiaTheme="minorEastAsia"/>
        </w:rPr>
        <w:tab/>
        <w:t>Design Planning - Coding and Testing</w:t>
      </w:r>
      <w:r>
        <w:tab/>
      </w:r>
      <w:r>
        <w:fldChar w:fldCharType="begin"/>
      </w:r>
      <w:r>
        <w:instrText xml:space="preserve"> PAGEREF _Toc59086711 \h </w:instrText>
      </w:r>
      <w:r>
        <w:fldChar w:fldCharType="separate"/>
      </w:r>
      <w:r>
        <w:t>13</w:t>
      </w:r>
      <w:r>
        <w:fldChar w:fldCharType="end"/>
      </w:r>
    </w:p>
    <w:p w14:paraId="660EC721" w14:textId="316F35DB"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5.2.4</w:t>
      </w:r>
      <w:r w:rsidRPr="005C1399">
        <w:rPr>
          <w:rFonts w:eastAsiaTheme="minorEastAsia"/>
        </w:rPr>
        <w:tab/>
        <w:t>Deployment Planning</w:t>
      </w:r>
      <w:r>
        <w:tab/>
      </w:r>
      <w:r>
        <w:fldChar w:fldCharType="begin"/>
      </w:r>
      <w:r>
        <w:instrText xml:space="preserve"> PAGEREF _Toc59086712 \h </w:instrText>
      </w:r>
      <w:r>
        <w:fldChar w:fldCharType="separate"/>
      </w:r>
      <w:r>
        <w:t>14</w:t>
      </w:r>
      <w:r>
        <w:fldChar w:fldCharType="end"/>
      </w:r>
    </w:p>
    <w:p w14:paraId="5FFA2E34" w14:textId="70FD35E2"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5.2.4.1</w:t>
      </w:r>
      <w:r w:rsidRPr="005C1399">
        <w:rPr>
          <w:rFonts w:eastAsiaTheme="minorEastAsia"/>
        </w:rPr>
        <w:tab/>
        <w:t>Introduction</w:t>
      </w:r>
      <w:r>
        <w:tab/>
      </w:r>
      <w:r>
        <w:fldChar w:fldCharType="begin"/>
      </w:r>
      <w:r>
        <w:instrText xml:space="preserve"> PAGEREF _Toc59086713 \h </w:instrText>
      </w:r>
      <w:r>
        <w:fldChar w:fldCharType="separate"/>
      </w:r>
      <w:r>
        <w:t>14</w:t>
      </w:r>
      <w:r>
        <w:fldChar w:fldCharType="end"/>
      </w:r>
    </w:p>
    <w:p w14:paraId="1BCB6C57" w14:textId="7F8DACBD"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5.2.4.2</w:t>
      </w:r>
      <w:r w:rsidRPr="005C1399">
        <w:rPr>
          <w:rFonts w:eastAsiaTheme="minorEastAsia"/>
        </w:rPr>
        <w:tab/>
        <w:t>On-chain deployment</w:t>
      </w:r>
      <w:r>
        <w:tab/>
      </w:r>
      <w:r>
        <w:fldChar w:fldCharType="begin"/>
      </w:r>
      <w:r>
        <w:instrText xml:space="preserve"> PAGEREF _Toc59086714 \h </w:instrText>
      </w:r>
      <w:r>
        <w:fldChar w:fldCharType="separate"/>
      </w:r>
      <w:r>
        <w:t>14</w:t>
      </w:r>
      <w:r>
        <w:fldChar w:fldCharType="end"/>
      </w:r>
    </w:p>
    <w:p w14:paraId="66080B36" w14:textId="4F6FD07E"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5.2.4.3</w:t>
      </w:r>
      <w:r w:rsidRPr="005C1399">
        <w:rPr>
          <w:rFonts w:eastAsiaTheme="minorEastAsia"/>
        </w:rPr>
        <w:tab/>
        <w:t>Side-chain deployment</w:t>
      </w:r>
      <w:r>
        <w:tab/>
      </w:r>
      <w:r>
        <w:fldChar w:fldCharType="begin"/>
      </w:r>
      <w:r>
        <w:instrText xml:space="preserve"> PAGEREF _Toc59086715 \h </w:instrText>
      </w:r>
      <w:r>
        <w:fldChar w:fldCharType="separate"/>
      </w:r>
      <w:r>
        <w:t>14</w:t>
      </w:r>
      <w:r>
        <w:fldChar w:fldCharType="end"/>
      </w:r>
    </w:p>
    <w:p w14:paraId="5DA30D01" w14:textId="687242B7"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5.2.4.4</w:t>
      </w:r>
      <w:r w:rsidRPr="005C1399">
        <w:rPr>
          <w:rFonts w:eastAsiaTheme="minorEastAsia"/>
        </w:rPr>
        <w:tab/>
        <w:t>Off-chain deployment</w:t>
      </w:r>
      <w:r>
        <w:tab/>
      </w:r>
      <w:r>
        <w:fldChar w:fldCharType="begin"/>
      </w:r>
      <w:r>
        <w:instrText xml:space="preserve"> PAGEREF _Toc59086716 \h </w:instrText>
      </w:r>
      <w:r>
        <w:fldChar w:fldCharType="separate"/>
      </w:r>
      <w:r>
        <w:t>15</w:t>
      </w:r>
      <w:r>
        <w:fldChar w:fldCharType="end"/>
      </w:r>
    </w:p>
    <w:p w14:paraId="5336B8E7" w14:textId="4E35331D" w:rsidR="00767871" w:rsidRDefault="00767871">
      <w:pPr>
        <w:pStyle w:val="TOC3"/>
        <w:rPr>
          <w:rFonts w:asciiTheme="minorHAnsi" w:eastAsiaTheme="minorEastAsia" w:hAnsiTheme="minorHAnsi" w:cstheme="minorBidi"/>
          <w:sz w:val="24"/>
          <w:szCs w:val="24"/>
          <w:lang w:eastAsia="en-GB"/>
        </w:rPr>
      </w:pPr>
      <w:r w:rsidRPr="005C1399">
        <w:rPr>
          <w:rFonts w:eastAsiaTheme="minorEastAsia"/>
          <w:color w:val="000000" w:themeColor="text1"/>
        </w:rPr>
        <w:t>5.2.4.5</w:t>
      </w:r>
      <w:r w:rsidRPr="005C1399">
        <w:rPr>
          <w:rFonts w:eastAsiaTheme="minorEastAsia"/>
          <w:color w:val="000000" w:themeColor="text1"/>
        </w:rPr>
        <w:tab/>
        <w:t>Immutable deployment</w:t>
      </w:r>
      <w:r>
        <w:tab/>
      </w:r>
      <w:r>
        <w:fldChar w:fldCharType="begin"/>
      </w:r>
      <w:r>
        <w:instrText xml:space="preserve"> PAGEREF _Toc59086717 \h </w:instrText>
      </w:r>
      <w:r>
        <w:fldChar w:fldCharType="separate"/>
      </w:r>
      <w:r>
        <w:t>15</w:t>
      </w:r>
      <w:r>
        <w:fldChar w:fldCharType="end"/>
      </w:r>
    </w:p>
    <w:p w14:paraId="75605214" w14:textId="69AF8BD8" w:rsidR="00767871" w:rsidRDefault="00767871">
      <w:pPr>
        <w:pStyle w:val="TOC3"/>
        <w:rPr>
          <w:rFonts w:asciiTheme="minorHAnsi" w:eastAsiaTheme="minorEastAsia" w:hAnsiTheme="minorHAnsi" w:cstheme="minorBidi"/>
          <w:sz w:val="24"/>
          <w:szCs w:val="24"/>
          <w:lang w:eastAsia="en-GB"/>
        </w:rPr>
      </w:pPr>
      <w:r w:rsidRPr="005C1399">
        <w:rPr>
          <w:rFonts w:eastAsiaTheme="minorEastAsia"/>
          <w:color w:val="000000" w:themeColor="text1"/>
        </w:rPr>
        <w:t>5.2.4.6</w:t>
      </w:r>
      <w:r w:rsidRPr="005C1399">
        <w:rPr>
          <w:rFonts w:eastAsiaTheme="minorEastAsia"/>
          <w:color w:val="000000" w:themeColor="text1"/>
        </w:rPr>
        <w:tab/>
        <w:t>Terminable deployment</w:t>
      </w:r>
      <w:r>
        <w:tab/>
      </w:r>
      <w:r>
        <w:fldChar w:fldCharType="begin"/>
      </w:r>
      <w:r>
        <w:instrText xml:space="preserve"> PAGEREF _Toc59086718 \h </w:instrText>
      </w:r>
      <w:r>
        <w:fldChar w:fldCharType="separate"/>
      </w:r>
      <w:r>
        <w:t>15</w:t>
      </w:r>
      <w:r>
        <w:fldChar w:fldCharType="end"/>
      </w:r>
    </w:p>
    <w:p w14:paraId="0B39B325" w14:textId="58828CD5" w:rsidR="00767871" w:rsidRDefault="00767871">
      <w:pPr>
        <w:pStyle w:val="TOC3"/>
        <w:rPr>
          <w:rFonts w:asciiTheme="minorHAnsi" w:eastAsiaTheme="minorEastAsia" w:hAnsiTheme="minorHAnsi" w:cstheme="minorBidi"/>
          <w:sz w:val="24"/>
          <w:szCs w:val="24"/>
          <w:lang w:eastAsia="en-GB"/>
        </w:rPr>
      </w:pPr>
      <w:r w:rsidRPr="005C1399">
        <w:rPr>
          <w:rFonts w:eastAsiaTheme="minorEastAsia"/>
          <w:color w:val="000000" w:themeColor="text1"/>
        </w:rPr>
        <w:t>5.2.4.7</w:t>
      </w:r>
      <w:r w:rsidRPr="005C1399">
        <w:rPr>
          <w:rFonts w:eastAsiaTheme="minorEastAsia"/>
          <w:color w:val="000000" w:themeColor="text1"/>
        </w:rPr>
        <w:tab/>
        <w:t>Upgradeable deployment</w:t>
      </w:r>
      <w:r>
        <w:tab/>
      </w:r>
      <w:r>
        <w:fldChar w:fldCharType="begin"/>
      </w:r>
      <w:r>
        <w:instrText xml:space="preserve"> PAGEREF _Toc59086719 \h </w:instrText>
      </w:r>
      <w:r>
        <w:fldChar w:fldCharType="separate"/>
      </w:r>
      <w:r>
        <w:t>15</w:t>
      </w:r>
      <w:r>
        <w:fldChar w:fldCharType="end"/>
      </w:r>
    </w:p>
    <w:p w14:paraId="3F9A38E1" w14:textId="00338C6B"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5.2.5</w:t>
      </w:r>
      <w:r w:rsidRPr="005C1399">
        <w:rPr>
          <w:rFonts w:eastAsiaTheme="minorEastAsia"/>
        </w:rPr>
        <w:tab/>
        <w:t>Draft template</w:t>
      </w:r>
      <w:r>
        <w:tab/>
      </w:r>
      <w:r>
        <w:fldChar w:fldCharType="begin"/>
      </w:r>
      <w:r>
        <w:instrText xml:space="preserve"> PAGEREF _Toc59086720 \h </w:instrText>
      </w:r>
      <w:r>
        <w:fldChar w:fldCharType="separate"/>
      </w:r>
      <w:r>
        <w:t>16</w:t>
      </w:r>
      <w:r>
        <w:fldChar w:fldCharType="end"/>
      </w:r>
    </w:p>
    <w:p w14:paraId="1A84F08C" w14:textId="79C507C9"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5.2.5.1</w:t>
      </w:r>
      <w:r w:rsidRPr="005C1399">
        <w:rPr>
          <w:rFonts w:eastAsiaTheme="minorEastAsia"/>
        </w:rPr>
        <w:tab/>
        <w:t>Introduction</w:t>
      </w:r>
      <w:r>
        <w:tab/>
      </w:r>
      <w:r>
        <w:fldChar w:fldCharType="begin"/>
      </w:r>
      <w:r>
        <w:instrText xml:space="preserve"> PAGEREF _Toc59086721 \h </w:instrText>
      </w:r>
      <w:r>
        <w:fldChar w:fldCharType="separate"/>
      </w:r>
      <w:r>
        <w:t>16</w:t>
      </w:r>
      <w:r>
        <w:fldChar w:fldCharType="end"/>
      </w:r>
    </w:p>
    <w:p w14:paraId="790CF868" w14:textId="4BB88299"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5.2.5.2</w:t>
      </w:r>
      <w:r w:rsidRPr="005C1399">
        <w:rPr>
          <w:rFonts w:eastAsiaTheme="minorEastAsia"/>
        </w:rPr>
        <w:tab/>
        <w:t>Terms negotiation</w:t>
      </w:r>
      <w:r>
        <w:tab/>
      </w:r>
      <w:r>
        <w:fldChar w:fldCharType="begin"/>
      </w:r>
      <w:r>
        <w:instrText xml:space="preserve"> PAGEREF _Toc59086722 \h </w:instrText>
      </w:r>
      <w:r>
        <w:fldChar w:fldCharType="separate"/>
      </w:r>
      <w:r>
        <w:t>16</w:t>
      </w:r>
      <w:r>
        <w:fldChar w:fldCharType="end"/>
      </w:r>
    </w:p>
    <w:p w14:paraId="01A2ADEA" w14:textId="393CBCD3"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5.2.5.3</w:t>
      </w:r>
      <w:r w:rsidRPr="005C1399">
        <w:rPr>
          <w:rFonts w:eastAsiaTheme="minorEastAsia"/>
        </w:rPr>
        <w:tab/>
        <w:t>Map draft template to the machine-readable context (Compile Draft)</w:t>
      </w:r>
      <w:r>
        <w:tab/>
      </w:r>
      <w:r>
        <w:fldChar w:fldCharType="begin"/>
      </w:r>
      <w:r>
        <w:instrText xml:space="preserve"> PAGEREF _Toc59086723 \h </w:instrText>
      </w:r>
      <w:r>
        <w:fldChar w:fldCharType="separate"/>
      </w:r>
      <w:r>
        <w:t>16</w:t>
      </w:r>
      <w:r>
        <w:fldChar w:fldCharType="end"/>
      </w:r>
    </w:p>
    <w:p w14:paraId="58F68E7F" w14:textId="664E5092"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5.2.5.4</w:t>
      </w:r>
      <w:r w:rsidRPr="005C1399">
        <w:rPr>
          <w:rFonts w:eastAsiaTheme="minorEastAsia"/>
        </w:rPr>
        <w:tab/>
        <w:t>Draft review (reference checklist)</w:t>
      </w:r>
      <w:r>
        <w:tab/>
      </w:r>
      <w:r>
        <w:fldChar w:fldCharType="begin"/>
      </w:r>
      <w:r>
        <w:instrText xml:space="preserve"> PAGEREF _Toc59086724 \h </w:instrText>
      </w:r>
      <w:r>
        <w:fldChar w:fldCharType="separate"/>
      </w:r>
      <w:r>
        <w:t>16</w:t>
      </w:r>
      <w:r>
        <w:fldChar w:fldCharType="end"/>
      </w:r>
    </w:p>
    <w:p w14:paraId="05C58997" w14:textId="3E4F4968" w:rsidR="00767871" w:rsidRDefault="00767871">
      <w:pPr>
        <w:pStyle w:val="TOC2"/>
        <w:rPr>
          <w:rFonts w:asciiTheme="minorHAnsi" w:eastAsiaTheme="minorEastAsia" w:hAnsiTheme="minorHAnsi" w:cstheme="minorBidi"/>
          <w:sz w:val="24"/>
          <w:szCs w:val="24"/>
          <w:lang w:eastAsia="en-GB"/>
        </w:rPr>
      </w:pPr>
      <w:r w:rsidRPr="005C1399">
        <w:rPr>
          <w:rFonts w:eastAsiaTheme="minorEastAsia"/>
        </w:rPr>
        <w:t>5.3</w:t>
      </w:r>
      <w:r w:rsidRPr="005C1399">
        <w:rPr>
          <w:rFonts w:eastAsiaTheme="minorEastAsia"/>
        </w:rPr>
        <w:tab/>
        <w:t>Coding and testing phase</w:t>
      </w:r>
      <w:r>
        <w:tab/>
      </w:r>
      <w:r>
        <w:fldChar w:fldCharType="begin"/>
      </w:r>
      <w:r>
        <w:instrText xml:space="preserve"> PAGEREF _Toc59086725 \h </w:instrText>
      </w:r>
      <w:r>
        <w:fldChar w:fldCharType="separate"/>
      </w:r>
      <w:r>
        <w:t>17</w:t>
      </w:r>
      <w:r>
        <w:fldChar w:fldCharType="end"/>
      </w:r>
    </w:p>
    <w:p w14:paraId="063C1092" w14:textId="035D33F7"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5.3.1</w:t>
      </w:r>
      <w:r w:rsidRPr="005C1399">
        <w:rPr>
          <w:rFonts w:eastAsiaTheme="minorEastAsia"/>
        </w:rPr>
        <w:tab/>
        <w:t>Introduction</w:t>
      </w:r>
      <w:r>
        <w:tab/>
      </w:r>
      <w:r>
        <w:fldChar w:fldCharType="begin"/>
      </w:r>
      <w:r>
        <w:instrText xml:space="preserve"> PAGEREF _Toc59086726 \h </w:instrText>
      </w:r>
      <w:r>
        <w:fldChar w:fldCharType="separate"/>
      </w:r>
      <w:r>
        <w:t>17</w:t>
      </w:r>
      <w:r>
        <w:fldChar w:fldCharType="end"/>
      </w:r>
    </w:p>
    <w:p w14:paraId="495452AE" w14:textId="7BEB2D1A"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5.3.2</w:t>
      </w:r>
      <w:r w:rsidRPr="005C1399">
        <w:rPr>
          <w:rFonts w:eastAsiaTheme="minorEastAsia"/>
        </w:rPr>
        <w:tab/>
        <w:t>Coding process</w:t>
      </w:r>
      <w:r>
        <w:tab/>
      </w:r>
      <w:r>
        <w:fldChar w:fldCharType="begin"/>
      </w:r>
      <w:r>
        <w:instrText xml:space="preserve"> PAGEREF _Toc59086727 \h </w:instrText>
      </w:r>
      <w:r>
        <w:fldChar w:fldCharType="separate"/>
      </w:r>
      <w:r>
        <w:t>17</w:t>
      </w:r>
      <w:r>
        <w:fldChar w:fldCharType="end"/>
      </w:r>
    </w:p>
    <w:p w14:paraId="42F4CC68" w14:textId="7E350447"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5.3.3</w:t>
      </w:r>
      <w:r w:rsidRPr="005C1399">
        <w:rPr>
          <w:rFonts w:eastAsiaTheme="minorEastAsia"/>
        </w:rPr>
        <w:tab/>
        <w:t>Testing process</w:t>
      </w:r>
      <w:r>
        <w:tab/>
      </w:r>
      <w:r>
        <w:fldChar w:fldCharType="begin"/>
      </w:r>
      <w:r>
        <w:instrText xml:space="preserve"> PAGEREF _Toc59086728 \h </w:instrText>
      </w:r>
      <w:r>
        <w:fldChar w:fldCharType="separate"/>
      </w:r>
      <w:r>
        <w:t>17</w:t>
      </w:r>
      <w:r>
        <w:fldChar w:fldCharType="end"/>
      </w:r>
    </w:p>
    <w:p w14:paraId="44527A89" w14:textId="51486B14"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5.3.4</w:t>
      </w:r>
      <w:r w:rsidRPr="005C1399">
        <w:rPr>
          <w:rFonts w:eastAsiaTheme="minorEastAsia"/>
        </w:rPr>
        <w:tab/>
        <w:t>Code/Programming language level Testing</w:t>
      </w:r>
      <w:r>
        <w:tab/>
      </w:r>
      <w:r>
        <w:fldChar w:fldCharType="begin"/>
      </w:r>
      <w:r>
        <w:instrText xml:space="preserve"> PAGEREF _Toc59086729 \h </w:instrText>
      </w:r>
      <w:r>
        <w:fldChar w:fldCharType="separate"/>
      </w:r>
      <w:r>
        <w:t>17</w:t>
      </w:r>
      <w:r>
        <w:fldChar w:fldCharType="end"/>
      </w:r>
    </w:p>
    <w:p w14:paraId="2B33C1EC" w14:textId="7C8E30A9"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lastRenderedPageBreak/>
        <w:t>5.3.5</w:t>
      </w:r>
      <w:r w:rsidRPr="005C1399">
        <w:rPr>
          <w:rFonts w:eastAsiaTheme="minorEastAsia"/>
        </w:rPr>
        <w:tab/>
        <w:t>Smart Contract specific testing</w:t>
      </w:r>
      <w:r>
        <w:tab/>
      </w:r>
      <w:r>
        <w:fldChar w:fldCharType="begin"/>
      </w:r>
      <w:r>
        <w:instrText xml:space="preserve"> PAGEREF _Toc59086730 \h </w:instrText>
      </w:r>
      <w:r>
        <w:fldChar w:fldCharType="separate"/>
      </w:r>
      <w:r>
        <w:t>17</w:t>
      </w:r>
      <w:r>
        <w:fldChar w:fldCharType="end"/>
      </w:r>
    </w:p>
    <w:p w14:paraId="7BA340A4" w14:textId="5D8245BC"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5.3.5.1</w:t>
      </w:r>
      <w:r w:rsidRPr="005C1399">
        <w:rPr>
          <w:rFonts w:eastAsiaTheme="minorEastAsia"/>
        </w:rPr>
        <w:tab/>
        <w:t>Open source SC analysers</w:t>
      </w:r>
      <w:r>
        <w:tab/>
      </w:r>
      <w:r>
        <w:fldChar w:fldCharType="begin"/>
      </w:r>
      <w:r>
        <w:instrText xml:space="preserve"> PAGEREF _Toc59086731 \h </w:instrText>
      </w:r>
      <w:r>
        <w:fldChar w:fldCharType="separate"/>
      </w:r>
      <w:r>
        <w:t>18</w:t>
      </w:r>
      <w:r>
        <w:fldChar w:fldCharType="end"/>
      </w:r>
    </w:p>
    <w:p w14:paraId="40F3BF7A" w14:textId="148F2DC7"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5.3.5.2</w:t>
      </w:r>
      <w:r w:rsidRPr="005C1399">
        <w:rPr>
          <w:rFonts w:eastAsiaTheme="minorEastAsia"/>
        </w:rPr>
        <w:tab/>
        <w:t>Sandbox testing</w:t>
      </w:r>
      <w:r>
        <w:tab/>
      </w:r>
      <w:r>
        <w:fldChar w:fldCharType="begin"/>
      </w:r>
      <w:r>
        <w:instrText xml:space="preserve"> PAGEREF _Toc59086732 \h </w:instrText>
      </w:r>
      <w:r>
        <w:fldChar w:fldCharType="separate"/>
      </w:r>
      <w:r>
        <w:t>18</w:t>
      </w:r>
      <w:r>
        <w:fldChar w:fldCharType="end"/>
      </w:r>
    </w:p>
    <w:p w14:paraId="62057460" w14:textId="5739AE9F"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5.3.5.3</w:t>
      </w:r>
      <w:r w:rsidRPr="005C1399">
        <w:rPr>
          <w:rFonts w:eastAsiaTheme="minorEastAsia"/>
        </w:rPr>
        <w:tab/>
        <w:t>Three passes</w:t>
      </w:r>
      <w:r>
        <w:tab/>
      </w:r>
      <w:r>
        <w:fldChar w:fldCharType="begin"/>
      </w:r>
      <w:r>
        <w:instrText xml:space="preserve"> PAGEREF _Toc59086733 \h </w:instrText>
      </w:r>
      <w:r>
        <w:fldChar w:fldCharType="separate"/>
      </w:r>
      <w:r>
        <w:t>18</w:t>
      </w:r>
      <w:r>
        <w:fldChar w:fldCharType="end"/>
      </w:r>
    </w:p>
    <w:p w14:paraId="064E648A" w14:textId="7B0C2E10"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5.3.6</w:t>
      </w:r>
      <w:r w:rsidRPr="005C1399">
        <w:rPr>
          <w:rFonts w:eastAsiaTheme="minorEastAsia"/>
        </w:rPr>
        <w:tab/>
        <w:t>Validation</w:t>
      </w:r>
      <w:r>
        <w:tab/>
      </w:r>
      <w:r>
        <w:fldChar w:fldCharType="begin"/>
      </w:r>
      <w:r>
        <w:instrText xml:space="preserve"> PAGEREF _Toc59086734 \h </w:instrText>
      </w:r>
      <w:r>
        <w:fldChar w:fldCharType="separate"/>
      </w:r>
      <w:r>
        <w:t>19</w:t>
      </w:r>
      <w:r>
        <w:fldChar w:fldCharType="end"/>
      </w:r>
    </w:p>
    <w:p w14:paraId="0873B78F" w14:textId="46BE1328"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5.3.7</w:t>
      </w:r>
      <w:r w:rsidRPr="005C1399">
        <w:rPr>
          <w:rFonts w:eastAsiaTheme="minorEastAsia"/>
        </w:rPr>
        <w:tab/>
        <w:t>User experience testing</w:t>
      </w:r>
      <w:r>
        <w:tab/>
      </w:r>
      <w:r>
        <w:fldChar w:fldCharType="begin"/>
      </w:r>
      <w:r>
        <w:instrText xml:space="preserve"> PAGEREF _Toc59086735 \h </w:instrText>
      </w:r>
      <w:r>
        <w:fldChar w:fldCharType="separate"/>
      </w:r>
      <w:r>
        <w:t>19</w:t>
      </w:r>
      <w:r>
        <w:fldChar w:fldCharType="end"/>
      </w:r>
    </w:p>
    <w:p w14:paraId="5A55AFFB" w14:textId="0832ECD7"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5.3.8</w:t>
      </w:r>
      <w:r w:rsidRPr="005C1399">
        <w:rPr>
          <w:rFonts w:eastAsiaTheme="minorEastAsia"/>
        </w:rPr>
        <w:tab/>
        <w:t>Consumer protection</w:t>
      </w:r>
      <w:r>
        <w:tab/>
      </w:r>
      <w:r>
        <w:fldChar w:fldCharType="begin"/>
      </w:r>
      <w:r>
        <w:instrText xml:space="preserve"> PAGEREF _Toc59086736 \h </w:instrText>
      </w:r>
      <w:r>
        <w:fldChar w:fldCharType="separate"/>
      </w:r>
      <w:r>
        <w:t>19</w:t>
      </w:r>
      <w:r>
        <w:fldChar w:fldCharType="end"/>
      </w:r>
    </w:p>
    <w:p w14:paraId="244D1184" w14:textId="41BAB5AF" w:rsidR="00767871" w:rsidRDefault="00767871">
      <w:pPr>
        <w:pStyle w:val="TOC2"/>
        <w:rPr>
          <w:rFonts w:asciiTheme="minorHAnsi" w:eastAsiaTheme="minorEastAsia" w:hAnsiTheme="minorHAnsi" w:cstheme="minorBidi"/>
          <w:sz w:val="24"/>
          <w:szCs w:val="24"/>
          <w:lang w:eastAsia="en-GB"/>
        </w:rPr>
      </w:pPr>
      <w:r w:rsidRPr="005C1399">
        <w:rPr>
          <w:rFonts w:eastAsiaTheme="minorEastAsia"/>
        </w:rPr>
        <w:t>5.4</w:t>
      </w:r>
      <w:r w:rsidRPr="005C1399">
        <w:rPr>
          <w:rFonts w:eastAsiaTheme="minorEastAsia"/>
        </w:rPr>
        <w:tab/>
        <w:t>Deployment and execution phase</w:t>
      </w:r>
      <w:r>
        <w:tab/>
      </w:r>
      <w:r>
        <w:fldChar w:fldCharType="begin"/>
      </w:r>
      <w:r>
        <w:instrText xml:space="preserve"> PAGEREF _Toc59086737 \h </w:instrText>
      </w:r>
      <w:r>
        <w:fldChar w:fldCharType="separate"/>
      </w:r>
      <w:r>
        <w:t>19</w:t>
      </w:r>
      <w:r>
        <w:fldChar w:fldCharType="end"/>
      </w:r>
    </w:p>
    <w:p w14:paraId="3BA5CCEB" w14:textId="26D5EC33"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5.4.1</w:t>
      </w:r>
      <w:r w:rsidRPr="005C1399">
        <w:rPr>
          <w:rFonts w:eastAsiaTheme="minorEastAsia"/>
        </w:rPr>
        <w:tab/>
        <w:t>Deployment</w:t>
      </w:r>
      <w:r>
        <w:tab/>
      </w:r>
      <w:r>
        <w:fldChar w:fldCharType="begin"/>
      </w:r>
      <w:r>
        <w:instrText xml:space="preserve"> PAGEREF _Toc59086738 \h </w:instrText>
      </w:r>
      <w:r>
        <w:fldChar w:fldCharType="separate"/>
      </w:r>
      <w:r>
        <w:t>19</w:t>
      </w:r>
      <w:r>
        <w:fldChar w:fldCharType="end"/>
      </w:r>
    </w:p>
    <w:p w14:paraId="62B336A6" w14:textId="3BB49029"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5.4.2</w:t>
      </w:r>
      <w:r w:rsidRPr="005C1399">
        <w:rPr>
          <w:rFonts w:eastAsiaTheme="minorEastAsia"/>
        </w:rPr>
        <w:tab/>
        <w:t>Execution</w:t>
      </w:r>
      <w:r>
        <w:tab/>
      </w:r>
      <w:r>
        <w:fldChar w:fldCharType="begin"/>
      </w:r>
      <w:r>
        <w:instrText xml:space="preserve"> PAGEREF _Toc59086739 \h </w:instrText>
      </w:r>
      <w:r>
        <w:fldChar w:fldCharType="separate"/>
      </w:r>
      <w:r>
        <w:t>19</w:t>
      </w:r>
      <w:r>
        <w:fldChar w:fldCharType="end"/>
      </w:r>
    </w:p>
    <w:p w14:paraId="104471FF" w14:textId="1FA6FE44"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5.4.3</w:t>
      </w:r>
      <w:r w:rsidRPr="005C1399">
        <w:rPr>
          <w:rFonts w:eastAsiaTheme="minorEastAsia"/>
        </w:rPr>
        <w:tab/>
        <w:t>Termination</w:t>
      </w:r>
      <w:r>
        <w:tab/>
      </w:r>
      <w:r>
        <w:fldChar w:fldCharType="begin"/>
      </w:r>
      <w:r>
        <w:instrText xml:space="preserve"> PAGEREF _Toc59086740 \h </w:instrText>
      </w:r>
      <w:r>
        <w:fldChar w:fldCharType="separate"/>
      </w:r>
      <w:r>
        <w:t>19</w:t>
      </w:r>
      <w:r>
        <w:fldChar w:fldCharType="end"/>
      </w:r>
    </w:p>
    <w:p w14:paraId="2CD6087F" w14:textId="2B3A6EDE" w:rsidR="00767871" w:rsidRDefault="00767871">
      <w:pPr>
        <w:pStyle w:val="TOC1"/>
        <w:rPr>
          <w:rFonts w:asciiTheme="minorHAnsi" w:eastAsiaTheme="minorEastAsia" w:hAnsiTheme="minorHAnsi" w:cstheme="minorBidi"/>
          <w:sz w:val="24"/>
          <w:szCs w:val="24"/>
          <w:lang w:eastAsia="en-GB"/>
        </w:rPr>
      </w:pPr>
      <w:r w:rsidRPr="005C1399">
        <w:rPr>
          <w:rFonts w:eastAsiaTheme="minorEastAsia"/>
        </w:rPr>
        <w:t>6</w:t>
      </w:r>
      <w:r w:rsidRPr="005C1399">
        <w:rPr>
          <w:rFonts w:eastAsiaTheme="minorEastAsia"/>
        </w:rPr>
        <w:tab/>
        <w:t>Architectural requirements for Smart Contracts</w:t>
      </w:r>
      <w:r>
        <w:tab/>
      </w:r>
      <w:r>
        <w:fldChar w:fldCharType="begin"/>
      </w:r>
      <w:r>
        <w:instrText xml:space="preserve"> PAGEREF _Toc59086741 \h </w:instrText>
      </w:r>
      <w:r>
        <w:fldChar w:fldCharType="separate"/>
      </w:r>
      <w:r>
        <w:t>19</w:t>
      </w:r>
      <w:r>
        <w:fldChar w:fldCharType="end"/>
      </w:r>
    </w:p>
    <w:p w14:paraId="2A10C734" w14:textId="101E2CA1" w:rsidR="00767871" w:rsidRDefault="00767871">
      <w:pPr>
        <w:pStyle w:val="TOC2"/>
        <w:rPr>
          <w:rFonts w:asciiTheme="minorHAnsi" w:eastAsiaTheme="minorEastAsia" w:hAnsiTheme="minorHAnsi" w:cstheme="minorBidi"/>
          <w:sz w:val="24"/>
          <w:szCs w:val="24"/>
          <w:lang w:eastAsia="en-GB"/>
        </w:rPr>
      </w:pPr>
      <w:r w:rsidRPr="005C1399">
        <w:rPr>
          <w:rFonts w:eastAsiaTheme="minorEastAsia"/>
        </w:rPr>
        <w:t>6.1</w:t>
      </w:r>
      <w:r w:rsidRPr="005C1399">
        <w:rPr>
          <w:rFonts w:eastAsiaTheme="minorEastAsia"/>
        </w:rPr>
        <w:tab/>
        <w:t>Introduction</w:t>
      </w:r>
      <w:r>
        <w:tab/>
      </w:r>
      <w:r>
        <w:fldChar w:fldCharType="begin"/>
      </w:r>
      <w:r>
        <w:instrText xml:space="preserve"> PAGEREF _Toc59086742 \h </w:instrText>
      </w:r>
      <w:r>
        <w:fldChar w:fldCharType="separate"/>
      </w:r>
      <w:r>
        <w:t>19</w:t>
      </w:r>
      <w:r>
        <w:fldChar w:fldCharType="end"/>
      </w:r>
    </w:p>
    <w:p w14:paraId="60B6F247" w14:textId="04F18B89" w:rsidR="00767871" w:rsidRDefault="00767871">
      <w:pPr>
        <w:pStyle w:val="TOC2"/>
        <w:rPr>
          <w:rFonts w:asciiTheme="minorHAnsi" w:eastAsiaTheme="minorEastAsia" w:hAnsiTheme="minorHAnsi" w:cstheme="minorBidi"/>
          <w:sz w:val="24"/>
          <w:szCs w:val="24"/>
          <w:lang w:eastAsia="en-GB"/>
        </w:rPr>
      </w:pPr>
      <w:r w:rsidRPr="005C1399">
        <w:rPr>
          <w:rFonts w:eastAsiaTheme="minorEastAsia"/>
        </w:rPr>
        <w:t>6.2</w:t>
      </w:r>
      <w:r w:rsidRPr="005C1399">
        <w:rPr>
          <w:rFonts w:eastAsiaTheme="minorEastAsia"/>
        </w:rPr>
        <w:tab/>
        <w:t>Architectural requirements</w:t>
      </w:r>
      <w:r>
        <w:tab/>
      </w:r>
      <w:r>
        <w:fldChar w:fldCharType="begin"/>
      </w:r>
      <w:r>
        <w:instrText xml:space="preserve"> PAGEREF _Toc59086743 \h </w:instrText>
      </w:r>
      <w:r>
        <w:fldChar w:fldCharType="separate"/>
      </w:r>
      <w:r>
        <w:t>20</w:t>
      </w:r>
      <w:r>
        <w:fldChar w:fldCharType="end"/>
      </w:r>
    </w:p>
    <w:p w14:paraId="65796635" w14:textId="74CF2BE3"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6.2.1</w:t>
      </w:r>
      <w:r w:rsidRPr="005C1399">
        <w:rPr>
          <w:rFonts w:eastAsiaTheme="minorEastAsia"/>
        </w:rPr>
        <w:tab/>
        <w:t>Reusability</w:t>
      </w:r>
      <w:r>
        <w:tab/>
      </w:r>
      <w:r>
        <w:fldChar w:fldCharType="begin"/>
      </w:r>
      <w:r>
        <w:instrText xml:space="preserve"> PAGEREF _Toc59086744 \h </w:instrText>
      </w:r>
      <w:r>
        <w:fldChar w:fldCharType="separate"/>
      </w:r>
      <w:r>
        <w:t>20</w:t>
      </w:r>
      <w:r>
        <w:fldChar w:fldCharType="end"/>
      </w:r>
    </w:p>
    <w:p w14:paraId="7D52E5FA" w14:textId="631FAAB1"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6.2.2</w:t>
      </w:r>
      <w:r w:rsidRPr="005C1399">
        <w:rPr>
          <w:rFonts w:eastAsiaTheme="minorEastAsia"/>
        </w:rPr>
        <w:tab/>
        <w:t>Self-destruction</w:t>
      </w:r>
      <w:r>
        <w:tab/>
      </w:r>
      <w:r>
        <w:fldChar w:fldCharType="begin"/>
      </w:r>
      <w:r>
        <w:instrText xml:space="preserve"> PAGEREF _Toc59086745 \h </w:instrText>
      </w:r>
      <w:r>
        <w:fldChar w:fldCharType="separate"/>
      </w:r>
      <w:r>
        <w:t>20</w:t>
      </w:r>
      <w:r>
        <w:fldChar w:fldCharType="end"/>
      </w:r>
    </w:p>
    <w:p w14:paraId="704DA925" w14:textId="0A914E8D"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6.2.3</w:t>
      </w:r>
      <w:r w:rsidRPr="005C1399">
        <w:rPr>
          <w:rFonts w:eastAsiaTheme="minorEastAsia"/>
        </w:rPr>
        <w:tab/>
        <w:t>Data ownership</w:t>
      </w:r>
      <w:r>
        <w:tab/>
      </w:r>
      <w:r>
        <w:fldChar w:fldCharType="begin"/>
      </w:r>
      <w:r>
        <w:instrText xml:space="preserve"> PAGEREF _Toc59086746 \h </w:instrText>
      </w:r>
      <w:r>
        <w:fldChar w:fldCharType="separate"/>
      </w:r>
      <w:r>
        <w:t>20</w:t>
      </w:r>
      <w:r>
        <w:fldChar w:fldCharType="end"/>
      </w:r>
    </w:p>
    <w:p w14:paraId="6E5EDE0F" w14:textId="02E0FA68" w:rsidR="00767871" w:rsidRDefault="00767871">
      <w:pPr>
        <w:pStyle w:val="TOC2"/>
        <w:rPr>
          <w:rFonts w:asciiTheme="minorHAnsi" w:eastAsiaTheme="minorEastAsia" w:hAnsiTheme="minorHAnsi" w:cstheme="minorBidi"/>
          <w:sz w:val="24"/>
          <w:szCs w:val="24"/>
          <w:lang w:eastAsia="en-GB"/>
        </w:rPr>
      </w:pPr>
      <w:r w:rsidRPr="005C1399">
        <w:rPr>
          <w:rFonts w:eastAsiaTheme="minorEastAsia"/>
        </w:rPr>
        <w:t>6.3</w:t>
      </w:r>
      <w:r w:rsidRPr="005C1399">
        <w:rPr>
          <w:rFonts w:eastAsiaTheme="minorEastAsia"/>
        </w:rPr>
        <w:tab/>
        <w:t>Reference architecture</w:t>
      </w:r>
      <w:r>
        <w:tab/>
      </w:r>
      <w:r>
        <w:fldChar w:fldCharType="begin"/>
      </w:r>
      <w:r>
        <w:instrText xml:space="preserve"> PAGEREF _Toc59086747 \h </w:instrText>
      </w:r>
      <w:r>
        <w:fldChar w:fldCharType="separate"/>
      </w:r>
      <w:r>
        <w:t>20</w:t>
      </w:r>
      <w:r>
        <w:fldChar w:fldCharType="end"/>
      </w:r>
    </w:p>
    <w:p w14:paraId="4879DBC3" w14:textId="04146792"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6.3.1</w:t>
      </w:r>
      <w:r w:rsidRPr="005C1399">
        <w:rPr>
          <w:rFonts w:eastAsiaTheme="minorEastAsia"/>
        </w:rPr>
        <w:tab/>
        <w:t>Introduction</w:t>
      </w:r>
      <w:r>
        <w:tab/>
      </w:r>
      <w:r>
        <w:fldChar w:fldCharType="begin"/>
      </w:r>
      <w:r>
        <w:instrText xml:space="preserve"> PAGEREF _Toc59086748 \h </w:instrText>
      </w:r>
      <w:r>
        <w:fldChar w:fldCharType="separate"/>
      </w:r>
      <w:r>
        <w:t>20</w:t>
      </w:r>
      <w:r>
        <w:fldChar w:fldCharType="end"/>
      </w:r>
    </w:p>
    <w:p w14:paraId="05F09A7D" w14:textId="5256AA1D"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6.3.2</w:t>
      </w:r>
      <w:r w:rsidRPr="005C1399">
        <w:rPr>
          <w:rFonts w:eastAsiaTheme="minorEastAsia"/>
        </w:rPr>
        <w:tab/>
        <w:t>Data retrieval in Smart Contracts</w:t>
      </w:r>
      <w:r>
        <w:tab/>
      </w:r>
      <w:r>
        <w:fldChar w:fldCharType="begin"/>
      </w:r>
      <w:r>
        <w:instrText xml:space="preserve"> PAGEREF _Toc59086749 \h </w:instrText>
      </w:r>
      <w:r>
        <w:fldChar w:fldCharType="separate"/>
      </w:r>
      <w:r>
        <w:t>21</w:t>
      </w:r>
      <w:r>
        <w:fldChar w:fldCharType="end"/>
      </w:r>
    </w:p>
    <w:p w14:paraId="7A636E4B" w14:textId="4678E70B"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6.3.3</w:t>
      </w:r>
      <w:r w:rsidRPr="005C1399">
        <w:rPr>
          <w:rFonts w:eastAsiaTheme="minorEastAsia"/>
        </w:rPr>
        <w:tab/>
        <w:t>Transactions and transaction dependencies</w:t>
      </w:r>
      <w:r>
        <w:tab/>
      </w:r>
      <w:r>
        <w:fldChar w:fldCharType="begin"/>
      </w:r>
      <w:r>
        <w:instrText xml:space="preserve"> PAGEREF _Toc59086750 \h </w:instrText>
      </w:r>
      <w:r>
        <w:fldChar w:fldCharType="separate"/>
      </w:r>
      <w:r>
        <w:t>21</w:t>
      </w:r>
      <w:r>
        <w:fldChar w:fldCharType="end"/>
      </w:r>
    </w:p>
    <w:p w14:paraId="538B3EFD" w14:textId="5A601DD3"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6.3.4</w:t>
      </w:r>
      <w:r w:rsidRPr="005C1399">
        <w:rPr>
          <w:rFonts w:eastAsiaTheme="minorEastAsia"/>
        </w:rPr>
        <w:tab/>
        <w:t>Smart Contract architecture - Without Smart Contract chaining</w:t>
      </w:r>
      <w:r>
        <w:tab/>
      </w:r>
      <w:r>
        <w:fldChar w:fldCharType="begin"/>
      </w:r>
      <w:r>
        <w:instrText xml:space="preserve"> PAGEREF _Toc59086751 \h </w:instrText>
      </w:r>
      <w:r>
        <w:fldChar w:fldCharType="separate"/>
      </w:r>
      <w:r>
        <w:t>21</w:t>
      </w:r>
      <w:r>
        <w:fldChar w:fldCharType="end"/>
      </w:r>
    </w:p>
    <w:p w14:paraId="1FFC409C" w14:textId="6E886E73"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6.3.5</w:t>
      </w:r>
      <w:r w:rsidRPr="005C1399">
        <w:rPr>
          <w:rFonts w:eastAsiaTheme="minorEastAsia"/>
        </w:rPr>
        <w:tab/>
        <w:t>Smart Contract architecture - with contracts chaining</w:t>
      </w:r>
      <w:r>
        <w:tab/>
      </w:r>
      <w:r>
        <w:fldChar w:fldCharType="begin"/>
      </w:r>
      <w:r>
        <w:instrText xml:space="preserve"> PAGEREF _Toc59086752 \h </w:instrText>
      </w:r>
      <w:r>
        <w:fldChar w:fldCharType="separate"/>
      </w:r>
      <w:r>
        <w:t>22</w:t>
      </w:r>
      <w:r>
        <w:fldChar w:fldCharType="end"/>
      </w:r>
    </w:p>
    <w:p w14:paraId="2B476C34" w14:textId="35E2BAFB" w:rsidR="00767871" w:rsidRDefault="00767871">
      <w:pPr>
        <w:pStyle w:val="TOC1"/>
        <w:rPr>
          <w:rFonts w:asciiTheme="minorHAnsi" w:eastAsiaTheme="minorEastAsia" w:hAnsiTheme="minorHAnsi" w:cstheme="minorBidi"/>
          <w:sz w:val="24"/>
          <w:szCs w:val="24"/>
          <w:lang w:eastAsia="en-GB"/>
        </w:rPr>
      </w:pPr>
      <w:r w:rsidRPr="005C1399">
        <w:rPr>
          <w:rFonts w:eastAsiaTheme="minorEastAsia"/>
        </w:rPr>
        <w:t>7</w:t>
      </w:r>
      <w:r w:rsidRPr="005C1399">
        <w:rPr>
          <w:rFonts w:eastAsiaTheme="minorEastAsia"/>
        </w:rPr>
        <w:tab/>
        <w:t>Smart Contracts - applications, solutions and needs</w:t>
      </w:r>
      <w:r>
        <w:tab/>
      </w:r>
      <w:r>
        <w:fldChar w:fldCharType="begin"/>
      </w:r>
      <w:r>
        <w:instrText xml:space="preserve"> PAGEREF _Toc59086753 \h </w:instrText>
      </w:r>
      <w:r>
        <w:fldChar w:fldCharType="separate"/>
      </w:r>
      <w:r>
        <w:t>23</w:t>
      </w:r>
      <w:r>
        <w:fldChar w:fldCharType="end"/>
      </w:r>
    </w:p>
    <w:p w14:paraId="6E0EBDF6" w14:textId="085D4C90" w:rsidR="00767871" w:rsidRDefault="00767871">
      <w:pPr>
        <w:pStyle w:val="TOC2"/>
        <w:rPr>
          <w:rFonts w:asciiTheme="minorHAnsi" w:eastAsiaTheme="minorEastAsia" w:hAnsiTheme="minorHAnsi" w:cstheme="minorBidi"/>
          <w:sz w:val="24"/>
          <w:szCs w:val="24"/>
          <w:lang w:eastAsia="en-GB"/>
        </w:rPr>
      </w:pPr>
      <w:r w:rsidRPr="005C1399">
        <w:rPr>
          <w:rFonts w:eastAsiaTheme="minorEastAsia"/>
        </w:rPr>
        <w:t>7.1</w:t>
      </w:r>
      <w:r w:rsidRPr="005C1399">
        <w:rPr>
          <w:rFonts w:eastAsiaTheme="minorEastAsia"/>
        </w:rPr>
        <w:tab/>
        <w:t>Introduction</w:t>
      </w:r>
      <w:r>
        <w:tab/>
      </w:r>
      <w:r>
        <w:fldChar w:fldCharType="begin"/>
      </w:r>
      <w:r>
        <w:instrText xml:space="preserve"> PAGEREF _Toc59086754 \h </w:instrText>
      </w:r>
      <w:r>
        <w:fldChar w:fldCharType="separate"/>
      </w:r>
      <w:r>
        <w:t>23</w:t>
      </w:r>
      <w:r>
        <w:fldChar w:fldCharType="end"/>
      </w:r>
    </w:p>
    <w:p w14:paraId="469A739D" w14:textId="3D73223F" w:rsidR="00767871" w:rsidRDefault="00767871">
      <w:pPr>
        <w:pStyle w:val="TOC2"/>
        <w:rPr>
          <w:rFonts w:asciiTheme="minorHAnsi" w:eastAsiaTheme="minorEastAsia" w:hAnsiTheme="minorHAnsi" w:cstheme="minorBidi"/>
          <w:sz w:val="24"/>
          <w:szCs w:val="24"/>
          <w:lang w:eastAsia="en-GB"/>
        </w:rPr>
      </w:pPr>
      <w:r w:rsidRPr="005C1399">
        <w:rPr>
          <w:rFonts w:eastAsiaTheme="minorEastAsia"/>
        </w:rPr>
        <w:t>7.2</w:t>
      </w:r>
      <w:r w:rsidRPr="005C1399">
        <w:rPr>
          <w:rFonts w:eastAsiaTheme="minorEastAsia"/>
        </w:rPr>
        <w:tab/>
        <w:t>Applications</w:t>
      </w:r>
      <w:r>
        <w:tab/>
      </w:r>
      <w:r>
        <w:fldChar w:fldCharType="begin"/>
      </w:r>
      <w:r>
        <w:instrText xml:space="preserve"> PAGEREF _Toc59086755 \h </w:instrText>
      </w:r>
      <w:r>
        <w:fldChar w:fldCharType="separate"/>
      </w:r>
      <w:r>
        <w:t>23</w:t>
      </w:r>
      <w:r>
        <w:fldChar w:fldCharType="end"/>
      </w:r>
    </w:p>
    <w:p w14:paraId="2E522195" w14:textId="7C6ACFA6"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7.2.1</w:t>
      </w:r>
      <w:r w:rsidRPr="005C1399">
        <w:rPr>
          <w:rFonts w:eastAsiaTheme="minorEastAsia"/>
        </w:rPr>
        <w:tab/>
        <w:t>Introduction</w:t>
      </w:r>
      <w:r>
        <w:tab/>
      </w:r>
      <w:r>
        <w:fldChar w:fldCharType="begin"/>
      </w:r>
      <w:r>
        <w:instrText xml:space="preserve"> PAGEREF _Toc59086756 \h </w:instrText>
      </w:r>
      <w:r>
        <w:fldChar w:fldCharType="separate"/>
      </w:r>
      <w:r>
        <w:t>23</w:t>
      </w:r>
      <w:r>
        <w:fldChar w:fldCharType="end"/>
      </w:r>
    </w:p>
    <w:p w14:paraId="1FDF18EA" w14:textId="2B51D870"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7.2.2</w:t>
      </w:r>
      <w:r w:rsidRPr="005C1399">
        <w:rPr>
          <w:rFonts w:eastAsiaTheme="minorEastAsia"/>
        </w:rPr>
        <w:tab/>
        <w:t>ICT Sector</w:t>
      </w:r>
      <w:r>
        <w:tab/>
      </w:r>
      <w:r>
        <w:fldChar w:fldCharType="begin"/>
      </w:r>
      <w:r>
        <w:instrText xml:space="preserve"> PAGEREF _Toc59086757 \h </w:instrText>
      </w:r>
      <w:r>
        <w:fldChar w:fldCharType="separate"/>
      </w:r>
      <w:r>
        <w:t>23</w:t>
      </w:r>
      <w:r>
        <w:fldChar w:fldCharType="end"/>
      </w:r>
    </w:p>
    <w:p w14:paraId="4CCB7CEF" w14:textId="6E2F99F2"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7.2.3</w:t>
      </w:r>
      <w:r w:rsidRPr="005C1399">
        <w:rPr>
          <w:rFonts w:eastAsiaTheme="minorEastAsia"/>
        </w:rPr>
        <w:tab/>
        <w:t>Automated machines/sensors</w:t>
      </w:r>
      <w:r>
        <w:tab/>
      </w:r>
      <w:r>
        <w:fldChar w:fldCharType="begin"/>
      </w:r>
      <w:r>
        <w:instrText xml:space="preserve"> PAGEREF _Toc59086758 \h </w:instrText>
      </w:r>
      <w:r>
        <w:fldChar w:fldCharType="separate"/>
      </w:r>
      <w:r>
        <w:t>23</w:t>
      </w:r>
      <w:r>
        <w:fldChar w:fldCharType="end"/>
      </w:r>
    </w:p>
    <w:p w14:paraId="3584B1F2" w14:textId="53BC3E99"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7.2.4</w:t>
      </w:r>
      <w:r w:rsidRPr="005C1399">
        <w:rPr>
          <w:rFonts w:eastAsiaTheme="minorEastAsia"/>
        </w:rPr>
        <w:tab/>
        <w:t>Automated auctions/sales</w:t>
      </w:r>
      <w:r>
        <w:tab/>
      </w:r>
      <w:r>
        <w:fldChar w:fldCharType="begin"/>
      </w:r>
      <w:r>
        <w:instrText xml:space="preserve"> PAGEREF _Toc59086759 \h </w:instrText>
      </w:r>
      <w:r>
        <w:fldChar w:fldCharType="separate"/>
      </w:r>
      <w:r>
        <w:t>23</w:t>
      </w:r>
      <w:r>
        <w:fldChar w:fldCharType="end"/>
      </w:r>
    </w:p>
    <w:p w14:paraId="3EAB5194" w14:textId="16C95633"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7.2.5</w:t>
      </w:r>
      <w:r w:rsidRPr="005C1399">
        <w:rPr>
          <w:rFonts w:eastAsiaTheme="minorEastAsia"/>
        </w:rPr>
        <w:tab/>
        <w:t>Mechanism for access control/certification authority</w:t>
      </w:r>
      <w:r>
        <w:tab/>
      </w:r>
      <w:r>
        <w:fldChar w:fldCharType="begin"/>
      </w:r>
      <w:r>
        <w:instrText xml:space="preserve"> PAGEREF _Toc59086760 \h </w:instrText>
      </w:r>
      <w:r>
        <w:fldChar w:fldCharType="separate"/>
      </w:r>
      <w:r>
        <w:t>24</w:t>
      </w:r>
      <w:r>
        <w:fldChar w:fldCharType="end"/>
      </w:r>
    </w:p>
    <w:p w14:paraId="4D656B3D" w14:textId="685FD546" w:rsidR="00767871" w:rsidRDefault="00767871">
      <w:pPr>
        <w:pStyle w:val="TOC2"/>
        <w:rPr>
          <w:rFonts w:asciiTheme="minorHAnsi" w:eastAsiaTheme="minorEastAsia" w:hAnsiTheme="minorHAnsi" w:cstheme="minorBidi"/>
          <w:sz w:val="24"/>
          <w:szCs w:val="24"/>
          <w:lang w:eastAsia="en-GB"/>
        </w:rPr>
      </w:pPr>
      <w:r w:rsidRPr="005C1399">
        <w:rPr>
          <w:rFonts w:eastAsiaTheme="minorEastAsia"/>
        </w:rPr>
        <w:t>7.3</w:t>
      </w:r>
      <w:r w:rsidRPr="005C1399">
        <w:rPr>
          <w:rFonts w:eastAsiaTheme="minorEastAsia"/>
        </w:rPr>
        <w:tab/>
        <w:t>Solutions</w:t>
      </w:r>
      <w:r>
        <w:tab/>
      </w:r>
      <w:r>
        <w:fldChar w:fldCharType="begin"/>
      </w:r>
      <w:r>
        <w:instrText xml:space="preserve"> PAGEREF _Toc59086761 \h </w:instrText>
      </w:r>
      <w:r>
        <w:fldChar w:fldCharType="separate"/>
      </w:r>
      <w:r>
        <w:t>24</w:t>
      </w:r>
      <w:r>
        <w:fldChar w:fldCharType="end"/>
      </w:r>
    </w:p>
    <w:p w14:paraId="46CFE025" w14:textId="668D1E0D"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7.3.1</w:t>
      </w:r>
      <w:r w:rsidRPr="005C1399">
        <w:rPr>
          <w:rFonts w:eastAsiaTheme="minorEastAsia"/>
        </w:rPr>
        <w:tab/>
        <w:t>Introduction</w:t>
      </w:r>
      <w:r>
        <w:tab/>
      </w:r>
      <w:r>
        <w:fldChar w:fldCharType="begin"/>
      </w:r>
      <w:r>
        <w:instrText xml:space="preserve"> PAGEREF _Toc59086762 \h </w:instrText>
      </w:r>
      <w:r>
        <w:fldChar w:fldCharType="separate"/>
      </w:r>
      <w:r>
        <w:t>24</w:t>
      </w:r>
      <w:r>
        <w:fldChar w:fldCharType="end"/>
      </w:r>
    </w:p>
    <w:p w14:paraId="2FD6D53E" w14:textId="5681ACE8"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7.3.2</w:t>
      </w:r>
      <w:r w:rsidRPr="005C1399">
        <w:rPr>
          <w:rFonts w:eastAsiaTheme="minorEastAsia"/>
        </w:rPr>
        <w:tab/>
        <w:t>Scalability</w:t>
      </w:r>
      <w:r>
        <w:tab/>
      </w:r>
      <w:r>
        <w:fldChar w:fldCharType="begin"/>
      </w:r>
      <w:r>
        <w:instrText xml:space="preserve"> PAGEREF _Toc59086763 \h </w:instrText>
      </w:r>
      <w:r>
        <w:fldChar w:fldCharType="separate"/>
      </w:r>
      <w:r>
        <w:t>24</w:t>
      </w:r>
      <w:r>
        <w:fldChar w:fldCharType="end"/>
      </w:r>
    </w:p>
    <w:p w14:paraId="5FBF7148" w14:textId="4E0DC5F1"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7.3.3</w:t>
      </w:r>
      <w:r w:rsidRPr="005C1399">
        <w:rPr>
          <w:rFonts w:eastAsiaTheme="minorEastAsia"/>
        </w:rPr>
        <w:tab/>
        <w:t>Check-point</w:t>
      </w:r>
      <w:r>
        <w:tab/>
      </w:r>
      <w:r>
        <w:fldChar w:fldCharType="begin"/>
      </w:r>
      <w:r>
        <w:instrText xml:space="preserve"> PAGEREF _Toc59086764 \h </w:instrText>
      </w:r>
      <w:r>
        <w:fldChar w:fldCharType="separate"/>
      </w:r>
      <w:r>
        <w:t>25</w:t>
      </w:r>
      <w:r>
        <w:fldChar w:fldCharType="end"/>
      </w:r>
    </w:p>
    <w:p w14:paraId="4E69B51E" w14:textId="4BB9ECEF"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7.3.4</w:t>
      </w:r>
      <w:r w:rsidRPr="005C1399">
        <w:rPr>
          <w:rFonts w:eastAsiaTheme="minorEastAsia"/>
        </w:rPr>
        <w:tab/>
        <w:t>Extensibility</w:t>
      </w:r>
      <w:r>
        <w:tab/>
      </w:r>
      <w:r>
        <w:fldChar w:fldCharType="begin"/>
      </w:r>
      <w:r>
        <w:instrText xml:space="preserve"> PAGEREF _Toc59086765 \h </w:instrText>
      </w:r>
      <w:r>
        <w:fldChar w:fldCharType="separate"/>
      </w:r>
      <w:r>
        <w:t>25</w:t>
      </w:r>
      <w:r>
        <w:fldChar w:fldCharType="end"/>
      </w:r>
    </w:p>
    <w:p w14:paraId="48561132" w14:textId="4D688F31" w:rsidR="00767871" w:rsidRDefault="00767871">
      <w:pPr>
        <w:pStyle w:val="TOC2"/>
        <w:rPr>
          <w:rFonts w:asciiTheme="minorHAnsi" w:eastAsiaTheme="minorEastAsia" w:hAnsiTheme="minorHAnsi" w:cstheme="minorBidi"/>
          <w:sz w:val="24"/>
          <w:szCs w:val="24"/>
          <w:lang w:eastAsia="en-GB"/>
        </w:rPr>
      </w:pPr>
      <w:r w:rsidRPr="005C1399">
        <w:rPr>
          <w:rFonts w:eastAsiaTheme="minorEastAsia"/>
        </w:rPr>
        <w:t>7.4</w:t>
      </w:r>
      <w:r w:rsidRPr="005C1399">
        <w:rPr>
          <w:rFonts w:eastAsiaTheme="minorEastAsia"/>
        </w:rPr>
        <w:tab/>
        <w:t>Security of contracts</w:t>
      </w:r>
      <w:r>
        <w:tab/>
      </w:r>
      <w:r>
        <w:fldChar w:fldCharType="begin"/>
      </w:r>
      <w:r>
        <w:instrText xml:space="preserve"> PAGEREF _Toc59086766 \h </w:instrText>
      </w:r>
      <w:r>
        <w:fldChar w:fldCharType="separate"/>
      </w:r>
      <w:r>
        <w:t>25</w:t>
      </w:r>
      <w:r>
        <w:fldChar w:fldCharType="end"/>
      </w:r>
    </w:p>
    <w:p w14:paraId="28DE8814" w14:textId="5611FD62" w:rsidR="00767871" w:rsidRDefault="00767871">
      <w:pPr>
        <w:pStyle w:val="TOC2"/>
        <w:rPr>
          <w:rFonts w:asciiTheme="minorHAnsi" w:eastAsiaTheme="minorEastAsia" w:hAnsiTheme="minorHAnsi" w:cstheme="minorBidi"/>
          <w:sz w:val="24"/>
          <w:szCs w:val="24"/>
          <w:lang w:eastAsia="en-GB"/>
        </w:rPr>
      </w:pPr>
      <w:r w:rsidRPr="005C1399">
        <w:rPr>
          <w:rFonts w:eastAsiaTheme="minorEastAsia"/>
        </w:rPr>
        <w:t>7.5</w:t>
      </w:r>
      <w:r w:rsidRPr="005C1399">
        <w:rPr>
          <w:rFonts w:eastAsiaTheme="minorEastAsia"/>
        </w:rPr>
        <w:tab/>
        <w:t>Example: Smart Contracts with QoS monitoring</w:t>
      </w:r>
      <w:r>
        <w:tab/>
      </w:r>
      <w:r>
        <w:fldChar w:fldCharType="begin"/>
      </w:r>
      <w:r>
        <w:instrText xml:space="preserve"> PAGEREF _Toc59086767 \h </w:instrText>
      </w:r>
      <w:r>
        <w:fldChar w:fldCharType="separate"/>
      </w:r>
      <w:r>
        <w:t>25</w:t>
      </w:r>
      <w:r>
        <w:fldChar w:fldCharType="end"/>
      </w:r>
    </w:p>
    <w:p w14:paraId="7C1723BB" w14:textId="1D2071A0" w:rsidR="00767871" w:rsidRDefault="00767871">
      <w:pPr>
        <w:pStyle w:val="TOC2"/>
        <w:rPr>
          <w:rFonts w:asciiTheme="minorHAnsi" w:eastAsiaTheme="minorEastAsia" w:hAnsiTheme="minorHAnsi" w:cstheme="minorBidi"/>
          <w:sz w:val="24"/>
          <w:szCs w:val="24"/>
          <w:lang w:eastAsia="en-GB"/>
        </w:rPr>
      </w:pPr>
      <w:r w:rsidRPr="005C1399">
        <w:rPr>
          <w:rFonts w:eastAsiaTheme="minorEastAsia"/>
        </w:rPr>
        <w:t>7.6</w:t>
      </w:r>
      <w:r w:rsidRPr="005C1399">
        <w:rPr>
          <w:rFonts w:eastAsiaTheme="minorEastAsia"/>
        </w:rPr>
        <w:tab/>
        <w:t>Needs - Requirements to build a viable system with Smart Contracts</w:t>
      </w:r>
      <w:r>
        <w:tab/>
      </w:r>
      <w:r>
        <w:fldChar w:fldCharType="begin"/>
      </w:r>
      <w:r>
        <w:instrText xml:space="preserve"> PAGEREF _Toc59086768 \h </w:instrText>
      </w:r>
      <w:r>
        <w:fldChar w:fldCharType="separate"/>
      </w:r>
      <w:r>
        <w:t>26</w:t>
      </w:r>
      <w:r>
        <w:fldChar w:fldCharType="end"/>
      </w:r>
    </w:p>
    <w:p w14:paraId="1EC2AD2E" w14:textId="32C425D4"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7.6.1</w:t>
      </w:r>
      <w:r w:rsidRPr="005C1399">
        <w:rPr>
          <w:rFonts w:eastAsiaTheme="minorEastAsia"/>
        </w:rPr>
        <w:tab/>
        <w:t>Regulatory aspects</w:t>
      </w:r>
      <w:r>
        <w:tab/>
      </w:r>
      <w:r>
        <w:fldChar w:fldCharType="begin"/>
      </w:r>
      <w:r>
        <w:instrText xml:space="preserve"> PAGEREF _Toc59086769 \h </w:instrText>
      </w:r>
      <w:r>
        <w:fldChar w:fldCharType="separate"/>
      </w:r>
      <w:r>
        <w:t>26</w:t>
      </w:r>
      <w:r>
        <w:fldChar w:fldCharType="end"/>
      </w:r>
    </w:p>
    <w:p w14:paraId="2D7A7516" w14:textId="58FF7422"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7.6.2</w:t>
      </w:r>
      <w:r w:rsidRPr="005C1399">
        <w:rPr>
          <w:rFonts w:eastAsiaTheme="minorEastAsia"/>
        </w:rPr>
        <w:tab/>
        <w:t>Security of the contracts</w:t>
      </w:r>
      <w:r>
        <w:tab/>
      </w:r>
      <w:r>
        <w:fldChar w:fldCharType="begin"/>
      </w:r>
      <w:r>
        <w:instrText xml:space="preserve"> PAGEREF _Toc59086770 \h </w:instrText>
      </w:r>
      <w:r>
        <w:fldChar w:fldCharType="separate"/>
      </w:r>
      <w:r>
        <w:t>26</w:t>
      </w:r>
      <w:r>
        <w:fldChar w:fldCharType="end"/>
      </w:r>
    </w:p>
    <w:p w14:paraId="4DEA8962" w14:textId="213806F4"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7.6.3</w:t>
      </w:r>
      <w:r w:rsidRPr="005C1399">
        <w:rPr>
          <w:rFonts w:eastAsiaTheme="minorEastAsia"/>
        </w:rPr>
        <w:tab/>
        <w:t>Secure data feed (oracles)</w:t>
      </w:r>
      <w:r>
        <w:tab/>
      </w:r>
      <w:r>
        <w:fldChar w:fldCharType="begin"/>
      </w:r>
      <w:r>
        <w:instrText xml:space="preserve"> PAGEREF _Toc59086771 \h </w:instrText>
      </w:r>
      <w:r>
        <w:fldChar w:fldCharType="separate"/>
      </w:r>
      <w:r>
        <w:t>27</w:t>
      </w:r>
      <w:r>
        <w:fldChar w:fldCharType="end"/>
      </w:r>
    </w:p>
    <w:p w14:paraId="39A55DE0" w14:textId="3D962298"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7.6.4</w:t>
      </w:r>
      <w:r w:rsidRPr="005C1399">
        <w:rPr>
          <w:rFonts w:eastAsiaTheme="minorEastAsia"/>
        </w:rPr>
        <w:tab/>
        <w:t>Enforceability</w:t>
      </w:r>
      <w:r>
        <w:tab/>
      </w:r>
      <w:r>
        <w:fldChar w:fldCharType="begin"/>
      </w:r>
      <w:r>
        <w:instrText xml:space="preserve"> PAGEREF _Toc59086772 \h </w:instrText>
      </w:r>
      <w:r>
        <w:fldChar w:fldCharType="separate"/>
      </w:r>
      <w:r>
        <w:t>27</w:t>
      </w:r>
      <w:r>
        <w:fldChar w:fldCharType="end"/>
      </w:r>
    </w:p>
    <w:p w14:paraId="180F3C16" w14:textId="23B79F42"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7.6.5</w:t>
      </w:r>
      <w:r w:rsidRPr="005C1399">
        <w:rPr>
          <w:rFonts w:eastAsiaTheme="minorEastAsia"/>
        </w:rPr>
        <w:tab/>
        <w:t>Availability</w:t>
      </w:r>
      <w:r>
        <w:tab/>
      </w:r>
      <w:r>
        <w:fldChar w:fldCharType="begin"/>
      </w:r>
      <w:r>
        <w:instrText xml:space="preserve"> PAGEREF _Toc59086773 \h </w:instrText>
      </w:r>
      <w:r>
        <w:fldChar w:fldCharType="separate"/>
      </w:r>
      <w:r>
        <w:t>27</w:t>
      </w:r>
      <w:r>
        <w:fldChar w:fldCharType="end"/>
      </w:r>
    </w:p>
    <w:p w14:paraId="1B80C613" w14:textId="295B0BF8"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7.6.6</w:t>
      </w:r>
      <w:r w:rsidRPr="005C1399">
        <w:rPr>
          <w:rFonts w:eastAsiaTheme="minorEastAsia"/>
        </w:rPr>
        <w:tab/>
        <w:t>Attacks</w:t>
      </w:r>
      <w:r>
        <w:tab/>
      </w:r>
      <w:r>
        <w:fldChar w:fldCharType="begin"/>
      </w:r>
      <w:r>
        <w:instrText xml:space="preserve"> PAGEREF _Toc59086774 \h </w:instrText>
      </w:r>
      <w:r>
        <w:fldChar w:fldCharType="separate"/>
      </w:r>
      <w:r>
        <w:t>27</w:t>
      </w:r>
      <w:r>
        <w:fldChar w:fldCharType="end"/>
      </w:r>
    </w:p>
    <w:p w14:paraId="363B9594" w14:textId="4FDA3E78"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7.6.6.1</w:t>
      </w:r>
      <w:r w:rsidRPr="005C1399">
        <w:rPr>
          <w:rFonts w:eastAsiaTheme="minorEastAsia"/>
        </w:rPr>
        <w:tab/>
        <w:t>Re-entrancy</w:t>
      </w:r>
      <w:r>
        <w:tab/>
      </w:r>
      <w:r>
        <w:fldChar w:fldCharType="begin"/>
      </w:r>
      <w:r>
        <w:instrText xml:space="preserve"> PAGEREF _Toc59086775 \h </w:instrText>
      </w:r>
      <w:r>
        <w:fldChar w:fldCharType="separate"/>
      </w:r>
      <w:r>
        <w:t>27</w:t>
      </w:r>
      <w:r>
        <w:fldChar w:fldCharType="end"/>
      </w:r>
    </w:p>
    <w:p w14:paraId="26E61DF7" w14:textId="51C739BF"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7.6.6.2</w:t>
      </w:r>
      <w:r w:rsidRPr="005C1399">
        <w:rPr>
          <w:rFonts w:eastAsiaTheme="minorEastAsia"/>
        </w:rPr>
        <w:tab/>
        <w:t>Free option problem</w:t>
      </w:r>
      <w:r>
        <w:tab/>
      </w:r>
      <w:r>
        <w:fldChar w:fldCharType="begin"/>
      </w:r>
      <w:r>
        <w:instrText xml:space="preserve"> PAGEREF _Toc59086776 \h </w:instrText>
      </w:r>
      <w:r>
        <w:fldChar w:fldCharType="separate"/>
      </w:r>
      <w:r>
        <w:t>27</w:t>
      </w:r>
      <w:r>
        <w:fldChar w:fldCharType="end"/>
      </w:r>
    </w:p>
    <w:p w14:paraId="65186658" w14:textId="53A33861"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7.6.6.3</w:t>
      </w:r>
      <w:r w:rsidRPr="005C1399">
        <w:rPr>
          <w:rFonts w:eastAsiaTheme="minorEastAsia"/>
        </w:rPr>
        <w:tab/>
        <w:t>Denial of capacity attack</w:t>
      </w:r>
      <w:r>
        <w:tab/>
      </w:r>
      <w:r>
        <w:fldChar w:fldCharType="begin"/>
      </w:r>
      <w:r>
        <w:instrText xml:space="preserve"> PAGEREF _Toc59086777 \h </w:instrText>
      </w:r>
      <w:r>
        <w:fldChar w:fldCharType="separate"/>
      </w:r>
      <w:r>
        <w:t>28</w:t>
      </w:r>
      <w:r>
        <w:fldChar w:fldCharType="end"/>
      </w:r>
    </w:p>
    <w:p w14:paraId="741B2119" w14:textId="660E0E46" w:rsidR="00767871" w:rsidRDefault="00767871">
      <w:pPr>
        <w:pStyle w:val="TOC1"/>
        <w:rPr>
          <w:rFonts w:asciiTheme="minorHAnsi" w:eastAsiaTheme="minorEastAsia" w:hAnsiTheme="minorHAnsi" w:cstheme="minorBidi"/>
          <w:sz w:val="24"/>
          <w:szCs w:val="24"/>
          <w:lang w:eastAsia="en-GB"/>
        </w:rPr>
      </w:pPr>
      <w:r w:rsidRPr="005C1399">
        <w:rPr>
          <w:rFonts w:eastAsiaTheme="minorEastAsia"/>
        </w:rPr>
        <w:t>8</w:t>
      </w:r>
      <w:r w:rsidRPr="005C1399">
        <w:rPr>
          <w:rFonts w:eastAsiaTheme="minorEastAsia"/>
        </w:rPr>
        <w:tab/>
        <w:t>Threats and Limitations of Smart Contracts</w:t>
      </w:r>
      <w:r>
        <w:tab/>
      </w:r>
      <w:r>
        <w:fldChar w:fldCharType="begin"/>
      </w:r>
      <w:r>
        <w:instrText xml:space="preserve"> PAGEREF _Toc59086778 \h </w:instrText>
      </w:r>
      <w:r>
        <w:fldChar w:fldCharType="separate"/>
      </w:r>
      <w:r>
        <w:t>28</w:t>
      </w:r>
      <w:r>
        <w:fldChar w:fldCharType="end"/>
      </w:r>
    </w:p>
    <w:p w14:paraId="4FD1A1D6" w14:textId="17D64B57" w:rsidR="00767871" w:rsidRDefault="00767871">
      <w:pPr>
        <w:pStyle w:val="TOC2"/>
        <w:rPr>
          <w:rFonts w:asciiTheme="minorHAnsi" w:eastAsiaTheme="minorEastAsia" w:hAnsiTheme="minorHAnsi" w:cstheme="minorBidi"/>
          <w:sz w:val="24"/>
          <w:szCs w:val="24"/>
          <w:lang w:eastAsia="en-GB"/>
        </w:rPr>
      </w:pPr>
      <w:r w:rsidRPr="005C1399">
        <w:rPr>
          <w:rFonts w:eastAsiaTheme="minorEastAsia"/>
        </w:rPr>
        <w:t>8.1</w:t>
      </w:r>
      <w:r w:rsidRPr="005C1399">
        <w:rPr>
          <w:rFonts w:eastAsiaTheme="minorEastAsia"/>
        </w:rPr>
        <w:tab/>
        <w:t>Introduction:</w:t>
      </w:r>
      <w:r>
        <w:tab/>
      </w:r>
      <w:r>
        <w:fldChar w:fldCharType="begin"/>
      </w:r>
      <w:r>
        <w:instrText xml:space="preserve"> PAGEREF _Toc59086779 \h </w:instrText>
      </w:r>
      <w:r>
        <w:fldChar w:fldCharType="separate"/>
      </w:r>
      <w:r>
        <w:t>28</w:t>
      </w:r>
      <w:r>
        <w:fldChar w:fldCharType="end"/>
      </w:r>
    </w:p>
    <w:p w14:paraId="383A5BFE" w14:textId="656A20BA" w:rsidR="00767871" w:rsidRDefault="00767871">
      <w:pPr>
        <w:pStyle w:val="TOC2"/>
        <w:rPr>
          <w:rFonts w:asciiTheme="minorHAnsi" w:eastAsiaTheme="minorEastAsia" w:hAnsiTheme="minorHAnsi" w:cstheme="minorBidi"/>
          <w:sz w:val="24"/>
          <w:szCs w:val="24"/>
          <w:lang w:eastAsia="en-GB"/>
        </w:rPr>
      </w:pPr>
      <w:r w:rsidRPr="005C1399">
        <w:rPr>
          <w:rFonts w:eastAsiaTheme="minorEastAsia"/>
        </w:rPr>
        <w:t>8.2</w:t>
      </w:r>
      <w:r w:rsidRPr="005C1399">
        <w:rPr>
          <w:rFonts w:eastAsiaTheme="minorEastAsia"/>
        </w:rPr>
        <w:tab/>
        <w:t>Inter and intra system threats</w:t>
      </w:r>
      <w:r>
        <w:tab/>
      </w:r>
      <w:r>
        <w:fldChar w:fldCharType="begin"/>
      </w:r>
      <w:r>
        <w:instrText xml:space="preserve"> PAGEREF _Toc59086780 \h </w:instrText>
      </w:r>
      <w:r>
        <w:fldChar w:fldCharType="separate"/>
      </w:r>
      <w:r>
        <w:t>28</w:t>
      </w:r>
      <w:r>
        <w:fldChar w:fldCharType="end"/>
      </w:r>
    </w:p>
    <w:p w14:paraId="31E80387" w14:textId="0D4E2012"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8.2.1</w:t>
      </w:r>
      <w:r w:rsidRPr="005C1399">
        <w:rPr>
          <w:rFonts w:eastAsiaTheme="minorEastAsia"/>
        </w:rPr>
        <w:tab/>
        <w:t>Introduction</w:t>
      </w:r>
      <w:r>
        <w:tab/>
      </w:r>
      <w:r>
        <w:fldChar w:fldCharType="begin"/>
      </w:r>
      <w:r>
        <w:instrText xml:space="preserve"> PAGEREF _Toc59086781 \h </w:instrText>
      </w:r>
      <w:r>
        <w:fldChar w:fldCharType="separate"/>
      </w:r>
      <w:r>
        <w:t>28</w:t>
      </w:r>
      <w:r>
        <w:fldChar w:fldCharType="end"/>
      </w:r>
    </w:p>
    <w:p w14:paraId="2CDC2D3B" w14:textId="6D2062B8"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8.2.2</w:t>
      </w:r>
      <w:r w:rsidRPr="005C1399">
        <w:rPr>
          <w:rFonts w:eastAsiaTheme="minorEastAsia"/>
        </w:rPr>
        <w:tab/>
        <w:t>Absence of termination clause/self-destruction</w:t>
      </w:r>
      <w:r>
        <w:tab/>
      </w:r>
      <w:r>
        <w:fldChar w:fldCharType="begin"/>
      </w:r>
      <w:r>
        <w:instrText xml:space="preserve"> PAGEREF _Toc59086782 \h </w:instrText>
      </w:r>
      <w:r>
        <w:fldChar w:fldCharType="separate"/>
      </w:r>
      <w:r>
        <w:t>28</w:t>
      </w:r>
      <w:r>
        <w:fldChar w:fldCharType="end"/>
      </w:r>
    </w:p>
    <w:p w14:paraId="15C00C73" w14:textId="04D88DA1"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8.2.3</w:t>
      </w:r>
      <w:r w:rsidRPr="005C1399">
        <w:rPr>
          <w:rFonts w:eastAsiaTheme="minorEastAsia"/>
        </w:rPr>
        <w:tab/>
        <w:t>Admission control</w:t>
      </w:r>
      <w:r>
        <w:tab/>
      </w:r>
      <w:r>
        <w:fldChar w:fldCharType="begin"/>
      </w:r>
      <w:r>
        <w:instrText xml:space="preserve"> PAGEREF _Toc59086783 \h </w:instrText>
      </w:r>
      <w:r>
        <w:fldChar w:fldCharType="separate"/>
      </w:r>
      <w:r>
        <w:t>29</w:t>
      </w:r>
      <w:r>
        <w:fldChar w:fldCharType="end"/>
      </w:r>
    </w:p>
    <w:p w14:paraId="03AA4D5B" w14:textId="43D01120"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8.2.4</w:t>
      </w:r>
      <w:r w:rsidRPr="005C1399">
        <w:rPr>
          <w:rFonts w:eastAsiaTheme="minorEastAsia"/>
        </w:rPr>
        <w:tab/>
        <w:t>Off-chain and side-chain contracts handling</w:t>
      </w:r>
      <w:r>
        <w:tab/>
      </w:r>
      <w:r>
        <w:fldChar w:fldCharType="begin"/>
      </w:r>
      <w:r>
        <w:instrText xml:space="preserve"> PAGEREF _Toc59086784 \h </w:instrText>
      </w:r>
      <w:r>
        <w:fldChar w:fldCharType="separate"/>
      </w:r>
      <w:r>
        <w:t>29</w:t>
      </w:r>
      <w:r>
        <w:fldChar w:fldCharType="end"/>
      </w:r>
    </w:p>
    <w:p w14:paraId="37664AAA" w14:textId="0C7CA742"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8.2.5</w:t>
      </w:r>
      <w:r w:rsidRPr="005C1399">
        <w:rPr>
          <w:rFonts w:eastAsiaTheme="minorEastAsia"/>
        </w:rPr>
        <w:tab/>
        <w:t>Poor exception handling</w:t>
      </w:r>
      <w:r>
        <w:tab/>
      </w:r>
      <w:r>
        <w:fldChar w:fldCharType="begin"/>
      </w:r>
      <w:r>
        <w:instrText xml:space="preserve"> PAGEREF _Toc59086785 \h </w:instrText>
      </w:r>
      <w:r>
        <w:fldChar w:fldCharType="separate"/>
      </w:r>
      <w:r>
        <w:t>29</w:t>
      </w:r>
      <w:r>
        <w:fldChar w:fldCharType="end"/>
      </w:r>
    </w:p>
    <w:p w14:paraId="6A4B34D8" w14:textId="4A1AB097"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8.2.6</w:t>
      </w:r>
      <w:r w:rsidRPr="005C1399">
        <w:rPr>
          <w:rFonts w:eastAsiaTheme="minorEastAsia"/>
        </w:rPr>
        <w:tab/>
        <w:t>Transparency of a PDL</w:t>
      </w:r>
      <w:r>
        <w:tab/>
      </w:r>
      <w:r>
        <w:fldChar w:fldCharType="begin"/>
      </w:r>
      <w:r>
        <w:instrText xml:space="preserve"> PAGEREF _Toc59086786 \h </w:instrText>
      </w:r>
      <w:r>
        <w:fldChar w:fldCharType="separate"/>
      </w:r>
      <w:r>
        <w:t>29</w:t>
      </w:r>
      <w:r>
        <w:fldChar w:fldCharType="end"/>
      </w:r>
    </w:p>
    <w:p w14:paraId="6237418C" w14:textId="58A504C9"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8.2.7</w:t>
      </w:r>
      <w:r w:rsidRPr="005C1399">
        <w:rPr>
          <w:rFonts w:eastAsiaTheme="minorEastAsia"/>
        </w:rPr>
        <w:tab/>
        <w:t>External libraries</w:t>
      </w:r>
      <w:r>
        <w:tab/>
      </w:r>
      <w:r>
        <w:fldChar w:fldCharType="begin"/>
      </w:r>
      <w:r>
        <w:instrText xml:space="preserve"> PAGEREF _Toc59086787 \h </w:instrText>
      </w:r>
      <w:r>
        <w:fldChar w:fldCharType="separate"/>
      </w:r>
      <w:r>
        <w:t>29</w:t>
      </w:r>
      <w:r>
        <w:fldChar w:fldCharType="end"/>
      </w:r>
    </w:p>
    <w:p w14:paraId="7CDA7418" w14:textId="2CFEEF3E" w:rsidR="00767871" w:rsidRDefault="00767871">
      <w:pPr>
        <w:pStyle w:val="TOC2"/>
        <w:rPr>
          <w:rFonts w:asciiTheme="minorHAnsi" w:eastAsiaTheme="minorEastAsia" w:hAnsiTheme="minorHAnsi" w:cstheme="minorBidi"/>
          <w:sz w:val="24"/>
          <w:szCs w:val="24"/>
          <w:lang w:eastAsia="en-GB"/>
        </w:rPr>
      </w:pPr>
      <w:r w:rsidRPr="005C1399">
        <w:rPr>
          <w:rFonts w:eastAsiaTheme="minorEastAsia"/>
        </w:rPr>
        <w:t>8.3</w:t>
      </w:r>
      <w:r w:rsidRPr="005C1399">
        <w:rPr>
          <w:rFonts w:eastAsiaTheme="minorEastAsia"/>
        </w:rPr>
        <w:tab/>
        <w:t>Limitations</w:t>
      </w:r>
      <w:r>
        <w:tab/>
      </w:r>
      <w:r>
        <w:fldChar w:fldCharType="begin"/>
      </w:r>
      <w:r>
        <w:instrText xml:space="preserve"> PAGEREF _Toc59086788 \h </w:instrText>
      </w:r>
      <w:r>
        <w:fldChar w:fldCharType="separate"/>
      </w:r>
      <w:r>
        <w:t>29</w:t>
      </w:r>
      <w:r>
        <w:fldChar w:fldCharType="end"/>
      </w:r>
    </w:p>
    <w:p w14:paraId="63A4AD8F" w14:textId="66E734F5"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8.3.1</w:t>
      </w:r>
      <w:r w:rsidRPr="005C1399">
        <w:rPr>
          <w:rFonts w:eastAsiaTheme="minorEastAsia"/>
        </w:rPr>
        <w:tab/>
        <w:t>Introduction</w:t>
      </w:r>
      <w:r>
        <w:tab/>
      </w:r>
      <w:r>
        <w:fldChar w:fldCharType="begin"/>
      </w:r>
      <w:r>
        <w:instrText xml:space="preserve"> PAGEREF _Toc59086789 \h </w:instrText>
      </w:r>
      <w:r>
        <w:fldChar w:fldCharType="separate"/>
      </w:r>
      <w:r>
        <w:t>29</w:t>
      </w:r>
      <w:r>
        <w:fldChar w:fldCharType="end"/>
      </w:r>
    </w:p>
    <w:p w14:paraId="3FA33611" w14:textId="5A70A8D1"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lastRenderedPageBreak/>
        <w:t>8.3.2</w:t>
      </w:r>
      <w:r w:rsidRPr="005C1399">
        <w:rPr>
          <w:rFonts w:eastAsiaTheme="minorEastAsia"/>
        </w:rPr>
        <w:tab/>
        <w:t>Occupancy</w:t>
      </w:r>
      <w:r>
        <w:tab/>
      </w:r>
      <w:r>
        <w:fldChar w:fldCharType="begin"/>
      </w:r>
      <w:r>
        <w:instrText xml:space="preserve"> PAGEREF _Toc59086790 \h </w:instrText>
      </w:r>
      <w:r>
        <w:fldChar w:fldCharType="separate"/>
      </w:r>
      <w:r>
        <w:t>30</w:t>
      </w:r>
      <w:r>
        <w:fldChar w:fldCharType="end"/>
      </w:r>
    </w:p>
    <w:p w14:paraId="735E1253" w14:textId="25598073"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8.3.3</w:t>
      </w:r>
      <w:r w:rsidRPr="005C1399">
        <w:rPr>
          <w:rFonts w:eastAsiaTheme="minorEastAsia"/>
        </w:rPr>
        <w:tab/>
        <w:t>Latency</w:t>
      </w:r>
      <w:r>
        <w:tab/>
      </w:r>
      <w:r>
        <w:fldChar w:fldCharType="begin"/>
      </w:r>
      <w:r>
        <w:instrText xml:space="preserve"> PAGEREF _Toc59086791 \h </w:instrText>
      </w:r>
      <w:r>
        <w:fldChar w:fldCharType="separate"/>
      </w:r>
      <w:r>
        <w:t>30</w:t>
      </w:r>
      <w:r>
        <w:fldChar w:fldCharType="end"/>
      </w:r>
    </w:p>
    <w:p w14:paraId="7AF1E66C" w14:textId="77233C63"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8.3.4</w:t>
      </w:r>
      <w:r w:rsidRPr="005C1399">
        <w:rPr>
          <w:rFonts w:eastAsiaTheme="minorEastAsia"/>
        </w:rPr>
        <w:tab/>
        <w:t>Underlying and Relying ledgers in permissioned context</w:t>
      </w:r>
      <w:r>
        <w:tab/>
      </w:r>
      <w:r>
        <w:fldChar w:fldCharType="begin"/>
      </w:r>
      <w:r>
        <w:instrText xml:space="preserve"> PAGEREF _Toc59086792 \h </w:instrText>
      </w:r>
      <w:r>
        <w:fldChar w:fldCharType="separate"/>
      </w:r>
      <w:r>
        <w:t>30</w:t>
      </w:r>
      <w:r>
        <w:fldChar w:fldCharType="end"/>
      </w:r>
    </w:p>
    <w:p w14:paraId="2D21A935" w14:textId="457A0389"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8.3.5</w:t>
      </w:r>
      <w:r w:rsidRPr="005C1399">
        <w:rPr>
          <w:rFonts w:eastAsiaTheme="minorEastAsia"/>
        </w:rPr>
        <w:tab/>
        <w:t>Not every term can be translated to a Smart Contract</w:t>
      </w:r>
      <w:r>
        <w:tab/>
      </w:r>
      <w:r>
        <w:fldChar w:fldCharType="begin"/>
      </w:r>
      <w:r>
        <w:instrText xml:space="preserve"> PAGEREF _Toc59086793 \h </w:instrText>
      </w:r>
      <w:r>
        <w:fldChar w:fldCharType="separate"/>
      </w:r>
      <w:r>
        <w:t>30</w:t>
      </w:r>
      <w:r>
        <w:fldChar w:fldCharType="end"/>
      </w:r>
    </w:p>
    <w:p w14:paraId="7F652659" w14:textId="2CAC2334"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8.3.6</w:t>
      </w:r>
      <w:r w:rsidRPr="005C1399">
        <w:rPr>
          <w:rFonts w:eastAsiaTheme="minorEastAsia"/>
        </w:rPr>
        <w:tab/>
        <w:t>Legal uncertainty</w:t>
      </w:r>
      <w:r>
        <w:tab/>
      </w:r>
      <w:r>
        <w:fldChar w:fldCharType="begin"/>
      </w:r>
      <w:r>
        <w:instrText xml:space="preserve"> PAGEREF _Toc59086794 \h </w:instrText>
      </w:r>
      <w:r>
        <w:fldChar w:fldCharType="separate"/>
      </w:r>
      <w:r>
        <w:t>30</w:t>
      </w:r>
      <w:r>
        <w:fldChar w:fldCharType="end"/>
      </w:r>
    </w:p>
    <w:p w14:paraId="667D2B33" w14:textId="2C821BDF"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8.3.7</w:t>
      </w:r>
      <w:r w:rsidRPr="005C1399">
        <w:rPr>
          <w:rFonts w:eastAsiaTheme="minorEastAsia"/>
        </w:rPr>
        <w:tab/>
        <w:t>Intellectual property rights</w:t>
      </w:r>
      <w:r>
        <w:tab/>
      </w:r>
      <w:r>
        <w:fldChar w:fldCharType="begin"/>
      </w:r>
      <w:r>
        <w:instrText xml:space="preserve"> PAGEREF _Toc59086795 \h </w:instrText>
      </w:r>
      <w:r>
        <w:fldChar w:fldCharType="separate"/>
      </w:r>
      <w:r>
        <w:t>31</w:t>
      </w:r>
      <w:r>
        <w:fldChar w:fldCharType="end"/>
      </w:r>
    </w:p>
    <w:p w14:paraId="6AEF41EE" w14:textId="58C65ADA" w:rsidR="00767871" w:rsidRDefault="00767871">
      <w:pPr>
        <w:pStyle w:val="TOC3"/>
        <w:rPr>
          <w:rFonts w:asciiTheme="minorHAnsi" w:eastAsiaTheme="minorEastAsia" w:hAnsiTheme="minorHAnsi" w:cstheme="minorBidi"/>
          <w:sz w:val="24"/>
          <w:szCs w:val="24"/>
          <w:lang w:eastAsia="en-GB"/>
        </w:rPr>
      </w:pPr>
      <w:r w:rsidRPr="005C1399">
        <w:rPr>
          <w:rFonts w:eastAsiaTheme="minorEastAsia"/>
        </w:rPr>
        <w:t>8.3.8</w:t>
      </w:r>
      <w:r w:rsidRPr="005C1399">
        <w:rPr>
          <w:rFonts w:eastAsiaTheme="minorEastAsia"/>
        </w:rPr>
        <w:tab/>
        <w:t>Accountability in smart contracts</w:t>
      </w:r>
      <w:r>
        <w:tab/>
      </w:r>
      <w:r>
        <w:fldChar w:fldCharType="begin"/>
      </w:r>
      <w:r>
        <w:instrText xml:space="preserve"> PAGEREF _Toc59086796 \h </w:instrText>
      </w:r>
      <w:r>
        <w:fldChar w:fldCharType="separate"/>
      </w:r>
      <w:r>
        <w:t>31</w:t>
      </w:r>
      <w:r>
        <w:fldChar w:fldCharType="end"/>
      </w:r>
    </w:p>
    <w:p w14:paraId="77C131B5" w14:textId="53D611D8" w:rsidR="00767871" w:rsidRDefault="00767871">
      <w:pPr>
        <w:pStyle w:val="TOC9"/>
        <w:rPr>
          <w:rFonts w:asciiTheme="minorHAnsi" w:eastAsiaTheme="minorEastAsia" w:hAnsiTheme="minorHAnsi" w:cstheme="minorBidi"/>
          <w:b w:val="0"/>
          <w:sz w:val="24"/>
          <w:szCs w:val="24"/>
          <w:lang w:eastAsia="en-GB"/>
        </w:rPr>
      </w:pPr>
      <w:r w:rsidRPr="005C1399">
        <w:rPr>
          <w:rFonts w:eastAsiaTheme="minorEastAsia"/>
        </w:rPr>
        <w:t>Annex A: Change History</w:t>
      </w:r>
      <w:r>
        <w:tab/>
      </w:r>
      <w:r>
        <w:fldChar w:fldCharType="begin"/>
      </w:r>
      <w:r>
        <w:instrText xml:space="preserve"> PAGEREF _Toc59086797 \h </w:instrText>
      </w:r>
      <w:r>
        <w:fldChar w:fldCharType="separate"/>
      </w:r>
      <w:r>
        <w:t>32</w:t>
      </w:r>
      <w:r>
        <w:fldChar w:fldCharType="end"/>
      </w:r>
    </w:p>
    <w:p w14:paraId="499CDC79" w14:textId="7A3D6763" w:rsidR="00767871" w:rsidRDefault="00767871">
      <w:pPr>
        <w:pStyle w:val="TOC1"/>
        <w:rPr>
          <w:rFonts w:asciiTheme="minorHAnsi" w:eastAsiaTheme="minorEastAsia" w:hAnsiTheme="minorHAnsi" w:cstheme="minorBidi"/>
          <w:sz w:val="24"/>
          <w:szCs w:val="24"/>
          <w:lang w:eastAsia="en-GB"/>
        </w:rPr>
      </w:pPr>
      <w:r w:rsidRPr="005C1399">
        <w:rPr>
          <w:rFonts w:eastAsiaTheme="minorEastAsia"/>
        </w:rPr>
        <w:t>History</w:t>
      </w:r>
      <w:r>
        <w:tab/>
      </w:r>
      <w:r>
        <w:fldChar w:fldCharType="begin"/>
      </w:r>
      <w:r>
        <w:instrText xml:space="preserve"> PAGEREF _Toc59086798 \h </w:instrText>
      </w:r>
      <w:r>
        <w:fldChar w:fldCharType="separate"/>
      </w:r>
      <w:r>
        <w:t>33</w:t>
      </w:r>
      <w:r>
        <w:fldChar w:fldCharType="end"/>
      </w:r>
    </w:p>
    <w:p w14:paraId="74ABB397" w14:textId="21C2E134" w:rsidR="00E960DD" w:rsidRPr="004C5FC3" w:rsidRDefault="00D60EE9" w:rsidP="004D0957">
      <w:r>
        <w:fldChar w:fldCharType="end"/>
      </w:r>
    </w:p>
    <w:p w14:paraId="3A75D6AF" w14:textId="77777777" w:rsidR="00D40A01" w:rsidRDefault="00D40A01">
      <w:pPr>
        <w:overflowPunct/>
        <w:autoSpaceDE/>
        <w:autoSpaceDN/>
        <w:adjustRightInd/>
        <w:spacing w:after="0"/>
        <w:textAlignment w:val="auto"/>
        <w:rPr>
          <w:rFonts w:ascii="Arial" w:eastAsiaTheme="minorEastAsia" w:hAnsi="Arial"/>
          <w:sz w:val="36"/>
        </w:rPr>
      </w:pPr>
      <w:bookmarkStart w:id="1" w:name="_Toc53578105"/>
      <w:bookmarkStart w:id="2" w:name="_Toc53577596"/>
      <w:r>
        <w:rPr>
          <w:rFonts w:eastAsiaTheme="minorEastAsia"/>
        </w:rPr>
        <w:br w:type="page"/>
      </w:r>
    </w:p>
    <w:p w14:paraId="7A15ABA7" w14:textId="1CFB7A92" w:rsidR="00E960DD" w:rsidRPr="004C5FC3" w:rsidRDefault="00E960DD" w:rsidP="00B25B59">
      <w:pPr>
        <w:pStyle w:val="Heading1"/>
        <w:numPr>
          <w:ilvl w:val="0"/>
          <w:numId w:val="0"/>
        </w:numPr>
        <w:rPr>
          <w:rFonts w:eastAsiaTheme="minorEastAsia"/>
          <w:i/>
          <w:color w:val="76923C"/>
          <w:sz w:val="24"/>
          <w:szCs w:val="24"/>
        </w:rPr>
      </w:pPr>
      <w:bookmarkStart w:id="3" w:name="_Toc53584453"/>
      <w:bookmarkStart w:id="4" w:name="_Toc59086678"/>
      <w:r w:rsidRPr="004C5FC3">
        <w:rPr>
          <w:rFonts w:eastAsiaTheme="minorEastAsia"/>
        </w:rPr>
        <w:lastRenderedPageBreak/>
        <w:t>Intellectual Property Rights</w:t>
      </w:r>
      <w:bookmarkEnd w:id="1"/>
      <w:bookmarkEnd w:id="3"/>
      <w:bookmarkEnd w:id="4"/>
      <w:r w:rsidRPr="004C5FC3">
        <w:rPr>
          <w:rFonts w:eastAsiaTheme="minorEastAsia"/>
        </w:rPr>
        <w:t xml:space="preserve"> </w:t>
      </w:r>
      <w:bookmarkEnd w:id="2"/>
    </w:p>
    <w:p w14:paraId="700F7A83" w14:textId="77777777" w:rsidR="00B55FCF" w:rsidRPr="004C5FC3" w:rsidRDefault="00B55FCF" w:rsidP="00B25B59">
      <w:pPr>
        <w:pStyle w:val="H6"/>
        <w:numPr>
          <w:ilvl w:val="0"/>
          <w:numId w:val="0"/>
        </w:numPr>
      </w:pPr>
      <w:bookmarkStart w:id="5" w:name="_Toc53577597"/>
      <w:r w:rsidRPr="004C5FC3">
        <w:t xml:space="preserve">Essential patents </w:t>
      </w:r>
    </w:p>
    <w:p w14:paraId="1CDBEDF3" w14:textId="213AD811" w:rsidR="00B55FCF" w:rsidRPr="004C5FC3" w:rsidRDefault="00B55FCF" w:rsidP="00B55FCF">
      <w:bookmarkStart w:id="6" w:name="IPR_3GPP"/>
      <w:r w:rsidRPr="004C5FC3">
        <w:t xml:space="preserve">IPRs essential or potentially essential to normative deliverables may have been declared to ETSI. The information pertaining to these essential IPRs, if any, is publicly available for </w:t>
      </w:r>
      <w:r w:rsidRPr="004C5FC3">
        <w:rPr>
          <w:b/>
          <w:bCs/>
        </w:rPr>
        <w:t>ETSI members and non-members</w:t>
      </w:r>
      <w:r w:rsidRPr="004C5FC3">
        <w:t xml:space="preserve">, and can be found in ETSI SR 000 314: </w:t>
      </w:r>
      <w:r w:rsidRPr="004C5FC3">
        <w:rPr>
          <w:i/>
          <w:iCs/>
        </w:rPr>
        <w:t>"Intellectual Property Rights (IPRs); Essential, or potentially Essential, IPRs notified to ETSI in respect of ETSI standards"</w:t>
      </w:r>
      <w:r w:rsidRPr="004C5FC3">
        <w:t>, which is available from the ETSI Secretariat. Latest updates are available on the ETSI Web server (</w:t>
      </w:r>
      <w:hyperlink r:id="rId14" w:history="1">
        <w:r w:rsidRPr="004C5FC3">
          <w:rPr>
            <w:rStyle w:val="Hyperlink"/>
          </w:rPr>
          <w:t>https://ipr.etsi.org/</w:t>
        </w:r>
      </w:hyperlink>
      <w:r w:rsidRPr="004C5FC3">
        <w:t>).</w:t>
      </w:r>
    </w:p>
    <w:p w14:paraId="3C444E95" w14:textId="77777777" w:rsidR="00B55FCF" w:rsidRPr="004C5FC3" w:rsidRDefault="00B55FCF" w:rsidP="00B55FCF">
      <w:r w:rsidRPr="004C5FC3">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bookmarkEnd w:id="6"/>
    <w:p w14:paraId="238772A9" w14:textId="77777777" w:rsidR="00B55FCF" w:rsidRPr="004C5FC3" w:rsidRDefault="00B55FCF" w:rsidP="00B25B59">
      <w:pPr>
        <w:pStyle w:val="H6"/>
        <w:numPr>
          <w:ilvl w:val="0"/>
          <w:numId w:val="0"/>
        </w:numPr>
      </w:pPr>
      <w:r w:rsidRPr="004C5FC3">
        <w:t>Trademarks</w:t>
      </w:r>
    </w:p>
    <w:p w14:paraId="1E4690A4" w14:textId="77777777" w:rsidR="00B55FCF" w:rsidRPr="004C5FC3" w:rsidRDefault="00B55FCF" w:rsidP="00B55FCF">
      <w:r w:rsidRPr="004C5FC3">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5732C366" w14:textId="750A1666" w:rsidR="00E960DD" w:rsidRPr="004C5FC3" w:rsidRDefault="00E960DD" w:rsidP="00B25B59">
      <w:pPr>
        <w:pStyle w:val="Heading1"/>
        <w:numPr>
          <w:ilvl w:val="0"/>
          <w:numId w:val="0"/>
        </w:numPr>
        <w:rPr>
          <w:rFonts w:eastAsiaTheme="minorEastAsia"/>
          <w:i/>
          <w:color w:val="76923C"/>
          <w:sz w:val="24"/>
          <w:szCs w:val="24"/>
        </w:rPr>
      </w:pPr>
      <w:bookmarkStart w:id="7" w:name="_Toc53578106"/>
      <w:bookmarkStart w:id="8" w:name="_Toc53584454"/>
      <w:bookmarkStart w:id="9" w:name="_Toc59086679"/>
      <w:r w:rsidRPr="004C5FC3">
        <w:rPr>
          <w:rFonts w:eastAsiaTheme="minorEastAsia"/>
        </w:rPr>
        <w:t>Foreword</w:t>
      </w:r>
      <w:bookmarkEnd w:id="7"/>
      <w:bookmarkEnd w:id="8"/>
      <w:bookmarkEnd w:id="9"/>
      <w:r w:rsidRPr="004C5FC3">
        <w:rPr>
          <w:rFonts w:eastAsiaTheme="minorEastAsia"/>
        </w:rPr>
        <w:t xml:space="preserve"> </w:t>
      </w:r>
      <w:bookmarkEnd w:id="5"/>
    </w:p>
    <w:p w14:paraId="39BA2A8E" w14:textId="77777777" w:rsidR="00B55FCF" w:rsidRPr="004C5FC3" w:rsidRDefault="00B55FCF" w:rsidP="00B55FCF">
      <w:bookmarkStart w:id="10" w:name="_Toc53577598"/>
      <w:r w:rsidRPr="004C5FC3">
        <w:t>This Group Report (GR) has been produced by ETSI Industry Specification Group (ISG) Permissioned Distributed Ledger (PDL).</w:t>
      </w:r>
    </w:p>
    <w:p w14:paraId="42E9E731" w14:textId="77777777" w:rsidR="00B55FCF" w:rsidRPr="004C5FC3" w:rsidRDefault="00B55FCF" w:rsidP="00B25B59">
      <w:pPr>
        <w:pStyle w:val="Heading1"/>
        <w:numPr>
          <w:ilvl w:val="0"/>
          <w:numId w:val="0"/>
        </w:numPr>
      </w:pPr>
      <w:bookmarkStart w:id="11" w:name="_Toc481503922"/>
      <w:bookmarkStart w:id="12" w:name="_Toc487612124"/>
      <w:bookmarkStart w:id="13" w:name="_Toc525223405"/>
      <w:bookmarkStart w:id="14" w:name="_Toc525223855"/>
      <w:bookmarkStart w:id="15" w:name="_Toc527974964"/>
      <w:bookmarkStart w:id="16" w:name="_Toc527980451"/>
      <w:bookmarkStart w:id="17" w:name="_Toc534708586"/>
      <w:bookmarkStart w:id="18" w:name="_Toc534708661"/>
      <w:bookmarkStart w:id="19" w:name="_Toc53578107"/>
      <w:bookmarkStart w:id="20" w:name="_Toc53584455"/>
      <w:bookmarkStart w:id="21" w:name="_Toc53577599"/>
      <w:bookmarkStart w:id="22" w:name="_Toc59086680"/>
      <w:bookmarkEnd w:id="10"/>
      <w:r w:rsidRPr="004C5FC3">
        <w:t>Modal verbs terminology</w:t>
      </w:r>
      <w:bookmarkEnd w:id="11"/>
      <w:bookmarkEnd w:id="12"/>
      <w:bookmarkEnd w:id="13"/>
      <w:bookmarkEnd w:id="14"/>
      <w:bookmarkEnd w:id="15"/>
      <w:bookmarkEnd w:id="16"/>
      <w:bookmarkEnd w:id="17"/>
      <w:bookmarkEnd w:id="18"/>
      <w:bookmarkEnd w:id="19"/>
      <w:bookmarkEnd w:id="20"/>
      <w:bookmarkEnd w:id="22"/>
    </w:p>
    <w:p w14:paraId="22570890" w14:textId="28731EC4" w:rsidR="00B55FCF" w:rsidRPr="004C5FC3" w:rsidRDefault="00B55FCF" w:rsidP="00B55FCF">
      <w:r w:rsidRPr="004C5FC3">
        <w:t>In the present document "</w:t>
      </w:r>
      <w:r w:rsidRPr="004C5FC3">
        <w:rPr>
          <w:b/>
          <w:bCs/>
        </w:rPr>
        <w:t>should</w:t>
      </w:r>
      <w:r w:rsidRPr="004C5FC3">
        <w:t>", "</w:t>
      </w:r>
      <w:r w:rsidRPr="004C5FC3">
        <w:rPr>
          <w:b/>
          <w:bCs/>
        </w:rPr>
        <w:t>should not</w:t>
      </w:r>
      <w:r w:rsidRPr="004C5FC3">
        <w:t>", "</w:t>
      </w:r>
      <w:r w:rsidRPr="004C5FC3">
        <w:rPr>
          <w:b/>
          <w:bCs/>
        </w:rPr>
        <w:t>may</w:t>
      </w:r>
      <w:r w:rsidRPr="004C5FC3">
        <w:t>", "</w:t>
      </w:r>
      <w:r w:rsidRPr="004C5FC3">
        <w:rPr>
          <w:b/>
          <w:bCs/>
        </w:rPr>
        <w:t>need not</w:t>
      </w:r>
      <w:r w:rsidRPr="004C5FC3">
        <w:t>", "</w:t>
      </w:r>
      <w:r w:rsidRPr="004C5FC3">
        <w:rPr>
          <w:b/>
          <w:bCs/>
        </w:rPr>
        <w:t>will</w:t>
      </w:r>
      <w:r w:rsidRPr="004C5FC3">
        <w:rPr>
          <w:bCs/>
        </w:rPr>
        <w:t>"</w:t>
      </w:r>
      <w:r w:rsidRPr="004C5FC3">
        <w:t xml:space="preserve">, </w:t>
      </w:r>
      <w:r w:rsidRPr="004C5FC3">
        <w:rPr>
          <w:bCs/>
        </w:rPr>
        <w:t>"</w:t>
      </w:r>
      <w:r w:rsidRPr="004C5FC3">
        <w:rPr>
          <w:b/>
          <w:bCs/>
        </w:rPr>
        <w:t>will not</w:t>
      </w:r>
      <w:r w:rsidRPr="004C5FC3">
        <w:rPr>
          <w:bCs/>
        </w:rPr>
        <w:t>"</w:t>
      </w:r>
      <w:r w:rsidRPr="004C5FC3">
        <w:t>, "</w:t>
      </w:r>
      <w:r w:rsidRPr="004C5FC3">
        <w:rPr>
          <w:b/>
          <w:bCs/>
        </w:rPr>
        <w:t>can</w:t>
      </w:r>
      <w:r w:rsidRPr="004C5FC3">
        <w:t>" and "</w:t>
      </w:r>
      <w:r w:rsidRPr="004C5FC3">
        <w:rPr>
          <w:b/>
          <w:bCs/>
        </w:rPr>
        <w:t>cannot</w:t>
      </w:r>
      <w:r w:rsidRPr="004C5FC3">
        <w:t xml:space="preserve">" are to be interpreted as described in clause 3.2 of the </w:t>
      </w:r>
      <w:hyperlink r:id="rId15" w:history="1">
        <w:r w:rsidRPr="004C5FC3">
          <w:rPr>
            <w:rStyle w:val="Hyperlink"/>
          </w:rPr>
          <w:t>ETSI Drafting Rules</w:t>
        </w:r>
      </w:hyperlink>
      <w:r w:rsidRPr="004C5FC3">
        <w:t xml:space="preserve"> (Verbal forms for the expression of provisions).</w:t>
      </w:r>
    </w:p>
    <w:p w14:paraId="7FF033E8" w14:textId="4B9322E8" w:rsidR="00B55FCF" w:rsidRPr="004C5FC3" w:rsidRDefault="00B55FCF" w:rsidP="00B55FCF">
      <w:r w:rsidRPr="004C5FC3">
        <w:t>"</w:t>
      </w:r>
      <w:r w:rsidR="00B8737D" w:rsidRPr="004C5FC3">
        <w:rPr>
          <w:b/>
          <w:bCs/>
        </w:rPr>
        <w:t>must</w:t>
      </w:r>
      <w:r w:rsidRPr="004C5FC3">
        <w:t>" and "</w:t>
      </w:r>
      <w:r w:rsidR="00B8737D" w:rsidRPr="004C5FC3">
        <w:rPr>
          <w:b/>
          <w:bCs/>
        </w:rPr>
        <w:t>must</w:t>
      </w:r>
      <w:r w:rsidRPr="004C5FC3">
        <w:rPr>
          <w:b/>
          <w:bCs/>
        </w:rPr>
        <w:t xml:space="preserve"> not</w:t>
      </w:r>
      <w:r w:rsidRPr="004C5FC3">
        <w:t xml:space="preserve">" are </w:t>
      </w:r>
      <w:r w:rsidRPr="004C5FC3">
        <w:rPr>
          <w:b/>
          <w:bCs/>
        </w:rPr>
        <w:t>NOT</w:t>
      </w:r>
      <w:r w:rsidRPr="004C5FC3">
        <w:t xml:space="preserve"> allowed in ETSI deliverables except when used in direct citation.</w:t>
      </w:r>
    </w:p>
    <w:p w14:paraId="753D8698" w14:textId="45F739A4" w:rsidR="00E960DD" w:rsidRPr="004C5FC3" w:rsidRDefault="00E960DD" w:rsidP="0004368C">
      <w:pPr>
        <w:pStyle w:val="Heading1"/>
        <w:numPr>
          <w:ilvl w:val="0"/>
          <w:numId w:val="0"/>
        </w:numPr>
        <w:rPr>
          <w:rFonts w:eastAsiaTheme="minorEastAsia"/>
        </w:rPr>
      </w:pPr>
      <w:bookmarkStart w:id="23" w:name="_Toc53578108"/>
      <w:bookmarkStart w:id="24" w:name="_Toc53584456"/>
      <w:bookmarkStart w:id="25" w:name="_Toc59086681"/>
      <w:r w:rsidRPr="004C5FC3">
        <w:rPr>
          <w:rFonts w:eastAsiaTheme="minorEastAsia"/>
        </w:rPr>
        <w:t>Executive summary</w:t>
      </w:r>
      <w:bookmarkEnd w:id="23"/>
      <w:bookmarkEnd w:id="24"/>
      <w:bookmarkEnd w:id="25"/>
      <w:r w:rsidRPr="004C5FC3">
        <w:rPr>
          <w:rFonts w:eastAsiaTheme="minorEastAsia"/>
        </w:rPr>
        <w:t xml:space="preserve"> </w:t>
      </w:r>
      <w:bookmarkEnd w:id="21"/>
    </w:p>
    <w:p w14:paraId="5461798B" w14:textId="60D41B2D" w:rsidR="00E960DD" w:rsidRPr="004C5FC3" w:rsidRDefault="00E960DD" w:rsidP="004D0957">
      <w:pPr>
        <w:rPr>
          <w:rFonts w:ascii="Arial" w:hAnsi="Arial" w:cs="Arial"/>
          <w:i/>
          <w:color w:val="76923C"/>
          <w:sz w:val="18"/>
          <w:szCs w:val="18"/>
        </w:rPr>
      </w:pPr>
      <w:r w:rsidRPr="004C5FC3">
        <w:t xml:space="preserve">This present document specifies a high-level functional abstraction of PDL Smart Contract System Architecture. In particular, basic building blocks for designing, coding and testing </w:t>
      </w:r>
      <w:r w:rsidR="00E35A10">
        <w:t>Smart Contracts</w:t>
      </w:r>
      <w:r w:rsidRPr="004C5FC3">
        <w:t xml:space="preserve"> for the PDLs. This includes describing how different classes of systems interact with </w:t>
      </w:r>
      <w:r w:rsidR="00E35A10">
        <w:t>Smart Contracts</w:t>
      </w:r>
      <w:r w:rsidRPr="004C5FC3">
        <w:t>. Processes, models, and detailed information are beyond the scope of the present document.</w:t>
      </w:r>
    </w:p>
    <w:p w14:paraId="3A809AF2" w14:textId="54220350" w:rsidR="00E960DD" w:rsidRPr="004C5FC3" w:rsidRDefault="00E960DD" w:rsidP="00B25B59">
      <w:pPr>
        <w:pStyle w:val="Heading1"/>
        <w:numPr>
          <w:ilvl w:val="0"/>
          <w:numId w:val="0"/>
        </w:numPr>
        <w:rPr>
          <w:rFonts w:eastAsiaTheme="minorEastAsia"/>
        </w:rPr>
      </w:pPr>
      <w:bookmarkStart w:id="26" w:name="_Toc53578109"/>
      <w:bookmarkStart w:id="27" w:name="_Toc53584457"/>
      <w:bookmarkStart w:id="28" w:name="_Toc53577600"/>
      <w:bookmarkStart w:id="29" w:name="_Toc59086682"/>
      <w:r w:rsidRPr="004C5FC3">
        <w:rPr>
          <w:rFonts w:eastAsiaTheme="minorEastAsia"/>
        </w:rPr>
        <w:t>Introduction</w:t>
      </w:r>
      <w:bookmarkEnd w:id="26"/>
      <w:bookmarkEnd w:id="27"/>
      <w:bookmarkEnd w:id="29"/>
      <w:r w:rsidRPr="004C5FC3">
        <w:rPr>
          <w:rFonts w:eastAsiaTheme="minorEastAsia"/>
        </w:rPr>
        <w:t xml:space="preserve"> </w:t>
      </w:r>
      <w:bookmarkEnd w:id="28"/>
    </w:p>
    <w:p w14:paraId="72C4FA65" w14:textId="581E2C55" w:rsidR="00E960DD" w:rsidRPr="004C5FC3" w:rsidRDefault="00E960DD" w:rsidP="004D0957">
      <w:pPr>
        <w:rPr>
          <w:color w:val="000000" w:themeColor="text1"/>
        </w:rPr>
      </w:pPr>
      <w:r w:rsidRPr="004C5FC3">
        <w:rPr>
          <w:color w:val="000000" w:themeColor="text1"/>
        </w:rPr>
        <w:t>The present document defines a high-level functional abstraction of policies to design and code Smart Contract components</w:t>
      </w:r>
      <w:r w:rsidRPr="00D105DE">
        <w:rPr>
          <w:color w:val="000000" w:themeColor="text1"/>
        </w:rPr>
        <w:t xml:space="preserve">. </w:t>
      </w:r>
      <w:r w:rsidR="00E35A10" w:rsidRPr="00D105DE">
        <w:rPr>
          <w:color w:val="000000" w:themeColor="text1"/>
        </w:rPr>
        <w:t>Smart Contracts</w:t>
      </w:r>
      <w:r w:rsidRPr="00D105DE">
        <w:rPr>
          <w:color w:val="000000" w:themeColor="text1"/>
        </w:rPr>
        <w:t xml:space="preserve"> are mere codes, and if not well planned, designed, coded </w:t>
      </w:r>
      <w:r w:rsidRPr="004309D6">
        <w:rPr>
          <w:color w:val="000000" w:themeColor="text1"/>
        </w:rPr>
        <w:t>and tested</w:t>
      </w:r>
      <w:r w:rsidR="003E005D" w:rsidRPr="004309D6">
        <w:rPr>
          <w:color w:val="000000" w:themeColor="text1"/>
        </w:rPr>
        <w:t xml:space="preserve"> and</w:t>
      </w:r>
      <w:r w:rsidRPr="004309D6">
        <w:rPr>
          <w:color w:val="000000" w:themeColor="text1"/>
        </w:rPr>
        <w:t xml:space="preserve"> can leave the</w:t>
      </w:r>
      <w:r w:rsidRPr="00D105DE">
        <w:rPr>
          <w:color w:val="000000" w:themeColor="text1"/>
        </w:rPr>
        <w:t xml:space="preserve"> system vulnerable to external attacks and internal errors.</w:t>
      </w:r>
      <w:r w:rsidRPr="004C5FC3">
        <w:rPr>
          <w:color w:val="000000" w:themeColor="text1"/>
        </w:rPr>
        <w:t xml:space="preserve"> </w:t>
      </w:r>
    </w:p>
    <w:p w14:paraId="09C6F5A6" w14:textId="77777777" w:rsidR="00E960DD" w:rsidRPr="004C5FC3" w:rsidRDefault="00E960DD" w:rsidP="00E960DD">
      <w:pPr>
        <w:overflowPunct/>
        <w:autoSpaceDE/>
        <w:autoSpaceDN/>
        <w:adjustRightInd/>
        <w:spacing w:after="0"/>
        <w:textAlignment w:val="auto"/>
        <w:rPr>
          <w:rFonts w:ascii="Arial" w:eastAsiaTheme="minorEastAsia" w:hAnsi="Arial"/>
          <w:sz w:val="36"/>
        </w:rPr>
      </w:pPr>
      <w:r w:rsidRPr="004C5FC3">
        <w:rPr>
          <w:rFonts w:eastAsiaTheme="minorEastAsia"/>
        </w:rPr>
        <w:br w:type="page"/>
      </w:r>
    </w:p>
    <w:p w14:paraId="30CA85A5" w14:textId="4E8CA4A4" w:rsidR="00E960DD" w:rsidRPr="004C5FC3" w:rsidRDefault="00E960DD" w:rsidP="005871CA">
      <w:pPr>
        <w:pStyle w:val="Heading1"/>
        <w:numPr>
          <w:ilvl w:val="0"/>
          <w:numId w:val="12"/>
        </w:numPr>
        <w:tabs>
          <w:tab w:val="left" w:pos="1140"/>
        </w:tabs>
        <w:rPr>
          <w:rFonts w:eastAsiaTheme="minorEastAsia"/>
        </w:rPr>
      </w:pPr>
      <w:bookmarkStart w:id="30" w:name="_Toc53578110"/>
      <w:bookmarkStart w:id="31" w:name="_Toc53584458"/>
      <w:bookmarkStart w:id="32" w:name="_Toc53577601"/>
      <w:bookmarkStart w:id="33" w:name="_Toc59086683"/>
      <w:r w:rsidRPr="004C5FC3">
        <w:rPr>
          <w:rFonts w:eastAsiaTheme="minorEastAsia"/>
        </w:rPr>
        <w:lastRenderedPageBreak/>
        <w:t>Scope</w:t>
      </w:r>
      <w:bookmarkEnd w:id="30"/>
      <w:bookmarkEnd w:id="31"/>
      <w:bookmarkEnd w:id="33"/>
      <w:r w:rsidRPr="004C5FC3">
        <w:rPr>
          <w:rFonts w:eastAsiaTheme="minorEastAsia"/>
        </w:rPr>
        <w:t xml:space="preserve"> </w:t>
      </w:r>
      <w:bookmarkEnd w:id="32"/>
    </w:p>
    <w:p w14:paraId="6475E873" w14:textId="1BF353B9" w:rsidR="00E960DD" w:rsidRPr="004C5FC3" w:rsidRDefault="00E960DD" w:rsidP="001830C7">
      <w:r w:rsidRPr="004C5FC3">
        <w:t xml:space="preserve">The present document specifies the functional components of </w:t>
      </w:r>
      <w:r w:rsidR="00E35A10">
        <w:t>Smart Contracts</w:t>
      </w:r>
      <w:r w:rsidRPr="004C5FC3">
        <w:t>, their planning, coding and testing. This includes:</w:t>
      </w:r>
    </w:p>
    <w:p w14:paraId="1A6377FE" w14:textId="2D349FF2" w:rsidR="00E960DD" w:rsidRPr="004C5FC3" w:rsidRDefault="00E960DD" w:rsidP="002C2E7F">
      <w:pPr>
        <w:pStyle w:val="B10"/>
      </w:pPr>
      <w:r w:rsidRPr="004C5FC3">
        <w:t xml:space="preserve">a) </w:t>
      </w:r>
      <w:r w:rsidR="001830C7">
        <w:tab/>
      </w:r>
      <w:r w:rsidRPr="004C5FC3">
        <w:t xml:space="preserve">reference architecture of the technology enabling </w:t>
      </w:r>
      <w:r w:rsidR="00E35A10">
        <w:t>Smart Contracts</w:t>
      </w:r>
      <w:r w:rsidRPr="004C5FC3">
        <w:t xml:space="preserve"> </w:t>
      </w:r>
      <w:r w:rsidR="00F445E5" w:rsidRPr="004C5FC3">
        <w:t>-</w:t>
      </w:r>
      <w:r w:rsidRPr="004C5FC3">
        <w:t xml:space="preserve"> the planning, designing and programming </w:t>
      </w:r>
      <w:r w:rsidR="004F6E7C" w:rsidRPr="004C5FC3">
        <w:t>frameworks</w:t>
      </w:r>
      <w:r w:rsidR="004F6E7C">
        <w:t>.</w:t>
      </w:r>
    </w:p>
    <w:p w14:paraId="74FF1A8B" w14:textId="5441EC59" w:rsidR="00E960DD" w:rsidRPr="004C5FC3" w:rsidRDefault="00E960DD" w:rsidP="002C2E7F">
      <w:pPr>
        <w:pStyle w:val="B10"/>
      </w:pPr>
      <w:r w:rsidRPr="004C5FC3">
        <w:t xml:space="preserve">b) </w:t>
      </w:r>
      <w:r w:rsidR="001830C7">
        <w:tab/>
      </w:r>
      <w:r w:rsidRPr="004C5FC3">
        <w:t xml:space="preserve">specify how to engage using this architecture </w:t>
      </w:r>
      <w:r w:rsidR="00F445E5" w:rsidRPr="004C5FC3">
        <w:t>-</w:t>
      </w:r>
      <w:r w:rsidRPr="004C5FC3">
        <w:t xml:space="preserve"> the methods and frameworks the </w:t>
      </w:r>
      <w:r w:rsidR="00E35A10">
        <w:t>Smart Contracts</w:t>
      </w:r>
      <w:r w:rsidRPr="004C5FC3">
        <w:t xml:space="preserve"> building blocks possibly communicate</w:t>
      </w:r>
      <w:r w:rsidR="001830C7">
        <w:t>;</w:t>
      </w:r>
    </w:p>
    <w:p w14:paraId="79AA4D70" w14:textId="5FFB506B" w:rsidR="00E960DD" w:rsidRPr="004C5FC3" w:rsidRDefault="00E960DD" w:rsidP="002C2E7F">
      <w:pPr>
        <w:pStyle w:val="B10"/>
      </w:pPr>
      <w:r w:rsidRPr="004C5FC3">
        <w:t xml:space="preserve">c) </w:t>
      </w:r>
      <w:r w:rsidR="001830C7">
        <w:tab/>
      </w:r>
      <w:r w:rsidRPr="004C5FC3">
        <w:t>point out possible threats and limitations</w:t>
      </w:r>
      <w:r w:rsidR="001830C7">
        <w:t>.</w:t>
      </w:r>
    </w:p>
    <w:p w14:paraId="1569C723" w14:textId="499D0DB8" w:rsidR="00E960DD" w:rsidRPr="004C5FC3" w:rsidRDefault="00E960DD" w:rsidP="005871CA">
      <w:pPr>
        <w:pStyle w:val="Heading1"/>
        <w:numPr>
          <w:ilvl w:val="0"/>
          <w:numId w:val="12"/>
        </w:numPr>
        <w:tabs>
          <w:tab w:val="left" w:pos="1140"/>
        </w:tabs>
        <w:rPr>
          <w:rFonts w:eastAsiaTheme="minorEastAsia"/>
        </w:rPr>
      </w:pPr>
      <w:bookmarkStart w:id="34" w:name="_Toc53578111"/>
      <w:bookmarkStart w:id="35" w:name="_Toc53584459"/>
      <w:bookmarkStart w:id="36" w:name="_Toc53577602"/>
      <w:bookmarkStart w:id="37" w:name="_Toc59086684"/>
      <w:r w:rsidRPr="004C5FC3">
        <w:rPr>
          <w:rFonts w:eastAsiaTheme="minorEastAsia"/>
        </w:rPr>
        <w:t>References</w:t>
      </w:r>
      <w:bookmarkEnd w:id="34"/>
      <w:bookmarkEnd w:id="35"/>
      <w:bookmarkEnd w:id="37"/>
      <w:r w:rsidRPr="004C5FC3">
        <w:rPr>
          <w:rFonts w:eastAsiaTheme="minorEastAsia"/>
        </w:rPr>
        <w:t xml:space="preserve"> </w:t>
      </w:r>
      <w:bookmarkEnd w:id="36"/>
    </w:p>
    <w:p w14:paraId="7455A3E3" w14:textId="1A52EF4E" w:rsidR="0038005E" w:rsidRDefault="0038005E" w:rsidP="005871CA">
      <w:pPr>
        <w:pStyle w:val="Heading2"/>
        <w:numPr>
          <w:ilvl w:val="1"/>
          <w:numId w:val="12"/>
        </w:numPr>
        <w:tabs>
          <w:tab w:val="left" w:pos="1140"/>
        </w:tabs>
        <w:rPr>
          <w:rFonts w:eastAsiaTheme="minorEastAsia"/>
        </w:rPr>
      </w:pPr>
      <w:bookmarkStart w:id="38" w:name="_Toc53578112"/>
      <w:bookmarkStart w:id="39" w:name="_Toc53584460"/>
      <w:bookmarkStart w:id="40" w:name="_Toc53577603"/>
      <w:bookmarkStart w:id="41" w:name="_Toc53577604"/>
      <w:bookmarkStart w:id="42" w:name="_Toc53578113"/>
      <w:bookmarkStart w:id="43" w:name="_Toc53584461"/>
      <w:bookmarkStart w:id="44" w:name="_Toc59086685"/>
      <w:r w:rsidRPr="004C5FC3">
        <w:rPr>
          <w:rFonts w:eastAsiaTheme="minorEastAsia"/>
        </w:rPr>
        <w:t>Normative references</w:t>
      </w:r>
      <w:bookmarkEnd w:id="38"/>
      <w:bookmarkEnd w:id="39"/>
      <w:bookmarkEnd w:id="40"/>
      <w:bookmarkEnd w:id="44"/>
    </w:p>
    <w:p w14:paraId="147D3095" w14:textId="77777777" w:rsidR="0038005E" w:rsidRPr="002C2E7F" w:rsidRDefault="0038005E" w:rsidP="002C2E7F">
      <w:r>
        <w:t>Normative references are not applicable in the present document.</w:t>
      </w:r>
    </w:p>
    <w:p w14:paraId="7E62F11A" w14:textId="3389B108" w:rsidR="00E960DD" w:rsidRPr="004C5FC3" w:rsidRDefault="00E960DD" w:rsidP="005871CA">
      <w:pPr>
        <w:pStyle w:val="Heading2"/>
        <w:numPr>
          <w:ilvl w:val="1"/>
          <w:numId w:val="12"/>
        </w:numPr>
        <w:tabs>
          <w:tab w:val="left" w:pos="1140"/>
        </w:tabs>
        <w:rPr>
          <w:rFonts w:eastAsiaTheme="minorEastAsia"/>
        </w:rPr>
      </w:pPr>
      <w:bookmarkStart w:id="45" w:name="_Toc59086686"/>
      <w:r w:rsidRPr="004C5FC3">
        <w:rPr>
          <w:rFonts w:eastAsiaTheme="minorEastAsia"/>
        </w:rPr>
        <w:t>Informative reference</w:t>
      </w:r>
      <w:bookmarkEnd w:id="41"/>
      <w:bookmarkEnd w:id="42"/>
      <w:bookmarkEnd w:id="43"/>
      <w:bookmarkEnd w:id="45"/>
    </w:p>
    <w:p w14:paraId="20F67573" w14:textId="77777777" w:rsidR="001830C7" w:rsidRDefault="001830C7" w:rsidP="001830C7">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14:paraId="2A047490" w14:textId="77777777" w:rsidR="001830C7" w:rsidRDefault="001830C7" w:rsidP="001830C7">
      <w:pPr>
        <w:pStyle w:val="NO"/>
      </w:pPr>
      <w:r>
        <w:t>NOTE:</w:t>
      </w:r>
      <w:r>
        <w:tab/>
        <w:t>While any hyperlinks included in this clause were valid at the time of publication, ETSI cannot guarantee their long term validity.</w:t>
      </w:r>
    </w:p>
    <w:p w14:paraId="34C87D23" w14:textId="43469308" w:rsidR="00E960DD" w:rsidRDefault="001830C7" w:rsidP="00E960DD">
      <w:pPr>
        <w:rPr>
          <w:lang w:eastAsia="en-GB"/>
        </w:rPr>
      </w:pPr>
      <w:r>
        <w:rPr>
          <w:lang w:eastAsia="en-GB"/>
        </w:rPr>
        <w:t xml:space="preserve">The following referenced documents are </w:t>
      </w:r>
      <w:r>
        <w:t>not necessary for the application of the present document but they assist the user with regard to a particular subject area</w:t>
      </w:r>
      <w:r>
        <w:rPr>
          <w:lang w:eastAsia="en-GB"/>
        </w:rPr>
        <w:t>.</w:t>
      </w:r>
    </w:p>
    <w:p w14:paraId="597CE4EA" w14:textId="416BAAF3" w:rsidR="0038005E" w:rsidRDefault="00226BF0" w:rsidP="002C2E7F">
      <w:pPr>
        <w:pStyle w:val="EX"/>
        <w:rPr>
          <w:lang w:eastAsia="en-GB"/>
        </w:rPr>
      </w:pPr>
      <w:r>
        <w:rPr>
          <w:lang w:eastAsia="en-GB"/>
        </w:rPr>
        <w:t>[i.1]</w:t>
      </w:r>
      <w:r>
        <w:rPr>
          <w:lang w:eastAsia="en-GB"/>
        </w:rPr>
        <w:tab/>
      </w:r>
      <w:r w:rsidR="0038005E">
        <w:rPr>
          <w:lang w:eastAsia="en-GB"/>
        </w:rPr>
        <w:t>ACM Digital Library: "</w:t>
      </w:r>
      <w:r w:rsidR="0038005E" w:rsidRPr="0038005E">
        <w:rPr>
          <w:lang w:eastAsia="en-GB"/>
        </w:rPr>
        <w:t xml:space="preserve">Securify: Practical Security Analysis of </w:t>
      </w:r>
      <w:r w:rsidR="00E35A10">
        <w:rPr>
          <w:lang w:eastAsia="en-GB"/>
        </w:rPr>
        <w:t>Smart Contracts</w:t>
      </w:r>
      <w:r w:rsidR="0038005E">
        <w:rPr>
          <w:lang w:eastAsia="en-GB"/>
        </w:rPr>
        <w:t>".</w:t>
      </w:r>
    </w:p>
    <w:p w14:paraId="2766DBEC" w14:textId="2E7652C4" w:rsidR="0038005E" w:rsidRDefault="0038005E" w:rsidP="0038005E">
      <w:pPr>
        <w:pStyle w:val="NO"/>
        <w:rPr>
          <w:rStyle w:val="Hyperlink"/>
        </w:rPr>
      </w:pPr>
      <w:r>
        <w:rPr>
          <w:lang w:eastAsia="en-GB"/>
        </w:rPr>
        <w:t>NOTE:</w:t>
      </w:r>
      <w:r>
        <w:rPr>
          <w:lang w:eastAsia="en-GB"/>
        </w:rPr>
        <w:tab/>
        <w:t xml:space="preserve">Available at </w:t>
      </w:r>
      <w:hyperlink r:id="rId16" w:history="1">
        <w:r>
          <w:rPr>
            <w:rStyle w:val="Hyperlink"/>
          </w:rPr>
          <w:t>https://dl.acm.org/doi/pdf/10.1145/3243734.3243780</w:t>
        </w:r>
      </w:hyperlink>
      <w:r w:rsidRPr="002C2E7F">
        <w:rPr>
          <w:rStyle w:val="Hyperlink"/>
          <w:u w:val="none"/>
        </w:rPr>
        <w:t>.</w:t>
      </w:r>
    </w:p>
    <w:p w14:paraId="37D32D41" w14:textId="7E639472" w:rsidR="0038005E" w:rsidRDefault="0038005E" w:rsidP="002C2E7F">
      <w:pPr>
        <w:pStyle w:val="EX"/>
      </w:pPr>
      <w:r>
        <w:t>[i.2]</w:t>
      </w:r>
      <w:r>
        <w:tab/>
        <w:t>ACM Digital Library: "</w:t>
      </w:r>
      <w:r w:rsidRPr="0038005E">
        <w:t xml:space="preserve">SmartCheck: </w:t>
      </w:r>
      <w:r w:rsidR="003F3155">
        <w:t>S</w:t>
      </w:r>
      <w:r w:rsidRPr="0038005E">
        <w:t xml:space="preserve">tatic </w:t>
      </w:r>
      <w:r w:rsidR="003F3155">
        <w:t>A</w:t>
      </w:r>
      <w:r w:rsidR="003F3155" w:rsidRPr="0038005E">
        <w:t xml:space="preserve">nalysis </w:t>
      </w:r>
      <w:r w:rsidRPr="0038005E">
        <w:t xml:space="preserve">of </w:t>
      </w:r>
      <w:r w:rsidR="003F3155">
        <w:t>E</w:t>
      </w:r>
      <w:r w:rsidRPr="0038005E">
        <w:t xml:space="preserve">thereum </w:t>
      </w:r>
      <w:r w:rsidR="00E35A10">
        <w:t>Smart Contracts</w:t>
      </w:r>
      <w:r>
        <w:t>".</w:t>
      </w:r>
    </w:p>
    <w:p w14:paraId="00A7FCAE" w14:textId="0C51EBF8" w:rsidR="0038005E" w:rsidRDefault="0038005E" w:rsidP="0038005E">
      <w:pPr>
        <w:pStyle w:val="NO"/>
        <w:rPr>
          <w:rStyle w:val="Hyperlink"/>
        </w:rPr>
      </w:pPr>
      <w:r>
        <w:rPr>
          <w:lang w:eastAsia="en-GB"/>
        </w:rPr>
        <w:t>NOTE:</w:t>
      </w:r>
      <w:r>
        <w:rPr>
          <w:lang w:eastAsia="en-GB"/>
        </w:rPr>
        <w:tab/>
        <w:t xml:space="preserve">Available at </w:t>
      </w:r>
      <w:hyperlink r:id="rId17" w:history="1">
        <w:r>
          <w:rPr>
            <w:rStyle w:val="Hyperlink"/>
          </w:rPr>
          <w:t>https://dl.acm.org/doi/pdf/10.1145/3194113.3194115</w:t>
        </w:r>
      </w:hyperlink>
      <w:r w:rsidRPr="002C2E7F">
        <w:rPr>
          <w:rStyle w:val="Hyperlink"/>
          <w:u w:val="none"/>
        </w:rPr>
        <w:t>.</w:t>
      </w:r>
    </w:p>
    <w:p w14:paraId="36D364FF" w14:textId="7090E1B0" w:rsidR="0038005E" w:rsidRDefault="0038005E" w:rsidP="002C2E7F">
      <w:pPr>
        <w:pStyle w:val="EX"/>
      </w:pPr>
      <w:r>
        <w:t>[i.3]</w:t>
      </w:r>
      <w:r>
        <w:tab/>
        <w:t>ITU-T Report: "Distributed Ledger Technologies and Financial inclusion".</w:t>
      </w:r>
    </w:p>
    <w:p w14:paraId="012F1A72" w14:textId="50BE782B" w:rsidR="0038005E" w:rsidRDefault="0038005E" w:rsidP="002C2E7F">
      <w:pPr>
        <w:pStyle w:val="NO"/>
      </w:pPr>
      <w:r>
        <w:t>NOTE:</w:t>
      </w:r>
      <w:r>
        <w:tab/>
        <w:t>Avail</w:t>
      </w:r>
      <w:r w:rsidR="00A87D93">
        <w:t>a</w:t>
      </w:r>
      <w:r>
        <w:t xml:space="preserve">ble at </w:t>
      </w:r>
      <w:hyperlink r:id="rId18" w:history="1">
        <w:r w:rsidRPr="005E494E">
          <w:rPr>
            <w:rStyle w:val="Hyperlink"/>
          </w:rPr>
          <w:t>https://www.itu.int/en/ITU-T/focusgroups/dfs/Documents/201703/ITU_FGDFS_Report-on-DLT-and-Financial-Inclusion.pdf</w:t>
        </w:r>
      </w:hyperlink>
      <w:r>
        <w:t xml:space="preserve">. </w:t>
      </w:r>
    </w:p>
    <w:p w14:paraId="15542716" w14:textId="4C71EFC3" w:rsidR="006B2FAB" w:rsidRDefault="006B2FAB" w:rsidP="002C2E7F">
      <w:pPr>
        <w:pStyle w:val="NO"/>
      </w:pPr>
      <w:r>
        <w:t>[i.4]</w:t>
      </w:r>
      <w:r>
        <w:tab/>
      </w:r>
      <w:r w:rsidR="00664512">
        <w:tab/>
      </w:r>
      <w:r w:rsidR="00664512">
        <w:tab/>
      </w:r>
      <w:r>
        <w:t>PDL-003 DGR/PDL-003 Application Scenarios</w:t>
      </w:r>
    </w:p>
    <w:p w14:paraId="3ABD3024" w14:textId="00EE947B" w:rsidR="006B2FAB" w:rsidRDefault="006B2FAB" w:rsidP="002C2E7F">
      <w:pPr>
        <w:pStyle w:val="NO"/>
      </w:pPr>
      <w:r>
        <w:t xml:space="preserve">NOTE: </w:t>
      </w:r>
      <w:r w:rsidR="00150E44">
        <w:t xml:space="preserve">   </w:t>
      </w:r>
      <w:r>
        <w:t xml:space="preserve">Available at </w:t>
      </w:r>
      <w:hyperlink r:id="rId19" w:history="1">
        <w:r w:rsidR="00664512" w:rsidRPr="009A03F0">
          <w:rPr>
            <w:rStyle w:val="Hyperlink"/>
          </w:rPr>
          <w:t>https://portal.etsi.org/webapp/WorkProgram/Report_WorkItem.asp?WKI_ID=57511</w:t>
        </w:r>
      </w:hyperlink>
    </w:p>
    <w:p w14:paraId="75AA1699" w14:textId="4024E091" w:rsidR="00664512" w:rsidRDefault="00664512" w:rsidP="002C2E7F">
      <w:pPr>
        <w:pStyle w:val="NO"/>
      </w:pPr>
      <w:r>
        <w:t xml:space="preserve">[i.5] </w:t>
      </w:r>
      <w:r>
        <w:tab/>
      </w:r>
      <w:r>
        <w:tab/>
      </w:r>
      <w:r>
        <w:tab/>
        <w:t>United Nations Com</w:t>
      </w:r>
      <w:r w:rsidR="00A87D93">
        <w:t>m</w:t>
      </w:r>
      <w:r>
        <w:t>ission on International Trade Law</w:t>
      </w:r>
    </w:p>
    <w:p w14:paraId="671448AB" w14:textId="633BF2B8" w:rsidR="00664512" w:rsidRDefault="00664512" w:rsidP="002C2E7F">
      <w:pPr>
        <w:pStyle w:val="NO"/>
      </w:pPr>
      <w:r>
        <w:t xml:space="preserve">NOTE: </w:t>
      </w:r>
      <w:r>
        <w:tab/>
        <w:t xml:space="preserve">Available at </w:t>
      </w:r>
      <w:hyperlink r:id="rId20" w:history="1">
        <w:r w:rsidR="00150E44" w:rsidRPr="0009773D">
          <w:rPr>
            <w:rStyle w:val="Hyperlink"/>
          </w:rPr>
          <w:t>https://uncitral.un.org/</w:t>
        </w:r>
      </w:hyperlink>
    </w:p>
    <w:p w14:paraId="0E103C36" w14:textId="2C1F6B35" w:rsidR="00150E44" w:rsidRDefault="00150E44" w:rsidP="002C2E7F">
      <w:pPr>
        <w:pStyle w:val="NO"/>
      </w:pPr>
      <w:r>
        <w:t>[i.6]</w:t>
      </w:r>
      <w:r>
        <w:tab/>
      </w:r>
      <w:r>
        <w:tab/>
      </w:r>
      <w:r>
        <w:tab/>
        <w:t>Decentralized Public Key Infrastructure</w:t>
      </w:r>
    </w:p>
    <w:p w14:paraId="0EAD6DAD" w14:textId="1D06D190" w:rsidR="00150E44" w:rsidRDefault="00150E44" w:rsidP="00150E44">
      <w:pPr>
        <w:pStyle w:val="NO"/>
      </w:pPr>
      <w:r>
        <w:t>NOTE:</w:t>
      </w:r>
      <w:r>
        <w:tab/>
        <w:t xml:space="preserve">Available at </w:t>
      </w:r>
      <w:r w:rsidRPr="00150E44">
        <w:t>https://medium.com/hackergirl/decentralized-public-key-infrastructure-4e7ea9173bac</w:t>
      </w:r>
    </w:p>
    <w:p w14:paraId="0A7589F3" w14:textId="3ADA14A4" w:rsidR="00E960DD" w:rsidRPr="004C5FC3" w:rsidRDefault="00E960DD" w:rsidP="005871CA">
      <w:pPr>
        <w:pStyle w:val="Heading1"/>
        <w:numPr>
          <w:ilvl w:val="0"/>
          <w:numId w:val="12"/>
        </w:numPr>
        <w:tabs>
          <w:tab w:val="left" w:pos="1140"/>
        </w:tabs>
        <w:rPr>
          <w:rFonts w:eastAsiaTheme="minorEastAsia"/>
        </w:rPr>
      </w:pPr>
      <w:bookmarkStart w:id="46" w:name="_Toc54091763"/>
      <w:bookmarkStart w:id="47" w:name="_Toc53578114"/>
      <w:bookmarkStart w:id="48" w:name="_Toc53584462"/>
      <w:bookmarkStart w:id="49" w:name="_Toc53577605"/>
      <w:bookmarkStart w:id="50" w:name="_Toc59086687"/>
      <w:bookmarkEnd w:id="46"/>
      <w:r w:rsidRPr="004C5FC3">
        <w:rPr>
          <w:rFonts w:eastAsiaTheme="minorEastAsia"/>
        </w:rPr>
        <w:lastRenderedPageBreak/>
        <w:t>Definition of terms, symbols and abbreviations</w:t>
      </w:r>
      <w:bookmarkEnd w:id="47"/>
      <w:bookmarkEnd w:id="48"/>
      <w:bookmarkEnd w:id="50"/>
      <w:r w:rsidRPr="004C5FC3">
        <w:rPr>
          <w:rFonts w:eastAsiaTheme="minorEastAsia"/>
        </w:rPr>
        <w:t xml:space="preserve"> </w:t>
      </w:r>
      <w:bookmarkEnd w:id="49"/>
    </w:p>
    <w:p w14:paraId="5A39E7C6" w14:textId="44A9E1B2" w:rsidR="00E960DD" w:rsidRDefault="001830C7" w:rsidP="005871CA">
      <w:pPr>
        <w:pStyle w:val="Heading2"/>
        <w:numPr>
          <w:ilvl w:val="1"/>
          <w:numId w:val="12"/>
        </w:numPr>
        <w:tabs>
          <w:tab w:val="left" w:pos="1140"/>
        </w:tabs>
        <w:rPr>
          <w:rFonts w:eastAsiaTheme="minorEastAsia"/>
        </w:rPr>
      </w:pPr>
      <w:bookmarkStart w:id="51" w:name="_Toc53584463"/>
      <w:bookmarkStart w:id="52" w:name="_Toc53577606"/>
      <w:bookmarkStart w:id="53" w:name="_Toc59086688"/>
      <w:r>
        <w:rPr>
          <w:rFonts w:eastAsiaTheme="minorEastAsia"/>
        </w:rPr>
        <w:t>Terms</w:t>
      </w:r>
      <w:bookmarkEnd w:id="51"/>
      <w:bookmarkEnd w:id="53"/>
      <w:r w:rsidR="00E960DD" w:rsidRPr="004C5FC3">
        <w:rPr>
          <w:rFonts w:eastAsiaTheme="minorEastAsia"/>
        </w:rPr>
        <w:t xml:space="preserve"> </w:t>
      </w:r>
      <w:bookmarkEnd w:id="52"/>
    </w:p>
    <w:p w14:paraId="4FB0667B" w14:textId="5E102344" w:rsidR="001830C7" w:rsidRPr="002C2E7F" w:rsidRDefault="001830C7" w:rsidP="002C2E7F">
      <w:pPr>
        <w:keepNext/>
      </w:pPr>
      <w:bookmarkStart w:id="54" w:name="_Hlk534706797"/>
      <w:r>
        <w:t>For the purposes of the present document, the following terms apply:</w:t>
      </w:r>
      <w:bookmarkEnd w:id="54"/>
    </w:p>
    <w:p w14:paraId="18B5CA41" w14:textId="7A848EDB" w:rsidR="001830C7" w:rsidRPr="004C5FC3" w:rsidRDefault="003F3155" w:rsidP="001830C7">
      <w:r>
        <w:rPr>
          <w:rFonts w:eastAsiaTheme="minorEastAsia"/>
          <w:b/>
        </w:rPr>
        <w:t>C</w:t>
      </w:r>
      <w:r w:rsidRPr="00A72930">
        <w:rPr>
          <w:rFonts w:eastAsiaTheme="minorEastAsia"/>
          <w:b/>
        </w:rPr>
        <w:t>oi</w:t>
      </w:r>
      <w:r w:rsidR="001830C7" w:rsidRPr="00A72930">
        <w:rPr>
          <w:rFonts w:eastAsiaTheme="minorEastAsia"/>
          <w:b/>
        </w:rPr>
        <w:t>n</w:t>
      </w:r>
      <w:r w:rsidR="001830C7">
        <w:rPr>
          <w:rFonts w:eastAsiaTheme="minorEastAsia"/>
          <w:b/>
        </w:rPr>
        <w:t xml:space="preserve">: </w:t>
      </w:r>
      <w:r w:rsidR="005D49DB">
        <w:t xml:space="preserve"> an </w:t>
      </w:r>
      <w:r w:rsidR="00A87D93" w:rsidRPr="004C5FC3">
        <w:t>implement</w:t>
      </w:r>
      <w:r w:rsidR="00A87D93">
        <w:t>ation</w:t>
      </w:r>
      <w:r w:rsidR="001830C7" w:rsidRPr="004C5FC3">
        <w:t xml:space="preserve"> using a unique ledger and is usually used for financial transactions (</w:t>
      </w:r>
      <w:r w:rsidR="004F6E7C" w:rsidRPr="004C5FC3">
        <w:t>e.g.,</w:t>
      </w:r>
      <w:r w:rsidR="001830C7" w:rsidRPr="004C5FC3">
        <w:t xml:space="preserve"> Ether, Bitcoin)</w:t>
      </w:r>
      <w:r w:rsidR="002838B2">
        <w:t>.</w:t>
      </w:r>
    </w:p>
    <w:p w14:paraId="6B1329FC" w14:textId="260D46D1" w:rsidR="00E960DD" w:rsidRPr="004C5FC3" w:rsidRDefault="003F3155" w:rsidP="00E960DD">
      <w:bookmarkStart w:id="55" w:name="_Toc53577614"/>
      <w:bookmarkStart w:id="56" w:name="_Toc53578123"/>
      <w:r>
        <w:rPr>
          <w:rFonts w:eastAsiaTheme="minorEastAsia"/>
          <w:b/>
        </w:rPr>
        <w:t>E</w:t>
      </w:r>
      <w:r w:rsidRPr="002C2E7F">
        <w:rPr>
          <w:rFonts w:eastAsiaTheme="minorEastAsia"/>
          <w:b/>
        </w:rPr>
        <w:t xml:space="preserve">ternal </w:t>
      </w:r>
      <w:r w:rsidR="001830C7" w:rsidRPr="002C2E7F">
        <w:rPr>
          <w:rFonts w:eastAsiaTheme="minorEastAsia"/>
          <w:b/>
        </w:rPr>
        <w:t>contracts:</w:t>
      </w:r>
      <w:bookmarkEnd w:id="55"/>
      <w:bookmarkEnd w:id="56"/>
      <w:r w:rsidR="001830C7">
        <w:t xml:space="preserve"> </w:t>
      </w:r>
      <w:r w:rsidR="00E960DD" w:rsidRPr="004C5FC3">
        <w:t>contracts which are active for infinite time</w:t>
      </w:r>
      <w:r w:rsidR="002838B2">
        <w:t>.</w:t>
      </w:r>
    </w:p>
    <w:p w14:paraId="28EA83C5" w14:textId="5229944C" w:rsidR="001830C7" w:rsidRDefault="003F3155" w:rsidP="001830C7">
      <w:bookmarkStart w:id="57" w:name="_Toc53577616"/>
      <w:bookmarkStart w:id="58" w:name="_Toc53578125"/>
      <w:r>
        <w:rPr>
          <w:rFonts w:eastAsiaTheme="minorEastAsia"/>
          <w:b/>
        </w:rPr>
        <w:t>M</w:t>
      </w:r>
      <w:r w:rsidRPr="003B7E45">
        <w:rPr>
          <w:rFonts w:eastAsiaTheme="minorEastAsia"/>
          <w:b/>
        </w:rPr>
        <w:t>aster</w:t>
      </w:r>
      <w:r w:rsidR="002838B2">
        <w:rPr>
          <w:rFonts w:eastAsiaTheme="minorEastAsia"/>
          <w:b/>
        </w:rPr>
        <w:t>-c</w:t>
      </w:r>
      <w:r w:rsidR="001830C7" w:rsidRPr="003B7E45">
        <w:rPr>
          <w:rFonts w:eastAsiaTheme="minorEastAsia"/>
          <w:b/>
        </w:rPr>
        <w:t>hain</w:t>
      </w:r>
      <w:r w:rsidR="001830C7">
        <w:rPr>
          <w:rFonts w:eastAsiaTheme="minorEastAsia"/>
          <w:b/>
        </w:rPr>
        <w:t xml:space="preserve">: </w:t>
      </w:r>
      <w:r w:rsidR="001830C7" w:rsidRPr="004C5FC3">
        <w:t xml:space="preserve">primary chain where the executions of the </w:t>
      </w:r>
      <w:r w:rsidR="00E35A10">
        <w:t>Smart Contract</w:t>
      </w:r>
      <w:r w:rsidR="001830C7" w:rsidRPr="004C5FC3">
        <w:t xml:space="preserve"> are recorded</w:t>
      </w:r>
      <w:r w:rsidR="002838B2">
        <w:t>.</w:t>
      </w:r>
    </w:p>
    <w:p w14:paraId="608527BA" w14:textId="12CA72B0" w:rsidR="009045FF" w:rsidRDefault="009045FF" w:rsidP="001830C7">
      <w:r w:rsidRPr="00BD38E8">
        <w:rPr>
          <w:b/>
        </w:rPr>
        <w:t>Mainnet:</w:t>
      </w:r>
      <w:r>
        <w:t xml:space="preserve"> </w:t>
      </w:r>
      <w:r w:rsidR="00205C32">
        <w:t xml:space="preserve">A ledger in-production. </w:t>
      </w:r>
    </w:p>
    <w:p w14:paraId="7B9E7E02" w14:textId="1F363261" w:rsidR="00205C32" w:rsidRPr="004C5FC3" w:rsidRDefault="00205C32" w:rsidP="00BD38E8">
      <w:pPr>
        <w:pStyle w:val="NO"/>
      </w:pPr>
      <w:r>
        <w:t xml:space="preserve">NOTE: </w:t>
      </w:r>
      <w:r w:rsidR="006855B0">
        <w:tab/>
      </w:r>
      <w:r>
        <w:t>The contracts and transactions on a mainnet are ultimate.</w:t>
      </w:r>
    </w:p>
    <w:p w14:paraId="219072F0" w14:textId="2296654D" w:rsidR="001830C7" w:rsidRPr="004C5FC3" w:rsidRDefault="003F3155" w:rsidP="001830C7">
      <w:r>
        <w:rPr>
          <w:rFonts w:eastAsiaTheme="minorEastAsia"/>
          <w:b/>
        </w:rPr>
        <w:t>O</w:t>
      </w:r>
      <w:r w:rsidRPr="001830C7">
        <w:rPr>
          <w:rFonts w:eastAsiaTheme="minorEastAsia"/>
          <w:b/>
        </w:rPr>
        <w:t>ff</w:t>
      </w:r>
      <w:r w:rsidR="001830C7" w:rsidRPr="003B7E45">
        <w:rPr>
          <w:rFonts w:eastAsiaTheme="minorEastAsia"/>
          <w:b/>
        </w:rPr>
        <w:t xml:space="preserve">-chain </w:t>
      </w:r>
      <w:r w:rsidR="00E35A10">
        <w:rPr>
          <w:rFonts w:eastAsiaTheme="minorEastAsia"/>
          <w:b/>
        </w:rPr>
        <w:t>Smart Contract</w:t>
      </w:r>
      <w:r w:rsidR="001830C7">
        <w:rPr>
          <w:rFonts w:eastAsiaTheme="minorEastAsia"/>
          <w:b/>
        </w:rPr>
        <w:t xml:space="preserve">: </w:t>
      </w:r>
      <w:r w:rsidR="00E35A10">
        <w:t>Smart Contracts</w:t>
      </w:r>
      <w:r w:rsidR="001830C7" w:rsidRPr="004C5FC3">
        <w:t xml:space="preserve"> stored away from the ledger</w:t>
      </w:r>
      <w:r w:rsidR="0000207D">
        <w:t xml:space="preserve"> </w:t>
      </w:r>
      <w:r w:rsidR="001830C7" w:rsidRPr="004C5FC3">
        <w:t>(</w:t>
      </w:r>
      <w:r w:rsidR="004F6E7C" w:rsidRPr="004C5FC3">
        <w:t>i.e.,</w:t>
      </w:r>
      <w:r w:rsidR="001830C7" w:rsidRPr="004C5FC3">
        <w:t xml:space="preserve"> trusted database or side-chain) and their execution may depend on on-chain contracts</w:t>
      </w:r>
      <w:r w:rsidR="0000207D">
        <w:t xml:space="preserve"> </w:t>
      </w:r>
      <w:r w:rsidR="001830C7" w:rsidRPr="004C5FC3">
        <w:t>(</w:t>
      </w:r>
      <w:r w:rsidR="004F6E7C" w:rsidRPr="004C5FC3">
        <w:t>i.e.,</w:t>
      </w:r>
      <w:r w:rsidR="001830C7" w:rsidRPr="004C5FC3">
        <w:t xml:space="preserve"> on-chain contract can initiate off-chain contracts) and later the state can be updated</w:t>
      </w:r>
      <w:r w:rsidR="002838B2">
        <w:t>.</w:t>
      </w:r>
    </w:p>
    <w:p w14:paraId="3F22D4D5" w14:textId="684DC246" w:rsidR="001830C7" w:rsidRDefault="00FE6BF6" w:rsidP="001830C7">
      <w:r>
        <w:rPr>
          <w:rFonts w:eastAsiaTheme="minorEastAsia"/>
          <w:b/>
        </w:rPr>
        <w:t>O</w:t>
      </w:r>
      <w:r w:rsidRPr="003B7E45">
        <w:rPr>
          <w:rFonts w:eastAsiaTheme="minorEastAsia"/>
          <w:b/>
        </w:rPr>
        <w:t>n</w:t>
      </w:r>
      <w:r w:rsidR="001830C7" w:rsidRPr="003B7E45">
        <w:rPr>
          <w:rFonts w:eastAsiaTheme="minorEastAsia"/>
          <w:b/>
        </w:rPr>
        <w:t xml:space="preserve">-chain </w:t>
      </w:r>
      <w:r w:rsidR="00E35A10">
        <w:rPr>
          <w:rFonts w:eastAsiaTheme="minorEastAsia"/>
          <w:b/>
        </w:rPr>
        <w:t>Smart Contract</w:t>
      </w:r>
      <w:r w:rsidR="001830C7">
        <w:rPr>
          <w:rFonts w:eastAsiaTheme="minorEastAsia"/>
          <w:b/>
        </w:rPr>
        <w:t xml:space="preserve">: </w:t>
      </w:r>
      <w:r w:rsidR="001830C7" w:rsidRPr="004C5FC3">
        <w:t xml:space="preserve">contract that resides in the </w:t>
      </w:r>
      <w:r w:rsidR="002838B2">
        <w:t>m</w:t>
      </w:r>
      <w:r w:rsidR="001830C7" w:rsidRPr="004C5FC3">
        <w:t>aster</w:t>
      </w:r>
      <w:r w:rsidR="00E365A3">
        <w:t>-</w:t>
      </w:r>
      <w:r w:rsidR="002838B2">
        <w:t>c</w:t>
      </w:r>
      <w:r w:rsidR="001830C7" w:rsidRPr="004C5FC3">
        <w:t xml:space="preserve">hain and </w:t>
      </w:r>
      <w:r w:rsidR="004309D6">
        <w:t>on</w:t>
      </w:r>
      <w:r w:rsidR="002838B2">
        <w:t xml:space="preserve"> </w:t>
      </w:r>
      <w:r w:rsidR="004309D6">
        <w:t>side</w:t>
      </w:r>
      <w:r w:rsidR="002838B2">
        <w:t>-</w:t>
      </w:r>
      <w:r w:rsidR="004309D6">
        <w:t xml:space="preserve">chain, that </w:t>
      </w:r>
      <w:r w:rsidR="001830C7" w:rsidRPr="004C5FC3">
        <w:t>is executed directly without the instantiation of any other contract</w:t>
      </w:r>
      <w:r w:rsidR="002838B2">
        <w:t>.</w:t>
      </w:r>
    </w:p>
    <w:p w14:paraId="364BC58C" w14:textId="5D3D5F3C" w:rsidR="001830C7" w:rsidRPr="004C5FC3" w:rsidRDefault="001830C7" w:rsidP="001830C7">
      <w:pPr>
        <w:pStyle w:val="NO"/>
      </w:pPr>
      <w:r>
        <w:t>NOTE:</w:t>
      </w:r>
      <w:r>
        <w:tab/>
      </w:r>
      <w:r w:rsidRPr="004C5FC3">
        <w:t>The beneficiaries get rewarded as soon as the contract is executed without the involvement of any other contract.</w:t>
      </w:r>
    </w:p>
    <w:p w14:paraId="2C8DC29E" w14:textId="5F3EE093" w:rsidR="001830C7" w:rsidRPr="004C5FC3" w:rsidRDefault="00FE6BF6" w:rsidP="001830C7">
      <w:r>
        <w:rPr>
          <w:rFonts w:eastAsiaTheme="minorEastAsia"/>
          <w:b/>
        </w:rPr>
        <w:t>P</w:t>
      </w:r>
      <w:r w:rsidRPr="003B7E45">
        <w:rPr>
          <w:rFonts w:eastAsiaTheme="minorEastAsia"/>
          <w:b/>
        </w:rPr>
        <w:t>articipants</w:t>
      </w:r>
      <w:r w:rsidR="001830C7">
        <w:rPr>
          <w:rFonts w:eastAsiaTheme="minorEastAsia"/>
          <w:b/>
        </w:rPr>
        <w:t xml:space="preserve">: </w:t>
      </w:r>
      <w:r w:rsidR="001830C7">
        <w:t>p</w:t>
      </w:r>
      <w:r w:rsidR="001830C7" w:rsidRPr="004C5FC3">
        <w:t>articipants of the PDL keep the copy of the ledger and take part in the consensus</w:t>
      </w:r>
      <w:r w:rsidR="00205C32">
        <w:t>.</w:t>
      </w:r>
    </w:p>
    <w:p w14:paraId="049A1264" w14:textId="77777777" w:rsidR="004309D6" w:rsidRPr="004C5FC3" w:rsidRDefault="004309D6" w:rsidP="004309D6">
      <w:bookmarkStart w:id="59" w:name="_Toc53577617"/>
      <w:bookmarkStart w:id="60" w:name="_Toc53578126"/>
      <w:bookmarkEnd w:id="57"/>
      <w:bookmarkEnd w:id="58"/>
      <w:r w:rsidRPr="003B7E45">
        <w:rPr>
          <w:rFonts w:eastAsiaTheme="minorEastAsia"/>
          <w:b/>
        </w:rPr>
        <w:t>Ricardian contract</w:t>
      </w:r>
      <w:r>
        <w:rPr>
          <w:rFonts w:eastAsiaTheme="minorEastAsia"/>
          <w:b/>
        </w:rPr>
        <w:t xml:space="preserve">: </w:t>
      </w:r>
      <w:r>
        <w:t>S</w:t>
      </w:r>
      <w:r w:rsidRPr="004C5FC3">
        <w:t>ingle contract document which is both easily readable by human and machines and not self-executable. It is formatted as a text file and digitally signed by the issuer of the contract</w:t>
      </w:r>
      <w:r>
        <w:t>.</w:t>
      </w:r>
    </w:p>
    <w:p w14:paraId="25C0316A" w14:textId="77777777" w:rsidR="004309D6" w:rsidRPr="004C5FC3" w:rsidRDefault="004309D6" w:rsidP="004309D6">
      <w:pPr>
        <w:pStyle w:val="NO"/>
      </w:pPr>
      <w:r>
        <w:t>NOTE 1:</w:t>
      </w:r>
      <w:r>
        <w:tab/>
      </w:r>
      <w:r w:rsidRPr="004C5FC3">
        <w:t>The security of a Ricardian contract is achieved by OpenPGP and all the signing keys are included within the contract so eliminates the use of external certificate authority</w:t>
      </w:r>
      <w:r>
        <w:t xml:space="preserve">, in other words </w:t>
      </w:r>
      <w:r w:rsidRPr="004C5FC3">
        <w:t>a Ricardian contract carries its own PKI with them.</w:t>
      </w:r>
    </w:p>
    <w:p w14:paraId="593473FE" w14:textId="77777777" w:rsidR="004309D6" w:rsidRPr="004C5FC3" w:rsidRDefault="004309D6" w:rsidP="004309D6">
      <w:pPr>
        <w:pStyle w:val="NO"/>
      </w:pPr>
      <w:r>
        <w:rPr>
          <w:rFonts w:eastAsiaTheme="minorEastAsia"/>
        </w:rPr>
        <w:t>NOTE 2:</w:t>
      </w:r>
      <w:r>
        <w:rPr>
          <w:rFonts w:eastAsiaTheme="minorEastAsia"/>
        </w:rPr>
        <w:tab/>
      </w:r>
      <w:r w:rsidRPr="004C5FC3">
        <w:rPr>
          <w:rFonts w:eastAsiaTheme="minorEastAsia"/>
        </w:rPr>
        <w:t xml:space="preserve">The Difference between Ricardian contract and </w:t>
      </w:r>
      <w:r>
        <w:rPr>
          <w:rFonts w:eastAsiaTheme="minorEastAsia"/>
        </w:rPr>
        <w:t>Smart Contract</w:t>
      </w:r>
      <w:r>
        <w:t xml:space="preserve">: </w:t>
      </w:r>
      <w:r w:rsidRPr="004C5FC3">
        <w:t xml:space="preserve">The major difference between the </w:t>
      </w:r>
      <w:r>
        <w:t>Smart Contract</w:t>
      </w:r>
      <w:r w:rsidRPr="004C5FC3">
        <w:t xml:space="preserve"> and the Ricardian contracts is that </w:t>
      </w:r>
      <w:r>
        <w:t>Smart Contracts</w:t>
      </w:r>
      <w:r w:rsidRPr="004C5FC3">
        <w:t xml:space="preserve"> are executable code but Ricardian contracts are the agreements recorded in a single file and not executable on their own. A </w:t>
      </w:r>
      <w:r>
        <w:t>Smart Contract</w:t>
      </w:r>
      <w:r w:rsidRPr="004C5FC3">
        <w:t xml:space="preserve"> does</w:t>
      </w:r>
      <w:r>
        <w:t xml:space="preserve"> </w:t>
      </w:r>
      <w:r w:rsidRPr="004C5FC3">
        <w:t>n</w:t>
      </w:r>
      <w:r>
        <w:t>o</w:t>
      </w:r>
      <w:r w:rsidRPr="004C5FC3">
        <w:t xml:space="preserve">t have to be a Ricardian contract and a Ricardian contract is not a </w:t>
      </w:r>
      <w:r>
        <w:t>Smart Contract</w:t>
      </w:r>
      <w:r w:rsidRPr="004C5FC3">
        <w:t xml:space="preserve">, but a </w:t>
      </w:r>
      <w:r>
        <w:t>Smart Contract</w:t>
      </w:r>
      <w:r w:rsidRPr="004C5FC3">
        <w:t xml:space="preserve"> can execute a Ricardian contract.</w:t>
      </w:r>
    </w:p>
    <w:p w14:paraId="7AE83BE1" w14:textId="42FEC295" w:rsidR="001830C7" w:rsidRPr="003B7E45" w:rsidRDefault="00E35A10" w:rsidP="001830C7">
      <w:r>
        <w:rPr>
          <w:rFonts w:eastAsiaTheme="minorEastAsia"/>
          <w:b/>
        </w:rPr>
        <w:t>Smart Contract</w:t>
      </w:r>
      <w:r w:rsidR="001830C7" w:rsidRPr="003B7E45">
        <w:rPr>
          <w:rFonts w:eastAsiaTheme="minorEastAsia"/>
          <w:b/>
        </w:rPr>
        <w:t>:</w:t>
      </w:r>
      <w:r w:rsidR="001830C7" w:rsidRPr="003B7E45">
        <w:rPr>
          <w:rFonts w:eastAsiaTheme="minorEastAsia"/>
        </w:rPr>
        <w:t xml:space="preserve"> </w:t>
      </w:r>
      <w:r w:rsidR="001830C7" w:rsidRPr="003B7E45">
        <w:t>computer program stored in a distributed ledger system, wherein the outcome of any execution of the program is recorded on the distributed ledger</w:t>
      </w:r>
      <w:r w:rsidR="00205C32">
        <w:t>.</w:t>
      </w:r>
    </w:p>
    <w:p w14:paraId="3A4E2EBC" w14:textId="59F11015" w:rsidR="001830C7" w:rsidRPr="004C5FC3" w:rsidRDefault="001830C7" w:rsidP="001830C7">
      <w:pPr>
        <w:pStyle w:val="NO"/>
        <w:rPr>
          <w:b/>
          <w:iCs/>
        </w:rPr>
      </w:pPr>
      <w:r w:rsidRPr="003B7E45">
        <w:t>NOTE:</w:t>
      </w:r>
      <w:r>
        <w:rPr>
          <w:b/>
          <w:i/>
        </w:rPr>
        <w:tab/>
      </w:r>
      <w:r w:rsidRPr="003B7E45">
        <w:t xml:space="preserve">A </w:t>
      </w:r>
      <w:r w:rsidR="00E35A10">
        <w:t>Smart Contract</w:t>
      </w:r>
      <w:r w:rsidRPr="003B7E45">
        <w:t xml:space="preserve"> might represent terms in a contract in law and create a legally enforceable obligation under the legislation of an applicable jurisdiction.</w:t>
      </w:r>
      <w:r>
        <w:t xml:space="preserve"> </w:t>
      </w:r>
      <w:r w:rsidRPr="004C5FC3">
        <w:t xml:space="preserve">A </w:t>
      </w:r>
      <w:r w:rsidR="00E35A10">
        <w:t>Smart Contract</w:t>
      </w:r>
      <w:r w:rsidRPr="004C5FC3">
        <w:t xml:space="preserve"> may but does</w:t>
      </w:r>
      <w:r>
        <w:t xml:space="preserve"> </w:t>
      </w:r>
      <w:r w:rsidRPr="004C5FC3">
        <w:t>n</w:t>
      </w:r>
      <w:r>
        <w:t>o</w:t>
      </w:r>
      <w:r w:rsidRPr="004C5FC3">
        <w:t xml:space="preserve">t have to be human readable and </w:t>
      </w:r>
      <w:r w:rsidR="00CA3083">
        <w:t>is</w:t>
      </w:r>
      <w:r w:rsidRPr="004C5FC3">
        <w:t xml:space="preserve">  self-</w:t>
      </w:r>
      <w:r w:rsidR="00053CC8" w:rsidRPr="004C5FC3">
        <w:t>executable</w:t>
      </w:r>
      <w:r w:rsidRPr="00B714F8">
        <w:t xml:space="preserve">. </w:t>
      </w:r>
      <w:r w:rsidRPr="00871CB3">
        <w:t>Any executable code stored on a PDL is dubbed a "Smart Contract" (SC)</w:t>
      </w:r>
      <w:r w:rsidRPr="00B714F8">
        <w:t>.</w:t>
      </w:r>
    </w:p>
    <w:p w14:paraId="20311B1C" w14:textId="548E349E" w:rsidR="00FE6BF6" w:rsidRPr="004C5FC3" w:rsidRDefault="00CA3083" w:rsidP="00FE6BF6">
      <w:pPr>
        <w:rPr>
          <w:bCs/>
          <w:iCs/>
        </w:rPr>
      </w:pPr>
      <w:r w:rsidRPr="005D3AE6">
        <w:t xml:space="preserve">The focus of this document is </w:t>
      </w:r>
      <w:r w:rsidR="00A87D93">
        <w:t>S</w:t>
      </w:r>
      <w:r w:rsidRPr="005D3AE6">
        <w:t xml:space="preserve">mart </w:t>
      </w:r>
      <w:r w:rsidR="00A87D93">
        <w:t>C</w:t>
      </w:r>
      <w:r w:rsidRPr="005D3AE6">
        <w:t xml:space="preserve">ontract as software codes and is different from </w:t>
      </w:r>
      <w:r w:rsidR="00FE6BF6">
        <w:t>legal contracts.</w:t>
      </w:r>
    </w:p>
    <w:p w14:paraId="00DDC1A8" w14:textId="19384608" w:rsidR="001830C7" w:rsidRDefault="00FE6BF6" w:rsidP="001830C7">
      <w:r>
        <w:rPr>
          <w:rFonts w:eastAsiaTheme="minorEastAsia"/>
          <w:b/>
        </w:rPr>
        <w:t>S</w:t>
      </w:r>
      <w:r w:rsidRPr="003B7E45">
        <w:rPr>
          <w:rFonts w:eastAsiaTheme="minorEastAsia"/>
          <w:b/>
        </w:rPr>
        <w:t>ide</w:t>
      </w:r>
      <w:r w:rsidR="001830C7" w:rsidRPr="003B7E45">
        <w:rPr>
          <w:rFonts w:eastAsiaTheme="minorEastAsia"/>
          <w:b/>
        </w:rPr>
        <w:t xml:space="preserve">-chain: </w:t>
      </w:r>
      <w:r w:rsidR="001830C7" w:rsidRPr="004C5FC3">
        <w:t>chain(s) which work as a secondary chain to</w:t>
      </w:r>
      <w:r w:rsidR="00A87D93">
        <w:t xml:space="preserve"> the</w:t>
      </w:r>
      <w:r w:rsidR="001830C7" w:rsidRPr="004C5FC3">
        <w:t xml:space="preserve"> </w:t>
      </w:r>
      <w:r w:rsidR="00A87D93">
        <w:t>main-</w:t>
      </w:r>
      <w:r w:rsidR="001830C7" w:rsidRPr="004C5FC3">
        <w:t>chain/ledger. It can be used to off-load some of the computations for scalability or privacy</w:t>
      </w:r>
      <w:r w:rsidR="00205C32">
        <w:t>.</w:t>
      </w:r>
    </w:p>
    <w:p w14:paraId="7A6C7CC2" w14:textId="2F78A6C0" w:rsidR="00205C32" w:rsidRDefault="00205C32" w:rsidP="001830C7">
      <w:r w:rsidRPr="00BD38E8">
        <w:rPr>
          <w:b/>
        </w:rPr>
        <w:t>Testnet</w:t>
      </w:r>
      <w:r>
        <w:t>:  testnet is a test ledger or a sandbox on which Smart Contracts can be installed to test their working and performance</w:t>
      </w:r>
      <w:r w:rsidR="006855B0">
        <w:t xml:space="preserve"> prior to installation on a mainnet.</w:t>
      </w:r>
    </w:p>
    <w:p w14:paraId="67591D15" w14:textId="6E9D2852" w:rsidR="00205C32" w:rsidRPr="004C5FC3" w:rsidRDefault="00205C32" w:rsidP="00BD38E8">
      <w:pPr>
        <w:pStyle w:val="NO"/>
      </w:pPr>
      <w:r>
        <w:t xml:space="preserve">NOTE </w:t>
      </w:r>
      <w:r w:rsidR="006855B0">
        <w:t>:</w:t>
      </w:r>
      <w:r w:rsidR="006855B0">
        <w:tab/>
        <w:t>Testnet are installed to test the performance of the code and the transactions and Smart Contracts are     for the testing purposes only.</w:t>
      </w:r>
    </w:p>
    <w:p w14:paraId="4D7DE91C" w14:textId="40F65B01" w:rsidR="001830C7" w:rsidRPr="004C5FC3" w:rsidRDefault="001830C7" w:rsidP="001830C7">
      <w:pPr>
        <w:pStyle w:val="TH"/>
        <w:rPr>
          <w:rFonts w:eastAsiaTheme="minorEastAsia"/>
        </w:rPr>
      </w:pPr>
      <w:r w:rsidRPr="004C5FC3">
        <w:rPr>
          <w:rFonts w:eastAsiaTheme="minorEastAsia"/>
        </w:rPr>
        <w:lastRenderedPageBreak/>
        <w:t xml:space="preserve">Table </w:t>
      </w:r>
      <w:r w:rsidRPr="004C5FC3">
        <w:rPr>
          <w:rFonts w:eastAsiaTheme="minorEastAsia"/>
        </w:rPr>
        <w:fldChar w:fldCharType="begin"/>
      </w:r>
      <w:r w:rsidRPr="004C5FC3">
        <w:rPr>
          <w:rFonts w:eastAsiaTheme="minorEastAsia"/>
        </w:rPr>
        <w:instrText xml:space="preserve"> SEQ Table \* ARABIC </w:instrText>
      </w:r>
      <w:r w:rsidRPr="004C5FC3">
        <w:rPr>
          <w:rFonts w:eastAsiaTheme="minorEastAsia"/>
        </w:rPr>
        <w:fldChar w:fldCharType="separate"/>
      </w:r>
      <w:r w:rsidR="00555810">
        <w:rPr>
          <w:rFonts w:eastAsiaTheme="minorEastAsia"/>
          <w:noProof/>
        </w:rPr>
        <w:t>1</w:t>
      </w:r>
      <w:r w:rsidRPr="004C5FC3">
        <w:rPr>
          <w:rFonts w:eastAsiaTheme="minorEastAsia"/>
        </w:rPr>
        <w:fldChar w:fldCharType="end"/>
      </w:r>
      <w:r w:rsidRPr="004C5FC3">
        <w:rPr>
          <w:rFonts w:eastAsiaTheme="minorEastAsia"/>
        </w:rPr>
        <w:t>: Comparison of Ricardian and Smart Contract</w:t>
      </w:r>
    </w:p>
    <w:tbl>
      <w:tblPr>
        <w:tblStyle w:val="TableGrid"/>
        <w:tblW w:w="0" w:type="auto"/>
        <w:jc w:val="center"/>
        <w:tblLayout w:type="fixed"/>
        <w:tblCellMar>
          <w:left w:w="28" w:type="dxa"/>
        </w:tblCellMar>
        <w:tblLook w:val="04A0" w:firstRow="1" w:lastRow="0" w:firstColumn="1" w:lastColumn="0" w:noHBand="0" w:noVBand="1"/>
      </w:tblPr>
      <w:tblGrid>
        <w:gridCol w:w="2407"/>
        <w:gridCol w:w="2407"/>
        <w:gridCol w:w="2407"/>
        <w:gridCol w:w="2408"/>
      </w:tblGrid>
      <w:tr w:rsidR="001830C7" w:rsidRPr="004C5FC3" w14:paraId="1F7B20F7" w14:textId="77777777" w:rsidTr="00201746">
        <w:trPr>
          <w:jc w:val="center"/>
        </w:trPr>
        <w:tc>
          <w:tcPr>
            <w:tcW w:w="2407" w:type="dxa"/>
          </w:tcPr>
          <w:p w14:paraId="7264C34A" w14:textId="77777777" w:rsidR="001830C7" w:rsidRPr="004C5FC3" w:rsidRDefault="001830C7" w:rsidP="00201746">
            <w:pPr>
              <w:pStyle w:val="TAH"/>
            </w:pPr>
            <w:r w:rsidRPr="004C5FC3">
              <w:t>Contract</w:t>
            </w:r>
            <w:r>
              <w:t xml:space="preserve"> </w:t>
            </w:r>
            <w:r w:rsidRPr="004C5FC3">
              <w:t>Type</w:t>
            </w:r>
          </w:p>
        </w:tc>
        <w:tc>
          <w:tcPr>
            <w:tcW w:w="2407" w:type="dxa"/>
          </w:tcPr>
          <w:p w14:paraId="1EA4F235" w14:textId="77777777" w:rsidR="001830C7" w:rsidRPr="004C5FC3" w:rsidRDefault="001830C7" w:rsidP="00201746">
            <w:pPr>
              <w:pStyle w:val="TAH"/>
            </w:pPr>
            <w:r w:rsidRPr="004C5FC3">
              <w:t>Machine-Readable</w:t>
            </w:r>
          </w:p>
        </w:tc>
        <w:tc>
          <w:tcPr>
            <w:tcW w:w="2407" w:type="dxa"/>
          </w:tcPr>
          <w:p w14:paraId="38ECACB4" w14:textId="77777777" w:rsidR="001830C7" w:rsidRPr="004C5FC3" w:rsidRDefault="001830C7" w:rsidP="00201746">
            <w:pPr>
              <w:pStyle w:val="TAH"/>
            </w:pPr>
            <w:r w:rsidRPr="004C5FC3">
              <w:t>Human-Readable</w:t>
            </w:r>
            <w:r>
              <w:t xml:space="preserve"> </w:t>
            </w:r>
          </w:p>
        </w:tc>
        <w:tc>
          <w:tcPr>
            <w:tcW w:w="2408" w:type="dxa"/>
          </w:tcPr>
          <w:p w14:paraId="6AAA39DF" w14:textId="77777777" w:rsidR="001830C7" w:rsidRPr="004C5FC3" w:rsidRDefault="001830C7" w:rsidP="00201746">
            <w:pPr>
              <w:pStyle w:val="TAH"/>
            </w:pPr>
            <w:r w:rsidRPr="004C5FC3">
              <w:t>Self-Executable</w:t>
            </w:r>
          </w:p>
        </w:tc>
      </w:tr>
      <w:tr w:rsidR="001830C7" w:rsidRPr="004C5FC3" w14:paraId="1E61C8FD" w14:textId="77777777" w:rsidTr="00201746">
        <w:trPr>
          <w:jc w:val="center"/>
        </w:trPr>
        <w:tc>
          <w:tcPr>
            <w:tcW w:w="2407" w:type="dxa"/>
          </w:tcPr>
          <w:p w14:paraId="51AC6E5C" w14:textId="77777777" w:rsidR="001830C7" w:rsidRPr="004C5FC3" w:rsidRDefault="001830C7" w:rsidP="00201746">
            <w:pPr>
              <w:pStyle w:val="TAL"/>
            </w:pPr>
            <w:r w:rsidRPr="004C5FC3">
              <w:t>Ricardian</w:t>
            </w:r>
            <w:r>
              <w:t xml:space="preserve"> </w:t>
            </w:r>
            <w:r w:rsidRPr="004C5FC3">
              <w:t>Contract</w:t>
            </w:r>
          </w:p>
        </w:tc>
        <w:tc>
          <w:tcPr>
            <w:tcW w:w="2407" w:type="dxa"/>
          </w:tcPr>
          <w:p w14:paraId="5F1295F6" w14:textId="77777777" w:rsidR="001830C7" w:rsidRPr="004C5FC3" w:rsidRDefault="001830C7" w:rsidP="00201746">
            <w:pPr>
              <w:pStyle w:val="TAL"/>
            </w:pPr>
            <w:r w:rsidRPr="004C5FC3">
              <w:t>Yes</w:t>
            </w:r>
          </w:p>
        </w:tc>
        <w:tc>
          <w:tcPr>
            <w:tcW w:w="2407" w:type="dxa"/>
          </w:tcPr>
          <w:p w14:paraId="670FF6B3" w14:textId="77777777" w:rsidR="001830C7" w:rsidRPr="004C5FC3" w:rsidRDefault="001830C7" w:rsidP="00201746">
            <w:pPr>
              <w:pStyle w:val="TAL"/>
            </w:pPr>
            <w:r w:rsidRPr="004C5FC3">
              <w:t>Yes</w:t>
            </w:r>
          </w:p>
        </w:tc>
        <w:tc>
          <w:tcPr>
            <w:tcW w:w="2408" w:type="dxa"/>
          </w:tcPr>
          <w:p w14:paraId="6A78264A" w14:textId="77777777" w:rsidR="001830C7" w:rsidRPr="004C5FC3" w:rsidRDefault="001830C7" w:rsidP="00201746">
            <w:pPr>
              <w:pStyle w:val="TAL"/>
            </w:pPr>
            <w:r w:rsidRPr="004C5FC3">
              <w:t>No</w:t>
            </w:r>
          </w:p>
        </w:tc>
      </w:tr>
      <w:tr w:rsidR="001830C7" w:rsidRPr="004C5FC3" w14:paraId="1F613075" w14:textId="77777777" w:rsidTr="00201746">
        <w:trPr>
          <w:jc w:val="center"/>
        </w:trPr>
        <w:tc>
          <w:tcPr>
            <w:tcW w:w="2407" w:type="dxa"/>
          </w:tcPr>
          <w:p w14:paraId="28685F2A" w14:textId="77777777" w:rsidR="001830C7" w:rsidRPr="004C5FC3" w:rsidRDefault="001830C7" w:rsidP="00201746">
            <w:pPr>
              <w:pStyle w:val="TAL"/>
            </w:pPr>
            <w:r w:rsidRPr="004C5FC3">
              <w:t>Smart</w:t>
            </w:r>
            <w:r>
              <w:t xml:space="preserve"> </w:t>
            </w:r>
            <w:r w:rsidRPr="004C5FC3">
              <w:t>Contract</w:t>
            </w:r>
          </w:p>
        </w:tc>
        <w:tc>
          <w:tcPr>
            <w:tcW w:w="2407" w:type="dxa"/>
          </w:tcPr>
          <w:p w14:paraId="47178C26" w14:textId="77777777" w:rsidR="001830C7" w:rsidRPr="004C5FC3" w:rsidRDefault="001830C7" w:rsidP="00201746">
            <w:pPr>
              <w:pStyle w:val="TAL"/>
            </w:pPr>
            <w:r w:rsidRPr="004C5FC3">
              <w:t>Yes</w:t>
            </w:r>
          </w:p>
        </w:tc>
        <w:tc>
          <w:tcPr>
            <w:tcW w:w="2407" w:type="dxa"/>
          </w:tcPr>
          <w:p w14:paraId="6D6868FD" w14:textId="77777777" w:rsidR="001830C7" w:rsidRPr="004C5FC3" w:rsidRDefault="001830C7" w:rsidP="00201746">
            <w:pPr>
              <w:pStyle w:val="TAL"/>
            </w:pPr>
            <w:r w:rsidRPr="004C5FC3">
              <w:t>Optional</w:t>
            </w:r>
          </w:p>
        </w:tc>
        <w:tc>
          <w:tcPr>
            <w:tcW w:w="2408" w:type="dxa"/>
          </w:tcPr>
          <w:p w14:paraId="5990B449" w14:textId="77777777" w:rsidR="001830C7" w:rsidRPr="004C5FC3" w:rsidRDefault="001830C7" w:rsidP="00201746">
            <w:pPr>
              <w:pStyle w:val="TAL"/>
            </w:pPr>
            <w:r w:rsidRPr="004C5FC3">
              <w:t>Yes</w:t>
            </w:r>
          </w:p>
        </w:tc>
      </w:tr>
    </w:tbl>
    <w:p w14:paraId="6E8CCD78" w14:textId="77777777" w:rsidR="001830C7" w:rsidRPr="004C5FC3" w:rsidRDefault="001830C7" w:rsidP="001830C7"/>
    <w:bookmarkEnd w:id="59"/>
    <w:bookmarkEnd w:id="60"/>
    <w:p w14:paraId="0361AE1B" w14:textId="7FE5286F" w:rsidR="001830C7" w:rsidRDefault="00FE6BF6" w:rsidP="001830C7">
      <w:r>
        <w:rPr>
          <w:rFonts w:eastAsiaTheme="minorEastAsia"/>
          <w:b/>
        </w:rPr>
        <w:t>S</w:t>
      </w:r>
      <w:r w:rsidRPr="002C2E7F">
        <w:rPr>
          <w:rFonts w:eastAsiaTheme="minorEastAsia"/>
          <w:b/>
        </w:rPr>
        <w:t>takeholders</w:t>
      </w:r>
      <w:r w:rsidR="001830C7" w:rsidRPr="002C2E7F">
        <w:rPr>
          <w:rFonts w:eastAsiaTheme="minorEastAsia"/>
          <w:b/>
        </w:rPr>
        <w:t xml:space="preserve">: </w:t>
      </w:r>
      <w:r w:rsidR="00E960DD" w:rsidRPr="001830C7">
        <w:t xml:space="preserve">parties that benefit from the PDL </w:t>
      </w:r>
    </w:p>
    <w:p w14:paraId="7687953C" w14:textId="32B09FA5" w:rsidR="00E960DD" w:rsidRPr="001830C7" w:rsidRDefault="001830C7" w:rsidP="002C2E7F">
      <w:pPr>
        <w:pStyle w:val="NO"/>
      </w:pPr>
      <w:r>
        <w:t>NOTE:</w:t>
      </w:r>
      <w:r>
        <w:tab/>
      </w:r>
      <w:r w:rsidR="00E960DD" w:rsidRPr="001830C7">
        <w:t>All the stakeholders may or may not keep the copy of the ledger (</w:t>
      </w:r>
      <w:r w:rsidR="004F6E7C" w:rsidRPr="001830C7">
        <w:t>i.e.,</w:t>
      </w:r>
      <w:r w:rsidR="00E960DD" w:rsidRPr="001830C7">
        <w:t xml:space="preserve"> act as </w:t>
      </w:r>
      <w:r w:rsidR="00A87D93">
        <w:t xml:space="preserve">a </w:t>
      </w:r>
      <w:r w:rsidR="00E960DD" w:rsidRPr="001830C7">
        <w:t>node) and take part in consensus</w:t>
      </w:r>
      <w:r w:rsidR="00C559F8">
        <w:t>.</w:t>
      </w:r>
    </w:p>
    <w:p w14:paraId="25D6000C" w14:textId="7B99C936" w:rsidR="00E960DD" w:rsidRPr="004C5FC3" w:rsidRDefault="00E960DD" w:rsidP="005871CA">
      <w:pPr>
        <w:pStyle w:val="Heading2"/>
        <w:numPr>
          <w:ilvl w:val="1"/>
          <w:numId w:val="12"/>
        </w:numPr>
        <w:tabs>
          <w:tab w:val="left" w:pos="1140"/>
        </w:tabs>
        <w:rPr>
          <w:rFonts w:eastAsiaTheme="minorEastAsia"/>
        </w:rPr>
      </w:pPr>
      <w:bookmarkStart w:id="61" w:name="_Toc54875349"/>
      <w:bookmarkStart w:id="62" w:name="_Toc54875475"/>
      <w:bookmarkStart w:id="63" w:name="_Toc54875839"/>
      <w:bookmarkStart w:id="64" w:name="_Toc54876462"/>
      <w:bookmarkStart w:id="65" w:name="_Toc54875350"/>
      <w:bookmarkStart w:id="66" w:name="_Toc54875476"/>
      <w:bookmarkStart w:id="67" w:name="_Toc54875840"/>
      <w:bookmarkStart w:id="68" w:name="_Toc54876463"/>
      <w:bookmarkStart w:id="69" w:name="_Toc54091766"/>
      <w:bookmarkStart w:id="70" w:name="_Toc54091767"/>
      <w:bookmarkStart w:id="71" w:name="_Toc53577619"/>
      <w:bookmarkStart w:id="72" w:name="_Toc53578128"/>
      <w:bookmarkStart w:id="73" w:name="_Toc53584464"/>
      <w:bookmarkStart w:id="74" w:name="_Toc59086689"/>
      <w:bookmarkEnd w:id="61"/>
      <w:bookmarkEnd w:id="62"/>
      <w:bookmarkEnd w:id="63"/>
      <w:bookmarkEnd w:id="64"/>
      <w:bookmarkEnd w:id="65"/>
      <w:bookmarkEnd w:id="66"/>
      <w:bookmarkEnd w:id="67"/>
      <w:bookmarkEnd w:id="68"/>
      <w:bookmarkEnd w:id="69"/>
      <w:bookmarkEnd w:id="70"/>
      <w:r w:rsidRPr="004C5FC3">
        <w:rPr>
          <w:rFonts w:eastAsiaTheme="minorEastAsia"/>
        </w:rPr>
        <w:t>Symbols</w:t>
      </w:r>
      <w:bookmarkEnd w:id="71"/>
      <w:bookmarkEnd w:id="72"/>
      <w:bookmarkEnd w:id="73"/>
      <w:bookmarkEnd w:id="74"/>
    </w:p>
    <w:p w14:paraId="7F3C8B58" w14:textId="49375E48" w:rsidR="00FE6BF6" w:rsidRPr="004C5FC3" w:rsidRDefault="001830C7" w:rsidP="00E960DD">
      <w:r>
        <w:t>Void.</w:t>
      </w:r>
    </w:p>
    <w:p w14:paraId="4970A4FE" w14:textId="2148938C" w:rsidR="00E960DD" w:rsidRDefault="00E960DD" w:rsidP="005871CA">
      <w:pPr>
        <w:pStyle w:val="Heading2"/>
        <w:numPr>
          <w:ilvl w:val="1"/>
          <w:numId w:val="12"/>
        </w:numPr>
        <w:tabs>
          <w:tab w:val="left" w:pos="1140"/>
        </w:tabs>
        <w:rPr>
          <w:rFonts w:eastAsiaTheme="minorEastAsia"/>
        </w:rPr>
      </w:pPr>
      <w:bookmarkStart w:id="75" w:name="_Toc53578129"/>
      <w:bookmarkStart w:id="76" w:name="_Toc53584465"/>
      <w:bookmarkStart w:id="77" w:name="_Toc53577620"/>
      <w:bookmarkStart w:id="78" w:name="_Toc59086690"/>
      <w:r w:rsidRPr="004C5FC3">
        <w:rPr>
          <w:rFonts w:eastAsiaTheme="minorEastAsia"/>
        </w:rPr>
        <w:t>Abbreviations</w:t>
      </w:r>
      <w:bookmarkEnd w:id="75"/>
      <w:bookmarkEnd w:id="76"/>
      <w:bookmarkEnd w:id="77"/>
      <w:bookmarkEnd w:id="78"/>
    </w:p>
    <w:p w14:paraId="67CDB18A" w14:textId="1DD448CF" w:rsidR="00771818" w:rsidRPr="002C2E7F" w:rsidRDefault="00771818" w:rsidP="002C2E7F">
      <w:pPr>
        <w:keepNext/>
      </w:pPr>
      <w:r>
        <w:t>For the purposes of the present document, the following abbreviations apply:</w:t>
      </w:r>
    </w:p>
    <w:p w14:paraId="7A6D3600" w14:textId="3255830D" w:rsidR="001830C7" w:rsidRPr="004C5FC3" w:rsidRDefault="001830C7" w:rsidP="002C2E7F">
      <w:pPr>
        <w:pStyle w:val="EW"/>
      </w:pPr>
      <w:r w:rsidRPr="004C5FC3">
        <w:t>AML</w:t>
      </w:r>
      <w:r>
        <w:tab/>
      </w:r>
      <w:r w:rsidRPr="004C5FC3">
        <w:t>Anti-Money Laundering</w:t>
      </w:r>
    </w:p>
    <w:p w14:paraId="4ABD8F97" w14:textId="38113A65" w:rsidR="001830C7" w:rsidRPr="004C5FC3" w:rsidRDefault="001830C7" w:rsidP="002C2E7F">
      <w:pPr>
        <w:pStyle w:val="EW"/>
      </w:pPr>
      <w:r w:rsidRPr="004C5FC3">
        <w:t>API</w:t>
      </w:r>
      <w:r>
        <w:tab/>
      </w:r>
      <w:r w:rsidRPr="004C5FC3">
        <w:t>Application Programming Interface</w:t>
      </w:r>
    </w:p>
    <w:p w14:paraId="653A7BC7" w14:textId="5AA7B021" w:rsidR="001830C7" w:rsidRPr="004C5FC3" w:rsidRDefault="001830C7" w:rsidP="002C2E7F">
      <w:pPr>
        <w:pStyle w:val="EW"/>
      </w:pPr>
      <w:r w:rsidRPr="004C5FC3">
        <w:t>CEN-CENELEC</w:t>
      </w:r>
      <w:r>
        <w:tab/>
      </w:r>
      <w:r w:rsidRPr="004C5FC3">
        <w:t>European Committee for Standardization and European Committee for Electrotechnical Standardization.</w:t>
      </w:r>
    </w:p>
    <w:p w14:paraId="0FAB7F07" w14:textId="665C440F" w:rsidR="001830C7" w:rsidRPr="004C5FC3" w:rsidRDefault="001830C7" w:rsidP="002C2E7F">
      <w:pPr>
        <w:pStyle w:val="EW"/>
      </w:pPr>
      <w:r w:rsidRPr="004C5FC3">
        <w:t>DLT</w:t>
      </w:r>
      <w:r>
        <w:tab/>
      </w:r>
      <w:r w:rsidRPr="004C5FC3">
        <w:t>Distributed Ledger Technology</w:t>
      </w:r>
    </w:p>
    <w:p w14:paraId="4134DB14" w14:textId="335D4C70" w:rsidR="001830C7" w:rsidRPr="004C5FC3" w:rsidRDefault="001830C7" w:rsidP="002C2E7F">
      <w:pPr>
        <w:pStyle w:val="EW"/>
      </w:pPr>
      <w:r w:rsidRPr="004C5FC3">
        <w:t>EBP</w:t>
      </w:r>
      <w:r>
        <w:tab/>
      </w:r>
      <w:r w:rsidRPr="004C5FC3">
        <w:t>European Blockchain Partnership</w:t>
      </w:r>
    </w:p>
    <w:p w14:paraId="23C55633" w14:textId="74F2A6A6" w:rsidR="001830C7" w:rsidRPr="00F30D83" w:rsidRDefault="001830C7" w:rsidP="002C2E7F">
      <w:pPr>
        <w:pStyle w:val="EW"/>
        <w:rPr>
          <w:lang w:val="fr-FR"/>
        </w:rPr>
      </w:pPr>
      <w:r w:rsidRPr="00F30D83">
        <w:rPr>
          <w:lang w:val="fr-FR"/>
        </w:rPr>
        <w:t>EBSI</w:t>
      </w:r>
      <w:r w:rsidRPr="00F30D83">
        <w:rPr>
          <w:lang w:val="fr-FR"/>
        </w:rPr>
        <w:tab/>
        <w:t>European Blockchain Service Infrastructure.</w:t>
      </w:r>
    </w:p>
    <w:p w14:paraId="6488A463" w14:textId="4015DA43" w:rsidR="001830C7" w:rsidRPr="004C5FC3" w:rsidRDefault="001830C7" w:rsidP="002C2E7F">
      <w:pPr>
        <w:pStyle w:val="EW"/>
      </w:pPr>
      <w:r w:rsidRPr="004C5FC3">
        <w:t>EC</w:t>
      </w:r>
      <w:r>
        <w:tab/>
      </w:r>
      <w:r w:rsidRPr="004C5FC3">
        <w:t>European Commission</w:t>
      </w:r>
    </w:p>
    <w:p w14:paraId="69175D34" w14:textId="33BF3DAC" w:rsidR="001830C7" w:rsidRPr="004C5FC3" w:rsidRDefault="001830C7" w:rsidP="002C2E7F">
      <w:pPr>
        <w:pStyle w:val="EW"/>
      </w:pPr>
      <w:r w:rsidRPr="004C5FC3">
        <w:t>EFTA</w:t>
      </w:r>
      <w:r>
        <w:tab/>
      </w:r>
      <w:r w:rsidRPr="004C5FC3">
        <w:t>European Free Trade Association</w:t>
      </w:r>
    </w:p>
    <w:p w14:paraId="405F7BAB" w14:textId="29A9D912" w:rsidR="001830C7" w:rsidRPr="004C5FC3" w:rsidRDefault="001830C7" w:rsidP="002C2E7F">
      <w:pPr>
        <w:pStyle w:val="EW"/>
      </w:pPr>
      <w:r w:rsidRPr="004C5FC3">
        <w:t>eIDAS</w:t>
      </w:r>
      <w:r>
        <w:tab/>
      </w:r>
      <w:r w:rsidRPr="004C5FC3">
        <w:t>Electronic Identification, Authentication and Trust Services.</w:t>
      </w:r>
    </w:p>
    <w:p w14:paraId="2A18188D" w14:textId="2AB022AC" w:rsidR="001830C7" w:rsidRPr="004C5FC3" w:rsidRDefault="001830C7" w:rsidP="002C2E7F">
      <w:pPr>
        <w:pStyle w:val="EW"/>
      </w:pPr>
      <w:r w:rsidRPr="004C5FC3">
        <w:t>EIRA</w:t>
      </w:r>
      <w:r>
        <w:tab/>
      </w:r>
      <w:r w:rsidRPr="004C5FC3">
        <w:t>European Interoperability Reference Architecture</w:t>
      </w:r>
    </w:p>
    <w:p w14:paraId="7972B35C" w14:textId="5F37E547" w:rsidR="001830C7" w:rsidRPr="004C5FC3" w:rsidRDefault="001830C7" w:rsidP="002C2E7F">
      <w:pPr>
        <w:pStyle w:val="EW"/>
      </w:pPr>
      <w:r w:rsidRPr="004C5FC3">
        <w:t>ESSIF</w:t>
      </w:r>
      <w:r>
        <w:tab/>
      </w:r>
      <w:r w:rsidRPr="004C5FC3">
        <w:t>European Self Sovereign Identity Framework</w:t>
      </w:r>
    </w:p>
    <w:p w14:paraId="4057BDF8" w14:textId="469DB557" w:rsidR="001830C7" w:rsidRPr="004C5FC3" w:rsidRDefault="001830C7" w:rsidP="002C2E7F">
      <w:pPr>
        <w:pStyle w:val="EW"/>
      </w:pPr>
      <w:r w:rsidRPr="004C5FC3">
        <w:t>ETSI</w:t>
      </w:r>
      <w:r>
        <w:tab/>
      </w:r>
      <w:r w:rsidRPr="004C5FC3">
        <w:t>European Telecommunication</w:t>
      </w:r>
      <w:r>
        <w:t>s</w:t>
      </w:r>
      <w:r w:rsidRPr="004C5FC3">
        <w:t xml:space="preserve"> Standards Institute</w:t>
      </w:r>
    </w:p>
    <w:p w14:paraId="011F9C27" w14:textId="590E1B45" w:rsidR="001830C7" w:rsidRPr="004C5FC3" w:rsidRDefault="001830C7" w:rsidP="002C2E7F">
      <w:pPr>
        <w:pStyle w:val="EW"/>
      </w:pPr>
      <w:r w:rsidRPr="004C5FC3">
        <w:t>EU</w:t>
      </w:r>
      <w:r>
        <w:tab/>
      </w:r>
      <w:r w:rsidRPr="004C5FC3">
        <w:t>European Union</w:t>
      </w:r>
    </w:p>
    <w:p w14:paraId="34B63B77" w14:textId="0A110EDB" w:rsidR="001830C7" w:rsidRPr="004C5FC3" w:rsidRDefault="001830C7" w:rsidP="002C2E7F">
      <w:pPr>
        <w:pStyle w:val="EW"/>
      </w:pPr>
      <w:r w:rsidRPr="004C5FC3">
        <w:t>FIG</w:t>
      </w:r>
      <w:r>
        <w:tab/>
      </w:r>
      <w:r w:rsidRPr="004C5FC3">
        <w:t>International Federation of Surveyors</w:t>
      </w:r>
    </w:p>
    <w:p w14:paraId="4E142005" w14:textId="55FCFA27" w:rsidR="001830C7" w:rsidRPr="004C5FC3" w:rsidRDefault="001830C7" w:rsidP="002C2E7F">
      <w:pPr>
        <w:pStyle w:val="EW"/>
      </w:pPr>
      <w:r w:rsidRPr="004C5FC3">
        <w:t>GDPR</w:t>
      </w:r>
      <w:r>
        <w:tab/>
      </w:r>
      <w:r w:rsidRPr="004C5FC3">
        <w:t>General Data Protection Regulation</w:t>
      </w:r>
    </w:p>
    <w:p w14:paraId="751D3259" w14:textId="3AB5B647" w:rsidR="001830C7" w:rsidRPr="004C5FC3" w:rsidRDefault="001830C7" w:rsidP="002C2E7F">
      <w:pPr>
        <w:pStyle w:val="EW"/>
      </w:pPr>
      <w:r w:rsidRPr="004C5FC3">
        <w:t>HPLMN</w:t>
      </w:r>
      <w:r>
        <w:tab/>
      </w:r>
      <w:r w:rsidRPr="004C5FC3">
        <w:t>Home Public Land Mobile Network</w:t>
      </w:r>
    </w:p>
    <w:p w14:paraId="7C217046" w14:textId="2F4A8381" w:rsidR="001830C7" w:rsidRPr="004C5FC3" w:rsidRDefault="001830C7" w:rsidP="002C2E7F">
      <w:pPr>
        <w:pStyle w:val="EW"/>
      </w:pPr>
      <w:r w:rsidRPr="004C5FC3">
        <w:t>ICO</w:t>
      </w:r>
      <w:r>
        <w:tab/>
      </w:r>
      <w:r w:rsidRPr="004C5FC3">
        <w:t>Initial Coin Offering</w:t>
      </w:r>
    </w:p>
    <w:p w14:paraId="29DD15A8" w14:textId="13A94658" w:rsidR="001830C7" w:rsidRPr="004C5FC3" w:rsidRDefault="001830C7" w:rsidP="002C2E7F">
      <w:pPr>
        <w:pStyle w:val="EW"/>
      </w:pPr>
      <w:r w:rsidRPr="004C5FC3">
        <w:t>ICT</w:t>
      </w:r>
      <w:r>
        <w:tab/>
      </w:r>
      <w:r w:rsidRPr="004C5FC3">
        <w:t>Information and Communications Technology</w:t>
      </w:r>
    </w:p>
    <w:p w14:paraId="21949AFC" w14:textId="570F502E" w:rsidR="001830C7" w:rsidRPr="004C5FC3" w:rsidRDefault="001830C7" w:rsidP="002C2E7F">
      <w:pPr>
        <w:pStyle w:val="EW"/>
      </w:pPr>
      <w:r w:rsidRPr="004C5FC3">
        <w:t>ISO</w:t>
      </w:r>
      <w:r>
        <w:tab/>
      </w:r>
      <w:r w:rsidRPr="004C5FC3">
        <w:t>International Standards Organization</w:t>
      </w:r>
    </w:p>
    <w:p w14:paraId="5D0A7DED" w14:textId="5B91D4B8" w:rsidR="001830C7" w:rsidRPr="004C5FC3" w:rsidRDefault="001830C7" w:rsidP="002C2E7F">
      <w:pPr>
        <w:pStyle w:val="EW"/>
      </w:pPr>
      <w:r w:rsidRPr="004C5FC3">
        <w:t>ITU</w:t>
      </w:r>
      <w:r>
        <w:tab/>
      </w:r>
      <w:r w:rsidRPr="004C5FC3">
        <w:t>International Telecommunication Unit</w:t>
      </w:r>
    </w:p>
    <w:p w14:paraId="768DD8C4" w14:textId="66131101" w:rsidR="001830C7" w:rsidRPr="004C5FC3" w:rsidRDefault="001830C7" w:rsidP="002C2E7F">
      <w:pPr>
        <w:pStyle w:val="EW"/>
      </w:pPr>
      <w:r w:rsidRPr="004C5FC3">
        <w:t>KYC</w:t>
      </w:r>
      <w:r>
        <w:tab/>
      </w:r>
      <w:r w:rsidRPr="004C5FC3">
        <w:t>Know Your Customer</w:t>
      </w:r>
    </w:p>
    <w:p w14:paraId="3AC1D815" w14:textId="689A9666" w:rsidR="001830C7" w:rsidRPr="004C5FC3" w:rsidRDefault="001830C7" w:rsidP="002C2E7F">
      <w:pPr>
        <w:pStyle w:val="EW"/>
      </w:pPr>
      <w:r w:rsidRPr="004C5FC3">
        <w:t>OECD</w:t>
      </w:r>
      <w:r>
        <w:tab/>
      </w:r>
      <w:r w:rsidRPr="004C5FC3">
        <w:t>Organization for Economic Co-operation and Development</w:t>
      </w:r>
    </w:p>
    <w:p w14:paraId="398B614A" w14:textId="741F8F78" w:rsidR="001830C7" w:rsidRPr="004C5FC3" w:rsidRDefault="001830C7" w:rsidP="002C2E7F">
      <w:pPr>
        <w:pStyle w:val="EW"/>
      </w:pPr>
      <w:r w:rsidRPr="004C5FC3">
        <w:t>PDL</w:t>
      </w:r>
      <w:r>
        <w:tab/>
      </w:r>
      <w:r w:rsidRPr="004C5FC3">
        <w:t>Permissioned Distributed Ledger.</w:t>
      </w:r>
    </w:p>
    <w:p w14:paraId="33202E8C" w14:textId="0DA7E0B5" w:rsidR="001830C7" w:rsidRPr="004C5FC3" w:rsidRDefault="001830C7" w:rsidP="002C2E7F">
      <w:pPr>
        <w:pStyle w:val="EW"/>
      </w:pPr>
      <w:r w:rsidRPr="001830C7">
        <w:t>QoS</w:t>
      </w:r>
      <w:r>
        <w:tab/>
      </w:r>
      <w:r w:rsidRPr="004C5FC3">
        <w:t>Quality of Service</w:t>
      </w:r>
      <w:bookmarkStart w:id="79" w:name="EDM_endabb_"/>
      <w:bookmarkEnd w:id="79"/>
    </w:p>
    <w:p w14:paraId="74A68274" w14:textId="54A5862C" w:rsidR="001830C7" w:rsidRPr="004C5FC3" w:rsidRDefault="001830C7" w:rsidP="002C2E7F">
      <w:pPr>
        <w:pStyle w:val="EW"/>
      </w:pPr>
      <w:r w:rsidRPr="004C5FC3">
        <w:t>RA</w:t>
      </w:r>
      <w:r>
        <w:tab/>
      </w:r>
      <w:r w:rsidRPr="004C5FC3">
        <w:t>Regulatory Authority</w:t>
      </w:r>
    </w:p>
    <w:p w14:paraId="32E794ED" w14:textId="3B06AE7F" w:rsidR="001830C7" w:rsidRPr="004C5FC3" w:rsidRDefault="001830C7" w:rsidP="002C2E7F">
      <w:pPr>
        <w:pStyle w:val="EW"/>
      </w:pPr>
      <w:r w:rsidRPr="004C5FC3">
        <w:t>SC</w:t>
      </w:r>
      <w:r>
        <w:tab/>
      </w:r>
      <w:r w:rsidRPr="004C5FC3">
        <w:t>Smart Contract</w:t>
      </w:r>
    </w:p>
    <w:p w14:paraId="79491A71" w14:textId="191EBFAD" w:rsidR="001830C7" w:rsidRPr="004C5FC3" w:rsidRDefault="001830C7" w:rsidP="002C2E7F">
      <w:pPr>
        <w:pStyle w:val="EW"/>
      </w:pPr>
      <w:r w:rsidRPr="004C5FC3">
        <w:t>SG</w:t>
      </w:r>
      <w:r>
        <w:tab/>
      </w:r>
      <w:r w:rsidRPr="004C5FC3">
        <w:t>Study Group.</w:t>
      </w:r>
    </w:p>
    <w:p w14:paraId="048852CC" w14:textId="2CA68025" w:rsidR="001830C7" w:rsidRPr="004C5FC3" w:rsidRDefault="001830C7" w:rsidP="002C2E7F">
      <w:pPr>
        <w:pStyle w:val="EW"/>
      </w:pPr>
      <w:r w:rsidRPr="004C5FC3">
        <w:t>SLA</w:t>
      </w:r>
      <w:r>
        <w:tab/>
      </w:r>
      <w:r w:rsidRPr="004C5FC3">
        <w:t>Service Level Agreement</w:t>
      </w:r>
    </w:p>
    <w:p w14:paraId="7CDD0564" w14:textId="119E01BB" w:rsidR="001830C7" w:rsidRPr="004C5FC3" w:rsidRDefault="001830C7" w:rsidP="002C2E7F">
      <w:pPr>
        <w:pStyle w:val="EW"/>
      </w:pPr>
      <w:r w:rsidRPr="004C5FC3">
        <w:t>SME</w:t>
      </w:r>
      <w:r>
        <w:tab/>
      </w:r>
      <w:r w:rsidRPr="004C5FC3">
        <w:t>Small and Medium Enterprise.</w:t>
      </w:r>
    </w:p>
    <w:p w14:paraId="4624D0C1" w14:textId="5D18CA18" w:rsidR="001830C7" w:rsidRDefault="001830C7" w:rsidP="002C2E7F">
      <w:pPr>
        <w:pStyle w:val="EW"/>
      </w:pPr>
      <w:r w:rsidRPr="004C5FC3">
        <w:t>STO</w:t>
      </w:r>
      <w:r>
        <w:tab/>
      </w:r>
      <w:r w:rsidRPr="004C5FC3">
        <w:t>Security Token Offering.</w:t>
      </w:r>
    </w:p>
    <w:p w14:paraId="1B0DD47C" w14:textId="3C29328C" w:rsidR="008A3748" w:rsidRPr="004C5FC3" w:rsidRDefault="008A3748" w:rsidP="002C2E7F">
      <w:pPr>
        <w:pStyle w:val="EW"/>
      </w:pPr>
      <w:r>
        <w:t>TEE</w:t>
      </w:r>
      <w:r>
        <w:tab/>
        <w:t xml:space="preserve">Trusted Execution </w:t>
      </w:r>
      <w:r w:rsidR="004F6E7C">
        <w:t>Environment</w:t>
      </w:r>
    </w:p>
    <w:p w14:paraId="0D6946AC" w14:textId="2928D8AE" w:rsidR="001830C7" w:rsidRPr="004C5FC3" w:rsidRDefault="001830C7" w:rsidP="002C2E7F">
      <w:pPr>
        <w:pStyle w:val="EW"/>
      </w:pPr>
      <w:r w:rsidRPr="004C5FC3">
        <w:t>TOOP</w:t>
      </w:r>
      <w:r>
        <w:tab/>
      </w:r>
      <w:r w:rsidRPr="004C5FC3">
        <w:t>The Once-only Principle</w:t>
      </w:r>
    </w:p>
    <w:p w14:paraId="1AC8DDB3" w14:textId="6D1C043D" w:rsidR="001830C7" w:rsidRPr="004C5FC3" w:rsidRDefault="001830C7" w:rsidP="002C2E7F">
      <w:pPr>
        <w:pStyle w:val="EW"/>
      </w:pPr>
      <w:r w:rsidRPr="004C5FC3">
        <w:t>TSAG</w:t>
      </w:r>
      <w:r>
        <w:tab/>
      </w:r>
      <w:r w:rsidRPr="004C5FC3">
        <w:t>Telecommunication Standardization Advisory Group.</w:t>
      </w:r>
    </w:p>
    <w:p w14:paraId="26EDCBC2" w14:textId="68F2507E" w:rsidR="001830C7" w:rsidRPr="004C5FC3" w:rsidRDefault="001830C7" w:rsidP="002C2E7F">
      <w:pPr>
        <w:pStyle w:val="EW"/>
      </w:pPr>
      <w:r w:rsidRPr="004C5FC3">
        <w:t>UN/CEFACT</w:t>
      </w:r>
      <w:r>
        <w:tab/>
      </w:r>
      <w:r w:rsidRPr="004C5FC3">
        <w:t>United Nations Centre for Trade Facilitation and Electronic Business.</w:t>
      </w:r>
    </w:p>
    <w:p w14:paraId="0BAEA001" w14:textId="7FF79B64" w:rsidR="001830C7" w:rsidRPr="004C5FC3" w:rsidRDefault="001830C7" w:rsidP="002C2E7F">
      <w:pPr>
        <w:pStyle w:val="EW"/>
      </w:pPr>
      <w:r w:rsidRPr="004C5FC3">
        <w:t>UNCITRAL</w:t>
      </w:r>
      <w:r>
        <w:tab/>
      </w:r>
      <w:r w:rsidRPr="004C5FC3">
        <w:t>United Nations Commission on International Trade Law.</w:t>
      </w:r>
    </w:p>
    <w:p w14:paraId="453D07A0" w14:textId="6A742E50" w:rsidR="001830C7" w:rsidRPr="004C5FC3" w:rsidRDefault="001830C7" w:rsidP="002C2E7F">
      <w:pPr>
        <w:pStyle w:val="EW"/>
      </w:pPr>
      <w:r w:rsidRPr="004C5FC3">
        <w:t>UNE</w:t>
      </w:r>
      <w:r w:rsidRPr="004C5FC3" w:rsidDel="001830C7">
        <w:t>:</w:t>
      </w:r>
      <w:r>
        <w:tab/>
      </w:r>
      <w:r w:rsidRPr="004C5FC3">
        <w:t>Spanish Association for Standardization.</w:t>
      </w:r>
    </w:p>
    <w:p w14:paraId="515A66FB" w14:textId="4963ECE6" w:rsidR="001830C7" w:rsidRDefault="001830C7" w:rsidP="002C2E7F">
      <w:pPr>
        <w:pStyle w:val="EW"/>
      </w:pPr>
      <w:r w:rsidRPr="004C5FC3">
        <w:t>VPLMN</w:t>
      </w:r>
      <w:r>
        <w:tab/>
      </w:r>
      <w:r w:rsidRPr="004C5FC3">
        <w:t>Visiting Public Land Mobile Network</w:t>
      </w:r>
    </w:p>
    <w:p w14:paraId="1984036E" w14:textId="57F85059" w:rsidR="00C14F8F" w:rsidRDefault="00C14F8F" w:rsidP="002C2E7F">
      <w:pPr>
        <w:pStyle w:val="EW"/>
      </w:pPr>
    </w:p>
    <w:p w14:paraId="6C2F48DC" w14:textId="3E6C1F01" w:rsidR="00C14F8F" w:rsidRDefault="00C14F8F" w:rsidP="002C2E7F">
      <w:pPr>
        <w:pStyle w:val="EW"/>
      </w:pPr>
    </w:p>
    <w:p w14:paraId="54EE51BD" w14:textId="4099A0F7" w:rsidR="00C14F8F" w:rsidRDefault="00C14F8F" w:rsidP="002C2E7F">
      <w:pPr>
        <w:pStyle w:val="EW"/>
      </w:pPr>
    </w:p>
    <w:p w14:paraId="51910711" w14:textId="50BF988F" w:rsidR="00E960DD" w:rsidRPr="004C5FC3" w:rsidRDefault="00E960DD" w:rsidP="0004368C">
      <w:pPr>
        <w:pStyle w:val="Heading1"/>
        <w:numPr>
          <w:ilvl w:val="0"/>
          <w:numId w:val="12"/>
        </w:numPr>
        <w:tabs>
          <w:tab w:val="left" w:pos="1140"/>
        </w:tabs>
        <w:rPr>
          <w:rFonts w:eastAsiaTheme="minorEastAsia"/>
        </w:rPr>
      </w:pPr>
      <w:bookmarkStart w:id="80" w:name="_Toc54091770"/>
      <w:bookmarkStart w:id="81" w:name="_Toc54091771"/>
      <w:bookmarkStart w:id="82" w:name="_Toc54091772"/>
      <w:bookmarkStart w:id="83" w:name="_Toc54091773"/>
      <w:bookmarkStart w:id="84" w:name="_Toc54091774"/>
      <w:bookmarkStart w:id="85" w:name="_Toc54091775"/>
      <w:bookmarkStart w:id="86" w:name="_Toc54091776"/>
      <w:bookmarkStart w:id="87" w:name="_Toc54091777"/>
      <w:bookmarkStart w:id="88" w:name="_Toc54091778"/>
      <w:bookmarkStart w:id="89" w:name="_Toc54091779"/>
      <w:bookmarkStart w:id="90" w:name="_Toc54091780"/>
      <w:bookmarkStart w:id="91" w:name="_Toc54091781"/>
      <w:bookmarkStart w:id="92" w:name="_Toc54091782"/>
      <w:bookmarkStart w:id="93" w:name="_Toc54091783"/>
      <w:bookmarkStart w:id="94" w:name="_Toc54091784"/>
      <w:bookmarkStart w:id="95" w:name="_Toc54091785"/>
      <w:bookmarkStart w:id="96" w:name="_Toc54091786"/>
      <w:bookmarkStart w:id="97" w:name="_Toc54091787"/>
      <w:bookmarkStart w:id="98" w:name="_Toc54091788"/>
      <w:bookmarkStart w:id="99" w:name="_Toc54091789"/>
      <w:bookmarkStart w:id="100" w:name="_Toc54091790"/>
      <w:bookmarkStart w:id="101" w:name="_Toc54091791"/>
      <w:bookmarkStart w:id="102" w:name="_Toc54091792"/>
      <w:bookmarkStart w:id="103" w:name="_Toc54091793"/>
      <w:bookmarkStart w:id="104" w:name="_Toc54091794"/>
      <w:bookmarkStart w:id="105" w:name="_Toc54091795"/>
      <w:bookmarkStart w:id="106" w:name="_Toc54091796"/>
      <w:bookmarkStart w:id="107" w:name="_Toc54091797"/>
      <w:bookmarkStart w:id="108" w:name="_Toc54091798"/>
      <w:bookmarkStart w:id="109" w:name="_Toc54091799"/>
      <w:bookmarkStart w:id="110" w:name="_Toc54091800"/>
      <w:bookmarkStart w:id="111" w:name="_Toc54091801"/>
      <w:bookmarkStart w:id="112" w:name="_Toc54091802"/>
      <w:bookmarkStart w:id="113" w:name="_Toc54091803"/>
      <w:bookmarkStart w:id="114" w:name="_Toc54091804"/>
      <w:bookmarkStart w:id="115" w:name="_Toc54091805"/>
      <w:bookmarkStart w:id="116" w:name="_Toc53577621"/>
      <w:bookmarkStart w:id="117" w:name="_Toc53578130"/>
      <w:bookmarkStart w:id="118" w:name="_Toc53584466"/>
      <w:bookmarkStart w:id="119" w:name="_Toc59086691"/>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4C5FC3">
        <w:rPr>
          <w:rFonts w:eastAsiaTheme="minorEastAsia"/>
        </w:rPr>
        <w:lastRenderedPageBreak/>
        <w:t xml:space="preserve">Introduction to </w:t>
      </w:r>
      <w:r w:rsidR="00E35A10">
        <w:rPr>
          <w:rFonts w:eastAsiaTheme="minorEastAsia"/>
        </w:rPr>
        <w:t>Smart Contracts</w:t>
      </w:r>
      <w:bookmarkEnd w:id="116"/>
      <w:bookmarkEnd w:id="117"/>
      <w:bookmarkEnd w:id="118"/>
      <w:bookmarkEnd w:id="119"/>
    </w:p>
    <w:p w14:paraId="43C9029F" w14:textId="2C4C6C88" w:rsidR="00E960DD" w:rsidRPr="004C5FC3" w:rsidRDefault="00E960DD" w:rsidP="005D3AE6">
      <w:pPr>
        <w:pStyle w:val="Heading2"/>
        <w:numPr>
          <w:ilvl w:val="1"/>
          <w:numId w:val="12"/>
        </w:numPr>
        <w:rPr>
          <w:rFonts w:eastAsiaTheme="minorEastAsia"/>
        </w:rPr>
      </w:pPr>
      <w:bookmarkStart w:id="120" w:name="_Toc53577622"/>
      <w:bookmarkStart w:id="121" w:name="_Toc53578131"/>
      <w:bookmarkStart w:id="122" w:name="_Toc53584467"/>
      <w:bookmarkStart w:id="123" w:name="_Toc59086692"/>
      <w:r w:rsidRPr="004C5FC3">
        <w:rPr>
          <w:rFonts w:eastAsiaTheme="minorEastAsia"/>
        </w:rPr>
        <w:t>Introduction</w:t>
      </w:r>
      <w:bookmarkEnd w:id="120"/>
      <w:bookmarkEnd w:id="121"/>
      <w:bookmarkEnd w:id="122"/>
      <w:bookmarkEnd w:id="123"/>
    </w:p>
    <w:p w14:paraId="0928F153" w14:textId="3F07F322" w:rsidR="00E960DD" w:rsidRPr="004C5FC3" w:rsidRDefault="003F3155" w:rsidP="00E960DD">
      <w:r w:rsidRPr="004309D6">
        <w:t xml:space="preserve">A </w:t>
      </w:r>
      <w:r w:rsidR="00A87D93">
        <w:t>S</w:t>
      </w:r>
      <w:r w:rsidRPr="004309D6">
        <w:t xml:space="preserve">mart </w:t>
      </w:r>
      <w:r w:rsidR="00A87D93">
        <w:t>C</w:t>
      </w:r>
      <w:r w:rsidRPr="004309D6">
        <w:t xml:space="preserve">ontract is a computer program deployed on a PDL. The </w:t>
      </w:r>
      <w:r w:rsidR="00A87D93">
        <w:t>primary</w:t>
      </w:r>
      <w:r w:rsidRPr="004309D6">
        <w:t xml:space="preserve"> purpose of smart </w:t>
      </w:r>
      <w:r w:rsidRPr="0047101A">
        <w:t xml:space="preserve">contract to keep certain software in a PDL that execute on certain </w:t>
      </w:r>
      <w:r w:rsidRPr="00061A8A">
        <w:t>execution requests.</w:t>
      </w:r>
    </w:p>
    <w:p w14:paraId="687F62AD" w14:textId="06EE7A92" w:rsidR="00E960DD" w:rsidRPr="005D3AE6" w:rsidRDefault="00E960DD" w:rsidP="00E960DD">
      <w:r w:rsidRPr="005D3AE6">
        <w:t>Any PDL</w:t>
      </w:r>
      <w:r w:rsidR="00F445E5" w:rsidRPr="005D3AE6">
        <w:t>'</w:t>
      </w:r>
      <w:r w:rsidRPr="005D3AE6">
        <w:t>s general goal is the distributed management of a common data repository defining a current global state; there is no assumption on the type of data stored. When such data is an executable code</w:t>
      </w:r>
      <w:r w:rsidR="00403939" w:rsidRPr="005D3AE6">
        <w:t xml:space="preserve"> (</w:t>
      </w:r>
      <w:r w:rsidR="004F6E7C" w:rsidRPr="005D3AE6">
        <w:t>i.e.,</w:t>
      </w:r>
      <w:r w:rsidR="00403939" w:rsidRPr="005D3AE6">
        <w:t xml:space="preserve"> smart contracts)</w:t>
      </w:r>
      <w:r w:rsidRPr="005D3AE6">
        <w:t xml:space="preserve">, the induced global state can be seen as the state of a distributed virtual machine. </w:t>
      </w:r>
    </w:p>
    <w:p w14:paraId="79F970B8" w14:textId="1B70F326" w:rsidR="00E960DD" w:rsidRPr="005D3AE6" w:rsidRDefault="00403939" w:rsidP="005D3AE6">
      <w:pPr>
        <w:pStyle w:val="Heading2"/>
        <w:numPr>
          <w:ilvl w:val="1"/>
          <w:numId w:val="12"/>
        </w:numPr>
        <w:rPr>
          <w:rFonts w:eastAsiaTheme="minorEastAsia"/>
        </w:rPr>
      </w:pPr>
      <w:bookmarkStart w:id="124" w:name="_Toc53577624"/>
      <w:bookmarkStart w:id="125" w:name="_Toc53578133"/>
      <w:bookmarkStart w:id="126" w:name="_Toc53584469"/>
      <w:r w:rsidRPr="005D3AE6" w:rsidDel="00CA3083">
        <w:rPr>
          <w:rFonts w:eastAsiaTheme="minorEastAsia"/>
        </w:rPr>
        <w:t xml:space="preserve"> </w:t>
      </w:r>
      <w:bookmarkStart w:id="127" w:name="_Toc59086693"/>
      <w:r w:rsidR="00E960DD" w:rsidRPr="005D3AE6">
        <w:rPr>
          <w:rFonts w:eastAsiaTheme="minorEastAsia"/>
        </w:rPr>
        <w:t>Object-Oriented Paradigm</w:t>
      </w:r>
      <w:bookmarkEnd w:id="124"/>
      <w:bookmarkEnd w:id="125"/>
      <w:bookmarkEnd w:id="126"/>
      <w:bookmarkEnd w:id="127"/>
    </w:p>
    <w:p w14:paraId="71664CEF" w14:textId="54FE898F" w:rsidR="00E960DD" w:rsidRPr="004C5FC3" w:rsidRDefault="00E960DD" w:rsidP="00E960DD">
      <w:r w:rsidRPr="004C5FC3">
        <w:t xml:space="preserve">Historically, the main model adopted for SCs has been </w:t>
      </w:r>
      <w:r w:rsidR="0000207D">
        <w:t xml:space="preserve">along </w:t>
      </w:r>
      <w:r w:rsidRPr="004C5FC3">
        <w:t xml:space="preserve">the line of the traditional Object Oriented paradigm. As such, a SC is seen as a code entity composed of two main </w:t>
      </w:r>
      <w:r w:rsidR="00771818">
        <w:t>clause</w:t>
      </w:r>
      <w:r w:rsidRPr="004C5FC3">
        <w:t>s:</w:t>
      </w:r>
    </w:p>
    <w:p w14:paraId="7CA26408" w14:textId="6CA0D62A" w:rsidR="00E960DD" w:rsidRPr="004C5FC3" w:rsidRDefault="00E960DD" w:rsidP="00771818">
      <w:pPr>
        <w:pStyle w:val="B1"/>
      </w:pPr>
      <w:r w:rsidRPr="004C5FC3">
        <w:t xml:space="preserve">Internal storage, in the form of identifiers </w:t>
      </w:r>
      <w:r w:rsidR="00F445E5" w:rsidRPr="004C5FC3">
        <w:t>-</w:t>
      </w:r>
      <w:r w:rsidRPr="004C5FC3">
        <w:t xml:space="preserve"> value associations akin to a dictionary, similarly to object fields</w:t>
      </w:r>
      <w:r w:rsidR="00771818">
        <w:t>.</w:t>
      </w:r>
    </w:p>
    <w:p w14:paraId="66148F6F" w14:textId="636580D0" w:rsidR="00E960DD" w:rsidRPr="004C5FC3" w:rsidRDefault="00E960DD" w:rsidP="00771818">
      <w:pPr>
        <w:pStyle w:val="B1"/>
      </w:pPr>
      <w:r w:rsidRPr="004C5FC3">
        <w:t>Functions</w:t>
      </w:r>
      <w:r w:rsidR="00F445E5" w:rsidRPr="004C5FC3">
        <w:t>'</w:t>
      </w:r>
      <w:r w:rsidRPr="004C5FC3">
        <w:t xml:space="preserve"> definitions, specif</w:t>
      </w:r>
      <w:r w:rsidR="00A87D93">
        <w:t>y</w:t>
      </w:r>
      <w:r w:rsidRPr="004C5FC3">
        <w:t xml:space="preserve"> the set of actions allowed for the given SC with the appropriate scope modifiers, similarly to object methods.</w:t>
      </w:r>
    </w:p>
    <w:p w14:paraId="5D5DC819" w14:textId="5212D45C" w:rsidR="00E960DD" w:rsidRPr="002838B2" w:rsidRDefault="00E960DD" w:rsidP="00E960DD">
      <w:r w:rsidRPr="004C5FC3">
        <w:t>Similar to the concepts of Object</w:t>
      </w:r>
      <w:r w:rsidR="00A87D93">
        <w:t>-</w:t>
      </w:r>
      <w:r w:rsidR="00FE6BF6">
        <w:t>O</w:t>
      </w:r>
      <w:r w:rsidR="00FE6BF6" w:rsidRPr="004C5FC3">
        <w:t xml:space="preserve">riented </w:t>
      </w:r>
      <w:r w:rsidRPr="004C5FC3">
        <w:t xml:space="preserve">programming a </w:t>
      </w:r>
      <w:r w:rsidR="00E35A10">
        <w:t>Smart Contract</w:t>
      </w:r>
      <w:r w:rsidRPr="004C5FC3">
        <w:t xml:space="preserve"> is instantiated from a class</w:t>
      </w:r>
      <w:r w:rsidR="00A87D93">
        <w:t>,</w:t>
      </w:r>
      <w:r w:rsidRPr="004C5FC3">
        <w:t xml:space="preserve"> and once instantiated holds a unique identifier; that is to say every instantiation is unique. The deployed </w:t>
      </w:r>
      <w:r w:rsidR="00E35A10">
        <w:t>Smart Contract</w:t>
      </w:r>
      <w:r w:rsidRPr="004C5FC3">
        <w:t xml:space="preserve"> holds a global state which means that all its fields and functions become visible and callable by other contracts (depending on access rights). Moreover, a deployed </w:t>
      </w:r>
      <w:r w:rsidR="00E35A10">
        <w:t>Smart Contract</w:t>
      </w:r>
      <w:r w:rsidRPr="004C5FC3">
        <w:t xml:space="preserve"> can be called as many times as required</w:t>
      </w:r>
      <w:r w:rsidR="0000207D">
        <w:t>;</w:t>
      </w:r>
      <w:r w:rsidRPr="004C5FC3">
        <w:t xml:space="preserve"> however</w:t>
      </w:r>
      <w:r w:rsidR="0000207D">
        <w:t>,</w:t>
      </w:r>
      <w:r w:rsidRPr="004C5FC3">
        <w:t xml:space="preserve"> this is </w:t>
      </w:r>
      <w:r w:rsidRPr="002838B2">
        <w:t xml:space="preserve">dependent on the implementation. </w:t>
      </w:r>
    </w:p>
    <w:p w14:paraId="2981B5E0" w14:textId="1934243D" w:rsidR="00E960DD" w:rsidRPr="004C5FC3" w:rsidRDefault="003F3155" w:rsidP="00E960DD">
      <w:r w:rsidRPr="002838B2">
        <w:t>Smart contracts have different implementations depending on the technology and consensus mechanism such as</w:t>
      </w:r>
      <w:r w:rsidR="00E960DD" w:rsidRPr="002838B2">
        <w:t xml:space="preserve"> PDL types (</w:t>
      </w:r>
      <w:r w:rsidR="004F6E7C" w:rsidRPr="002838B2">
        <w:t>e.g.,</w:t>
      </w:r>
      <w:r w:rsidR="00E960DD" w:rsidRPr="002838B2">
        <w:t xml:space="preserve"> </w:t>
      </w:r>
      <w:r w:rsidRPr="002838B2">
        <w:t>Hyperledger</w:t>
      </w:r>
      <w:r w:rsidR="00E960DD" w:rsidRPr="002838B2">
        <w:t>, Quorum)</w:t>
      </w:r>
    </w:p>
    <w:p w14:paraId="702B13A3" w14:textId="629B9BE4" w:rsidR="00E960DD" w:rsidRDefault="00E960DD" w:rsidP="005D3AE6">
      <w:pPr>
        <w:pStyle w:val="Heading2"/>
        <w:numPr>
          <w:ilvl w:val="1"/>
          <w:numId w:val="12"/>
        </w:numPr>
        <w:rPr>
          <w:rFonts w:eastAsiaTheme="minorEastAsia"/>
        </w:rPr>
      </w:pPr>
      <w:bookmarkStart w:id="128" w:name="_Toc53577625"/>
      <w:bookmarkStart w:id="129" w:name="_Toc53578134"/>
      <w:bookmarkStart w:id="130" w:name="_Toc53584470"/>
      <w:bookmarkStart w:id="131" w:name="_Toc59086694"/>
      <w:r w:rsidRPr="005D3AE6">
        <w:rPr>
          <w:rFonts w:eastAsiaTheme="minorEastAsia"/>
        </w:rPr>
        <w:t>Properties</w:t>
      </w:r>
      <w:bookmarkEnd w:id="128"/>
      <w:bookmarkEnd w:id="129"/>
      <w:bookmarkEnd w:id="130"/>
      <w:r w:rsidR="00CA3083" w:rsidRPr="005D3AE6">
        <w:rPr>
          <w:rFonts w:eastAsiaTheme="minorEastAsia"/>
        </w:rPr>
        <w:t xml:space="preserve"> of smart contracts</w:t>
      </w:r>
      <w:bookmarkEnd w:id="131"/>
    </w:p>
    <w:p w14:paraId="06B852C6" w14:textId="0E24343A" w:rsidR="004F6E7C" w:rsidRPr="004F6E7C" w:rsidRDefault="004F6E7C" w:rsidP="0004368C">
      <w:pPr>
        <w:pStyle w:val="Heading3"/>
        <w:numPr>
          <w:ilvl w:val="3"/>
          <w:numId w:val="12"/>
        </w:numPr>
        <w:rPr>
          <w:rFonts w:eastAsiaTheme="minorEastAsia"/>
        </w:rPr>
      </w:pPr>
      <w:bookmarkStart w:id="132" w:name="_Toc59086695"/>
      <w:r>
        <w:rPr>
          <w:rFonts w:eastAsiaTheme="minorEastAsia"/>
        </w:rPr>
        <w:t>Introduction</w:t>
      </w:r>
      <w:bookmarkEnd w:id="132"/>
    </w:p>
    <w:p w14:paraId="3F9D3612" w14:textId="6FC32160" w:rsidR="00E960DD" w:rsidRPr="005D3AE6" w:rsidRDefault="0000207D" w:rsidP="00E960DD">
      <w:r w:rsidRPr="005D3AE6">
        <w:t xml:space="preserve">The properties of </w:t>
      </w:r>
      <w:r w:rsidR="00E35A10" w:rsidRPr="005D3AE6">
        <w:t>Smart Contracts</w:t>
      </w:r>
      <w:r w:rsidR="00E960DD" w:rsidRPr="005D3AE6">
        <w:t xml:space="preserve"> directly depend on the properties of the underlying PDL and some properties due to their requirements. </w:t>
      </w:r>
    </w:p>
    <w:p w14:paraId="0D303313" w14:textId="4E12D37D" w:rsidR="00E960DD" w:rsidRPr="00B25B59" w:rsidRDefault="00E960DD" w:rsidP="0004368C">
      <w:pPr>
        <w:pStyle w:val="Heading3"/>
        <w:numPr>
          <w:ilvl w:val="3"/>
          <w:numId w:val="12"/>
        </w:numPr>
        <w:rPr>
          <w:rFonts w:eastAsiaTheme="minorEastAsia"/>
        </w:rPr>
      </w:pPr>
      <w:bookmarkStart w:id="133" w:name="_Toc53577626"/>
      <w:bookmarkStart w:id="134" w:name="_Toc53578135"/>
      <w:bookmarkStart w:id="135" w:name="_Toc53584471"/>
      <w:bookmarkStart w:id="136" w:name="_Toc59086696"/>
      <w:r w:rsidRPr="00B25B59">
        <w:rPr>
          <w:rFonts w:eastAsiaTheme="minorEastAsia"/>
        </w:rPr>
        <w:t>Immutability</w:t>
      </w:r>
      <w:bookmarkEnd w:id="133"/>
      <w:bookmarkEnd w:id="134"/>
      <w:bookmarkEnd w:id="135"/>
      <w:bookmarkEnd w:id="136"/>
    </w:p>
    <w:p w14:paraId="3B366B5A" w14:textId="7911C175" w:rsidR="00E960DD" w:rsidRPr="004C5FC3" w:rsidRDefault="00E960DD" w:rsidP="00E960DD">
      <w:r w:rsidRPr="004C5FC3">
        <w:t>As any data on a PDL, a</w:t>
      </w:r>
      <w:r w:rsidR="00EE02C4">
        <w:t>n</w:t>
      </w:r>
      <w:r w:rsidRPr="004C5FC3">
        <w:t xml:space="preserve"> SC is immutable; this means that a </w:t>
      </w:r>
      <w:r w:rsidR="00E35A10">
        <w:t>Smart Contract</w:t>
      </w:r>
      <w:r w:rsidRPr="004C5FC3">
        <w:t xml:space="preserve"> code, once accepted through consensus, cannot be changed. However</w:t>
      </w:r>
      <w:r w:rsidR="005A570E">
        <w:t>,</w:t>
      </w:r>
      <w:r w:rsidRPr="004C5FC3">
        <w:t xml:space="preserve"> modifications through other methods such as proxy contracts or introducing a new </w:t>
      </w:r>
      <w:r w:rsidR="00E35A10">
        <w:t>Smart Contract</w:t>
      </w:r>
      <w:r w:rsidRPr="004C5FC3">
        <w:t xml:space="preserve">, are possible. In such </w:t>
      </w:r>
      <w:r w:rsidR="005A570E">
        <w:t xml:space="preserve">an </w:t>
      </w:r>
      <w:r w:rsidRPr="004C5FC3">
        <w:t xml:space="preserve">event, the old version of the contract </w:t>
      </w:r>
      <w:r w:rsidR="005A570E">
        <w:t xml:space="preserve">remains </w:t>
      </w:r>
      <w:r w:rsidRPr="004C5FC3">
        <w:t xml:space="preserve">in the chain. A consequence of </w:t>
      </w:r>
      <w:r w:rsidR="00053CC8" w:rsidRPr="004C5FC3">
        <w:t>immutability</w:t>
      </w:r>
      <w:r w:rsidRPr="004C5FC3">
        <w:t xml:space="preserve"> is </w:t>
      </w:r>
      <w:r w:rsidR="00053CC8" w:rsidRPr="004C5FC3">
        <w:t>Importability</w:t>
      </w:r>
      <w:r w:rsidRPr="004C5FC3">
        <w:t xml:space="preserve"> which means that it cannot be deleted from the ledger after deployment. This brings the challenges of scalability as a PDL might be populated with dormant contracts over time. The details o</w:t>
      </w:r>
      <w:r w:rsidR="00EE02C4">
        <w:t>n</w:t>
      </w:r>
      <w:r w:rsidRPr="004C5FC3">
        <w:t xml:space="preserve"> scalability</w:t>
      </w:r>
      <w:r w:rsidR="00EE02C4">
        <w:t xml:space="preserve"> are</w:t>
      </w:r>
      <w:r w:rsidRPr="004C5FC3">
        <w:t xml:space="preserve"> discussed in later </w:t>
      </w:r>
      <w:r w:rsidR="00771818">
        <w:t>clause</w:t>
      </w:r>
      <w:r w:rsidRPr="004C5FC3">
        <w:t>s.</w:t>
      </w:r>
    </w:p>
    <w:p w14:paraId="5B3585B1" w14:textId="4FEC12F1" w:rsidR="00E960DD" w:rsidRPr="004C5FC3" w:rsidRDefault="00E960DD" w:rsidP="00E960DD">
      <w:r w:rsidRPr="004C5FC3">
        <w:t>The values contained inside a</w:t>
      </w:r>
      <w:r w:rsidR="00EE02C4">
        <w:t>n</w:t>
      </w:r>
      <w:r w:rsidRPr="004C5FC3">
        <w:t xml:space="preserve"> SC</w:t>
      </w:r>
      <w:r w:rsidR="00F445E5" w:rsidRPr="004C5FC3">
        <w:t>'</w:t>
      </w:r>
      <w:r w:rsidRPr="004C5FC3">
        <w:t>s internal storage are mutable as expected through function calls</w:t>
      </w:r>
      <w:r w:rsidR="005A570E">
        <w:t>;</w:t>
      </w:r>
      <w:r w:rsidRPr="004C5FC3">
        <w:t xml:space="preserve"> for example</w:t>
      </w:r>
      <w:r w:rsidR="005A570E">
        <w:t>,</w:t>
      </w:r>
      <w:r w:rsidRPr="004C5FC3">
        <w:t xml:space="preserve"> in an auction contract bid values will change with new bids but the final winning bid may be immutable.</w:t>
      </w:r>
    </w:p>
    <w:p w14:paraId="2F56BDF4" w14:textId="0F74B83D" w:rsidR="00E960DD" w:rsidRPr="004C5FC3" w:rsidRDefault="00E960DD" w:rsidP="0004368C">
      <w:pPr>
        <w:pStyle w:val="Heading3"/>
        <w:numPr>
          <w:ilvl w:val="3"/>
          <w:numId w:val="12"/>
        </w:numPr>
        <w:rPr>
          <w:rFonts w:eastAsiaTheme="minorEastAsia"/>
        </w:rPr>
      </w:pPr>
      <w:bookmarkStart w:id="137" w:name="_Toc53577627"/>
      <w:bookmarkStart w:id="138" w:name="_Toc53578136"/>
      <w:bookmarkStart w:id="139" w:name="_Toc53584472"/>
      <w:bookmarkStart w:id="140" w:name="_Toc59086697"/>
      <w:r w:rsidRPr="004C5FC3">
        <w:rPr>
          <w:rFonts w:eastAsiaTheme="minorEastAsia"/>
        </w:rPr>
        <w:t>Availability</w:t>
      </w:r>
      <w:bookmarkEnd w:id="137"/>
      <w:bookmarkEnd w:id="138"/>
      <w:bookmarkEnd w:id="139"/>
      <w:bookmarkEnd w:id="140"/>
    </w:p>
    <w:p w14:paraId="2DC20DA3" w14:textId="39F473C0" w:rsidR="00E960DD" w:rsidRPr="004C5FC3" w:rsidRDefault="00E960DD" w:rsidP="00E960DD">
      <w:r w:rsidRPr="004C5FC3">
        <w:t>In the case of on-chain SC</w:t>
      </w:r>
      <w:r w:rsidR="005A570E">
        <w:t>, it</w:t>
      </w:r>
      <w:r w:rsidRPr="004C5FC3">
        <w:t xml:space="preserve"> is always available as long as the underlying master ledger is accessible. This means that a SC function can be invoked, and its fields (</w:t>
      </w:r>
      <w:r w:rsidR="004F6E7C" w:rsidRPr="004C5FC3">
        <w:t>i.e.,</w:t>
      </w:r>
      <w:r w:rsidRPr="004C5FC3">
        <w:t xml:space="preserve"> variables) can be read, by an entity</w:t>
      </w:r>
      <w:r w:rsidR="00A30F65">
        <w:t xml:space="preserve"> </w:t>
      </w:r>
      <w:r w:rsidRPr="004C5FC3">
        <w:t xml:space="preserve">as long as the entity has the appropriate privileges specified by the contract and the PDL. However, in the case of off-chain </w:t>
      </w:r>
      <w:r w:rsidR="00E35A10">
        <w:t>Smart Contracts</w:t>
      </w:r>
      <w:r w:rsidRPr="004C5FC3">
        <w:t>, if the ledger where the contract is installed (</w:t>
      </w:r>
      <w:r w:rsidR="004F6E7C" w:rsidRPr="004C5FC3">
        <w:t>i.e.,</w:t>
      </w:r>
      <w:r w:rsidRPr="004C5FC3">
        <w:t xml:space="preserve"> secondary PDL) is not available, the </w:t>
      </w:r>
      <w:r w:rsidR="003F3155">
        <w:t>SC</w:t>
      </w:r>
      <w:r w:rsidRPr="004C5FC3">
        <w:t xml:space="preserve"> is not </w:t>
      </w:r>
      <w:r w:rsidR="00053CC8" w:rsidRPr="004C5FC3">
        <w:t>accessible</w:t>
      </w:r>
      <w:r w:rsidRPr="004C5FC3">
        <w:t xml:space="preserve"> by the master PDL.</w:t>
      </w:r>
    </w:p>
    <w:p w14:paraId="0891F172" w14:textId="4EF5A2C3" w:rsidR="00E960DD" w:rsidRPr="004C5FC3" w:rsidRDefault="00E960DD" w:rsidP="0004368C">
      <w:pPr>
        <w:pStyle w:val="Heading3"/>
        <w:numPr>
          <w:ilvl w:val="3"/>
          <w:numId w:val="12"/>
        </w:numPr>
        <w:rPr>
          <w:rFonts w:eastAsiaTheme="minorEastAsia"/>
        </w:rPr>
      </w:pPr>
      <w:bookmarkStart w:id="141" w:name="_Toc53577628"/>
      <w:bookmarkStart w:id="142" w:name="_Toc53578137"/>
      <w:bookmarkStart w:id="143" w:name="_Toc53584473"/>
      <w:bookmarkStart w:id="144" w:name="_Toc59086698"/>
      <w:r w:rsidRPr="004C5FC3">
        <w:rPr>
          <w:rFonts w:eastAsiaTheme="minorEastAsia"/>
        </w:rPr>
        <w:lastRenderedPageBreak/>
        <w:t>Transparency</w:t>
      </w:r>
      <w:bookmarkEnd w:id="141"/>
      <w:bookmarkEnd w:id="142"/>
      <w:bookmarkEnd w:id="143"/>
      <w:bookmarkEnd w:id="144"/>
    </w:p>
    <w:p w14:paraId="2B504530" w14:textId="05D50873" w:rsidR="00E960DD" w:rsidRPr="004C5FC3" w:rsidRDefault="00E960DD" w:rsidP="00E960DD">
      <w:r w:rsidRPr="004C5FC3">
        <w:t xml:space="preserve">Any entity, with the appropriate privileges, might inspect a SC code and current values. As such, it is transparent to all intended participants of the PDL. Transparency </w:t>
      </w:r>
      <w:r w:rsidR="00BD363E">
        <w:t xml:space="preserve">is </w:t>
      </w:r>
      <w:r w:rsidRPr="004C5FC3">
        <w:t xml:space="preserve">not </w:t>
      </w:r>
      <w:r w:rsidR="00BD363E">
        <w:t xml:space="preserve">to </w:t>
      </w:r>
      <w:r w:rsidRPr="004C5FC3">
        <w:t xml:space="preserve">be confused with </w:t>
      </w:r>
      <w:r w:rsidR="00053CC8" w:rsidRPr="004C5FC3">
        <w:t>immutability</w:t>
      </w:r>
      <w:r w:rsidRPr="004C5FC3">
        <w:t>; a contract code remains unchangeable even though it is transparent to both parties.</w:t>
      </w:r>
    </w:p>
    <w:p w14:paraId="29C7EF2D" w14:textId="26F5ACDB" w:rsidR="00E960DD" w:rsidRPr="004C5FC3" w:rsidRDefault="00E960DD" w:rsidP="00E960DD">
      <w:r w:rsidRPr="004C5FC3">
        <w:t>Moreover, any call to a function of a contract is performed through a general state update on the PDL (</w:t>
      </w:r>
      <w:r w:rsidR="004F6E7C" w:rsidRPr="004C5FC3">
        <w:t>i.e.,</w:t>
      </w:r>
      <w:r w:rsidRPr="004C5FC3">
        <w:t xml:space="preserve"> transaction). As such, all function calls are recorded in the PDL and traceable by the members of the PDL with appropriate access rights. </w:t>
      </w:r>
    </w:p>
    <w:p w14:paraId="762F5335" w14:textId="17AE9F79" w:rsidR="00E960DD" w:rsidRPr="004C5FC3" w:rsidRDefault="00E960DD" w:rsidP="0004368C">
      <w:pPr>
        <w:pStyle w:val="Heading3"/>
        <w:numPr>
          <w:ilvl w:val="3"/>
          <w:numId w:val="12"/>
        </w:numPr>
        <w:rPr>
          <w:rFonts w:eastAsiaTheme="minorEastAsia"/>
        </w:rPr>
      </w:pPr>
      <w:bookmarkStart w:id="145" w:name="_Toc53577629"/>
      <w:bookmarkStart w:id="146" w:name="_Toc53578138"/>
      <w:bookmarkStart w:id="147" w:name="_Toc53584474"/>
      <w:bookmarkStart w:id="148" w:name="_Toc59086699"/>
      <w:r w:rsidRPr="004C5FC3">
        <w:rPr>
          <w:rFonts w:eastAsiaTheme="minorEastAsia"/>
        </w:rPr>
        <w:t>Self-Execution</w:t>
      </w:r>
      <w:bookmarkEnd w:id="145"/>
      <w:bookmarkEnd w:id="146"/>
      <w:bookmarkEnd w:id="147"/>
      <w:bookmarkEnd w:id="148"/>
    </w:p>
    <w:p w14:paraId="10980B7F" w14:textId="79522709" w:rsidR="00E960DD" w:rsidRPr="004C5FC3" w:rsidRDefault="00E960DD" w:rsidP="002C2E7F">
      <w:pPr>
        <w:keepNext/>
        <w:keepLines/>
      </w:pPr>
      <w:r w:rsidRPr="004C5FC3">
        <w:t xml:space="preserve">Any execution of a SC, </w:t>
      </w:r>
      <w:r w:rsidR="004F6E7C" w:rsidRPr="004C5FC3">
        <w:t>i.e.,</w:t>
      </w:r>
      <w:r w:rsidRPr="004C5FC3">
        <w:t xml:space="preserve"> an invocation to one of its visible functions, is performed by the PDL nodes, not by the user invoking the SC, nor by the SC creator. The SC execution is protected by the distributed consensus of the PDL</w:t>
      </w:r>
      <w:r w:rsidR="005A570E">
        <w:t>;</w:t>
      </w:r>
      <w:r w:rsidRPr="004C5FC3">
        <w:t xml:space="preserve"> as such, it is beyond the control of any single party to execute a </w:t>
      </w:r>
      <w:r w:rsidR="00E35A10">
        <w:t>Smart Contract</w:t>
      </w:r>
      <w:r w:rsidRPr="004C5FC3">
        <w:t xml:space="preserve"> without the approval of PDL members. This property induces the sub-properties of:</w:t>
      </w:r>
    </w:p>
    <w:p w14:paraId="33FDC8B3" w14:textId="505B0BA4" w:rsidR="00E960DD" w:rsidRPr="004C5FC3" w:rsidRDefault="00E960DD" w:rsidP="00771818">
      <w:pPr>
        <w:pStyle w:val="B1"/>
      </w:pPr>
      <w:r w:rsidRPr="00771818">
        <w:rPr>
          <w:iCs/>
        </w:rPr>
        <w:t>Atomicity</w:t>
      </w:r>
      <w:r w:rsidRPr="004C5FC3">
        <w:t>: a</w:t>
      </w:r>
      <w:r w:rsidR="00EE02C4">
        <w:t>n</w:t>
      </w:r>
      <w:r w:rsidRPr="004C5FC3">
        <w:t xml:space="preserve"> SC invocation runs entirely or fails without affecting the state</w:t>
      </w:r>
      <w:r w:rsidR="00B74A1A">
        <w:t xml:space="preserve"> </w:t>
      </w:r>
      <w:r w:rsidRPr="004C5FC3">
        <w:t>(</w:t>
      </w:r>
      <w:r w:rsidR="004F6E7C" w:rsidRPr="004C5FC3">
        <w:t>i.e.,</w:t>
      </w:r>
      <w:r w:rsidRPr="004C5FC3">
        <w:t xml:space="preserve"> there is no such thing as partial SC execution)</w:t>
      </w:r>
      <w:r w:rsidR="00771818">
        <w:t>.</w:t>
      </w:r>
    </w:p>
    <w:p w14:paraId="2A095265" w14:textId="6B79FCA6" w:rsidR="00E960DD" w:rsidRPr="004C5FC3" w:rsidRDefault="00E960DD" w:rsidP="00771818">
      <w:pPr>
        <w:pStyle w:val="B1"/>
      </w:pPr>
      <w:r w:rsidRPr="00771818">
        <w:rPr>
          <w:iCs/>
        </w:rPr>
        <w:t>Synchronicity</w:t>
      </w:r>
      <w:r w:rsidRPr="00771818">
        <w:t>:</w:t>
      </w:r>
      <w:r w:rsidRPr="004C5FC3">
        <w:t xml:space="preserve"> a</w:t>
      </w:r>
      <w:r w:rsidR="00EE02C4">
        <w:t>n</w:t>
      </w:r>
      <w:r w:rsidRPr="004C5FC3">
        <w:t xml:space="preserve"> SC invocation is executed in a synchronous way</w:t>
      </w:r>
      <w:r w:rsidR="00B74A1A">
        <w:t xml:space="preserve"> </w:t>
      </w:r>
      <w:r w:rsidRPr="004C5FC3">
        <w:t>(</w:t>
      </w:r>
      <w:r w:rsidR="004F6E7C" w:rsidRPr="004C5FC3">
        <w:t>i.e.,</w:t>
      </w:r>
      <w:r w:rsidRPr="004C5FC3">
        <w:t xml:space="preserve"> every member with appropriate access rights get the update)</w:t>
      </w:r>
      <w:r w:rsidR="00771818">
        <w:t>.</w:t>
      </w:r>
    </w:p>
    <w:p w14:paraId="2B5E6ECA" w14:textId="24907B36" w:rsidR="00E960DD" w:rsidRPr="004C5FC3" w:rsidRDefault="00E960DD" w:rsidP="00771818">
      <w:pPr>
        <w:pStyle w:val="B1"/>
      </w:pPr>
      <w:r w:rsidRPr="00771818">
        <w:rPr>
          <w:iCs/>
        </w:rPr>
        <w:t>Determinism</w:t>
      </w:r>
      <w:r w:rsidRPr="00771818">
        <w:t xml:space="preserve">: </w:t>
      </w:r>
      <w:r w:rsidRPr="004C5FC3">
        <w:t>a</w:t>
      </w:r>
      <w:r w:rsidR="00EE02C4">
        <w:t>n</w:t>
      </w:r>
      <w:r w:rsidRPr="004C5FC3">
        <w:t xml:space="preserve"> SC invocation returns the same result for any node executing it. </w:t>
      </w:r>
    </w:p>
    <w:p w14:paraId="60CCFD3E" w14:textId="5567F09E" w:rsidR="00E960DD" w:rsidRPr="004C5FC3" w:rsidRDefault="00E960DD" w:rsidP="0004368C">
      <w:pPr>
        <w:pStyle w:val="Heading3"/>
        <w:numPr>
          <w:ilvl w:val="3"/>
          <w:numId w:val="12"/>
        </w:numPr>
        <w:rPr>
          <w:rFonts w:eastAsiaTheme="minorEastAsia"/>
        </w:rPr>
      </w:pPr>
      <w:bookmarkStart w:id="149" w:name="_Toc53577630"/>
      <w:bookmarkStart w:id="150" w:name="_Toc53578139"/>
      <w:bookmarkStart w:id="151" w:name="_Toc53584475"/>
      <w:bookmarkStart w:id="152" w:name="_Toc59086700"/>
      <w:r w:rsidRPr="004C5FC3">
        <w:rPr>
          <w:rFonts w:eastAsiaTheme="minorEastAsia"/>
        </w:rPr>
        <w:t>Reusability</w:t>
      </w:r>
      <w:bookmarkEnd w:id="149"/>
      <w:bookmarkEnd w:id="150"/>
      <w:bookmarkEnd w:id="151"/>
      <w:bookmarkEnd w:id="152"/>
    </w:p>
    <w:p w14:paraId="331C26C4" w14:textId="51AA0F92" w:rsidR="00E960DD" w:rsidRPr="004C5FC3" w:rsidRDefault="00E960DD" w:rsidP="00E960DD">
      <w:r w:rsidRPr="004C5FC3">
        <w:t xml:space="preserve">SCs are coded once and can be executed multiple times </w:t>
      </w:r>
      <w:r w:rsidR="000A3B5B" w:rsidRPr="004C5FC3">
        <w:t>depend</w:t>
      </w:r>
      <w:r w:rsidR="000A3B5B">
        <w:t>ing</w:t>
      </w:r>
      <w:r w:rsidRPr="004C5FC3">
        <w:t xml:space="preserve"> on PDL governance. A given </w:t>
      </w:r>
      <w:r w:rsidR="00E35A10">
        <w:t>Smart Contract</w:t>
      </w:r>
      <w:r w:rsidRPr="004C5FC3">
        <w:t xml:space="preserve"> can be used as a template for a wider set of applications sharing the same high</w:t>
      </w:r>
      <w:r w:rsidR="00EE02C4">
        <w:t>-</w:t>
      </w:r>
      <w:r w:rsidRPr="004C5FC3">
        <w:t>level logic. The actual behaviour of a given contract may change depending on the parameters which are set at invocation time. For example, the SC for cellular service is modelled with required fields for QoS metrics such as latency; all the telecom operators, in this case, will be required to specify the latency as a parameter.</w:t>
      </w:r>
    </w:p>
    <w:p w14:paraId="5A07EE9D" w14:textId="34DF29B0" w:rsidR="00E960DD" w:rsidRPr="004C5FC3" w:rsidRDefault="00E960DD" w:rsidP="005D3AE6">
      <w:pPr>
        <w:pStyle w:val="Heading2"/>
        <w:numPr>
          <w:ilvl w:val="1"/>
          <w:numId w:val="12"/>
        </w:numPr>
        <w:rPr>
          <w:rFonts w:eastAsiaTheme="minorEastAsia"/>
        </w:rPr>
      </w:pPr>
      <w:bookmarkStart w:id="153" w:name="_Toc53577631"/>
      <w:bookmarkStart w:id="154" w:name="_Toc53578140"/>
      <w:bookmarkStart w:id="155" w:name="_Toc53584476"/>
      <w:bookmarkStart w:id="156" w:name="_Toc59086701"/>
      <w:r w:rsidRPr="004C5FC3">
        <w:rPr>
          <w:rFonts w:eastAsiaTheme="minorEastAsia"/>
        </w:rPr>
        <w:t>Storage</w:t>
      </w:r>
      <w:bookmarkEnd w:id="153"/>
      <w:bookmarkEnd w:id="154"/>
      <w:bookmarkEnd w:id="155"/>
      <w:bookmarkEnd w:id="156"/>
    </w:p>
    <w:p w14:paraId="7DDF5B27" w14:textId="64925684" w:rsidR="00E960DD" w:rsidRDefault="00E35A10" w:rsidP="00E960DD">
      <w:r w:rsidRPr="0047101A">
        <w:t>Smart Contracts</w:t>
      </w:r>
      <w:r w:rsidR="00E960DD" w:rsidRPr="0047101A">
        <w:t xml:space="preserve"> are </w:t>
      </w:r>
      <w:r w:rsidR="00F03C72" w:rsidRPr="0047101A">
        <w:t xml:space="preserve">typically </w:t>
      </w:r>
      <w:r w:rsidR="00E960DD" w:rsidRPr="0047101A">
        <w:t>stored in distributed ledgers; however</w:t>
      </w:r>
      <w:r w:rsidR="00E960DD" w:rsidRPr="004C5FC3">
        <w:t xml:space="preserve">, their storage depends upon the nature of </w:t>
      </w:r>
      <w:r w:rsidR="005A570E">
        <w:t xml:space="preserve">the </w:t>
      </w:r>
      <w:r w:rsidR="00E960DD" w:rsidRPr="004C5FC3">
        <w:t xml:space="preserve">ledger </w:t>
      </w:r>
      <w:r w:rsidR="000A3B5B" w:rsidRPr="004C5FC3">
        <w:t>architecture.</w:t>
      </w:r>
      <w:r w:rsidR="000A3B5B">
        <w:t xml:space="preserve"> For</w:t>
      </w:r>
      <w:r w:rsidR="00EE02C4">
        <w:t xml:space="preserve"> </w:t>
      </w:r>
      <w:r w:rsidR="00E960DD" w:rsidRPr="004C5FC3">
        <w:t xml:space="preserve">example, in case of a </w:t>
      </w:r>
      <w:r w:rsidR="00F03C72" w:rsidRPr="00871CB3">
        <w:t xml:space="preserve">permissionless </w:t>
      </w:r>
      <w:r w:rsidR="00E960DD" w:rsidRPr="00871CB3">
        <w:t>blockchain</w:t>
      </w:r>
      <w:r w:rsidR="00E960DD" w:rsidRPr="004C5FC3">
        <w:t xml:space="preserve"> such as Ethereum, a </w:t>
      </w:r>
      <w:r>
        <w:t>Smart Contract</w:t>
      </w:r>
      <w:r w:rsidR="00E960DD" w:rsidRPr="004C5FC3">
        <w:t xml:space="preserve"> will be stored by all nodes; on the contrary, in a permissioned blockchain such as Hyperledger, </w:t>
      </w:r>
      <w:r>
        <w:t>Smart Contracts</w:t>
      </w:r>
      <w:r w:rsidR="00E960DD" w:rsidRPr="004C5FC3">
        <w:t xml:space="preserve"> are stored only on the nodes that are part of</w:t>
      </w:r>
      <w:r w:rsidR="00A30F65">
        <w:t xml:space="preserve"> </w:t>
      </w:r>
      <w:r w:rsidR="00E960DD" w:rsidRPr="004C5FC3">
        <w:t xml:space="preserve">a given channel (an abstract point-to-point link between nodes) and are established through communication between nodes. </w:t>
      </w:r>
    </w:p>
    <w:p w14:paraId="17BF933C" w14:textId="60D276DE" w:rsidR="00F03C72" w:rsidRPr="004C5FC3" w:rsidRDefault="00F03C72" w:rsidP="00E960DD">
      <w:r>
        <w:t>For off-chain SCs, the contracts may be stored on a trusted data storage, away from the ledger.</w:t>
      </w:r>
      <w:r w:rsidRPr="004C5FC3">
        <w:t xml:space="preserve"> </w:t>
      </w:r>
      <w:r>
        <w:t>This type of storage mechanism need</w:t>
      </w:r>
      <w:r w:rsidR="00EE02C4">
        <w:t>s</w:t>
      </w:r>
      <w:r>
        <w:t xml:space="preserve"> special security measures set out by the governance of the PDL.</w:t>
      </w:r>
    </w:p>
    <w:p w14:paraId="7CB8D4C9" w14:textId="716215AC" w:rsidR="00E960DD" w:rsidRPr="004C5FC3" w:rsidRDefault="00053CC8" w:rsidP="00E960DD">
      <w:r w:rsidRPr="004C5FC3">
        <w:t>Reusability</w:t>
      </w:r>
      <w:r w:rsidR="00E960DD" w:rsidRPr="004C5FC3">
        <w:t xml:space="preserve"> techniques such as template contracts can be used to allow efficient storage of the contracts. The decision of storage is dependent on the implementation of a PDL, and the technology </w:t>
      </w:r>
      <w:r w:rsidR="005A570E">
        <w:t xml:space="preserve">the </w:t>
      </w:r>
      <w:r w:rsidR="00E960DD" w:rsidRPr="004C5FC3">
        <w:t xml:space="preserve">companies adopt. The limitations due to </w:t>
      </w:r>
      <w:r w:rsidR="00EE02C4">
        <w:t xml:space="preserve">the </w:t>
      </w:r>
      <w:r w:rsidR="00E960DD" w:rsidRPr="004C5FC3">
        <w:t>e</w:t>
      </w:r>
      <w:r>
        <w:t>x</w:t>
      </w:r>
      <w:r w:rsidR="00E960DD" w:rsidRPr="004C5FC3">
        <w:t xml:space="preserve">ternal </w:t>
      </w:r>
      <w:r w:rsidRPr="004C5FC3">
        <w:t>existence</w:t>
      </w:r>
      <w:r w:rsidR="00E960DD" w:rsidRPr="004C5FC3">
        <w:t xml:space="preserve"> of </w:t>
      </w:r>
      <w:r w:rsidR="00EE02C4">
        <w:t>a</w:t>
      </w:r>
      <w:r w:rsidR="00E960DD" w:rsidRPr="004C5FC3">
        <w:t xml:space="preserve"> contract is discussed in </w:t>
      </w:r>
      <w:r w:rsidR="00771818">
        <w:t>clause</w:t>
      </w:r>
      <w:r w:rsidR="008E7DAC">
        <w:t xml:space="preserve"> 8</w:t>
      </w:r>
      <w:r w:rsidR="00E960DD" w:rsidRPr="004C5FC3">
        <w:t>.</w:t>
      </w:r>
    </w:p>
    <w:p w14:paraId="59C81954" w14:textId="1C9B822A" w:rsidR="00E960DD" w:rsidRPr="004C5FC3" w:rsidRDefault="00EE02C4" w:rsidP="005D3AE6">
      <w:pPr>
        <w:pStyle w:val="Heading2"/>
        <w:numPr>
          <w:ilvl w:val="1"/>
          <w:numId w:val="12"/>
        </w:numPr>
        <w:rPr>
          <w:rFonts w:eastAsiaTheme="minorEastAsia"/>
        </w:rPr>
      </w:pPr>
      <w:bookmarkStart w:id="157" w:name="_Toc53577632"/>
      <w:bookmarkStart w:id="158" w:name="_Toc53578141"/>
      <w:bookmarkStart w:id="159" w:name="_Toc53584477"/>
      <w:bookmarkStart w:id="160" w:name="_Toc59086702"/>
      <w:r>
        <w:rPr>
          <w:rFonts w:eastAsiaTheme="minorEastAsia"/>
        </w:rPr>
        <w:t xml:space="preserve">The </w:t>
      </w:r>
      <w:r w:rsidR="00E960DD" w:rsidRPr="004C5FC3">
        <w:rPr>
          <w:rFonts w:eastAsiaTheme="minorEastAsia"/>
        </w:rPr>
        <w:t>Lifecycle of a Smart Contract</w:t>
      </w:r>
      <w:bookmarkEnd w:id="157"/>
      <w:bookmarkEnd w:id="158"/>
      <w:bookmarkEnd w:id="159"/>
      <w:bookmarkEnd w:id="160"/>
    </w:p>
    <w:p w14:paraId="618282FD" w14:textId="0691C028" w:rsidR="00E960DD" w:rsidRPr="004C5FC3" w:rsidRDefault="00E960DD" w:rsidP="00E960DD">
      <w:r w:rsidRPr="004C5FC3">
        <w:t xml:space="preserve">A </w:t>
      </w:r>
      <w:r w:rsidR="00E35A10">
        <w:t>Smart Contract</w:t>
      </w:r>
      <w:r w:rsidRPr="004C5FC3">
        <w:t xml:space="preserve"> is a computer program</w:t>
      </w:r>
      <w:r w:rsidR="00EE02C4">
        <w:t>;</w:t>
      </w:r>
      <w:r w:rsidRPr="004C5FC3">
        <w:t xml:space="preserve"> the difference is that the </w:t>
      </w:r>
      <w:r w:rsidR="00E35A10">
        <w:t>Smart Contracts</w:t>
      </w:r>
      <w:r w:rsidRPr="004C5FC3">
        <w:t xml:space="preserve"> are immutable, so it requires great care to program them and </w:t>
      </w:r>
      <w:r w:rsidR="00BD363E">
        <w:t>is good</w:t>
      </w:r>
      <w:r w:rsidRPr="004C5FC3">
        <w:t xml:space="preserve"> be tested on several levels before deployment. This </w:t>
      </w:r>
      <w:r w:rsidR="00771818">
        <w:t>clause</w:t>
      </w:r>
      <w:r w:rsidRPr="004C5FC3">
        <w:t xml:space="preserve"> presents the recommended lifecycle, a </w:t>
      </w:r>
      <w:r w:rsidR="00E35A10">
        <w:t>Smart Contract</w:t>
      </w:r>
      <w:r w:rsidRPr="004C5FC3">
        <w:t xml:space="preserve"> </w:t>
      </w:r>
      <w:r w:rsidR="00BD363E">
        <w:t>may</w:t>
      </w:r>
      <w:r w:rsidRPr="004C5FC3">
        <w:t xml:space="preserve"> follow in order to avoid the dangers such as </w:t>
      </w:r>
      <w:r w:rsidR="00053CC8" w:rsidRPr="004C5FC3">
        <w:t>erroneous</w:t>
      </w:r>
      <w:r w:rsidRPr="004C5FC3">
        <w:t xml:space="preserve"> code. This recommended lifecycle consists of three phases: planning phase, coding &amp; testing phase and deployment &amp; execution phase. The phases are explained in detail in </w:t>
      </w:r>
      <w:r w:rsidR="00771818">
        <w:t>clause</w:t>
      </w:r>
      <w:r w:rsidRPr="004C5FC3">
        <w:t xml:space="preserve"> 5.</w:t>
      </w:r>
    </w:p>
    <w:p w14:paraId="66E80278" w14:textId="7A98E63F" w:rsidR="00E960DD" w:rsidRPr="004C5FC3" w:rsidRDefault="00E960DD" w:rsidP="00F445E5">
      <w:pPr>
        <w:pStyle w:val="FL"/>
      </w:pPr>
      <w:r w:rsidRPr="004C5FC3">
        <w:rPr>
          <w:noProof/>
          <w:lang w:eastAsia="zh-CN"/>
        </w:rPr>
        <w:lastRenderedPageBreak/>
        <w:drawing>
          <wp:inline distT="0" distB="0" distL="0" distR="0" wp14:anchorId="6BC58E1B" wp14:editId="7D59DCE9">
            <wp:extent cx="5446145" cy="2129077"/>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446145" cy="2129077"/>
                    </a:xfrm>
                    <a:prstGeom prst="rect">
                      <a:avLst/>
                    </a:prstGeom>
                  </pic:spPr>
                </pic:pic>
              </a:graphicData>
            </a:graphic>
          </wp:inline>
        </w:drawing>
      </w:r>
    </w:p>
    <w:p w14:paraId="0BFAED21" w14:textId="1E472F6D" w:rsidR="00E960DD" w:rsidRPr="004C5FC3" w:rsidRDefault="00E960DD" w:rsidP="00F445E5">
      <w:pPr>
        <w:pStyle w:val="TF"/>
        <w:rPr>
          <w:rFonts w:eastAsiaTheme="minorEastAsia"/>
        </w:rPr>
      </w:pPr>
      <w:r w:rsidRPr="004C5FC3">
        <w:rPr>
          <w:rFonts w:eastAsiaTheme="minorEastAsia"/>
        </w:rPr>
        <w:t xml:space="preserve">Figure </w:t>
      </w:r>
      <w:r w:rsidR="00F445E5" w:rsidRPr="004C5FC3">
        <w:rPr>
          <w:rFonts w:eastAsiaTheme="minorEastAsia"/>
        </w:rPr>
        <w:t>4</w:t>
      </w:r>
      <w:r w:rsidRPr="004C5FC3">
        <w:rPr>
          <w:rFonts w:eastAsiaTheme="minorEastAsia"/>
        </w:rPr>
        <w:noBreakHyphen/>
      </w:r>
      <w:r w:rsidRPr="00E365A3">
        <w:rPr>
          <w:rFonts w:eastAsiaTheme="minorEastAsia"/>
        </w:rPr>
        <w:fldChar w:fldCharType="begin"/>
      </w:r>
      <w:r w:rsidRPr="009045FF">
        <w:rPr>
          <w:rFonts w:eastAsiaTheme="minorEastAsia"/>
        </w:rPr>
        <w:instrText xml:space="preserve"> SEQ Figure \* ARABIC \s 1 </w:instrText>
      </w:r>
      <w:r w:rsidRPr="00E365A3">
        <w:rPr>
          <w:rFonts w:eastAsiaTheme="minorEastAsia"/>
        </w:rPr>
        <w:fldChar w:fldCharType="separate"/>
      </w:r>
      <w:r w:rsidR="00555810" w:rsidRPr="00E365A3">
        <w:rPr>
          <w:rFonts w:eastAsiaTheme="minorEastAsia"/>
          <w:noProof/>
        </w:rPr>
        <w:t>1</w:t>
      </w:r>
      <w:r w:rsidRPr="00E365A3">
        <w:rPr>
          <w:rFonts w:eastAsiaTheme="minorEastAsia"/>
        </w:rPr>
        <w:fldChar w:fldCharType="end"/>
      </w:r>
      <w:r w:rsidRPr="009045FF">
        <w:rPr>
          <w:rFonts w:eastAsiaTheme="minorEastAsia"/>
        </w:rPr>
        <w:t>: Lifecycle</w:t>
      </w:r>
      <w:r w:rsidRPr="004C5FC3">
        <w:rPr>
          <w:rFonts w:eastAsiaTheme="minorEastAsia"/>
        </w:rPr>
        <w:t xml:space="preserve"> of a </w:t>
      </w:r>
      <w:r w:rsidR="00E35A10">
        <w:rPr>
          <w:rFonts w:eastAsiaTheme="minorEastAsia"/>
        </w:rPr>
        <w:t>Smart Contract</w:t>
      </w:r>
    </w:p>
    <w:p w14:paraId="3467B8B2" w14:textId="314C479E" w:rsidR="00E960DD" w:rsidRPr="004C5FC3" w:rsidRDefault="00E35A10" w:rsidP="005871CA">
      <w:pPr>
        <w:pStyle w:val="Heading1"/>
        <w:numPr>
          <w:ilvl w:val="0"/>
          <w:numId w:val="12"/>
        </w:numPr>
        <w:tabs>
          <w:tab w:val="left" w:pos="1140"/>
        </w:tabs>
        <w:rPr>
          <w:rFonts w:eastAsiaTheme="minorEastAsia"/>
        </w:rPr>
      </w:pPr>
      <w:bookmarkStart w:id="161" w:name="_Toc53577633"/>
      <w:bookmarkStart w:id="162" w:name="_Toc53578142"/>
      <w:bookmarkStart w:id="163" w:name="_Toc53584478"/>
      <w:bookmarkStart w:id="164" w:name="_Toc59086703"/>
      <w:r>
        <w:rPr>
          <w:rFonts w:eastAsiaTheme="minorEastAsia"/>
        </w:rPr>
        <w:t>Smart Contracts</w:t>
      </w:r>
      <w:r w:rsidR="00E960DD" w:rsidRPr="004C5FC3">
        <w:rPr>
          <w:rFonts w:eastAsiaTheme="minorEastAsia"/>
        </w:rPr>
        <w:t xml:space="preserve"> </w:t>
      </w:r>
      <w:r w:rsidR="00F03C72">
        <w:rPr>
          <w:rFonts w:eastAsiaTheme="minorEastAsia"/>
        </w:rPr>
        <w:t>–</w:t>
      </w:r>
      <w:r w:rsidR="00E960DD" w:rsidRPr="004C5FC3">
        <w:rPr>
          <w:rFonts w:eastAsiaTheme="minorEastAsia"/>
        </w:rPr>
        <w:t xml:space="preserve"> Lifecycle phases</w:t>
      </w:r>
      <w:bookmarkEnd w:id="161"/>
      <w:bookmarkEnd w:id="162"/>
      <w:bookmarkEnd w:id="163"/>
      <w:bookmarkEnd w:id="164"/>
    </w:p>
    <w:p w14:paraId="0A2556DD" w14:textId="62BD3B26" w:rsidR="00E960DD" w:rsidRPr="008B5F5E" w:rsidRDefault="00E960DD" w:rsidP="005D3AE6">
      <w:pPr>
        <w:pStyle w:val="Heading2"/>
        <w:numPr>
          <w:ilvl w:val="1"/>
          <w:numId w:val="12"/>
        </w:numPr>
        <w:rPr>
          <w:rFonts w:eastAsiaTheme="minorEastAsia"/>
        </w:rPr>
      </w:pPr>
      <w:bookmarkStart w:id="165" w:name="_Toc53577634"/>
      <w:bookmarkStart w:id="166" w:name="_Toc53578143"/>
      <w:bookmarkStart w:id="167" w:name="_Toc53584479"/>
      <w:bookmarkStart w:id="168" w:name="_Toc59086704"/>
      <w:r w:rsidRPr="005D3AE6">
        <w:rPr>
          <w:rFonts w:eastAsiaTheme="minorEastAsia"/>
        </w:rPr>
        <w:t>Introduction</w:t>
      </w:r>
      <w:bookmarkEnd w:id="165"/>
      <w:bookmarkEnd w:id="166"/>
      <w:bookmarkEnd w:id="167"/>
      <w:bookmarkEnd w:id="168"/>
    </w:p>
    <w:p w14:paraId="5AA7E770" w14:textId="3F72F058" w:rsidR="00E960DD" w:rsidRPr="008B5F5E" w:rsidRDefault="00E35A10" w:rsidP="00F445E5">
      <w:pPr>
        <w:keepNext/>
        <w:keepLines/>
      </w:pPr>
      <w:r w:rsidRPr="008B5F5E">
        <w:t>Smart Contracts</w:t>
      </w:r>
      <w:r w:rsidR="00E960DD" w:rsidRPr="008B5F5E">
        <w:t xml:space="preserve"> are software codes</w:t>
      </w:r>
      <w:r w:rsidR="00F10FA4" w:rsidRPr="008B5F5E">
        <w:t xml:space="preserve"> similar to any other software program</w:t>
      </w:r>
      <w:r w:rsidR="00E960DD" w:rsidRPr="008B5F5E">
        <w:t xml:space="preserve">. The difference </w:t>
      </w:r>
      <w:r w:rsidR="00F10FA4" w:rsidRPr="008B5F5E">
        <w:t xml:space="preserve">from </w:t>
      </w:r>
      <w:r w:rsidR="000A3B5B" w:rsidRPr="008B5F5E">
        <w:t>usual</w:t>
      </w:r>
      <w:r w:rsidR="00F10FA4" w:rsidRPr="008B5F5E">
        <w:t xml:space="preserve"> software is in the way the bugs are being fixed</w:t>
      </w:r>
      <w:r w:rsidR="00E960DD" w:rsidRPr="008B5F5E">
        <w:t xml:space="preserve">. </w:t>
      </w:r>
      <w:r w:rsidR="00F10FA4" w:rsidRPr="008B5F5E">
        <w:t>The nature of PDL, doesn’t allow backward modification of information or code so any change to smart contract can only be applied to the time of deployment and onwards.</w:t>
      </w:r>
    </w:p>
    <w:p w14:paraId="575045B7" w14:textId="7BFD1074" w:rsidR="00E960DD" w:rsidRPr="008B5F5E" w:rsidRDefault="00E960DD" w:rsidP="00E960DD">
      <w:r w:rsidRPr="008B5F5E">
        <w:t>Hence</w:t>
      </w:r>
      <w:r w:rsidR="00F10FA4" w:rsidRPr="008B5F5E">
        <w:t>,</w:t>
      </w:r>
      <w:r w:rsidRPr="008B5F5E">
        <w:t xml:space="preserve"> careful planning and scrutiny of the code before deployment to the ledger is of utmost importance. In this </w:t>
      </w:r>
      <w:r w:rsidR="00771818" w:rsidRPr="008B5F5E">
        <w:t>clause</w:t>
      </w:r>
      <w:r w:rsidRPr="008B5F5E">
        <w:t xml:space="preserve">, the stages of the </w:t>
      </w:r>
      <w:r w:rsidR="00E35A10" w:rsidRPr="008B5F5E">
        <w:t>Smart Contract</w:t>
      </w:r>
      <w:r w:rsidRPr="008B5F5E">
        <w:t xml:space="preserve"> lifecycle</w:t>
      </w:r>
      <w:r w:rsidR="009F546D">
        <w:t xml:space="preserve"> (Figure 4-1)</w:t>
      </w:r>
      <w:r w:rsidR="00601A42" w:rsidRPr="008B5F5E">
        <w:t xml:space="preserve"> are defined</w:t>
      </w:r>
      <w:r w:rsidRPr="008B5F5E">
        <w:t>, wh</w:t>
      </w:r>
      <w:r w:rsidR="00F10FA4" w:rsidRPr="008B5F5E">
        <w:t xml:space="preserve">ich the </w:t>
      </w:r>
      <w:r w:rsidR="00F10FA4" w:rsidRPr="0047101A">
        <w:t>industries</w:t>
      </w:r>
      <w:r w:rsidRPr="0047101A">
        <w:t xml:space="preserve"> may follow to</w:t>
      </w:r>
      <w:r w:rsidR="00F03C72" w:rsidRPr="0047101A">
        <w:t xml:space="preserve"> implement Smart Contracts in the adopted PDL</w:t>
      </w:r>
      <w:r w:rsidRPr="0047101A">
        <w:t>.</w:t>
      </w:r>
    </w:p>
    <w:p w14:paraId="05EBFEB3" w14:textId="3DC1B664" w:rsidR="00E960DD" w:rsidRDefault="00E960DD" w:rsidP="005D3AE6">
      <w:pPr>
        <w:pStyle w:val="Heading2"/>
        <w:numPr>
          <w:ilvl w:val="1"/>
          <w:numId w:val="12"/>
        </w:numPr>
        <w:rPr>
          <w:rFonts w:eastAsiaTheme="minorEastAsia"/>
        </w:rPr>
      </w:pPr>
      <w:bookmarkStart w:id="169" w:name="_Toc53577635"/>
      <w:bookmarkStart w:id="170" w:name="_Toc53578144"/>
      <w:bookmarkStart w:id="171" w:name="_Toc53584480"/>
      <w:bookmarkStart w:id="172" w:name="_Toc59086705"/>
      <w:r w:rsidRPr="008B5F5E">
        <w:rPr>
          <w:rFonts w:eastAsiaTheme="minorEastAsia"/>
        </w:rPr>
        <w:t>Planning Phase</w:t>
      </w:r>
      <w:bookmarkEnd w:id="169"/>
      <w:bookmarkEnd w:id="170"/>
      <w:bookmarkEnd w:id="171"/>
      <w:bookmarkEnd w:id="172"/>
    </w:p>
    <w:p w14:paraId="4B7EEC00" w14:textId="09AF6BD0" w:rsidR="00740AA0" w:rsidRPr="00740AA0" w:rsidRDefault="00740AA0" w:rsidP="00740AA0">
      <w:pPr>
        <w:pStyle w:val="Heading3"/>
        <w:numPr>
          <w:ilvl w:val="2"/>
          <w:numId w:val="12"/>
        </w:numPr>
        <w:tabs>
          <w:tab w:val="left" w:pos="1140"/>
        </w:tabs>
        <w:rPr>
          <w:rFonts w:eastAsiaTheme="minorEastAsia"/>
        </w:rPr>
      </w:pPr>
      <w:bookmarkStart w:id="173" w:name="_Toc59086706"/>
      <w:r>
        <w:rPr>
          <w:rFonts w:eastAsiaTheme="minorEastAsia"/>
        </w:rPr>
        <w:t>Introduction</w:t>
      </w:r>
      <w:bookmarkEnd w:id="173"/>
    </w:p>
    <w:p w14:paraId="32E09CD7" w14:textId="0AE02A5A" w:rsidR="00F445E5" w:rsidRPr="008B5F5E" w:rsidRDefault="00E960DD" w:rsidP="00E960DD">
      <w:r w:rsidRPr="008B5F5E">
        <w:t xml:space="preserve">A </w:t>
      </w:r>
      <w:r w:rsidR="00E35A10" w:rsidRPr="008B5F5E">
        <w:t>Smart Contract</w:t>
      </w:r>
      <w:r w:rsidRPr="008B5F5E">
        <w:t xml:space="preserve"> can be deployed in many ways</w:t>
      </w:r>
      <w:r w:rsidR="00EE02C4">
        <w:t>,</w:t>
      </w:r>
      <w:r w:rsidRPr="008B5F5E">
        <w:t xml:space="preserve"> and </w:t>
      </w:r>
      <w:r w:rsidR="00850106" w:rsidRPr="008B5F5E">
        <w:t>the deployment methods</w:t>
      </w:r>
      <w:r w:rsidRPr="008B5F5E">
        <w:t xml:space="preserve"> are dependent on </w:t>
      </w:r>
      <w:r w:rsidR="00850106" w:rsidRPr="008B5F5E">
        <w:t xml:space="preserve">the </w:t>
      </w:r>
      <w:r w:rsidRPr="008B5F5E">
        <w:t xml:space="preserve">underlying ledger technology and acceptable by the participants through consensus. </w:t>
      </w:r>
      <w:r w:rsidR="00850106" w:rsidRPr="008B5F5E">
        <w:t xml:space="preserve">The </w:t>
      </w:r>
      <w:r w:rsidRPr="008B5F5E">
        <w:t>goal</w:t>
      </w:r>
      <w:r w:rsidR="00850106" w:rsidRPr="008B5F5E">
        <w:t xml:space="preserve"> </w:t>
      </w:r>
      <w:r w:rsidRPr="008B5F5E">
        <w:t xml:space="preserve">is to create a contract that can be trusted by participants who do not trust each other. The planning of a </w:t>
      </w:r>
      <w:r w:rsidR="00E35A10" w:rsidRPr="008B5F5E">
        <w:t>Smart Contract</w:t>
      </w:r>
      <w:r w:rsidRPr="008B5F5E">
        <w:t xml:space="preserve"> will enable the participants </w:t>
      </w:r>
      <w:r w:rsidR="00850106" w:rsidRPr="008B5F5E">
        <w:t xml:space="preserve">to </w:t>
      </w:r>
      <w:r w:rsidRPr="008B5F5E">
        <w:t xml:space="preserve">define their requirements and functionalities of a </w:t>
      </w:r>
      <w:r w:rsidR="00E35A10" w:rsidRPr="008B5F5E">
        <w:t>Smart Contract</w:t>
      </w:r>
      <w:r w:rsidRPr="008B5F5E">
        <w:t xml:space="preserve">. </w:t>
      </w:r>
      <w:r w:rsidR="00287DED" w:rsidRPr="008B5F5E">
        <w:t>The p</w:t>
      </w:r>
      <w:r w:rsidRPr="008B5F5E">
        <w:t xml:space="preserve">lanning phase may include: </w:t>
      </w:r>
    </w:p>
    <w:p w14:paraId="6204D05E" w14:textId="00509E8E" w:rsidR="00F445E5" w:rsidRPr="008B5F5E" w:rsidRDefault="00E960DD" w:rsidP="00F445E5">
      <w:pPr>
        <w:pStyle w:val="B10"/>
      </w:pPr>
      <w:r w:rsidRPr="008B5F5E">
        <w:t xml:space="preserve">1) </w:t>
      </w:r>
      <w:r w:rsidR="00F445E5" w:rsidRPr="008B5F5E">
        <w:tab/>
        <w:t>g</w:t>
      </w:r>
      <w:r w:rsidRPr="008B5F5E">
        <w:t>overnance - ownership and access rights</w:t>
      </w:r>
      <w:r w:rsidR="00F445E5" w:rsidRPr="008B5F5E">
        <w:t>;</w:t>
      </w:r>
    </w:p>
    <w:p w14:paraId="05E0F264" w14:textId="6A01174D" w:rsidR="00F445E5" w:rsidRPr="008B5F5E" w:rsidRDefault="00E960DD" w:rsidP="00F445E5">
      <w:pPr>
        <w:pStyle w:val="B10"/>
      </w:pPr>
      <w:r w:rsidRPr="008B5F5E">
        <w:t xml:space="preserve">2) </w:t>
      </w:r>
      <w:r w:rsidR="00F445E5" w:rsidRPr="008B5F5E">
        <w:tab/>
      </w:r>
      <w:r w:rsidRPr="008B5F5E">
        <w:t xml:space="preserve">design </w:t>
      </w:r>
      <w:r w:rsidR="00F445E5" w:rsidRPr="008B5F5E">
        <w:t>-</w:t>
      </w:r>
      <w:r w:rsidRPr="008B5F5E">
        <w:t xml:space="preserve"> coding and testing</w:t>
      </w:r>
      <w:r w:rsidR="00F445E5" w:rsidRPr="008B5F5E">
        <w:t>;</w:t>
      </w:r>
      <w:r w:rsidRPr="008B5F5E">
        <w:t xml:space="preserve"> </w:t>
      </w:r>
    </w:p>
    <w:p w14:paraId="05BD7FCA" w14:textId="1F96E8C3" w:rsidR="00F445E5" w:rsidRPr="008B5F5E" w:rsidRDefault="00E960DD" w:rsidP="00F445E5">
      <w:pPr>
        <w:pStyle w:val="B10"/>
      </w:pPr>
      <w:r w:rsidRPr="008B5F5E">
        <w:t xml:space="preserve">3) </w:t>
      </w:r>
      <w:r w:rsidR="00F445E5" w:rsidRPr="008B5F5E">
        <w:tab/>
        <w:t>d</w:t>
      </w:r>
      <w:r w:rsidRPr="008B5F5E">
        <w:t>eployment</w:t>
      </w:r>
      <w:r w:rsidR="00F445E5" w:rsidRPr="008B5F5E">
        <w:t>;</w:t>
      </w:r>
      <w:r w:rsidRPr="008B5F5E">
        <w:t xml:space="preserve"> and </w:t>
      </w:r>
    </w:p>
    <w:p w14:paraId="4996BF64" w14:textId="5CD5A50A" w:rsidR="00E960DD" w:rsidRPr="008B5F5E" w:rsidRDefault="00E960DD" w:rsidP="00F445E5">
      <w:pPr>
        <w:pStyle w:val="B10"/>
      </w:pPr>
      <w:r w:rsidRPr="008B5F5E">
        <w:t xml:space="preserve">4) </w:t>
      </w:r>
      <w:r w:rsidR="00F445E5" w:rsidRPr="008B5F5E">
        <w:tab/>
        <w:t>m</w:t>
      </w:r>
      <w:r w:rsidRPr="008B5F5E">
        <w:t>anagement planning.</w:t>
      </w:r>
    </w:p>
    <w:p w14:paraId="3739392B" w14:textId="570FB6CA" w:rsidR="00E960DD" w:rsidRDefault="00E960DD" w:rsidP="005D3AE6">
      <w:pPr>
        <w:pStyle w:val="Heading3"/>
        <w:numPr>
          <w:ilvl w:val="2"/>
          <w:numId w:val="12"/>
        </w:numPr>
        <w:tabs>
          <w:tab w:val="left" w:pos="1140"/>
        </w:tabs>
        <w:rPr>
          <w:rFonts w:eastAsiaTheme="minorEastAsia"/>
        </w:rPr>
      </w:pPr>
      <w:bookmarkStart w:id="174" w:name="_Toc53577636"/>
      <w:bookmarkStart w:id="175" w:name="_Toc53578145"/>
      <w:bookmarkStart w:id="176" w:name="_Toc53584481"/>
      <w:bookmarkStart w:id="177" w:name="_Toc59086707"/>
      <w:r w:rsidRPr="008B5F5E">
        <w:rPr>
          <w:rFonts w:eastAsiaTheme="minorEastAsia"/>
        </w:rPr>
        <w:t>Governance</w:t>
      </w:r>
      <w:bookmarkEnd w:id="174"/>
      <w:bookmarkEnd w:id="175"/>
      <w:bookmarkEnd w:id="176"/>
      <w:bookmarkEnd w:id="177"/>
    </w:p>
    <w:p w14:paraId="10E4446B" w14:textId="038DD20D" w:rsidR="00FD3B4E" w:rsidRPr="00FD3B4E" w:rsidRDefault="00FD3B4E" w:rsidP="00FD3B4E">
      <w:pPr>
        <w:pStyle w:val="Heading3"/>
        <w:numPr>
          <w:ilvl w:val="3"/>
          <w:numId w:val="12"/>
        </w:numPr>
        <w:rPr>
          <w:rFonts w:eastAsiaTheme="minorEastAsia"/>
        </w:rPr>
      </w:pPr>
      <w:bookmarkStart w:id="178" w:name="_Toc59086708"/>
      <w:r>
        <w:rPr>
          <w:rFonts w:eastAsiaTheme="minorEastAsia"/>
        </w:rPr>
        <w:t>Introduction</w:t>
      </w:r>
      <w:bookmarkEnd w:id="178"/>
    </w:p>
    <w:p w14:paraId="6F0C2EA2" w14:textId="0CC46016" w:rsidR="00E960DD" w:rsidRPr="004C5FC3" w:rsidRDefault="00E960DD" w:rsidP="00E960DD">
      <w:r w:rsidRPr="004C5FC3">
        <w:t xml:space="preserve">A </w:t>
      </w:r>
      <w:r w:rsidR="00E35A10">
        <w:t>Smart Contract</w:t>
      </w:r>
      <w:r w:rsidRPr="004C5FC3">
        <w:t xml:space="preserve"> may define a contract, and its associated terms and conditions covering the full lifecycle of the contract, between the participants. Governance planning defines the authority of different stakeholders over the contract, for example, ownership and access rights. </w:t>
      </w:r>
    </w:p>
    <w:p w14:paraId="7EEC47CD" w14:textId="26C5F19A" w:rsidR="00E960DD" w:rsidRPr="004C5FC3" w:rsidRDefault="00E960DD" w:rsidP="00E960DD">
      <w:r w:rsidRPr="004C5FC3">
        <w:t xml:space="preserve">Usually, the creator of a contract is the owner as well; the owner of the contracts </w:t>
      </w:r>
      <w:r w:rsidR="000A3B5B" w:rsidRPr="004C5FC3">
        <w:t>has</w:t>
      </w:r>
      <w:r w:rsidRPr="004C5FC3">
        <w:t xml:space="preserve"> exclusive privileges such as contract destruction. However, in PDLs where contracts can be reused by several participants for several unrelated </w:t>
      </w:r>
      <w:r w:rsidRPr="004C5FC3">
        <w:lastRenderedPageBreak/>
        <w:t xml:space="preserve">transactions, it is feasible to have a role-based ownership mechanism. In </w:t>
      </w:r>
      <w:r w:rsidRPr="002C2E7F">
        <w:rPr>
          <w:iCs/>
        </w:rPr>
        <w:t>Role-Based ownership</w:t>
      </w:r>
      <w:r w:rsidRPr="004C5FC3">
        <w:t>, the operations of a contract are governed by a group of participants with appropriate privileges; as PDL is a collaborative ledger, these privileges can be specific to a contract.</w:t>
      </w:r>
    </w:p>
    <w:p w14:paraId="06338D99" w14:textId="36EA52AE" w:rsidR="00E960DD" w:rsidRPr="00F10FA4" w:rsidRDefault="00E960DD" w:rsidP="0004368C">
      <w:pPr>
        <w:pStyle w:val="Heading3"/>
        <w:numPr>
          <w:ilvl w:val="3"/>
          <w:numId w:val="12"/>
        </w:numPr>
      </w:pPr>
      <w:bookmarkStart w:id="179" w:name="_Toc59086709"/>
      <w:r w:rsidRPr="00F10FA4">
        <w:t>Single-party Governance</w:t>
      </w:r>
      <w:bookmarkEnd w:id="179"/>
    </w:p>
    <w:p w14:paraId="62C3D43F" w14:textId="7B186C29" w:rsidR="00E960DD" w:rsidRPr="004C5FC3" w:rsidRDefault="00E960DD" w:rsidP="00E960DD">
      <w:r w:rsidRPr="004C5FC3" w:rsidDel="00CD3826">
        <w:t xml:space="preserve">The </w:t>
      </w:r>
      <w:r w:rsidR="00E35A10">
        <w:t>Smart Contract</w:t>
      </w:r>
      <w:r w:rsidRPr="004C5FC3" w:rsidDel="00CD3826">
        <w:t xml:space="preserve">, when deployed, is usually identified as being </w:t>
      </w:r>
      <w:r w:rsidRPr="002C2E7F" w:rsidDel="00CD3826">
        <w:rPr>
          <w:iCs/>
        </w:rPr>
        <w:t>governed</w:t>
      </w:r>
      <w:r w:rsidRPr="004C5FC3" w:rsidDel="00CD3826">
        <w:t xml:space="preserve"> by a specific part (N=1) or a group of distinct parties</w:t>
      </w:r>
      <w:r w:rsidRPr="004C5FC3">
        <w:t xml:space="preserve"> depending on </w:t>
      </w:r>
      <w:r w:rsidR="00053CC8" w:rsidRPr="004C5FC3">
        <w:t>consensus</w:t>
      </w:r>
      <w:r w:rsidRPr="004C5FC3">
        <w:t xml:space="preserve"> and governance model</w:t>
      </w:r>
      <w:r w:rsidRPr="004C5FC3" w:rsidDel="00CD3826">
        <w:t xml:space="preserve">. </w:t>
      </w:r>
    </w:p>
    <w:p w14:paraId="10295438" w14:textId="213D8FFE" w:rsidR="00E960DD" w:rsidRPr="004C5FC3" w:rsidRDefault="00E960DD" w:rsidP="00E960DD">
      <w:r w:rsidRPr="004C5FC3" w:rsidDel="00CD3826">
        <w:t xml:space="preserve">This agreement needs to take into account the legal and business aspects of the </w:t>
      </w:r>
      <w:r w:rsidR="00E35A10">
        <w:t>Smart Contract</w:t>
      </w:r>
      <w:r w:rsidRPr="004C5FC3" w:rsidDel="00CD3826">
        <w:t xml:space="preserve">, and address issues such as who is eligible to stop, terminate, or upgrade the </w:t>
      </w:r>
      <w:r w:rsidR="00E35A10">
        <w:t>Smart Contract</w:t>
      </w:r>
      <w:r w:rsidRPr="004C5FC3" w:rsidDel="00CD3826">
        <w:t>, and how these are enforced contractually or technically.</w:t>
      </w:r>
      <w:r w:rsidRPr="004C5FC3">
        <w:t xml:space="preserve"> </w:t>
      </w:r>
    </w:p>
    <w:p w14:paraId="71CAE390" w14:textId="0428813D" w:rsidR="00E960DD" w:rsidRDefault="00E35A10" w:rsidP="00E960DD">
      <w:r>
        <w:t>Smart Contracts</w:t>
      </w:r>
      <w:r w:rsidR="00E960DD" w:rsidRPr="004C5FC3">
        <w:t xml:space="preserve"> are </w:t>
      </w:r>
      <w:r w:rsidR="0093143F">
        <w:t xml:space="preserve">a </w:t>
      </w:r>
      <w:r w:rsidR="00E960DD" w:rsidRPr="004C5FC3">
        <w:t>digital model of such contracts</w:t>
      </w:r>
      <w:r w:rsidR="0093143F">
        <w:t>,</w:t>
      </w:r>
      <w:r w:rsidR="00E960DD" w:rsidRPr="004C5FC3">
        <w:t xml:space="preserve"> and actors and their arrangements </w:t>
      </w:r>
      <w:r w:rsidR="0093143F">
        <w:t xml:space="preserve">are </w:t>
      </w:r>
      <w:r w:rsidR="00E960DD" w:rsidRPr="004C5FC3">
        <w:t xml:space="preserve">beyond the scope of </w:t>
      </w:r>
      <w:r w:rsidR="00771818">
        <w:t>the present document</w:t>
      </w:r>
      <w:r w:rsidR="00E960DD" w:rsidRPr="004C5FC3">
        <w:t>.</w:t>
      </w:r>
    </w:p>
    <w:p w14:paraId="1660A627" w14:textId="6C0D4806" w:rsidR="00E960DD" w:rsidRPr="00F10FA4" w:rsidRDefault="00E960DD" w:rsidP="0004368C">
      <w:pPr>
        <w:pStyle w:val="Heading3"/>
        <w:numPr>
          <w:ilvl w:val="3"/>
          <w:numId w:val="12"/>
        </w:numPr>
      </w:pPr>
      <w:bookmarkStart w:id="180" w:name="_Toc59086710"/>
      <w:r w:rsidRPr="00F10FA4">
        <w:t>Multi-party Governance</w:t>
      </w:r>
      <w:bookmarkEnd w:id="180"/>
    </w:p>
    <w:p w14:paraId="79EB69FA" w14:textId="7BA180B8" w:rsidR="00E960DD" w:rsidRPr="004C5FC3" w:rsidRDefault="00E960DD" w:rsidP="002C2E7F">
      <w:pPr>
        <w:keepNext/>
        <w:keepLines/>
      </w:pPr>
      <w:r w:rsidRPr="004C5FC3" w:rsidDel="00CD3826">
        <w:t xml:space="preserve">A </w:t>
      </w:r>
      <w:r w:rsidR="00E35A10">
        <w:t>Smart Contract</w:t>
      </w:r>
      <w:r w:rsidRPr="004C5FC3" w:rsidDel="00CD3826">
        <w:t xml:space="preserve"> may be developed for N-M interaction, </w:t>
      </w:r>
      <w:r w:rsidR="004F6E7C" w:rsidRPr="004C5FC3" w:rsidDel="00CD3826">
        <w:t>i.e.,</w:t>
      </w:r>
      <w:r w:rsidRPr="004C5FC3" w:rsidDel="00CD3826">
        <w:t xml:space="preserve"> one-to-one, one-to-many, many-to-one or many-to-many interactions</w:t>
      </w:r>
      <w:r w:rsidRPr="004C5FC3">
        <w:t>. For example, i</w:t>
      </w:r>
      <w:r w:rsidRPr="004C5FC3" w:rsidDel="00CD3826">
        <w:t xml:space="preserve">f the contract is governed by more than one party, a </w:t>
      </w:r>
      <w:r w:rsidRPr="002C2E7F" w:rsidDel="00CD3826">
        <w:rPr>
          <w:iCs/>
        </w:rPr>
        <w:t>consorti</w:t>
      </w:r>
      <w:r w:rsidRPr="002C2E7F">
        <w:rPr>
          <w:iCs/>
        </w:rPr>
        <w:t>um</w:t>
      </w:r>
      <w:r w:rsidRPr="002C2E7F" w:rsidDel="00CD3826">
        <w:rPr>
          <w:iCs/>
        </w:rPr>
        <w:t xml:space="preserve"> agreement</w:t>
      </w:r>
      <w:r w:rsidRPr="00B74A1A" w:rsidDel="00CD3826">
        <w:t xml:space="preserve"> </w:t>
      </w:r>
      <w:r w:rsidRPr="004C5FC3" w:rsidDel="00CD3826">
        <w:t xml:space="preserve">needs to be formulated within that group to outline the governance model that is applied to the </w:t>
      </w:r>
      <w:r w:rsidR="00E35A10">
        <w:t>Smart Contract</w:t>
      </w:r>
      <w:r w:rsidRPr="004C5FC3" w:rsidDel="00CD3826">
        <w:t xml:space="preserve">. </w:t>
      </w:r>
      <w:r w:rsidRPr="004C5FC3">
        <w:t>Moreover, a contract may be managed by a third-party such as some stakeholders which are not directly involved in the contract</w:t>
      </w:r>
      <w:r w:rsidRPr="004C5FC3" w:rsidDel="00CD3826">
        <w:t>.</w:t>
      </w:r>
    </w:p>
    <w:p w14:paraId="574DA34A" w14:textId="5754C768" w:rsidR="00E960DD" w:rsidRPr="004C5FC3" w:rsidRDefault="00E960DD" w:rsidP="00E960DD">
      <w:r w:rsidRPr="004C5FC3">
        <w:t>For multi-party governance</w:t>
      </w:r>
      <w:r w:rsidR="003C4F97">
        <w:t>,</w:t>
      </w:r>
      <w:r w:rsidRPr="004C5FC3">
        <w:t xml:space="preserve"> this requires decisions on the technical implementation aspects of:</w:t>
      </w:r>
    </w:p>
    <w:p w14:paraId="587E374E" w14:textId="1D4D36D6" w:rsidR="00E960DD" w:rsidRPr="004C5FC3" w:rsidRDefault="00E960DD" w:rsidP="00F445E5">
      <w:pPr>
        <w:pStyle w:val="B1"/>
        <w:rPr>
          <w:rFonts w:eastAsiaTheme="minorEastAsia"/>
        </w:rPr>
      </w:pPr>
      <w:r w:rsidRPr="002C2E7F">
        <w:rPr>
          <w:rFonts w:eastAsiaTheme="minorEastAsia"/>
          <w:b/>
          <w:bCs/>
          <w:iCs/>
        </w:rPr>
        <w:t xml:space="preserve">From whom </w:t>
      </w:r>
      <w:r w:rsidR="00287DED">
        <w:rPr>
          <w:rFonts w:eastAsiaTheme="minorEastAsia"/>
          <w:b/>
          <w:bCs/>
          <w:iCs/>
        </w:rPr>
        <w:t xml:space="preserve">will </w:t>
      </w:r>
      <w:r w:rsidR="00E35A10">
        <w:rPr>
          <w:rFonts w:eastAsiaTheme="minorEastAsia"/>
          <w:b/>
          <w:bCs/>
          <w:iCs/>
        </w:rPr>
        <w:t>Smart Contract</w:t>
      </w:r>
      <w:r w:rsidR="00287DED">
        <w:rPr>
          <w:rFonts w:eastAsiaTheme="minorEastAsia"/>
          <w:b/>
          <w:bCs/>
          <w:iCs/>
        </w:rPr>
        <w:t>s</w:t>
      </w:r>
      <w:r w:rsidRPr="002C2E7F">
        <w:rPr>
          <w:rFonts w:eastAsiaTheme="minorEastAsia"/>
          <w:b/>
          <w:bCs/>
          <w:iCs/>
        </w:rPr>
        <w:t xml:space="preserve"> accept the operational decisions</w:t>
      </w:r>
      <w:r w:rsidR="00287DED">
        <w:rPr>
          <w:rFonts w:eastAsiaTheme="minorEastAsia"/>
          <w:b/>
          <w:bCs/>
          <w:iCs/>
        </w:rPr>
        <w:t>,</w:t>
      </w:r>
      <w:r w:rsidRPr="002C2E7F">
        <w:rPr>
          <w:rFonts w:eastAsiaTheme="minorEastAsia"/>
          <w:b/>
          <w:bCs/>
          <w:iCs/>
        </w:rPr>
        <w:t xml:space="preserve"> and how?</w:t>
      </w:r>
      <w:r w:rsidRPr="00394BC7">
        <w:rPr>
          <w:rFonts w:eastAsiaTheme="minorEastAsia"/>
        </w:rPr>
        <w:t xml:space="preserve"> </w:t>
      </w:r>
      <w:r w:rsidRPr="004C5FC3">
        <w:rPr>
          <w:rFonts w:eastAsiaTheme="minorEastAsia"/>
        </w:rPr>
        <w:t xml:space="preserve">Since in this scenario, </w:t>
      </w:r>
      <w:r w:rsidR="00287DED">
        <w:rPr>
          <w:rFonts w:eastAsiaTheme="minorEastAsia"/>
        </w:rPr>
        <w:t xml:space="preserve">a </w:t>
      </w:r>
      <w:r w:rsidR="00E35A10">
        <w:rPr>
          <w:rFonts w:eastAsiaTheme="minorEastAsia"/>
        </w:rPr>
        <w:t>Smart Contract</w:t>
      </w:r>
      <w:r w:rsidRPr="004C5FC3">
        <w:rPr>
          <w:rFonts w:eastAsiaTheme="minorEastAsia"/>
        </w:rPr>
        <w:t xml:space="preserve"> is governed by multiple stakeholders, it is likely that some of the authorised parties/stakeholders may disagree </w:t>
      </w:r>
      <w:r w:rsidR="00287DED">
        <w:rPr>
          <w:rFonts w:eastAsiaTheme="minorEastAsia"/>
        </w:rPr>
        <w:t xml:space="preserve">with </w:t>
      </w:r>
      <w:r w:rsidRPr="004C5FC3">
        <w:rPr>
          <w:rFonts w:eastAsiaTheme="minorEastAsia"/>
        </w:rPr>
        <w:t>some decisions such as termination of a contract. In such cases,</w:t>
      </w:r>
      <w:r w:rsidR="00A30F65">
        <w:rPr>
          <w:rFonts w:eastAsiaTheme="minorEastAsia"/>
        </w:rPr>
        <w:t xml:space="preserve"> </w:t>
      </w:r>
      <w:r w:rsidRPr="004C5FC3">
        <w:rPr>
          <w:rFonts w:eastAsiaTheme="minorEastAsia"/>
        </w:rPr>
        <w:t xml:space="preserve">multi-signatures and voting mechanisms can be used to approve/reject a transaction. </w:t>
      </w:r>
    </w:p>
    <w:p w14:paraId="7D1C9AFA" w14:textId="2A79CB9B" w:rsidR="00E960DD" w:rsidRPr="004C5FC3" w:rsidRDefault="00E960DD" w:rsidP="00F445E5">
      <w:pPr>
        <w:pStyle w:val="B2"/>
        <w:rPr>
          <w:rFonts w:eastAsiaTheme="minorEastAsia"/>
        </w:rPr>
      </w:pPr>
      <w:r w:rsidRPr="004C5FC3">
        <w:rPr>
          <w:rFonts w:eastAsiaTheme="minorEastAsia"/>
        </w:rPr>
        <w:t xml:space="preserve"> In multi-signatures, group members sign a decision that is communicated to a </w:t>
      </w:r>
      <w:r w:rsidR="00E35A10">
        <w:rPr>
          <w:rFonts w:eastAsiaTheme="minorEastAsia"/>
        </w:rPr>
        <w:t>Smart Contract</w:t>
      </w:r>
      <w:r w:rsidRPr="004C5FC3">
        <w:rPr>
          <w:rFonts w:eastAsiaTheme="minorEastAsia"/>
        </w:rPr>
        <w:t xml:space="preserve"> and verified. </w:t>
      </w:r>
    </w:p>
    <w:p w14:paraId="3728B477" w14:textId="6D6DD608" w:rsidR="00E960DD" w:rsidRPr="004C5FC3" w:rsidRDefault="00E960DD" w:rsidP="00E960DD">
      <w:pPr>
        <w:pStyle w:val="B2"/>
        <w:rPr>
          <w:rFonts w:eastAsiaTheme="minorEastAsia"/>
        </w:rPr>
      </w:pPr>
      <w:r w:rsidRPr="004C5FC3">
        <w:rPr>
          <w:rFonts w:eastAsiaTheme="minorEastAsia"/>
        </w:rPr>
        <w:t xml:space="preserve">Another option is to use voting, in which case action is initiated, but the </w:t>
      </w:r>
      <w:r w:rsidR="00E35A10">
        <w:rPr>
          <w:rFonts w:eastAsiaTheme="minorEastAsia"/>
        </w:rPr>
        <w:t>Smart Contract</w:t>
      </w:r>
      <w:r w:rsidRPr="004C5FC3">
        <w:rPr>
          <w:rFonts w:eastAsiaTheme="minorEastAsia"/>
        </w:rPr>
        <w:t xml:space="preserve"> requires different parties to individually endorse the action (or reject it) within a time limit.</w:t>
      </w:r>
    </w:p>
    <w:p w14:paraId="296D5DB5" w14:textId="3E4C1472" w:rsidR="00E960DD" w:rsidRPr="004C5FC3" w:rsidRDefault="00E960DD" w:rsidP="00E960DD">
      <w:pPr>
        <w:pStyle w:val="B1"/>
        <w:rPr>
          <w:rFonts w:eastAsiaTheme="minorEastAsia"/>
        </w:rPr>
      </w:pPr>
      <w:r w:rsidRPr="002C2E7F">
        <w:rPr>
          <w:rFonts w:eastAsiaTheme="minorEastAsia"/>
          <w:b/>
          <w:bCs/>
          <w:iCs/>
        </w:rPr>
        <w:t xml:space="preserve">How are the governing parties recognized by the </w:t>
      </w:r>
      <w:r w:rsidR="00E35A10">
        <w:rPr>
          <w:rFonts w:eastAsiaTheme="minorEastAsia"/>
          <w:b/>
          <w:bCs/>
          <w:iCs/>
        </w:rPr>
        <w:t>Smart Contract</w:t>
      </w:r>
      <w:r w:rsidRPr="002C2E7F">
        <w:rPr>
          <w:rFonts w:eastAsiaTheme="minorEastAsia"/>
          <w:b/>
          <w:bCs/>
          <w:iCs/>
        </w:rPr>
        <w:t>?</w:t>
      </w:r>
      <w:r w:rsidRPr="004C5FC3">
        <w:rPr>
          <w:rFonts w:eastAsiaTheme="minorEastAsia"/>
          <w:b/>
          <w:bCs/>
          <w:i/>
          <w:iCs/>
        </w:rPr>
        <w:t xml:space="preserve"> </w:t>
      </w:r>
      <w:r w:rsidRPr="004C5FC3">
        <w:rPr>
          <w:rFonts w:eastAsiaTheme="minorEastAsia"/>
        </w:rPr>
        <w:t>Depending on the ledger, this may be an organizational identity within the ledger, or an account owned by the party</w:t>
      </w:r>
      <w:r w:rsidR="00394BC7">
        <w:rPr>
          <w:rFonts w:eastAsiaTheme="minorEastAsia"/>
        </w:rPr>
        <w:t xml:space="preserve"> </w:t>
      </w:r>
      <w:r w:rsidRPr="004C5FC3">
        <w:rPr>
          <w:rFonts w:eastAsiaTheme="minorEastAsia"/>
        </w:rPr>
        <w:t>(</w:t>
      </w:r>
      <w:r w:rsidR="004F6E7C" w:rsidRPr="004C5FC3">
        <w:rPr>
          <w:rFonts w:eastAsiaTheme="minorEastAsia"/>
        </w:rPr>
        <w:t>e.g.,</w:t>
      </w:r>
      <w:r w:rsidRPr="004C5FC3">
        <w:rPr>
          <w:rFonts w:eastAsiaTheme="minorEastAsia"/>
        </w:rPr>
        <w:t xml:space="preserve"> a public key).</w:t>
      </w:r>
    </w:p>
    <w:p w14:paraId="0B68DDF6" w14:textId="5891742B" w:rsidR="00E960DD" w:rsidRPr="004C5FC3" w:rsidRDefault="00E960DD" w:rsidP="00E960DD">
      <w:pPr>
        <w:pStyle w:val="B1"/>
        <w:rPr>
          <w:rFonts w:eastAsiaTheme="minorEastAsia"/>
        </w:rPr>
      </w:pPr>
      <w:r w:rsidRPr="002C2E7F">
        <w:rPr>
          <w:rFonts w:eastAsiaTheme="minorEastAsia"/>
          <w:b/>
          <w:bCs/>
          <w:iCs/>
        </w:rPr>
        <w:t>What are rights each governing entity has?</w:t>
      </w:r>
      <w:r w:rsidRPr="004C5FC3">
        <w:rPr>
          <w:rFonts w:eastAsiaTheme="minorEastAsia"/>
          <w:b/>
          <w:bCs/>
          <w:i/>
          <w:iCs/>
        </w:rPr>
        <w:t xml:space="preserve"> </w:t>
      </w:r>
      <w:r w:rsidRPr="004C5FC3">
        <w:rPr>
          <w:rFonts w:eastAsiaTheme="minorEastAsia"/>
        </w:rPr>
        <w:t>It is possible that some ledgers do</w:t>
      </w:r>
      <w:r w:rsidR="00771818">
        <w:rPr>
          <w:rFonts w:eastAsiaTheme="minorEastAsia"/>
        </w:rPr>
        <w:t xml:space="preserve"> not</w:t>
      </w:r>
      <w:r w:rsidRPr="004C5FC3">
        <w:rPr>
          <w:rFonts w:eastAsiaTheme="minorEastAsia"/>
        </w:rPr>
        <w:t xml:space="preserve"> allow some actions, such as contract stop and resume, termination, contract upgrade, changes in governing party identities, and any other business-specific actions.</w:t>
      </w:r>
    </w:p>
    <w:p w14:paraId="61B62EEA" w14:textId="16D6D4B9" w:rsidR="00E960DD" w:rsidRPr="004C5FC3" w:rsidRDefault="00E960DD" w:rsidP="00E960DD">
      <w:pPr>
        <w:pStyle w:val="B1"/>
        <w:rPr>
          <w:rFonts w:eastAsiaTheme="minorEastAsia"/>
          <w:b/>
          <w:bCs/>
          <w:i/>
          <w:iCs/>
        </w:rPr>
      </w:pPr>
      <w:r w:rsidRPr="002C2E7F">
        <w:rPr>
          <w:rFonts w:eastAsiaTheme="minorEastAsia"/>
          <w:b/>
          <w:bCs/>
          <w:iCs/>
        </w:rPr>
        <w:t xml:space="preserve">How </w:t>
      </w:r>
      <w:r w:rsidR="00287DED">
        <w:rPr>
          <w:rFonts w:eastAsiaTheme="minorEastAsia"/>
          <w:b/>
          <w:bCs/>
          <w:iCs/>
        </w:rPr>
        <w:t xml:space="preserve">are </w:t>
      </w:r>
      <w:r w:rsidR="00E35A10">
        <w:rPr>
          <w:rFonts w:eastAsiaTheme="minorEastAsia"/>
          <w:b/>
          <w:bCs/>
          <w:iCs/>
        </w:rPr>
        <w:t>Smart Contracts</w:t>
      </w:r>
      <w:r w:rsidRPr="002C2E7F">
        <w:rPr>
          <w:rFonts w:eastAsiaTheme="minorEastAsia"/>
          <w:b/>
          <w:bCs/>
          <w:iCs/>
        </w:rPr>
        <w:t xml:space="preserve"> upgraded?</w:t>
      </w:r>
      <w:r w:rsidRPr="004C5FC3">
        <w:rPr>
          <w:rFonts w:eastAsiaTheme="minorEastAsia"/>
          <w:b/>
          <w:bCs/>
          <w:i/>
          <w:iCs/>
        </w:rPr>
        <w:t xml:space="preserve"> </w:t>
      </w:r>
      <w:r w:rsidRPr="004C5FC3">
        <w:rPr>
          <w:rFonts w:eastAsiaTheme="minorEastAsia"/>
        </w:rPr>
        <w:t xml:space="preserve">If the </w:t>
      </w:r>
      <w:r w:rsidR="00E35A10">
        <w:rPr>
          <w:rFonts w:eastAsiaTheme="minorEastAsia"/>
        </w:rPr>
        <w:t>Smart Contract</w:t>
      </w:r>
      <w:r w:rsidRPr="004C5FC3">
        <w:rPr>
          <w:rFonts w:eastAsiaTheme="minorEastAsia"/>
        </w:rPr>
        <w:t xml:space="preserve"> can be upgraded, either via the ledger</w:t>
      </w:r>
      <w:r w:rsidR="00F445E5" w:rsidRPr="004C5FC3">
        <w:rPr>
          <w:rFonts w:eastAsiaTheme="minorEastAsia"/>
        </w:rPr>
        <w:t>'</w:t>
      </w:r>
      <w:r w:rsidRPr="004C5FC3">
        <w:rPr>
          <w:rFonts w:eastAsiaTheme="minorEastAsia"/>
        </w:rPr>
        <w:t>s native support (</w:t>
      </w:r>
      <w:r w:rsidR="004F6E7C" w:rsidRPr="004C5FC3">
        <w:rPr>
          <w:rFonts w:eastAsiaTheme="minorEastAsia"/>
        </w:rPr>
        <w:t>e.g.,</w:t>
      </w:r>
      <w:r w:rsidRPr="004C5FC3">
        <w:rPr>
          <w:rFonts w:eastAsiaTheme="minorEastAsia"/>
        </w:rPr>
        <w:t xml:space="preserve"> in Hyperledger Fabric, using versioned </w:t>
      </w:r>
      <w:r w:rsidR="00053CC8" w:rsidRPr="004C5FC3">
        <w:rPr>
          <w:rFonts w:eastAsiaTheme="minorEastAsia"/>
        </w:rPr>
        <w:t>chain code</w:t>
      </w:r>
      <w:r w:rsidRPr="004C5FC3">
        <w:rPr>
          <w:rFonts w:eastAsiaTheme="minorEastAsia"/>
        </w:rPr>
        <w:t>), or via development techniques (</w:t>
      </w:r>
      <w:r w:rsidR="004F6E7C" w:rsidRPr="004C5FC3">
        <w:rPr>
          <w:rFonts w:eastAsiaTheme="minorEastAsia"/>
        </w:rPr>
        <w:t>e.g.,</w:t>
      </w:r>
      <w:r w:rsidRPr="004C5FC3">
        <w:rPr>
          <w:rFonts w:eastAsiaTheme="minorEastAsia"/>
        </w:rPr>
        <w:t xml:space="preserve"> proxy contract), the process of upgrade needs to be managed. This may </w:t>
      </w:r>
      <w:r w:rsidR="00287228">
        <w:rPr>
          <w:rFonts w:eastAsiaTheme="minorEastAsia"/>
        </w:rPr>
        <w:t>need</w:t>
      </w:r>
      <w:r w:rsidR="00287228" w:rsidRPr="004C5FC3">
        <w:rPr>
          <w:rFonts w:eastAsiaTheme="minorEastAsia"/>
        </w:rPr>
        <w:t xml:space="preserve"> </w:t>
      </w:r>
      <w:r w:rsidRPr="004C5FC3">
        <w:rPr>
          <w:rFonts w:eastAsiaTheme="minorEastAsia"/>
        </w:rPr>
        <w:t xml:space="preserve">communication with the users of the </w:t>
      </w:r>
      <w:r w:rsidR="00E35A10">
        <w:rPr>
          <w:rFonts w:eastAsiaTheme="minorEastAsia"/>
        </w:rPr>
        <w:t>Smart Contract</w:t>
      </w:r>
      <w:r w:rsidRPr="004C5FC3">
        <w:rPr>
          <w:rFonts w:eastAsiaTheme="minorEastAsia"/>
        </w:rPr>
        <w:t xml:space="preserve"> as with any software release management process. If the </w:t>
      </w:r>
      <w:r w:rsidR="00E35A10">
        <w:rPr>
          <w:rFonts w:eastAsiaTheme="minorEastAsia"/>
        </w:rPr>
        <w:t>Smart Contract</w:t>
      </w:r>
      <w:r w:rsidRPr="004C5FC3">
        <w:rPr>
          <w:rFonts w:eastAsiaTheme="minorEastAsia"/>
        </w:rPr>
        <w:t xml:space="preserve"> is governed by a group, </w:t>
      </w:r>
      <w:r w:rsidR="00601A42">
        <w:rPr>
          <w:rFonts w:eastAsiaTheme="minorEastAsia"/>
        </w:rPr>
        <w:t>it is important that the group</w:t>
      </w:r>
      <w:r w:rsidRPr="004C5FC3">
        <w:rPr>
          <w:rFonts w:eastAsiaTheme="minorEastAsia"/>
        </w:rPr>
        <w:t xml:space="preserve"> coordinate </w:t>
      </w:r>
      <w:r w:rsidR="00601A42">
        <w:rPr>
          <w:rFonts w:eastAsiaTheme="minorEastAsia"/>
        </w:rPr>
        <w:t xml:space="preserve">for </w:t>
      </w:r>
      <w:r w:rsidRPr="004C5FC3">
        <w:rPr>
          <w:rFonts w:eastAsiaTheme="minorEastAsia"/>
        </w:rPr>
        <w:t xml:space="preserve">the upgrade using the appropriate technical means. </w:t>
      </w:r>
    </w:p>
    <w:p w14:paraId="2532B3E1" w14:textId="5DF8F92A" w:rsidR="00E960DD" w:rsidRPr="004C5FC3" w:rsidRDefault="00E960DD" w:rsidP="005871CA">
      <w:pPr>
        <w:pStyle w:val="Heading3"/>
        <w:numPr>
          <w:ilvl w:val="2"/>
          <w:numId w:val="12"/>
        </w:numPr>
        <w:tabs>
          <w:tab w:val="left" w:pos="1140"/>
        </w:tabs>
        <w:rPr>
          <w:rFonts w:eastAsiaTheme="minorEastAsia"/>
        </w:rPr>
      </w:pPr>
      <w:bookmarkStart w:id="181" w:name="_Toc53577637"/>
      <w:bookmarkStart w:id="182" w:name="_Toc53578146"/>
      <w:bookmarkStart w:id="183" w:name="_Toc53584482"/>
      <w:bookmarkStart w:id="184" w:name="_Toc59086711"/>
      <w:r w:rsidRPr="004C5FC3">
        <w:rPr>
          <w:rFonts w:eastAsiaTheme="minorEastAsia"/>
        </w:rPr>
        <w:t xml:space="preserve">Design </w:t>
      </w:r>
      <w:r w:rsidR="00053CC8" w:rsidRPr="004C5FC3">
        <w:rPr>
          <w:rFonts w:eastAsiaTheme="minorEastAsia"/>
        </w:rPr>
        <w:t>Planning</w:t>
      </w:r>
      <w:r w:rsidRPr="004C5FC3">
        <w:rPr>
          <w:rFonts w:eastAsiaTheme="minorEastAsia"/>
        </w:rPr>
        <w:t xml:space="preserve"> </w:t>
      </w:r>
      <w:r w:rsidR="00F445E5" w:rsidRPr="004C5FC3">
        <w:rPr>
          <w:rFonts w:eastAsiaTheme="minorEastAsia"/>
        </w:rPr>
        <w:t>-</w:t>
      </w:r>
      <w:r w:rsidRPr="004C5FC3">
        <w:rPr>
          <w:rFonts w:eastAsiaTheme="minorEastAsia"/>
        </w:rPr>
        <w:t xml:space="preserve"> Coding and Testing</w:t>
      </w:r>
      <w:bookmarkEnd w:id="181"/>
      <w:bookmarkEnd w:id="182"/>
      <w:bookmarkEnd w:id="183"/>
      <w:bookmarkEnd w:id="184"/>
    </w:p>
    <w:p w14:paraId="2B97C3ED" w14:textId="45FEAB2C" w:rsidR="004E1C3F" w:rsidRDefault="004E1C3F" w:rsidP="00E960DD">
      <w:r>
        <w:t xml:space="preserve">In this stage, the stakeholders may list the coding and testing strategies and resources, they </w:t>
      </w:r>
      <w:r w:rsidR="00A47683">
        <w:t xml:space="preserve">may require for </w:t>
      </w:r>
      <w:r>
        <w:t>later stage</w:t>
      </w:r>
      <w:r w:rsidR="00A47683">
        <w:t>s of coding and testing</w:t>
      </w:r>
      <w:r>
        <w:t xml:space="preserve">. The </w:t>
      </w:r>
      <w:r w:rsidR="000A3B5B">
        <w:t>strategies</w:t>
      </w:r>
      <w:r>
        <w:t xml:space="preserve"> and resources may include following:</w:t>
      </w:r>
    </w:p>
    <w:p w14:paraId="67AA55A7" w14:textId="4C46CBEF" w:rsidR="004E1C3F" w:rsidRDefault="004E1C3F" w:rsidP="001E511D">
      <w:pPr>
        <w:pStyle w:val="ListParagraph"/>
        <w:numPr>
          <w:ilvl w:val="0"/>
          <w:numId w:val="15"/>
        </w:numPr>
      </w:pPr>
      <w:r>
        <w:t>Choice of programming languages</w:t>
      </w:r>
    </w:p>
    <w:p w14:paraId="530A8038" w14:textId="25F6C0EE" w:rsidR="004E1C3F" w:rsidRDefault="004E1C3F" w:rsidP="001E511D">
      <w:pPr>
        <w:pStyle w:val="ListParagraph"/>
        <w:numPr>
          <w:ilvl w:val="0"/>
          <w:numId w:val="15"/>
        </w:numPr>
      </w:pPr>
      <w:r>
        <w:t xml:space="preserve">Choice of testing </w:t>
      </w:r>
      <w:r w:rsidR="000A3B5B">
        <w:t>environment</w:t>
      </w:r>
    </w:p>
    <w:p w14:paraId="325E6F30" w14:textId="15477B7B" w:rsidR="004E1C3F" w:rsidRDefault="004E1C3F" w:rsidP="001E511D">
      <w:pPr>
        <w:pStyle w:val="ListParagraph"/>
        <w:numPr>
          <w:ilvl w:val="0"/>
          <w:numId w:val="15"/>
        </w:numPr>
      </w:pPr>
      <w:r>
        <w:t>Resources required for coding and testing such as developers and development tools</w:t>
      </w:r>
    </w:p>
    <w:p w14:paraId="339E672A" w14:textId="0D452992" w:rsidR="00C12987" w:rsidRPr="004C5FC3" w:rsidRDefault="00E960DD" w:rsidP="00E960DD">
      <w:r w:rsidRPr="004C5FC3">
        <w:t>The coding and testing</w:t>
      </w:r>
      <w:r w:rsidR="0009554A">
        <w:t xml:space="preserve"> </w:t>
      </w:r>
      <w:r w:rsidR="009356D4">
        <w:t>phase</w:t>
      </w:r>
      <w:r w:rsidRPr="004C5FC3">
        <w:t xml:space="preserve"> detailed in </w:t>
      </w:r>
      <w:r w:rsidR="00771818">
        <w:t>clause</w:t>
      </w:r>
      <w:r w:rsidRPr="004C5FC3">
        <w:t xml:space="preserve"> </w:t>
      </w:r>
      <w:r w:rsidR="009356D4">
        <w:t>5.3.</w:t>
      </w:r>
      <w:r w:rsidR="00C12987">
        <w:t xml:space="preserve"> </w:t>
      </w:r>
    </w:p>
    <w:p w14:paraId="0BC8B4AC" w14:textId="7B3555AE" w:rsidR="00E960DD" w:rsidRPr="004C5FC3" w:rsidRDefault="00E960DD" w:rsidP="005871CA">
      <w:pPr>
        <w:pStyle w:val="Heading3"/>
        <w:numPr>
          <w:ilvl w:val="2"/>
          <w:numId w:val="12"/>
        </w:numPr>
        <w:tabs>
          <w:tab w:val="left" w:pos="1140"/>
        </w:tabs>
        <w:rPr>
          <w:rFonts w:eastAsiaTheme="minorEastAsia"/>
        </w:rPr>
      </w:pPr>
      <w:bookmarkStart w:id="185" w:name="_Toc53577638"/>
      <w:bookmarkStart w:id="186" w:name="_Toc53578147"/>
      <w:bookmarkStart w:id="187" w:name="_Toc53584483"/>
      <w:bookmarkStart w:id="188" w:name="_Toc59086712"/>
      <w:r w:rsidRPr="004C5FC3">
        <w:rPr>
          <w:rFonts w:eastAsiaTheme="minorEastAsia"/>
        </w:rPr>
        <w:lastRenderedPageBreak/>
        <w:t>Deployment Planning</w:t>
      </w:r>
      <w:bookmarkEnd w:id="185"/>
      <w:bookmarkEnd w:id="186"/>
      <w:bookmarkEnd w:id="187"/>
      <w:bookmarkEnd w:id="188"/>
    </w:p>
    <w:p w14:paraId="2DC7E8AD" w14:textId="30B049F8" w:rsidR="00E960DD" w:rsidRPr="004C5FC3" w:rsidRDefault="00E960DD" w:rsidP="0004368C">
      <w:pPr>
        <w:pStyle w:val="Heading3"/>
        <w:numPr>
          <w:ilvl w:val="3"/>
          <w:numId w:val="12"/>
        </w:numPr>
        <w:rPr>
          <w:rFonts w:eastAsiaTheme="minorEastAsia"/>
        </w:rPr>
      </w:pPr>
      <w:bookmarkStart w:id="189" w:name="_Toc53578148"/>
      <w:bookmarkStart w:id="190" w:name="_Toc53584484"/>
      <w:bookmarkStart w:id="191" w:name="_Toc53577639"/>
      <w:bookmarkStart w:id="192" w:name="_Toc59086713"/>
      <w:r w:rsidRPr="004C5FC3">
        <w:rPr>
          <w:rFonts w:eastAsiaTheme="minorEastAsia"/>
        </w:rPr>
        <w:t>Introduction</w:t>
      </w:r>
      <w:bookmarkEnd w:id="189"/>
      <w:bookmarkEnd w:id="190"/>
      <w:bookmarkEnd w:id="192"/>
      <w:r w:rsidRPr="004C5FC3">
        <w:rPr>
          <w:rFonts w:eastAsiaTheme="minorEastAsia"/>
        </w:rPr>
        <w:t xml:space="preserve"> </w:t>
      </w:r>
      <w:bookmarkEnd w:id="191"/>
    </w:p>
    <w:p w14:paraId="6936058B" w14:textId="3ADB6EE9" w:rsidR="00E960DD" w:rsidRPr="004C5FC3" w:rsidRDefault="00E35A10" w:rsidP="002C2E7F">
      <w:pPr>
        <w:keepNext/>
        <w:keepLines/>
      </w:pPr>
      <w:r>
        <w:t>Smart Contracts</w:t>
      </w:r>
      <w:r w:rsidR="00E960DD" w:rsidRPr="004C5FC3">
        <w:t xml:space="preserve"> can be deployed on the master-chain, side-chain or off-chain depending on the planning and requirements of the organizations. For example, if two companies are willing </w:t>
      </w:r>
      <w:r w:rsidR="00287DED">
        <w:t xml:space="preserve">to </w:t>
      </w:r>
      <w:r w:rsidR="00E960DD" w:rsidRPr="004C5FC3">
        <w:t xml:space="preserve">run a business contract that </w:t>
      </w:r>
      <w:r w:rsidR="00BD363E">
        <w:t>may</w:t>
      </w:r>
      <w:r w:rsidR="00E960DD" w:rsidRPr="004C5FC3">
        <w:t xml:space="preserve"> stay exclusively between them, they can have a side-chain with </w:t>
      </w:r>
      <w:r>
        <w:t>Smart Contracts</w:t>
      </w:r>
      <w:r w:rsidR="00E960DD" w:rsidRPr="004C5FC3">
        <w:t xml:space="preserve"> deployed there and make appropriate selective updates to the main-chain such as contract start and termination dates without the details of the contract. </w:t>
      </w:r>
    </w:p>
    <w:p w14:paraId="2DCAD626" w14:textId="00904576" w:rsidR="00E960DD" w:rsidRPr="004C5FC3" w:rsidRDefault="00E960DD" w:rsidP="00F445E5">
      <w:pPr>
        <w:pStyle w:val="TH"/>
        <w:rPr>
          <w:rFonts w:eastAsiaTheme="minorEastAsia"/>
        </w:rPr>
      </w:pPr>
      <w:r w:rsidRPr="004C5FC3">
        <w:rPr>
          <w:rFonts w:eastAsiaTheme="minorEastAsia"/>
        </w:rPr>
        <w:t xml:space="preserve">Table </w:t>
      </w:r>
      <w:r w:rsidRPr="004C5FC3">
        <w:rPr>
          <w:rFonts w:eastAsiaTheme="minorEastAsia"/>
        </w:rPr>
        <w:fldChar w:fldCharType="begin"/>
      </w:r>
      <w:r w:rsidRPr="004C5FC3">
        <w:rPr>
          <w:rFonts w:eastAsiaTheme="minorEastAsia"/>
        </w:rPr>
        <w:instrText xml:space="preserve"> SEQ Table \* ARABIC </w:instrText>
      </w:r>
      <w:r w:rsidRPr="004C5FC3">
        <w:rPr>
          <w:rFonts w:eastAsiaTheme="minorEastAsia"/>
        </w:rPr>
        <w:fldChar w:fldCharType="separate"/>
      </w:r>
      <w:r w:rsidR="00555810">
        <w:rPr>
          <w:rFonts w:eastAsiaTheme="minorEastAsia"/>
          <w:noProof/>
        </w:rPr>
        <w:t>2</w:t>
      </w:r>
      <w:r w:rsidRPr="004C5FC3">
        <w:rPr>
          <w:rFonts w:eastAsiaTheme="minorEastAsia"/>
        </w:rPr>
        <w:fldChar w:fldCharType="end"/>
      </w:r>
      <w:r w:rsidRPr="004C5FC3">
        <w:rPr>
          <w:rFonts w:eastAsiaTheme="minorEastAsia"/>
        </w:rPr>
        <w:t xml:space="preserve">: </w:t>
      </w:r>
      <w:r w:rsidR="00053CC8" w:rsidRPr="004C5FC3">
        <w:rPr>
          <w:rFonts w:eastAsiaTheme="minorEastAsia"/>
        </w:rPr>
        <w:t>Explanation</w:t>
      </w:r>
      <w:r w:rsidRPr="004C5FC3">
        <w:rPr>
          <w:rFonts w:eastAsiaTheme="minorEastAsia"/>
        </w:rPr>
        <w:t xml:space="preserve"> of </w:t>
      </w:r>
      <w:r w:rsidR="00E35A10" w:rsidRPr="004C5FC3">
        <w:rPr>
          <w:rFonts w:eastAsiaTheme="minorEastAsia"/>
        </w:rPr>
        <w:t>master-chain, side-chain and off-chain</w:t>
      </w:r>
      <w:r w:rsidR="001A16B3" w:rsidRPr="001A16B3">
        <w:rPr>
          <w:rFonts w:eastAsiaTheme="minorEastAsia"/>
        </w:rPr>
        <w:t xml:space="preserve"> </w:t>
      </w:r>
      <w:r w:rsidR="001A16B3">
        <w:rPr>
          <w:rFonts w:eastAsiaTheme="minorEastAsia"/>
        </w:rPr>
        <w:t>Smart Contracts</w:t>
      </w:r>
    </w:p>
    <w:tbl>
      <w:tblPr>
        <w:tblStyle w:val="TableGrid"/>
        <w:tblW w:w="0" w:type="auto"/>
        <w:jc w:val="center"/>
        <w:tblLayout w:type="fixed"/>
        <w:tblCellMar>
          <w:left w:w="28" w:type="dxa"/>
        </w:tblCellMar>
        <w:tblLook w:val="04A0" w:firstRow="1" w:lastRow="0" w:firstColumn="1" w:lastColumn="0" w:noHBand="0" w:noVBand="1"/>
      </w:tblPr>
      <w:tblGrid>
        <w:gridCol w:w="1604"/>
        <w:gridCol w:w="1605"/>
        <w:gridCol w:w="1605"/>
        <w:gridCol w:w="1605"/>
      </w:tblGrid>
      <w:tr w:rsidR="00E960DD" w:rsidRPr="004C5FC3" w14:paraId="7CEAAB47" w14:textId="77777777" w:rsidTr="00F445E5">
        <w:trPr>
          <w:jc w:val="center"/>
        </w:trPr>
        <w:tc>
          <w:tcPr>
            <w:tcW w:w="1604" w:type="dxa"/>
          </w:tcPr>
          <w:p w14:paraId="59862BF9" w14:textId="36E0E489" w:rsidR="00E960DD" w:rsidRPr="004C5FC3" w:rsidRDefault="00850106" w:rsidP="00F445E5">
            <w:pPr>
              <w:pStyle w:val="TAH"/>
            </w:pPr>
            <w:r>
              <w:t>Consideration</w:t>
            </w:r>
          </w:p>
        </w:tc>
        <w:tc>
          <w:tcPr>
            <w:tcW w:w="1605" w:type="dxa"/>
          </w:tcPr>
          <w:p w14:paraId="0B51C3D4" w14:textId="1A6A12CA" w:rsidR="00E960DD" w:rsidRPr="004C5FC3" w:rsidRDefault="00E960DD" w:rsidP="00F445E5">
            <w:pPr>
              <w:pStyle w:val="TAH"/>
            </w:pPr>
            <w:r w:rsidRPr="004C5FC3">
              <w:t>Master-</w:t>
            </w:r>
            <w:r w:rsidR="00E35A10">
              <w:t>c</w:t>
            </w:r>
            <w:r w:rsidRPr="004C5FC3">
              <w:t>hain</w:t>
            </w:r>
          </w:p>
        </w:tc>
        <w:tc>
          <w:tcPr>
            <w:tcW w:w="1605" w:type="dxa"/>
          </w:tcPr>
          <w:p w14:paraId="5AD263B8" w14:textId="60D46169" w:rsidR="00E960DD" w:rsidRPr="004C5FC3" w:rsidRDefault="00E960DD" w:rsidP="00F445E5">
            <w:pPr>
              <w:pStyle w:val="TAH"/>
            </w:pPr>
            <w:r w:rsidRPr="004C5FC3">
              <w:t>Side-</w:t>
            </w:r>
            <w:r w:rsidR="00E35A10">
              <w:t>c</w:t>
            </w:r>
            <w:r w:rsidRPr="004C5FC3">
              <w:t>hain</w:t>
            </w:r>
          </w:p>
        </w:tc>
        <w:tc>
          <w:tcPr>
            <w:tcW w:w="1605" w:type="dxa"/>
          </w:tcPr>
          <w:p w14:paraId="54488387" w14:textId="74138C23" w:rsidR="00E960DD" w:rsidRPr="004C5FC3" w:rsidRDefault="00E960DD" w:rsidP="00F445E5">
            <w:pPr>
              <w:pStyle w:val="TAH"/>
            </w:pPr>
            <w:r w:rsidRPr="004C5FC3">
              <w:t>Off-</w:t>
            </w:r>
            <w:r w:rsidR="00E35A10">
              <w:t>c</w:t>
            </w:r>
            <w:r w:rsidRPr="004C5FC3">
              <w:t>hain</w:t>
            </w:r>
          </w:p>
        </w:tc>
      </w:tr>
      <w:tr w:rsidR="00E960DD" w:rsidRPr="004C5FC3" w14:paraId="18396813" w14:textId="77777777" w:rsidTr="00F445E5">
        <w:trPr>
          <w:jc w:val="center"/>
        </w:trPr>
        <w:tc>
          <w:tcPr>
            <w:tcW w:w="1604" w:type="dxa"/>
          </w:tcPr>
          <w:p w14:paraId="51B9CFCF" w14:textId="77777777" w:rsidR="00E960DD" w:rsidRPr="004C5FC3" w:rsidRDefault="00E960DD" w:rsidP="00F445E5">
            <w:pPr>
              <w:pStyle w:val="TAL"/>
            </w:pPr>
            <w:r w:rsidRPr="004C5FC3">
              <w:t>Contract-type</w:t>
            </w:r>
          </w:p>
        </w:tc>
        <w:tc>
          <w:tcPr>
            <w:tcW w:w="1605" w:type="dxa"/>
          </w:tcPr>
          <w:p w14:paraId="60660C58" w14:textId="446D5F6B" w:rsidR="00E960DD" w:rsidRPr="004C5FC3" w:rsidRDefault="00F445E5" w:rsidP="00F445E5">
            <w:pPr>
              <w:pStyle w:val="TAL"/>
            </w:pPr>
            <w:r w:rsidRPr="004C5FC3">
              <w:t xml:space="preserve"> </w:t>
            </w:r>
            <w:r w:rsidR="00E960DD" w:rsidRPr="004C5FC3">
              <w:t>Contract,</w:t>
            </w:r>
          </w:p>
          <w:p w14:paraId="45F46522" w14:textId="16300263" w:rsidR="00E960DD" w:rsidRPr="004C5FC3" w:rsidRDefault="00E960DD" w:rsidP="00F445E5">
            <w:pPr>
              <w:pStyle w:val="TAL"/>
            </w:pPr>
            <w:r w:rsidRPr="004C5FC3">
              <w:t>Address</w:t>
            </w:r>
            <w:r w:rsidR="00F445E5" w:rsidRPr="004C5FC3">
              <w:t xml:space="preserve"> </w:t>
            </w:r>
            <w:r w:rsidRPr="004C5FC3">
              <w:t>of</w:t>
            </w:r>
            <w:r w:rsidR="00F445E5" w:rsidRPr="004C5FC3">
              <w:t xml:space="preserve"> </w:t>
            </w:r>
            <w:r w:rsidRPr="004C5FC3">
              <w:t>Contracts</w:t>
            </w:r>
            <w:r w:rsidR="00F445E5" w:rsidRPr="004C5FC3">
              <w:t xml:space="preserve"> </w:t>
            </w:r>
            <w:r w:rsidRPr="004C5FC3">
              <w:t>on</w:t>
            </w:r>
            <w:r w:rsidR="00F445E5" w:rsidRPr="004C5FC3">
              <w:t xml:space="preserve"> </w:t>
            </w:r>
            <w:r w:rsidRPr="004C5FC3">
              <w:t>Side-Chain</w:t>
            </w:r>
            <w:r w:rsidR="00F445E5" w:rsidRPr="004C5FC3">
              <w:t xml:space="preserve"> </w:t>
            </w:r>
            <w:r w:rsidRPr="004C5FC3">
              <w:t>and/or</w:t>
            </w:r>
            <w:r w:rsidR="00F445E5" w:rsidRPr="004C5FC3">
              <w:t xml:space="preserve"> </w:t>
            </w:r>
            <w:r w:rsidRPr="004C5FC3">
              <w:t>Off-Chain</w:t>
            </w:r>
          </w:p>
          <w:p w14:paraId="4BD8A909" w14:textId="77777777" w:rsidR="00E960DD" w:rsidRPr="004C5FC3" w:rsidRDefault="00E960DD" w:rsidP="00F445E5">
            <w:pPr>
              <w:pStyle w:val="TAL"/>
            </w:pPr>
          </w:p>
        </w:tc>
        <w:tc>
          <w:tcPr>
            <w:tcW w:w="1605" w:type="dxa"/>
          </w:tcPr>
          <w:p w14:paraId="51D99662" w14:textId="77777777" w:rsidR="00E960DD" w:rsidRPr="004C5FC3" w:rsidRDefault="00E960DD" w:rsidP="00F445E5">
            <w:pPr>
              <w:pStyle w:val="TAL"/>
            </w:pPr>
            <w:r w:rsidRPr="004C5FC3">
              <w:t>Contract</w:t>
            </w:r>
          </w:p>
          <w:p w14:paraId="236B1ED2" w14:textId="77777777" w:rsidR="00E960DD" w:rsidRPr="004C5FC3" w:rsidRDefault="00E960DD" w:rsidP="00F445E5">
            <w:pPr>
              <w:pStyle w:val="TAL"/>
              <w:rPr>
                <w:highlight w:val="yellow"/>
              </w:rPr>
            </w:pPr>
          </w:p>
        </w:tc>
        <w:tc>
          <w:tcPr>
            <w:tcW w:w="1605" w:type="dxa"/>
          </w:tcPr>
          <w:p w14:paraId="5F8A235F" w14:textId="77777777" w:rsidR="00E960DD" w:rsidRPr="004C5FC3" w:rsidRDefault="00E960DD" w:rsidP="00F445E5">
            <w:pPr>
              <w:pStyle w:val="TAL"/>
            </w:pPr>
            <w:r w:rsidRPr="004C5FC3">
              <w:t>Contract</w:t>
            </w:r>
          </w:p>
          <w:p w14:paraId="517BDF7C" w14:textId="77777777" w:rsidR="00E960DD" w:rsidRPr="004C5FC3" w:rsidRDefault="00E960DD" w:rsidP="00F445E5">
            <w:pPr>
              <w:pStyle w:val="TAL"/>
              <w:rPr>
                <w:highlight w:val="yellow"/>
              </w:rPr>
            </w:pPr>
          </w:p>
        </w:tc>
      </w:tr>
      <w:tr w:rsidR="00E960DD" w:rsidRPr="004C5FC3" w14:paraId="55AFAF32" w14:textId="77777777" w:rsidTr="00F445E5">
        <w:trPr>
          <w:jc w:val="center"/>
        </w:trPr>
        <w:tc>
          <w:tcPr>
            <w:tcW w:w="1604" w:type="dxa"/>
          </w:tcPr>
          <w:p w14:paraId="6D5A5413" w14:textId="77777777" w:rsidR="00E960DD" w:rsidRPr="004C5FC3" w:rsidRDefault="00E960DD" w:rsidP="00F445E5">
            <w:pPr>
              <w:pStyle w:val="TAL"/>
            </w:pPr>
            <w:r w:rsidRPr="004C5FC3">
              <w:t>Scalability</w:t>
            </w:r>
          </w:p>
        </w:tc>
        <w:tc>
          <w:tcPr>
            <w:tcW w:w="1605" w:type="dxa"/>
          </w:tcPr>
          <w:p w14:paraId="3D585F6E" w14:textId="77777777" w:rsidR="00E960DD" w:rsidRPr="004C5FC3" w:rsidRDefault="00E960DD" w:rsidP="00F445E5">
            <w:pPr>
              <w:pStyle w:val="TAL"/>
            </w:pPr>
            <w:r w:rsidRPr="004C5FC3">
              <w:t>Limited</w:t>
            </w:r>
          </w:p>
        </w:tc>
        <w:tc>
          <w:tcPr>
            <w:tcW w:w="1605" w:type="dxa"/>
          </w:tcPr>
          <w:p w14:paraId="0251C2A0" w14:textId="77777777" w:rsidR="00E960DD" w:rsidRPr="004C5FC3" w:rsidRDefault="00E960DD" w:rsidP="00F445E5">
            <w:pPr>
              <w:pStyle w:val="TAL"/>
            </w:pPr>
            <w:r w:rsidRPr="004C5FC3">
              <w:t>Limited</w:t>
            </w:r>
          </w:p>
        </w:tc>
        <w:tc>
          <w:tcPr>
            <w:tcW w:w="1605" w:type="dxa"/>
          </w:tcPr>
          <w:p w14:paraId="15A4286E" w14:textId="77777777" w:rsidR="00E960DD" w:rsidRPr="004C5FC3" w:rsidRDefault="00E960DD" w:rsidP="00F445E5">
            <w:pPr>
              <w:pStyle w:val="TAL"/>
            </w:pPr>
            <w:r w:rsidRPr="004C5FC3">
              <w:t>High</w:t>
            </w:r>
          </w:p>
        </w:tc>
      </w:tr>
      <w:tr w:rsidR="00E960DD" w:rsidRPr="004C5FC3" w14:paraId="30D08E44" w14:textId="77777777" w:rsidTr="00F445E5">
        <w:trPr>
          <w:jc w:val="center"/>
        </w:trPr>
        <w:tc>
          <w:tcPr>
            <w:tcW w:w="1604" w:type="dxa"/>
          </w:tcPr>
          <w:p w14:paraId="4FE0FA96" w14:textId="77777777" w:rsidR="00E960DD" w:rsidRPr="004C5FC3" w:rsidRDefault="00E960DD" w:rsidP="00F445E5">
            <w:pPr>
              <w:pStyle w:val="TAL"/>
            </w:pPr>
            <w:r w:rsidRPr="004C5FC3">
              <w:t>Security</w:t>
            </w:r>
          </w:p>
        </w:tc>
        <w:tc>
          <w:tcPr>
            <w:tcW w:w="1605" w:type="dxa"/>
          </w:tcPr>
          <w:p w14:paraId="04FA3C24" w14:textId="77777777" w:rsidR="00E960DD" w:rsidRPr="004C5FC3" w:rsidRDefault="00E960DD" w:rsidP="00F445E5">
            <w:pPr>
              <w:pStyle w:val="TAL"/>
            </w:pPr>
            <w:r w:rsidRPr="004C5FC3">
              <w:t>High</w:t>
            </w:r>
          </w:p>
        </w:tc>
        <w:tc>
          <w:tcPr>
            <w:tcW w:w="1605" w:type="dxa"/>
          </w:tcPr>
          <w:p w14:paraId="0EE1D6EC" w14:textId="25D87293" w:rsidR="00E960DD" w:rsidRPr="004C5FC3" w:rsidRDefault="00E960DD" w:rsidP="00F445E5">
            <w:pPr>
              <w:pStyle w:val="TAL"/>
            </w:pPr>
            <w:r w:rsidRPr="004C5FC3">
              <w:t>Limited</w:t>
            </w:r>
          </w:p>
        </w:tc>
        <w:tc>
          <w:tcPr>
            <w:tcW w:w="1605" w:type="dxa"/>
          </w:tcPr>
          <w:p w14:paraId="08FEC4CC" w14:textId="6F87C762" w:rsidR="00E960DD" w:rsidRPr="004C5FC3" w:rsidRDefault="00E960DD" w:rsidP="00F445E5">
            <w:pPr>
              <w:pStyle w:val="TAL"/>
            </w:pPr>
            <w:r w:rsidRPr="004C5FC3">
              <w:t>Requires</w:t>
            </w:r>
            <w:r w:rsidR="00F445E5" w:rsidRPr="004C5FC3">
              <w:t xml:space="preserve"> </w:t>
            </w:r>
            <w:r w:rsidRPr="004C5FC3">
              <w:t>off-chain</w:t>
            </w:r>
            <w:r w:rsidR="00F445E5" w:rsidRPr="004C5FC3">
              <w:t xml:space="preserve"> </w:t>
            </w:r>
            <w:r w:rsidRPr="004C5FC3">
              <w:t>security</w:t>
            </w:r>
            <w:r w:rsidR="00F445E5" w:rsidRPr="004C5FC3">
              <w:t xml:space="preserve"> </w:t>
            </w:r>
            <w:r w:rsidRPr="004C5FC3">
              <w:t>measures</w:t>
            </w:r>
          </w:p>
        </w:tc>
      </w:tr>
      <w:tr w:rsidR="00E960DD" w:rsidRPr="004C5FC3" w14:paraId="6FDACF1F" w14:textId="77777777" w:rsidTr="00F445E5">
        <w:trPr>
          <w:jc w:val="center"/>
        </w:trPr>
        <w:tc>
          <w:tcPr>
            <w:tcW w:w="1604" w:type="dxa"/>
          </w:tcPr>
          <w:p w14:paraId="4BEE9D78" w14:textId="77777777" w:rsidR="00E960DD" w:rsidRPr="004C5FC3" w:rsidRDefault="00E960DD" w:rsidP="00F445E5">
            <w:pPr>
              <w:pStyle w:val="TAL"/>
            </w:pPr>
            <w:r w:rsidRPr="004C5FC3">
              <w:t>Immutability</w:t>
            </w:r>
          </w:p>
        </w:tc>
        <w:tc>
          <w:tcPr>
            <w:tcW w:w="1605" w:type="dxa"/>
          </w:tcPr>
          <w:p w14:paraId="1C1BEB79" w14:textId="77777777" w:rsidR="00E960DD" w:rsidRPr="004C5FC3" w:rsidRDefault="00E960DD" w:rsidP="00F445E5">
            <w:pPr>
              <w:pStyle w:val="TAL"/>
            </w:pPr>
            <w:r w:rsidRPr="004C5FC3">
              <w:t>High</w:t>
            </w:r>
          </w:p>
        </w:tc>
        <w:tc>
          <w:tcPr>
            <w:tcW w:w="1605" w:type="dxa"/>
          </w:tcPr>
          <w:p w14:paraId="7625437E" w14:textId="77777777" w:rsidR="00E960DD" w:rsidRPr="004C5FC3" w:rsidRDefault="00E960DD" w:rsidP="00F445E5">
            <w:pPr>
              <w:pStyle w:val="TAL"/>
            </w:pPr>
            <w:r w:rsidRPr="004C5FC3">
              <w:t>Ledger-dependent</w:t>
            </w:r>
          </w:p>
        </w:tc>
        <w:tc>
          <w:tcPr>
            <w:tcW w:w="1605" w:type="dxa"/>
          </w:tcPr>
          <w:p w14:paraId="0E9B1E01" w14:textId="77777777" w:rsidR="00E960DD" w:rsidRPr="004C5FC3" w:rsidRDefault="00E960DD" w:rsidP="00F445E5">
            <w:pPr>
              <w:pStyle w:val="TAL"/>
            </w:pPr>
            <w:r w:rsidRPr="004C5FC3">
              <w:t>Limited</w:t>
            </w:r>
          </w:p>
        </w:tc>
      </w:tr>
      <w:tr w:rsidR="00E960DD" w:rsidRPr="004C5FC3" w14:paraId="42F9645E" w14:textId="77777777" w:rsidTr="00F445E5">
        <w:trPr>
          <w:jc w:val="center"/>
        </w:trPr>
        <w:tc>
          <w:tcPr>
            <w:tcW w:w="1604" w:type="dxa"/>
          </w:tcPr>
          <w:p w14:paraId="3848D265" w14:textId="77777777" w:rsidR="00E960DD" w:rsidRPr="004C5FC3" w:rsidRDefault="00E960DD" w:rsidP="00F445E5">
            <w:pPr>
              <w:pStyle w:val="TAL"/>
            </w:pPr>
            <w:r w:rsidRPr="004C5FC3">
              <w:t>Eternity</w:t>
            </w:r>
          </w:p>
        </w:tc>
        <w:tc>
          <w:tcPr>
            <w:tcW w:w="1605" w:type="dxa"/>
          </w:tcPr>
          <w:p w14:paraId="5CBC4987" w14:textId="77777777" w:rsidR="00E960DD" w:rsidRPr="004C5FC3" w:rsidRDefault="00E960DD" w:rsidP="00F445E5">
            <w:pPr>
              <w:pStyle w:val="TAL"/>
            </w:pPr>
            <w:r w:rsidRPr="004C5FC3">
              <w:t>High</w:t>
            </w:r>
          </w:p>
        </w:tc>
        <w:tc>
          <w:tcPr>
            <w:tcW w:w="1605" w:type="dxa"/>
          </w:tcPr>
          <w:p w14:paraId="3E5D9BE8" w14:textId="77777777" w:rsidR="00E960DD" w:rsidRPr="004C5FC3" w:rsidRDefault="00E960DD" w:rsidP="00F445E5">
            <w:pPr>
              <w:pStyle w:val="TAL"/>
            </w:pPr>
            <w:r w:rsidRPr="004C5FC3">
              <w:t>Ledger-dependent</w:t>
            </w:r>
          </w:p>
        </w:tc>
        <w:tc>
          <w:tcPr>
            <w:tcW w:w="1605" w:type="dxa"/>
          </w:tcPr>
          <w:p w14:paraId="2832E149" w14:textId="77777777" w:rsidR="00E960DD" w:rsidRPr="004C5FC3" w:rsidRDefault="00E960DD" w:rsidP="00F445E5">
            <w:pPr>
              <w:pStyle w:val="TAL"/>
            </w:pPr>
            <w:r w:rsidRPr="004C5FC3">
              <w:t>Limited</w:t>
            </w:r>
          </w:p>
        </w:tc>
      </w:tr>
      <w:tr w:rsidR="00E960DD" w:rsidRPr="004C5FC3" w14:paraId="444E9BCD" w14:textId="77777777" w:rsidTr="00F445E5">
        <w:trPr>
          <w:jc w:val="center"/>
        </w:trPr>
        <w:tc>
          <w:tcPr>
            <w:tcW w:w="1604" w:type="dxa"/>
          </w:tcPr>
          <w:p w14:paraId="748C427C" w14:textId="77777777" w:rsidR="00E960DD" w:rsidRPr="004C5FC3" w:rsidRDefault="00E960DD" w:rsidP="00F445E5">
            <w:pPr>
              <w:pStyle w:val="TAL"/>
            </w:pPr>
            <w:r w:rsidRPr="004C5FC3">
              <w:t>Risks</w:t>
            </w:r>
          </w:p>
        </w:tc>
        <w:tc>
          <w:tcPr>
            <w:tcW w:w="1605" w:type="dxa"/>
          </w:tcPr>
          <w:p w14:paraId="43DF952B" w14:textId="77777777" w:rsidR="00E960DD" w:rsidRPr="004C5FC3" w:rsidRDefault="00E960DD" w:rsidP="00F445E5">
            <w:pPr>
              <w:pStyle w:val="TAL"/>
            </w:pPr>
            <w:r w:rsidRPr="004C5FC3">
              <w:t>Low</w:t>
            </w:r>
          </w:p>
        </w:tc>
        <w:tc>
          <w:tcPr>
            <w:tcW w:w="1605" w:type="dxa"/>
          </w:tcPr>
          <w:p w14:paraId="736A71DA" w14:textId="55A12647" w:rsidR="00E960DD" w:rsidRPr="004C5FC3" w:rsidRDefault="00E960DD" w:rsidP="00F445E5">
            <w:pPr>
              <w:pStyle w:val="TAL"/>
            </w:pPr>
            <w:r w:rsidRPr="004C5FC3">
              <w:t>Medium</w:t>
            </w:r>
            <w:r w:rsidR="00F445E5" w:rsidRPr="004C5FC3">
              <w:t xml:space="preserve"> </w:t>
            </w:r>
          </w:p>
        </w:tc>
        <w:tc>
          <w:tcPr>
            <w:tcW w:w="1605" w:type="dxa"/>
          </w:tcPr>
          <w:p w14:paraId="559EB33A" w14:textId="77777777" w:rsidR="00E960DD" w:rsidRPr="004C5FC3" w:rsidRDefault="00E960DD" w:rsidP="00F445E5">
            <w:pPr>
              <w:pStyle w:val="TAL"/>
            </w:pPr>
            <w:r w:rsidRPr="004C5FC3">
              <w:t>High</w:t>
            </w:r>
          </w:p>
        </w:tc>
      </w:tr>
      <w:tr w:rsidR="00E960DD" w:rsidRPr="004C5FC3" w14:paraId="7758A56F" w14:textId="77777777" w:rsidTr="00F445E5">
        <w:trPr>
          <w:jc w:val="center"/>
        </w:trPr>
        <w:tc>
          <w:tcPr>
            <w:tcW w:w="1604" w:type="dxa"/>
          </w:tcPr>
          <w:p w14:paraId="16BBD840" w14:textId="77777777" w:rsidR="00E960DD" w:rsidRPr="004C5FC3" w:rsidRDefault="00E960DD" w:rsidP="00F445E5">
            <w:pPr>
              <w:pStyle w:val="TAL"/>
            </w:pPr>
            <w:r w:rsidRPr="004C5FC3">
              <w:t>Storage-requirement</w:t>
            </w:r>
          </w:p>
        </w:tc>
        <w:tc>
          <w:tcPr>
            <w:tcW w:w="1605" w:type="dxa"/>
          </w:tcPr>
          <w:p w14:paraId="3F63BB62" w14:textId="7695614A" w:rsidR="00E960DD" w:rsidRPr="004C5FC3" w:rsidRDefault="00460F93" w:rsidP="00F445E5">
            <w:pPr>
              <w:pStyle w:val="TAL"/>
            </w:pPr>
            <w:r>
              <w:t>L</w:t>
            </w:r>
            <w:r w:rsidR="00E960DD" w:rsidRPr="004C5FC3">
              <w:t>ocal</w:t>
            </w:r>
          </w:p>
        </w:tc>
        <w:tc>
          <w:tcPr>
            <w:tcW w:w="1605" w:type="dxa"/>
          </w:tcPr>
          <w:p w14:paraId="701877EA" w14:textId="287022E9" w:rsidR="00E960DD" w:rsidRPr="004C5FC3" w:rsidRDefault="00E960DD" w:rsidP="00F445E5">
            <w:pPr>
              <w:pStyle w:val="TAL"/>
            </w:pPr>
            <w:r w:rsidRPr="004C5FC3">
              <w:t>Can</w:t>
            </w:r>
            <w:r w:rsidR="00F445E5" w:rsidRPr="004C5FC3">
              <w:t xml:space="preserve"> </w:t>
            </w:r>
            <w:r w:rsidRPr="004C5FC3">
              <w:t>be</w:t>
            </w:r>
            <w:r w:rsidR="00F445E5" w:rsidRPr="004C5FC3">
              <w:t xml:space="preserve"> </w:t>
            </w:r>
            <w:r w:rsidRPr="004C5FC3">
              <w:t>distributed</w:t>
            </w:r>
          </w:p>
        </w:tc>
        <w:tc>
          <w:tcPr>
            <w:tcW w:w="1605" w:type="dxa"/>
          </w:tcPr>
          <w:p w14:paraId="75BD39A0" w14:textId="3D5C201B" w:rsidR="00E960DD" w:rsidRPr="004C5FC3" w:rsidRDefault="00E960DD" w:rsidP="00F445E5">
            <w:pPr>
              <w:pStyle w:val="TAL"/>
            </w:pPr>
            <w:r w:rsidRPr="004C5FC3">
              <w:t>Does</w:t>
            </w:r>
            <w:r w:rsidR="00771818">
              <w:t xml:space="preserve"> not</w:t>
            </w:r>
            <w:r w:rsidR="00F445E5" w:rsidRPr="004C5FC3">
              <w:t xml:space="preserve"> </w:t>
            </w:r>
            <w:r w:rsidRPr="004C5FC3">
              <w:t>need</w:t>
            </w:r>
            <w:r w:rsidR="00F445E5" w:rsidRPr="004C5FC3">
              <w:t xml:space="preserve"> </w:t>
            </w:r>
            <w:r w:rsidRPr="004C5FC3">
              <w:t>to</w:t>
            </w:r>
            <w:r w:rsidR="00F445E5" w:rsidRPr="004C5FC3">
              <w:t xml:space="preserve"> </w:t>
            </w:r>
            <w:r w:rsidRPr="004C5FC3">
              <w:t>be</w:t>
            </w:r>
            <w:r w:rsidR="00F445E5" w:rsidRPr="004C5FC3">
              <w:t xml:space="preserve"> </w:t>
            </w:r>
            <w:r w:rsidRPr="004C5FC3">
              <w:t>shared</w:t>
            </w:r>
            <w:r w:rsidR="00F445E5" w:rsidRPr="004C5FC3">
              <w:t xml:space="preserve"> </w:t>
            </w:r>
          </w:p>
        </w:tc>
      </w:tr>
      <w:tr w:rsidR="00E960DD" w:rsidRPr="004C5FC3" w14:paraId="2F829DB1" w14:textId="77777777" w:rsidTr="00F445E5">
        <w:trPr>
          <w:jc w:val="center"/>
        </w:trPr>
        <w:tc>
          <w:tcPr>
            <w:tcW w:w="1604" w:type="dxa"/>
          </w:tcPr>
          <w:p w14:paraId="1ECF8C56" w14:textId="77777777" w:rsidR="00E960DD" w:rsidRPr="004C5FC3" w:rsidRDefault="00E960DD" w:rsidP="00F445E5">
            <w:pPr>
              <w:pStyle w:val="TAL"/>
            </w:pPr>
            <w:r w:rsidRPr="004C5FC3">
              <w:t>Speed</w:t>
            </w:r>
          </w:p>
        </w:tc>
        <w:tc>
          <w:tcPr>
            <w:tcW w:w="1605" w:type="dxa"/>
          </w:tcPr>
          <w:p w14:paraId="1B478035" w14:textId="77777777" w:rsidR="00E960DD" w:rsidRPr="004C5FC3" w:rsidRDefault="00E960DD" w:rsidP="00F445E5">
            <w:pPr>
              <w:pStyle w:val="TAL"/>
            </w:pPr>
            <w:r w:rsidRPr="004C5FC3">
              <w:t>Medium</w:t>
            </w:r>
          </w:p>
        </w:tc>
        <w:tc>
          <w:tcPr>
            <w:tcW w:w="1605" w:type="dxa"/>
          </w:tcPr>
          <w:p w14:paraId="210E373D" w14:textId="664D21B4" w:rsidR="00E960DD" w:rsidRPr="004C5FC3" w:rsidRDefault="00E960DD" w:rsidP="00F445E5">
            <w:pPr>
              <w:pStyle w:val="TAL"/>
            </w:pPr>
            <w:r w:rsidRPr="004C5FC3">
              <w:t>Slower</w:t>
            </w:r>
            <w:r w:rsidR="00F445E5" w:rsidRPr="004C5FC3">
              <w:t xml:space="preserve"> </w:t>
            </w:r>
          </w:p>
        </w:tc>
        <w:tc>
          <w:tcPr>
            <w:tcW w:w="1605" w:type="dxa"/>
          </w:tcPr>
          <w:p w14:paraId="3969EBAA" w14:textId="77777777" w:rsidR="00E960DD" w:rsidRPr="004C5FC3" w:rsidRDefault="00E960DD" w:rsidP="00F445E5">
            <w:pPr>
              <w:pStyle w:val="TAL"/>
            </w:pPr>
            <w:r w:rsidRPr="004C5FC3">
              <w:t>Faster</w:t>
            </w:r>
          </w:p>
        </w:tc>
      </w:tr>
      <w:tr w:rsidR="00E960DD" w:rsidRPr="004C5FC3" w14:paraId="2A0EBDC1" w14:textId="77777777" w:rsidTr="00F445E5">
        <w:trPr>
          <w:jc w:val="center"/>
        </w:trPr>
        <w:tc>
          <w:tcPr>
            <w:tcW w:w="1604" w:type="dxa"/>
          </w:tcPr>
          <w:p w14:paraId="40E86D56" w14:textId="77777777" w:rsidR="00E960DD" w:rsidRPr="004C5FC3" w:rsidRDefault="00E960DD" w:rsidP="00F445E5">
            <w:pPr>
              <w:pStyle w:val="TAL"/>
            </w:pPr>
            <w:r w:rsidRPr="004C5FC3">
              <w:t>Dependency</w:t>
            </w:r>
          </w:p>
        </w:tc>
        <w:tc>
          <w:tcPr>
            <w:tcW w:w="1605" w:type="dxa"/>
          </w:tcPr>
          <w:p w14:paraId="2FB75482" w14:textId="77777777" w:rsidR="00E960DD" w:rsidRPr="004C5FC3" w:rsidRDefault="00E960DD" w:rsidP="00F445E5">
            <w:pPr>
              <w:pStyle w:val="TAL"/>
            </w:pPr>
            <w:r w:rsidRPr="004C5FC3">
              <w:t>None</w:t>
            </w:r>
          </w:p>
        </w:tc>
        <w:tc>
          <w:tcPr>
            <w:tcW w:w="1605" w:type="dxa"/>
          </w:tcPr>
          <w:p w14:paraId="2731D805" w14:textId="5FBDAE5F" w:rsidR="00E960DD" w:rsidRPr="004C5FC3" w:rsidRDefault="00E960DD" w:rsidP="00F445E5">
            <w:pPr>
              <w:pStyle w:val="TAL"/>
            </w:pPr>
            <w:r w:rsidRPr="004C5FC3">
              <w:t>Ledger</w:t>
            </w:r>
            <w:r w:rsidR="00F445E5" w:rsidRPr="004C5FC3">
              <w:t xml:space="preserve"> </w:t>
            </w:r>
            <w:r w:rsidRPr="004C5FC3">
              <w:t>and</w:t>
            </w:r>
            <w:r w:rsidR="00F445E5" w:rsidRPr="004C5FC3">
              <w:t xml:space="preserve"> </w:t>
            </w:r>
            <w:r w:rsidRPr="004C5FC3">
              <w:t>governance</w:t>
            </w:r>
            <w:r w:rsidR="00F445E5" w:rsidRPr="004C5FC3">
              <w:t xml:space="preserve"> </w:t>
            </w:r>
            <w:r w:rsidRPr="004C5FC3">
              <w:t>dependent</w:t>
            </w:r>
          </w:p>
        </w:tc>
        <w:tc>
          <w:tcPr>
            <w:tcW w:w="1605" w:type="dxa"/>
          </w:tcPr>
          <w:p w14:paraId="3E38F4A9" w14:textId="367D943E" w:rsidR="00E960DD" w:rsidRPr="004C5FC3" w:rsidRDefault="00E960DD" w:rsidP="00F445E5">
            <w:pPr>
              <w:pStyle w:val="TAL"/>
            </w:pPr>
            <w:r w:rsidRPr="004C5FC3">
              <w:t>Ledger</w:t>
            </w:r>
            <w:r w:rsidR="00F445E5" w:rsidRPr="004C5FC3">
              <w:t xml:space="preserve"> </w:t>
            </w:r>
            <w:r w:rsidRPr="004C5FC3">
              <w:t>and</w:t>
            </w:r>
            <w:r w:rsidR="00F445E5" w:rsidRPr="004C5FC3">
              <w:t xml:space="preserve"> </w:t>
            </w:r>
            <w:r w:rsidRPr="004C5FC3">
              <w:t>governance</w:t>
            </w:r>
            <w:r w:rsidR="00F445E5" w:rsidRPr="004C5FC3">
              <w:t xml:space="preserve"> </w:t>
            </w:r>
            <w:r w:rsidRPr="004C5FC3">
              <w:t>dependent</w:t>
            </w:r>
          </w:p>
        </w:tc>
      </w:tr>
      <w:tr w:rsidR="00E960DD" w:rsidRPr="004C5FC3" w14:paraId="19A7C5E1" w14:textId="77777777" w:rsidTr="00F445E5">
        <w:trPr>
          <w:jc w:val="center"/>
        </w:trPr>
        <w:tc>
          <w:tcPr>
            <w:tcW w:w="1604" w:type="dxa"/>
          </w:tcPr>
          <w:p w14:paraId="12925E19" w14:textId="77777777" w:rsidR="00E960DD" w:rsidRPr="004C5FC3" w:rsidRDefault="00E960DD" w:rsidP="00F445E5">
            <w:pPr>
              <w:pStyle w:val="TAL"/>
            </w:pPr>
            <w:r w:rsidRPr="004C5FC3">
              <w:t>Parallelization</w:t>
            </w:r>
          </w:p>
        </w:tc>
        <w:tc>
          <w:tcPr>
            <w:tcW w:w="1605" w:type="dxa"/>
          </w:tcPr>
          <w:p w14:paraId="1430956A" w14:textId="77777777" w:rsidR="00E960DD" w:rsidRPr="004C5FC3" w:rsidRDefault="00E960DD" w:rsidP="00F445E5">
            <w:pPr>
              <w:pStyle w:val="TAL"/>
            </w:pPr>
            <w:r w:rsidRPr="004C5FC3">
              <w:t>Ledger-dependent</w:t>
            </w:r>
          </w:p>
        </w:tc>
        <w:tc>
          <w:tcPr>
            <w:tcW w:w="1605" w:type="dxa"/>
          </w:tcPr>
          <w:p w14:paraId="26E0BD0E" w14:textId="77777777" w:rsidR="00E960DD" w:rsidRPr="004C5FC3" w:rsidRDefault="00E960DD" w:rsidP="00F445E5">
            <w:pPr>
              <w:pStyle w:val="TAL"/>
            </w:pPr>
            <w:r w:rsidRPr="004C5FC3">
              <w:t>Ledger-dependent</w:t>
            </w:r>
          </w:p>
        </w:tc>
        <w:tc>
          <w:tcPr>
            <w:tcW w:w="1605" w:type="dxa"/>
          </w:tcPr>
          <w:p w14:paraId="16C188BF" w14:textId="276EFD0B" w:rsidR="00E960DD" w:rsidRPr="004C5FC3" w:rsidRDefault="00E960DD" w:rsidP="00F445E5">
            <w:pPr>
              <w:pStyle w:val="TAL"/>
            </w:pPr>
            <w:r w:rsidRPr="004C5FC3">
              <w:t>Governance</w:t>
            </w:r>
            <w:r w:rsidR="00F445E5" w:rsidRPr="004C5FC3">
              <w:t xml:space="preserve"> </w:t>
            </w:r>
            <w:r w:rsidRPr="004C5FC3">
              <w:t>dependent</w:t>
            </w:r>
          </w:p>
        </w:tc>
      </w:tr>
    </w:tbl>
    <w:p w14:paraId="545F0EF2" w14:textId="77777777" w:rsidR="00E960DD" w:rsidRPr="004C5FC3" w:rsidRDefault="00E960DD" w:rsidP="00E960DD"/>
    <w:p w14:paraId="5EEE735D" w14:textId="55C53DD8" w:rsidR="00E960DD" w:rsidRPr="004C5FC3" w:rsidRDefault="00E960DD" w:rsidP="00E960DD">
      <w:r w:rsidRPr="004C5FC3">
        <w:t xml:space="preserve">In the following </w:t>
      </w:r>
      <w:r w:rsidR="00A30F65">
        <w:t>clause</w:t>
      </w:r>
      <w:r w:rsidRPr="004C5FC3">
        <w:t xml:space="preserve">s, </w:t>
      </w:r>
      <w:r w:rsidR="00CE7C01">
        <w:t>the</w:t>
      </w:r>
      <w:r w:rsidR="00CE7C01" w:rsidRPr="004C5FC3">
        <w:t xml:space="preserve"> </w:t>
      </w:r>
      <w:r w:rsidRPr="004C5FC3">
        <w:t>possible methods of deployment</w:t>
      </w:r>
      <w:r w:rsidR="00CE7C01">
        <w:t xml:space="preserve"> are discussed</w:t>
      </w:r>
      <w:r w:rsidRPr="004C5FC3">
        <w:t>.</w:t>
      </w:r>
    </w:p>
    <w:p w14:paraId="7CCCAAD8" w14:textId="1120E135" w:rsidR="00E960DD" w:rsidRPr="004C5FC3" w:rsidRDefault="00E960DD" w:rsidP="0004368C">
      <w:pPr>
        <w:pStyle w:val="Heading3"/>
        <w:numPr>
          <w:ilvl w:val="3"/>
          <w:numId w:val="12"/>
        </w:numPr>
        <w:rPr>
          <w:rFonts w:eastAsiaTheme="minorEastAsia"/>
        </w:rPr>
      </w:pPr>
      <w:bookmarkStart w:id="193" w:name="_Toc53577640"/>
      <w:bookmarkStart w:id="194" w:name="_Toc53578149"/>
      <w:bookmarkStart w:id="195" w:name="_Toc53584485"/>
      <w:bookmarkStart w:id="196" w:name="_Toc59086714"/>
      <w:r w:rsidRPr="004C5FC3">
        <w:rPr>
          <w:rFonts w:eastAsiaTheme="minorEastAsia"/>
        </w:rPr>
        <w:t>On-chain deployment</w:t>
      </w:r>
      <w:bookmarkEnd w:id="193"/>
      <w:bookmarkEnd w:id="194"/>
      <w:bookmarkEnd w:id="195"/>
      <w:bookmarkEnd w:id="196"/>
    </w:p>
    <w:p w14:paraId="24DD003C" w14:textId="0102355E" w:rsidR="00E960DD" w:rsidRPr="004C5FC3" w:rsidRDefault="00E960DD" w:rsidP="00E960DD">
      <w:r w:rsidRPr="004C5FC3">
        <w:t xml:space="preserve">This is the simplest method for deployment of </w:t>
      </w:r>
      <w:r w:rsidR="00E35A10">
        <w:t>Smart Contracts</w:t>
      </w:r>
      <w:r w:rsidRPr="004C5FC3">
        <w:t xml:space="preserve"> and the contracts are stored directly in the </w:t>
      </w:r>
      <w:r w:rsidR="004F6E7C" w:rsidRPr="004C5FC3">
        <w:t>ledger</w:t>
      </w:r>
      <w:r w:rsidR="004F6E7C">
        <w:t>,</w:t>
      </w:r>
      <w:r w:rsidR="00E365A3">
        <w:t xml:space="preserve"> which can be </w:t>
      </w:r>
      <w:r w:rsidR="008073BA">
        <w:t xml:space="preserve">a </w:t>
      </w:r>
      <w:r w:rsidR="00E365A3">
        <w:t xml:space="preserve">master-chain, </w:t>
      </w:r>
      <w:r w:rsidR="008073BA">
        <w:t xml:space="preserve">a </w:t>
      </w:r>
      <w:r w:rsidR="00E365A3">
        <w:t xml:space="preserve">side-chain or </w:t>
      </w:r>
      <w:r w:rsidR="008073BA">
        <w:t xml:space="preserve">an </w:t>
      </w:r>
      <w:r w:rsidR="00E365A3">
        <w:t>off-chain</w:t>
      </w:r>
      <w:r w:rsidRPr="004C5FC3">
        <w:t>. The advantage is that the customers do not have to rely on any other side-chain</w:t>
      </w:r>
      <w:r w:rsidR="00A30F65">
        <w:t xml:space="preserve"> </w:t>
      </w:r>
      <w:r w:rsidRPr="004C5FC3">
        <w:t>or off-chain (which may require additional resources) and it is best for a system man</w:t>
      </w:r>
      <w:r w:rsidR="003C4F97">
        <w:t>a</w:t>
      </w:r>
      <w:r w:rsidRPr="004C5FC3">
        <w:t xml:space="preserve">ged by a single entity. Since all the full contract codes are stored in </w:t>
      </w:r>
      <w:r w:rsidR="00E365A3">
        <w:t>a single</w:t>
      </w:r>
      <w:r w:rsidR="00E365A3" w:rsidRPr="004C5FC3">
        <w:t xml:space="preserve"> </w:t>
      </w:r>
      <w:r w:rsidRPr="004C5FC3">
        <w:t>chain</w:t>
      </w:r>
      <w:r w:rsidR="00E365A3">
        <w:t xml:space="preserve">, </w:t>
      </w:r>
      <w:r w:rsidRPr="004C5FC3">
        <w:t>in long-term scalability can be a problem.</w:t>
      </w:r>
    </w:p>
    <w:p w14:paraId="456D3479" w14:textId="5FE6B186" w:rsidR="00E960DD" w:rsidRPr="004C5FC3" w:rsidRDefault="00E960DD" w:rsidP="00E960DD">
      <w:pPr>
        <w:rPr>
          <w:color w:val="000000" w:themeColor="text1"/>
        </w:rPr>
      </w:pPr>
      <w:r w:rsidRPr="004C5FC3">
        <w:rPr>
          <w:color w:val="000000" w:themeColor="text1"/>
        </w:rPr>
        <w:t xml:space="preserve">The simplest deployment model is where the </w:t>
      </w:r>
      <w:r w:rsidR="00E35A10">
        <w:rPr>
          <w:color w:val="000000" w:themeColor="text1"/>
        </w:rPr>
        <w:t>Smart Contract</w:t>
      </w:r>
      <w:r w:rsidRPr="004C5FC3">
        <w:rPr>
          <w:color w:val="000000" w:themeColor="text1"/>
        </w:rPr>
        <w:t xml:space="preserve"> is never terminated. In some ledgers, a </w:t>
      </w:r>
      <w:r w:rsidR="00E35A10">
        <w:rPr>
          <w:color w:val="000000" w:themeColor="text1"/>
        </w:rPr>
        <w:t>Smart Contract</w:t>
      </w:r>
      <w:r w:rsidRPr="004C5FC3">
        <w:rPr>
          <w:color w:val="000000" w:themeColor="text1"/>
        </w:rPr>
        <w:t xml:space="preserve"> can always be removed, while in other ledgers this decision can be built into the </w:t>
      </w:r>
      <w:r w:rsidR="00E35A10">
        <w:rPr>
          <w:color w:val="000000" w:themeColor="text1"/>
        </w:rPr>
        <w:t>Smart Contract</w:t>
      </w:r>
      <w:r w:rsidRPr="004C5FC3">
        <w:rPr>
          <w:color w:val="000000" w:themeColor="text1"/>
        </w:rPr>
        <w:t xml:space="preserve"> at development(</w:t>
      </w:r>
      <w:r w:rsidR="004F6E7C" w:rsidRPr="004C5FC3">
        <w:rPr>
          <w:color w:val="000000" w:themeColor="text1"/>
        </w:rPr>
        <w:t>i.e.,</w:t>
      </w:r>
      <w:r w:rsidRPr="004C5FC3">
        <w:rPr>
          <w:color w:val="000000" w:themeColor="text1"/>
        </w:rPr>
        <w:t xml:space="preserve"> self-</w:t>
      </w:r>
      <w:r w:rsidR="00053CC8" w:rsidRPr="004C5FC3">
        <w:rPr>
          <w:color w:val="000000" w:themeColor="text1"/>
        </w:rPr>
        <w:t>destructible</w:t>
      </w:r>
      <w:r w:rsidRPr="004C5FC3">
        <w:rPr>
          <w:color w:val="000000" w:themeColor="text1"/>
        </w:rPr>
        <w:t xml:space="preserve"> clauses) or deployment time (</w:t>
      </w:r>
      <w:r w:rsidR="004F6E7C" w:rsidRPr="004C5FC3">
        <w:rPr>
          <w:color w:val="000000" w:themeColor="text1"/>
        </w:rPr>
        <w:t>i.e.,</w:t>
      </w:r>
      <w:r w:rsidRPr="004C5FC3">
        <w:rPr>
          <w:color w:val="000000" w:themeColor="text1"/>
        </w:rPr>
        <w:t xml:space="preserve"> by choosing to include or omit a </w:t>
      </w:r>
      <w:r w:rsidR="000A3B5B" w:rsidRPr="004C5FC3">
        <w:rPr>
          <w:color w:val="000000" w:themeColor="text1"/>
        </w:rPr>
        <w:t>“termination” mechanism self-destructible clause</w:t>
      </w:r>
      <w:r w:rsidRPr="004C5FC3">
        <w:rPr>
          <w:color w:val="000000" w:themeColor="text1"/>
        </w:rPr>
        <w:t xml:space="preserve"> are discussed).</w:t>
      </w:r>
    </w:p>
    <w:p w14:paraId="0982D263" w14:textId="7A4A3CC5" w:rsidR="00E960DD" w:rsidRPr="004C5FC3" w:rsidRDefault="00E960DD" w:rsidP="0004368C">
      <w:pPr>
        <w:pStyle w:val="Heading3"/>
        <w:numPr>
          <w:ilvl w:val="3"/>
          <w:numId w:val="12"/>
        </w:numPr>
        <w:rPr>
          <w:rFonts w:eastAsiaTheme="minorEastAsia"/>
        </w:rPr>
      </w:pPr>
      <w:bookmarkStart w:id="197" w:name="_Toc53577641"/>
      <w:bookmarkStart w:id="198" w:name="_Toc53578150"/>
      <w:bookmarkStart w:id="199" w:name="_Toc53584486"/>
      <w:bookmarkStart w:id="200" w:name="_Toc59086715"/>
      <w:r w:rsidRPr="004C5FC3">
        <w:rPr>
          <w:rFonts w:eastAsiaTheme="minorEastAsia"/>
        </w:rPr>
        <w:t>Side-</w:t>
      </w:r>
      <w:r w:rsidR="00E35A10">
        <w:rPr>
          <w:rFonts w:eastAsiaTheme="minorEastAsia"/>
        </w:rPr>
        <w:t>c</w:t>
      </w:r>
      <w:r w:rsidRPr="004C5FC3">
        <w:rPr>
          <w:rFonts w:eastAsiaTheme="minorEastAsia"/>
        </w:rPr>
        <w:t>hain deployment</w:t>
      </w:r>
      <w:bookmarkEnd w:id="197"/>
      <w:bookmarkEnd w:id="198"/>
      <w:bookmarkEnd w:id="199"/>
      <w:bookmarkEnd w:id="200"/>
    </w:p>
    <w:p w14:paraId="46C7D59E" w14:textId="057D3945" w:rsidR="00E960DD" w:rsidRPr="004C5FC3" w:rsidRDefault="00E960DD" w:rsidP="00E960DD">
      <w:r w:rsidRPr="004C5FC3">
        <w:t>In this method, the main logic of a contract is stored in a side-chain and only some indication of that contract (such as hash or address) is stored in the master-chain. The advantage of this technique is that, since it is not required for a full-contract code to be in the master-chain, this technique is scalable.</w:t>
      </w:r>
    </w:p>
    <w:p w14:paraId="694740EF" w14:textId="44E86E2A" w:rsidR="00E960DD" w:rsidRPr="004C5FC3" w:rsidRDefault="00E960DD" w:rsidP="00E960DD">
      <w:r w:rsidRPr="004C5FC3">
        <w:t xml:space="preserve">Additionally, the side-chain contract address in the master-chain can be updated by the owner of the contract through a transaction with no additional means. The danger in this type of deployment is that, if the side-chain contract is not self-destructive, it can stay forever and can be callable by other contracts, also as it is in the chain (no matter if the chain is side-chain) it occupies storage. </w:t>
      </w:r>
    </w:p>
    <w:p w14:paraId="3B88A7AB" w14:textId="33FFB67A" w:rsidR="00E960DD" w:rsidRPr="004C5FC3" w:rsidRDefault="00E960DD" w:rsidP="00E960DD">
      <w:pPr>
        <w:rPr>
          <w:highlight w:val="yellow"/>
        </w:rPr>
      </w:pPr>
      <w:r w:rsidRPr="004C5FC3">
        <w:t xml:space="preserve">Side-chain </w:t>
      </w:r>
      <w:r w:rsidR="00E35A10">
        <w:t>Smart Contracts</w:t>
      </w:r>
      <w:r w:rsidRPr="004C5FC3">
        <w:t xml:space="preserve"> can be reused by other users of the PDL (delegated by the owner of the contract). </w:t>
      </w:r>
    </w:p>
    <w:p w14:paraId="04951694" w14:textId="6028BB5B" w:rsidR="00E960DD" w:rsidRPr="004C5FC3" w:rsidRDefault="00E960DD" w:rsidP="00F445E5">
      <w:pPr>
        <w:pStyle w:val="FL"/>
      </w:pPr>
      <w:r w:rsidRPr="006B2FAB">
        <w:rPr>
          <w:noProof/>
          <w:lang w:eastAsia="zh-CN"/>
        </w:rPr>
        <w:lastRenderedPageBreak/>
        <w:drawing>
          <wp:inline distT="0" distB="0" distL="0" distR="0" wp14:anchorId="35FEF035" wp14:editId="5F80594A">
            <wp:extent cx="4084648" cy="20318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084648" cy="2031851"/>
                    </a:xfrm>
                    <a:prstGeom prst="rect">
                      <a:avLst/>
                    </a:prstGeom>
                  </pic:spPr>
                </pic:pic>
              </a:graphicData>
            </a:graphic>
          </wp:inline>
        </w:drawing>
      </w:r>
    </w:p>
    <w:p w14:paraId="37F2C504" w14:textId="191AB92A" w:rsidR="00E960DD" w:rsidRPr="004C5FC3" w:rsidRDefault="00E960DD" w:rsidP="00F445E5">
      <w:pPr>
        <w:pStyle w:val="TF"/>
        <w:rPr>
          <w:rFonts w:eastAsiaTheme="minorEastAsia"/>
        </w:rPr>
      </w:pPr>
      <w:r w:rsidRPr="00DA39AC">
        <w:rPr>
          <w:rFonts w:eastAsiaTheme="minorEastAsia"/>
        </w:rPr>
        <w:t xml:space="preserve">Figure </w:t>
      </w:r>
      <w:r w:rsidR="00F445E5" w:rsidRPr="00DA39AC">
        <w:rPr>
          <w:rFonts w:eastAsiaTheme="minorEastAsia"/>
        </w:rPr>
        <w:t>5</w:t>
      </w:r>
      <w:r w:rsidRPr="00DA39AC">
        <w:rPr>
          <w:rFonts w:eastAsiaTheme="minorEastAsia"/>
        </w:rPr>
        <w:noBreakHyphen/>
      </w:r>
      <w:r w:rsidRPr="00DA39AC">
        <w:rPr>
          <w:rFonts w:eastAsiaTheme="minorEastAsia"/>
        </w:rPr>
        <w:fldChar w:fldCharType="begin"/>
      </w:r>
      <w:r w:rsidRPr="00DA39AC">
        <w:rPr>
          <w:rFonts w:eastAsiaTheme="minorEastAsia"/>
        </w:rPr>
        <w:instrText xml:space="preserve"> SEQ Figure \* ARABIC \s 1 </w:instrText>
      </w:r>
      <w:r w:rsidRPr="00DA39AC">
        <w:rPr>
          <w:rFonts w:eastAsiaTheme="minorEastAsia"/>
        </w:rPr>
        <w:fldChar w:fldCharType="separate"/>
      </w:r>
      <w:r w:rsidR="00555810" w:rsidRPr="00DA39AC">
        <w:rPr>
          <w:rFonts w:eastAsiaTheme="minorEastAsia"/>
          <w:noProof/>
        </w:rPr>
        <w:t>1</w:t>
      </w:r>
      <w:r w:rsidRPr="00DA39AC">
        <w:rPr>
          <w:rFonts w:eastAsiaTheme="minorEastAsia"/>
        </w:rPr>
        <w:fldChar w:fldCharType="end"/>
      </w:r>
      <w:r w:rsidRPr="00DA39AC">
        <w:rPr>
          <w:rFonts w:eastAsiaTheme="minorEastAsia"/>
        </w:rPr>
        <w:t xml:space="preserve"> Master</w:t>
      </w:r>
      <w:r w:rsidR="009045FF">
        <w:rPr>
          <w:rFonts w:eastAsiaTheme="minorEastAsia"/>
        </w:rPr>
        <w:t>-</w:t>
      </w:r>
      <w:r w:rsidRPr="00DA39AC">
        <w:rPr>
          <w:rFonts w:eastAsiaTheme="minorEastAsia"/>
        </w:rPr>
        <w:t xml:space="preserve">chain and </w:t>
      </w:r>
      <w:r w:rsidR="00DA39AC">
        <w:rPr>
          <w:rFonts w:eastAsiaTheme="minorEastAsia"/>
        </w:rPr>
        <w:t>s</w:t>
      </w:r>
      <w:r w:rsidR="00DA39AC" w:rsidRPr="00DA39AC">
        <w:rPr>
          <w:rFonts w:eastAsiaTheme="minorEastAsia"/>
        </w:rPr>
        <w:t>ide</w:t>
      </w:r>
      <w:r w:rsidRPr="00DA39AC">
        <w:rPr>
          <w:rFonts w:eastAsiaTheme="minorEastAsia"/>
        </w:rPr>
        <w:t xml:space="preserve">-chain </w:t>
      </w:r>
      <w:r w:rsidR="00E35A10" w:rsidRPr="00DA39AC">
        <w:rPr>
          <w:rFonts w:eastAsiaTheme="minorEastAsia"/>
        </w:rPr>
        <w:t>Smart Contracts</w:t>
      </w:r>
    </w:p>
    <w:p w14:paraId="777CFD78" w14:textId="4E3FD7FB" w:rsidR="00E960DD" w:rsidRPr="004C5FC3" w:rsidRDefault="00E960DD" w:rsidP="0004368C">
      <w:pPr>
        <w:pStyle w:val="Heading3"/>
        <w:numPr>
          <w:ilvl w:val="3"/>
          <w:numId w:val="12"/>
        </w:numPr>
        <w:rPr>
          <w:rFonts w:eastAsiaTheme="minorEastAsia"/>
        </w:rPr>
      </w:pPr>
      <w:bookmarkStart w:id="201" w:name="_Toc53577642"/>
      <w:bookmarkStart w:id="202" w:name="_Toc53578151"/>
      <w:bookmarkStart w:id="203" w:name="_Toc53584487"/>
      <w:bookmarkStart w:id="204" w:name="_Toc59086716"/>
      <w:r w:rsidRPr="004C5FC3">
        <w:rPr>
          <w:rFonts w:eastAsiaTheme="minorEastAsia"/>
        </w:rPr>
        <w:t>Off-</w:t>
      </w:r>
      <w:r w:rsidR="00E35A10">
        <w:rPr>
          <w:rFonts w:eastAsiaTheme="minorEastAsia"/>
        </w:rPr>
        <w:t>c</w:t>
      </w:r>
      <w:r w:rsidRPr="004C5FC3">
        <w:rPr>
          <w:rFonts w:eastAsiaTheme="minorEastAsia"/>
        </w:rPr>
        <w:t>hain deployment</w:t>
      </w:r>
      <w:bookmarkEnd w:id="201"/>
      <w:bookmarkEnd w:id="202"/>
      <w:bookmarkEnd w:id="203"/>
      <w:bookmarkEnd w:id="204"/>
    </w:p>
    <w:p w14:paraId="38AC467C" w14:textId="15F00C32" w:rsidR="00E960DD" w:rsidRPr="004C5FC3" w:rsidRDefault="00E960DD" w:rsidP="00E960DD">
      <w:r w:rsidRPr="004C5FC3">
        <w:t xml:space="preserve">In </w:t>
      </w:r>
      <w:r w:rsidR="00850106">
        <w:t>o</w:t>
      </w:r>
      <w:r w:rsidR="00850106" w:rsidRPr="004C5FC3">
        <w:t>ff</w:t>
      </w:r>
      <w:r w:rsidRPr="004C5FC3">
        <w:t>-chain deployment</w:t>
      </w:r>
      <w:r w:rsidR="003C4F97">
        <w:t>,</w:t>
      </w:r>
      <w:r w:rsidRPr="004C5FC3">
        <w:t xml:space="preserve"> </w:t>
      </w:r>
      <w:r w:rsidR="00E35A10">
        <w:t>Smart Contracts</w:t>
      </w:r>
      <w:r w:rsidRPr="004C5FC3">
        <w:t xml:space="preserve"> are stored away from the ledger and may be in a trusted data structure. The indication of the presence of contracts such as invocations are only recorded in the master-chain or a side-chain. Off-chain deployment possess risk of trust and rely on security of the database where the contracts are stored. The major advantage of an off-chain deployment </w:t>
      </w:r>
      <w:r w:rsidR="004F6E7C" w:rsidRPr="004C5FC3">
        <w:t>is</w:t>
      </w:r>
      <w:r w:rsidRPr="004C5FC3">
        <w:t xml:space="preserve"> this technique is scalable since only the invocations are stored in the PDL. </w:t>
      </w:r>
      <w:r w:rsidR="004F6E7C" w:rsidRPr="004C5FC3">
        <w:t>Since</w:t>
      </w:r>
      <w:r w:rsidRPr="004C5FC3">
        <w:t xml:space="preserve"> off-chain deployment does</w:t>
      </w:r>
      <w:r w:rsidR="00771818">
        <w:t xml:space="preserve"> not</w:t>
      </w:r>
      <w:r w:rsidRPr="004C5FC3">
        <w:t xml:space="preserve"> depend on any specific PDL, such contracts can be ported to other PDL types with relative simplicity.</w:t>
      </w:r>
    </w:p>
    <w:p w14:paraId="4418D864" w14:textId="425602D9" w:rsidR="00E960DD" w:rsidRPr="004C5FC3" w:rsidRDefault="00E960DD" w:rsidP="0004368C">
      <w:pPr>
        <w:pStyle w:val="Heading3"/>
        <w:numPr>
          <w:ilvl w:val="3"/>
          <w:numId w:val="12"/>
        </w:numPr>
        <w:rPr>
          <w:rFonts w:eastAsiaTheme="minorEastAsia"/>
          <w:color w:val="000000" w:themeColor="text1"/>
        </w:rPr>
      </w:pPr>
      <w:bookmarkStart w:id="205" w:name="_Toc53577643"/>
      <w:bookmarkStart w:id="206" w:name="_Toc53578152"/>
      <w:bookmarkStart w:id="207" w:name="_Toc53584488"/>
      <w:bookmarkStart w:id="208" w:name="_Toc59086717"/>
      <w:r w:rsidRPr="004C5FC3">
        <w:rPr>
          <w:rFonts w:eastAsiaTheme="minorEastAsia"/>
          <w:color w:val="000000" w:themeColor="text1"/>
        </w:rPr>
        <w:t>Immutable deployment</w:t>
      </w:r>
      <w:bookmarkEnd w:id="205"/>
      <w:bookmarkEnd w:id="206"/>
      <w:bookmarkEnd w:id="207"/>
      <w:bookmarkEnd w:id="208"/>
    </w:p>
    <w:p w14:paraId="0C49C0AB" w14:textId="6C6ADA87" w:rsidR="00E960DD" w:rsidRPr="004C5FC3" w:rsidRDefault="00E960DD" w:rsidP="00E960DD">
      <w:pPr>
        <w:rPr>
          <w:color w:val="000000" w:themeColor="text1"/>
        </w:rPr>
      </w:pPr>
      <w:r w:rsidRPr="004C5FC3">
        <w:rPr>
          <w:color w:val="000000" w:themeColor="text1"/>
        </w:rPr>
        <w:t xml:space="preserve">There are methods by which </w:t>
      </w:r>
      <w:r w:rsidR="00E35A10">
        <w:rPr>
          <w:color w:val="000000" w:themeColor="text1"/>
        </w:rPr>
        <w:t>Smart Contracts</w:t>
      </w:r>
      <w:r w:rsidR="00F445E5" w:rsidRPr="004C5FC3">
        <w:rPr>
          <w:color w:val="000000" w:themeColor="text1"/>
        </w:rPr>
        <w:t>'</w:t>
      </w:r>
      <w:r w:rsidRPr="004C5FC3">
        <w:rPr>
          <w:color w:val="000000" w:themeColor="text1"/>
        </w:rPr>
        <w:t xml:space="preserve"> immutability can be managed. This is typically done at the deployment stage. Some of immutability management techniques may be available natively in a specific ledger, and for other ledgers, this may require the use of programming techniques such as call delegation across contracts. </w:t>
      </w:r>
      <w:r w:rsidR="00800A64">
        <w:rPr>
          <w:color w:val="000000" w:themeColor="text1"/>
        </w:rPr>
        <w:t>I</w:t>
      </w:r>
      <w:r w:rsidR="00053CC8" w:rsidRPr="004C5FC3">
        <w:rPr>
          <w:color w:val="000000" w:themeColor="text1"/>
        </w:rPr>
        <w:t>mmutability</w:t>
      </w:r>
      <w:r w:rsidRPr="004C5FC3">
        <w:rPr>
          <w:color w:val="000000" w:themeColor="text1"/>
        </w:rPr>
        <w:t xml:space="preserve"> as a property</w:t>
      </w:r>
      <w:r w:rsidR="00CE7C01">
        <w:rPr>
          <w:color w:val="000000" w:themeColor="text1"/>
        </w:rPr>
        <w:t xml:space="preserve"> is discussed</w:t>
      </w:r>
      <w:r w:rsidRPr="004C5FC3">
        <w:rPr>
          <w:color w:val="000000" w:themeColor="text1"/>
        </w:rPr>
        <w:t xml:space="preserve"> in </w:t>
      </w:r>
      <w:r w:rsidR="00771818">
        <w:rPr>
          <w:color w:val="000000" w:themeColor="text1"/>
        </w:rPr>
        <w:t>clause</w:t>
      </w:r>
      <w:r w:rsidRPr="004C5FC3">
        <w:rPr>
          <w:color w:val="000000" w:themeColor="text1"/>
        </w:rPr>
        <w:t xml:space="preserve"> 4.</w:t>
      </w:r>
      <w:r w:rsidR="009F005F">
        <w:rPr>
          <w:color w:val="000000" w:themeColor="text1"/>
        </w:rPr>
        <w:t>3.1</w:t>
      </w:r>
      <w:r w:rsidRPr="004C5FC3">
        <w:rPr>
          <w:color w:val="000000" w:themeColor="text1"/>
        </w:rPr>
        <w:t>.</w:t>
      </w:r>
    </w:p>
    <w:p w14:paraId="77E978C4" w14:textId="5E4F0A43" w:rsidR="00E960DD" w:rsidRDefault="00E960DD" w:rsidP="00E960DD">
      <w:r w:rsidRPr="004C5FC3">
        <w:t xml:space="preserve">If the ledger has immutable </w:t>
      </w:r>
      <w:r w:rsidR="00E35A10">
        <w:t>Smart Contracts</w:t>
      </w:r>
      <w:r w:rsidRPr="004C5FC3">
        <w:t xml:space="preserve">, this governance model </w:t>
      </w:r>
      <w:r w:rsidR="00BC5FCD">
        <w:t>is recommended to</w:t>
      </w:r>
      <w:r w:rsidRPr="004C5FC3">
        <w:t xml:space="preserve"> be encoded within the </w:t>
      </w:r>
      <w:r w:rsidR="00E35A10">
        <w:t>Smart Contract</w:t>
      </w:r>
      <w:r w:rsidRPr="004C5FC3">
        <w:t xml:space="preserve"> during the contract plannin</w:t>
      </w:r>
      <w:r w:rsidR="00BC5FCD">
        <w:t>g. This is intended to stop later changes.</w:t>
      </w:r>
    </w:p>
    <w:p w14:paraId="52CB0126" w14:textId="05A49115" w:rsidR="00E960DD" w:rsidRPr="004C5FC3" w:rsidRDefault="00BC5FCD" w:rsidP="0004368C">
      <w:pPr>
        <w:pStyle w:val="Heading3"/>
        <w:numPr>
          <w:ilvl w:val="3"/>
          <w:numId w:val="12"/>
        </w:numPr>
        <w:rPr>
          <w:rFonts w:eastAsiaTheme="minorEastAsia"/>
          <w:color w:val="000000" w:themeColor="text1"/>
        </w:rPr>
      </w:pPr>
      <w:bookmarkStart w:id="209" w:name="_Toc54875378"/>
      <w:bookmarkStart w:id="210" w:name="_Toc54875504"/>
      <w:bookmarkStart w:id="211" w:name="_Toc54875867"/>
      <w:bookmarkStart w:id="212" w:name="_Toc54876490"/>
      <w:bookmarkStart w:id="213" w:name="_Toc53577644"/>
      <w:bookmarkStart w:id="214" w:name="_Toc53578153"/>
      <w:bookmarkStart w:id="215" w:name="_Toc53584489"/>
      <w:bookmarkStart w:id="216" w:name="_Toc59086718"/>
      <w:bookmarkEnd w:id="209"/>
      <w:bookmarkEnd w:id="210"/>
      <w:bookmarkEnd w:id="211"/>
      <w:bookmarkEnd w:id="212"/>
      <w:r w:rsidRPr="0004368C">
        <w:rPr>
          <w:rFonts w:eastAsiaTheme="minorEastAsia"/>
          <w:color w:val="000000" w:themeColor="text1"/>
        </w:rPr>
        <w:t>Terminable</w:t>
      </w:r>
      <w:r w:rsidR="00E960DD" w:rsidRPr="004C5FC3">
        <w:rPr>
          <w:rFonts w:eastAsiaTheme="minorEastAsia"/>
          <w:color w:val="000000" w:themeColor="text1"/>
        </w:rPr>
        <w:t xml:space="preserve"> deployment</w:t>
      </w:r>
      <w:bookmarkEnd w:id="213"/>
      <w:bookmarkEnd w:id="214"/>
      <w:bookmarkEnd w:id="215"/>
      <w:bookmarkEnd w:id="216"/>
    </w:p>
    <w:p w14:paraId="51A4D39D" w14:textId="6C6F5883" w:rsidR="00E960DD" w:rsidRPr="004C5FC3" w:rsidRDefault="00E960DD" w:rsidP="00E960DD">
      <w:pPr>
        <w:rPr>
          <w:color w:val="000000" w:themeColor="text1"/>
        </w:rPr>
      </w:pPr>
      <w:r w:rsidRPr="004C5FC3">
        <w:rPr>
          <w:color w:val="000000" w:themeColor="text1"/>
        </w:rPr>
        <w:t xml:space="preserve">A </w:t>
      </w:r>
      <w:r w:rsidR="00E35A10">
        <w:rPr>
          <w:color w:val="000000" w:themeColor="text1"/>
        </w:rPr>
        <w:t>Smart Contract</w:t>
      </w:r>
      <w:r w:rsidRPr="004C5FC3">
        <w:rPr>
          <w:color w:val="000000" w:themeColor="text1"/>
        </w:rPr>
        <w:t xml:space="preserve"> may be terminated, </w:t>
      </w:r>
      <w:r w:rsidR="004F6E7C" w:rsidRPr="004C5FC3">
        <w:rPr>
          <w:color w:val="000000" w:themeColor="text1"/>
        </w:rPr>
        <w:t>i.e.,</w:t>
      </w:r>
      <w:r w:rsidRPr="004C5FC3">
        <w:rPr>
          <w:color w:val="000000" w:themeColor="text1"/>
        </w:rPr>
        <w:t xml:space="preserve"> permanently </w:t>
      </w:r>
      <w:r w:rsidR="00BC5FCD">
        <w:rPr>
          <w:color w:val="000000" w:themeColor="text1"/>
        </w:rPr>
        <w:t>disabled</w:t>
      </w:r>
      <w:r w:rsidRPr="004C5FC3">
        <w:rPr>
          <w:color w:val="000000" w:themeColor="text1"/>
        </w:rPr>
        <w:t xml:space="preserve">, if the ledger or the </w:t>
      </w:r>
      <w:r w:rsidR="00E35A10">
        <w:rPr>
          <w:color w:val="000000" w:themeColor="text1"/>
        </w:rPr>
        <w:t>Smart Contract</w:t>
      </w:r>
      <w:r w:rsidRPr="004C5FC3">
        <w:rPr>
          <w:color w:val="000000" w:themeColor="text1"/>
        </w:rPr>
        <w:t xml:space="preserve"> itself directly supports this mechanism. A PDL is typically immutable so that </w:t>
      </w:r>
      <w:r w:rsidR="00E35A10">
        <w:rPr>
          <w:color w:val="000000" w:themeColor="text1"/>
        </w:rPr>
        <w:t>Smart Contracts</w:t>
      </w:r>
      <w:r w:rsidRPr="004C5FC3">
        <w:rPr>
          <w:color w:val="000000" w:themeColor="text1"/>
        </w:rPr>
        <w:t>,</w:t>
      </w:r>
      <w:r w:rsidR="00A30F65">
        <w:rPr>
          <w:color w:val="000000" w:themeColor="text1"/>
        </w:rPr>
        <w:t xml:space="preserve"> </w:t>
      </w:r>
      <w:r w:rsidRPr="004C5FC3">
        <w:rPr>
          <w:color w:val="000000" w:themeColor="text1"/>
        </w:rPr>
        <w:t xml:space="preserve">but some ledgers may allow the contracts to be terminated and is dependent on the governance and the consensus of the under-lying ledger. </w:t>
      </w:r>
      <w:r w:rsidR="00BC5FCD">
        <w:rPr>
          <w:color w:val="000000" w:themeColor="text1"/>
        </w:rPr>
        <w:t>Details of the multi-party contract is discussed in PDL 003 [i.</w:t>
      </w:r>
      <w:r w:rsidR="006B2FAB">
        <w:rPr>
          <w:color w:val="000000" w:themeColor="text1"/>
        </w:rPr>
        <w:t>4</w:t>
      </w:r>
      <w:r w:rsidR="00BC5FCD">
        <w:rPr>
          <w:color w:val="000000" w:themeColor="text1"/>
        </w:rPr>
        <w:t>].</w:t>
      </w:r>
    </w:p>
    <w:p w14:paraId="3B57076D" w14:textId="20C5DCFC" w:rsidR="00E960DD" w:rsidRPr="004C5FC3" w:rsidRDefault="00E960DD" w:rsidP="0004368C">
      <w:pPr>
        <w:pStyle w:val="Heading3"/>
        <w:numPr>
          <w:ilvl w:val="3"/>
          <w:numId w:val="12"/>
        </w:numPr>
        <w:rPr>
          <w:rFonts w:eastAsiaTheme="minorEastAsia"/>
          <w:color w:val="000000" w:themeColor="text1"/>
        </w:rPr>
      </w:pPr>
      <w:bookmarkStart w:id="217" w:name="_Toc53577645"/>
      <w:bookmarkStart w:id="218" w:name="_Toc53578154"/>
      <w:bookmarkStart w:id="219" w:name="_Toc53584490"/>
      <w:bookmarkStart w:id="220" w:name="_Toc59086719"/>
      <w:r w:rsidRPr="004C5FC3">
        <w:rPr>
          <w:rFonts w:eastAsiaTheme="minorEastAsia"/>
          <w:color w:val="000000" w:themeColor="text1"/>
        </w:rPr>
        <w:t>Upgradeable deployment</w:t>
      </w:r>
      <w:bookmarkEnd w:id="217"/>
      <w:bookmarkEnd w:id="218"/>
      <w:bookmarkEnd w:id="219"/>
      <w:bookmarkEnd w:id="220"/>
    </w:p>
    <w:p w14:paraId="5873A067" w14:textId="2D7FD892" w:rsidR="00E960DD" w:rsidRPr="004C5FC3" w:rsidRDefault="00E960DD" w:rsidP="00E960DD">
      <w:pPr>
        <w:rPr>
          <w:color w:val="000000" w:themeColor="text1"/>
        </w:rPr>
      </w:pPr>
      <w:r w:rsidRPr="004C5FC3">
        <w:rPr>
          <w:color w:val="000000" w:themeColor="text1"/>
        </w:rPr>
        <w:t xml:space="preserve">Some ledger technologies support upgrades to an existing </w:t>
      </w:r>
      <w:r w:rsidR="00E35A10">
        <w:rPr>
          <w:color w:val="000000" w:themeColor="text1"/>
        </w:rPr>
        <w:t>Smart Contract</w:t>
      </w:r>
      <w:r w:rsidRPr="004C5FC3">
        <w:rPr>
          <w:color w:val="000000" w:themeColor="text1"/>
        </w:rPr>
        <w:t xml:space="preserve">, </w:t>
      </w:r>
      <w:r w:rsidR="004F6E7C" w:rsidRPr="004C5FC3">
        <w:rPr>
          <w:color w:val="000000" w:themeColor="text1"/>
        </w:rPr>
        <w:t>i.e.,</w:t>
      </w:r>
      <w:r w:rsidRPr="004C5FC3">
        <w:rPr>
          <w:color w:val="000000" w:themeColor="text1"/>
        </w:rPr>
        <w:t xml:space="preserve"> changing the </w:t>
      </w:r>
      <w:r w:rsidR="00E35A10">
        <w:rPr>
          <w:color w:val="000000" w:themeColor="text1"/>
        </w:rPr>
        <w:t>Smart Contract</w:t>
      </w:r>
      <w:r w:rsidR="00F445E5" w:rsidRPr="004C5FC3">
        <w:rPr>
          <w:color w:val="000000" w:themeColor="text1"/>
        </w:rPr>
        <w:t>'</w:t>
      </w:r>
      <w:r w:rsidRPr="004C5FC3">
        <w:rPr>
          <w:color w:val="000000" w:themeColor="text1"/>
        </w:rPr>
        <w:t xml:space="preserve">s operational code. This typically happens by installing a master contract with </w:t>
      </w:r>
      <w:r w:rsidR="000A3B5B">
        <w:rPr>
          <w:color w:val="000000" w:themeColor="text1"/>
        </w:rPr>
        <w:t xml:space="preserve">a </w:t>
      </w:r>
      <w:r w:rsidRPr="004C5FC3">
        <w:rPr>
          <w:color w:val="000000" w:themeColor="text1"/>
        </w:rPr>
        <w:t xml:space="preserve">mutable field similar to passing an argument to a function. This argument acts as a pointer to another contract which carries the actual operational code. This type of deployment is useful when upgrades of a contract are </w:t>
      </w:r>
      <w:r w:rsidR="00287228">
        <w:rPr>
          <w:color w:val="000000" w:themeColor="text1"/>
        </w:rPr>
        <w:t>needed</w:t>
      </w:r>
      <w:r w:rsidRPr="004C5FC3">
        <w:rPr>
          <w:color w:val="000000" w:themeColor="text1"/>
        </w:rPr>
        <w:t>. However, in this case</w:t>
      </w:r>
      <w:r w:rsidR="000A3B5B">
        <w:rPr>
          <w:color w:val="000000" w:themeColor="text1"/>
        </w:rPr>
        <w:t>,</w:t>
      </w:r>
      <w:r w:rsidRPr="004C5FC3">
        <w:rPr>
          <w:color w:val="000000" w:themeColor="text1"/>
        </w:rPr>
        <w:t xml:space="preserve"> the problem of scalability exists because the old contracts may not be deleted and stay in the ledger as a dormant contract. </w:t>
      </w:r>
    </w:p>
    <w:p w14:paraId="3E912DF1" w14:textId="7918F048" w:rsidR="00E960DD" w:rsidRPr="004C5FC3" w:rsidRDefault="00E960DD" w:rsidP="00E960DD">
      <w:r w:rsidRPr="004C5FC3">
        <w:t xml:space="preserve">If the </w:t>
      </w:r>
      <w:r w:rsidR="00E35A10">
        <w:t>Smart Contract</w:t>
      </w:r>
      <w:r w:rsidRPr="004C5FC3">
        <w:t xml:space="preserve"> can be upgraded, either via the ledger</w:t>
      </w:r>
      <w:r w:rsidR="00F445E5" w:rsidRPr="004C5FC3">
        <w:t>'</w:t>
      </w:r>
      <w:r w:rsidRPr="004C5FC3">
        <w:t xml:space="preserve">s native support (such as in Hyperledger Fabric, using versioned </w:t>
      </w:r>
      <w:r w:rsidR="00053CC8" w:rsidRPr="004C5FC3">
        <w:t>chain code</w:t>
      </w:r>
      <w:r w:rsidRPr="004C5FC3">
        <w:t xml:space="preserve">), or via development techniques (proxy contract), the process of upgrades needs to be managed. This may require communication with the users of the </w:t>
      </w:r>
      <w:r w:rsidR="00E35A10">
        <w:t>Smart Contract</w:t>
      </w:r>
      <w:r w:rsidRPr="004C5FC3">
        <w:t xml:space="preserve"> as with any software release management process. If the </w:t>
      </w:r>
      <w:r w:rsidR="00E35A10">
        <w:t>Smart Contract</w:t>
      </w:r>
      <w:r w:rsidRPr="004C5FC3">
        <w:t xml:space="preserve"> is governed by a group, </w:t>
      </w:r>
      <w:r w:rsidR="00DC5C97">
        <w:t xml:space="preserve">the group may </w:t>
      </w:r>
      <w:r w:rsidRPr="004C5FC3">
        <w:t>coordinate the upgrade using the appropriate technical means.</w:t>
      </w:r>
    </w:p>
    <w:p w14:paraId="629C4C31" w14:textId="13C84D26" w:rsidR="00E960DD" w:rsidRPr="004C5FC3" w:rsidRDefault="00E960DD" w:rsidP="005871CA">
      <w:pPr>
        <w:pStyle w:val="Heading3"/>
        <w:numPr>
          <w:ilvl w:val="2"/>
          <w:numId w:val="12"/>
        </w:numPr>
        <w:tabs>
          <w:tab w:val="left" w:pos="1140"/>
        </w:tabs>
        <w:rPr>
          <w:rFonts w:eastAsiaTheme="minorEastAsia"/>
        </w:rPr>
      </w:pPr>
      <w:bookmarkStart w:id="221" w:name="_Toc53577646"/>
      <w:bookmarkStart w:id="222" w:name="_Toc53578155"/>
      <w:bookmarkStart w:id="223" w:name="_Toc53584491"/>
      <w:bookmarkStart w:id="224" w:name="_Toc59086720"/>
      <w:r w:rsidRPr="004C5FC3">
        <w:rPr>
          <w:rFonts w:eastAsiaTheme="minorEastAsia"/>
        </w:rPr>
        <w:lastRenderedPageBreak/>
        <w:t xml:space="preserve">Draft </w:t>
      </w:r>
      <w:r w:rsidR="00E35A10">
        <w:rPr>
          <w:rFonts w:eastAsiaTheme="minorEastAsia"/>
        </w:rPr>
        <w:t>t</w:t>
      </w:r>
      <w:r w:rsidRPr="004C5FC3">
        <w:rPr>
          <w:rFonts w:eastAsiaTheme="minorEastAsia"/>
        </w:rPr>
        <w:t>emplate</w:t>
      </w:r>
      <w:bookmarkEnd w:id="221"/>
      <w:bookmarkEnd w:id="222"/>
      <w:bookmarkEnd w:id="223"/>
      <w:bookmarkEnd w:id="224"/>
    </w:p>
    <w:p w14:paraId="2123E53F" w14:textId="7BF092AA" w:rsidR="00E960DD" w:rsidRPr="004C5FC3" w:rsidRDefault="00E960DD" w:rsidP="0004368C">
      <w:pPr>
        <w:pStyle w:val="Heading3"/>
        <w:numPr>
          <w:ilvl w:val="3"/>
          <w:numId w:val="12"/>
        </w:numPr>
        <w:rPr>
          <w:rFonts w:eastAsiaTheme="minorEastAsia"/>
        </w:rPr>
      </w:pPr>
      <w:bookmarkStart w:id="225" w:name="_Toc53577647"/>
      <w:bookmarkStart w:id="226" w:name="_Toc53578156"/>
      <w:bookmarkStart w:id="227" w:name="_Toc53584492"/>
      <w:bookmarkStart w:id="228" w:name="_Toc59086721"/>
      <w:r w:rsidRPr="004C5FC3">
        <w:rPr>
          <w:rFonts w:eastAsiaTheme="minorEastAsia"/>
        </w:rPr>
        <w:t>Introduction</w:t>
      </w:r>
      <w:bookmarkEnd w:id="225"/>
      <w:bookmarkEnd w:id="226"/>
      <w:bookmarkEnd w:id="227"/>
      <w:bookmarkEnd w:id="228"/>
    </w:p>
    <w:p w14:paraId="1BC36233" w14:textId="0AF7F7FE" w:rsidR="00E960DD" w:rsidRPr="004C5FC3" w:rsidRDefault="00E960DD" w:rsidP="00E960DD">
      <w:r w:rsidRPr="004C5FC3">
        <w:t xml:space="preserve">In </w:t>
      </w:r>
      <w:r w:rsidR="00800A64">
        <w:t xml:space="preserve">the </w:t>
      </w:r>
      <w:r w:rsidRPr="004C5FC3">
        <w:t xml:space="preserve">future, the PDL technology is envisioned to be used widely for all kinds of business transactions. Therefore, before the planning and coding process begins, a </w:t>
      </w:r>
      <w:r w:rsidR="00E35A10">
        <w:t>Smart Contract</w:t>
      </w:r>
      <w:r w:rsidRPr="004C5FC3">
        <w:t xml:space="preserve"> </w:t>
      </w:r>
      <w:r w:rsidR="00C938A8">
        <w:t>can</w:t>
      </w:r>
      <w:r w:rsidRPr="004C5FC3">
        <w:t xml:space="preserve"> be drafted electronically or manually. At this initial stage, some or all of the stakeholders can decide together with their requirements such as code and resources requirements. This step facilitates the smooth and error-free coding of a contract.</w:t>
      </w:r>
    </w:p>
    <w:p w14:paraId="319B0FAD" w14:textId="6589435F" w:rsidR="00E960DD" w:rsidRPr="004C5FC3" w:rsidRDefault="00E960DD" w:rsidP="0004368C">
      <w:pPr>
        <w:pStyle w:val="Heading3"/>
        <w:numPr>
          <w:ilvl w:val="3"/>
          <w:numId w:val="12"/>
        </w:numPr>
        <w:rPr>
          <w:rFonts w:eastAsiaTheme="minorEastAsia"/>
        </w:rPr>
      </w:pPr>
      <w:bookmarkStart w:id="229" w:name="_Toc53577648"/>
      <w:bookmarkStart w:id="230" w:name="_Toc53578157"/>
      <w:bookmarkStart w:id="231" w:name="_Toc53584493"/>
      <w:bookmarkStart w:id="232" w:name="_Toc59086722"/>
      <w:r w:rsidRPr="004C5FC3">
        <w:rPr>
          <w:rFonts w:eastAsiaTheme="minorEastAsia"/>
        </w:rPr>
        <w:t xml:space="preserve">Terms </w:t>
      </w:r>
      <w:r w:rsidR="00E35A10">
        <w:rPr>
          <w:rFonts w:eastAsiaTheme="minorEastAsia"/>
        </w:rPr>
        <w:t>n</w:t>
      </w:r>
      <w:r w:rsidRPr="004C5FC3">
        <w:rPr>
          <w:rFonts w:eastAsiaTheme="minorEastAsia"/>
        </w:rPr>
        <w:t>egotiation</w:t>
      </w:r>
      <w:bookmarkEnd w:id="229"/>
      <w:bookmarkEnd w:id="230"/>
      <w:bookmarkEnd w:id="231"/>
      <w:bookmarkEnd w:id="232"/>
    </w:p>
    <w:p w14:paraId="55D2195C" w14:textId="6982532E" w:rsidR="00E960DD" w:rsidRPr="004C5FC3" w:rsidRDefault="00E960DD" w:rsidP="00E960DD">
      <w:r w:rsidRPr="004C5FC3">
        <w:t xml:space="preserve">Once the draft of requirements is ready, the terms and conditions between the stakeholders </w:t>
      </w:r>
      <w:r w:rsidR="00C938A8">
        <w:t>can</w:t>
      </w:r>
      <w:r w:rsidRPr="004C5FC3">
        <w:t xml:space="preserve"> be decided and agreed. It is particularly important in a </w:t>
      </w:r>
      <w:r w:rsidR="00E35A10">
        <w:t>Smart Contracts</w:t>
      </w:r>
      <w:r w:rsidRPr="004C5FC3">
        <w:t xml:space="preserve"> because in traditional manual contracts, there may be a freedom of amendment at any time, whereas </w:t>
      </w:r>
      <w:r w:rsidR="00E35A10">
        <w:t>Smart Contract</w:t>
      </w:r>
      <w:r w:rsidRPr="004C5FC3">
        <w:t xml:space="preserve"> by-design do not typically have such freedom. At the same time, it is important that all stakeholders agree on terms of the entire deliberation so that there is no conflict in the future.</w:t>
      </w:r>
    </w:p>
    <w:p w14:paraId="109F6EA4" w14:textId="772632AA" w:rsidR="00E960DD" w:rsidRDefault="00E960DD" w:rsidP="00E960DD">
      <w:pPr>
        <w:rPr>
          <w:color w:val="000000" w:themeColor="text1"/>
        </w:rPr>
      </w:pPr>
      <w:r w:rsidRPr="004C5FC3">
        <w:rPr>
          <w:color w:val="000000" w:themeColor="text1"/>
        </w:rPr>
        <w:t xml:space="preserve">The terms and conditions will be varied from organisation and its governance, but questions such as deployment management and lifecycle of a </w:t>
      </w:r>
      <w:r w:rsidR="00E35A10">
        <w:rPr>
          <w:color w:val="000000" w:themeColor="text1"/>
        </w:rPr>
        <w:t>Smart Contract</w:t>
      </w:r>
      <w:r w:rsidRPr="004C5FC3">
        <w:rPr>
          <w:color w:val="000000" w:themeColor="text1"/>
        </w:rPr>
        <w:t xml:space="preserve"> can be addressed. </w:t>
      </w:r>
    </w:p>
    <w:p w14:paraId="26C0266A" w14:textId="127FE2C3" w:rsidR="005E6D83" w:rsidRPr="004C5FC3" w:rsidRDefault="005E6D83" w:rsidP="00E960DD">
      <w:pPr>
        <w:rPr>
          <w:color w:val="000000" w:themeColor="text1"/>
        </w:rPr>
      </w:pPr>
      <w:r w:rsidRPr="005E6D83">
        <w:rPr>
          <w:color w:val="000000" w:themeColor="text1"/>
        </w:rPr>
        <w:t xml:space="preserve">Some  of the </w:t>
      </w:r>
      <w:r>
        <w:rPr>
          <w:color w:val="000000" w:themeColor="text1"/>
        </w:rPr>
        <w:t>important</w:t>
      </w:r>
      <w:r w:rsidRPr="005E6D83">
        <w:rPr>
          <w:color w:val="000000" w:themeColor="text1"/>
        </w:rPr>
        <w:t xml:space="preserve"> points that may be a part of the negotiation of the terms are:</w:t>
      </w:r>
    </w:p>
    <w:p w14:paraId="705A3DED" w14:textId="26942938" w:rsidR="00E960DD" w:rsidRPr="004C5FC3" w:rsidRDefault="00E960DD" w:rsidP="00F445E5">
      <w:pPr>
        <w:pStyle w:val="BN"/>
        <w:rPr>
          <w:rFonts w:eastAsiaTheme="minorEastAsia"/>
        </w:rPr>
      </w:pPr>
      <w:r w:rsidRPr="004C5FC3">
        <w:rPr>
          <w:rFonts w:eastAsiaTheme="minorEastAsia"/>
        </w:rPr>
        <w:t xml:space="preserve">Is the </w:t>
      </w:r>
      <w:r w:rsidR="00E35A10">
        <w:rPr>
          <w:rFonts w:eastAsiaTheme="minorEastAsia"/>
        </w:rPr>
        <w:t>Smart Contract</w:t>
      </w:r>
      <w:r w:rsidRPr="004C5FC3">
        <w:rPr>
          <w:rFonts w:eastAsiaTheme="minorEastAsia"/>
        </w:rPr>
        <w:t xml:space="preserve"> going to on-chain or off-chain? </w:t>
      </w:r>
    </w:p>
    <w:p w14:paraId="51069732" w14:textId="579535FB" w:rsidR="00E960DD" w:rsidRPr="004C5FC3" w:rsidRDefault="00E960DD" w:rsidP="00F445E5">
      <w:pPr>
        <w:pStyle w:val="BN"/>
        <w:rPr>
          <w:rFonts w:eastAsiaTheme="minorEastAsia"/>
        </w:rPr>
      </w:pPr>
      <w:r w:rsidRPr="004C5FC3">
        <w:rPr>
          <w:rFonts w:eastAsiaTheme="minorEastAsia"/>
        </w:rPr>
        <w:t xml:space="preserve">If participants want to maintain a side-chain, who will be </w:t>
      </w:r>
      <w:r w:rsidR="00053CC8" w:rsidRPr="004C5FC3">
        <w:rPr>
          <w:rFonts w:eastAsiaTheme="minorEastAsia"/>
        </w:rPr>
        <w:t>participants</w:t>
      </w:r>
      <w:r w:rsidRPr="004C5FC3">
        <w:rPr>
          <w:rFonts w:eastAsiaTheme="minorEastAsia"/>
        </w:rPr>
        <w:t xml:space="preserve"> and their role?</w:t>
      </w:r>
    </w:p>
    <w:p w14:paraId="1C537196" w14:textId="2870A60A" w:rsidR="00E960DD" w:rsidRPr="004C5FC3" w:rsidDel="00CD3826" w:rsidRDefault="00E960DD" w:rsidP="00E960DD">
      <w:pPr>
        <w:pStyle w:val="BN"/>
        <w:rPr>
          <w:rFonts w:eastAsiaTheme="minorEastAsia"/>
        </w:rPr>
      </w:pPr>
      <w:r w:rsidRPr="004C5FC3">
        <w:rPr>
          <w:rFonts w:eastAsiaTheme="minorEastAsia"/>
        </w:rPr>
        <w:t>For how long the side-chain will be active?</w:t>
      </w:r>
    </w:p>
    <w:p w14:paraId="48395A4A" w14:textId="6FD7F670" w:rsidR="00E960DD" w:rsidRPr="004C5FC3" w:rsidRDefault="00E960DD" w:rsidP="00E960DD">
      <w:r w:rsidRPr="004C5FC3">
        <w:t>Especially in situations where contract can be stopped and resumed, terminated, or upgraded, the multi-party governance agreement</w:t>
      </w:r>
      <w:r w:rsidR="00DC5C97">
        <w:t xml:space="preserve"> </w:t>
      </w:r>
      <w:r w:rsidR="00287228">
        <w:t xml:space="preserve">may </w:t>
      </w:r>
      <w:r w:rsidRPr="004C5FC3">
        <w:t xml:space="preserve">take into account who has the authority to issue these operations. </w:t>
      </w:r>
    </w:p>
    <w:p w14:paraId="12601734" w14:textId="2B54D0C9" w:rsidR="00E960DD" w:rsidRPr="004C5FC3" w:rsidRDefault="00E960DD" w:rsidP="00E960DD">
      <w:r w:rsidRPr="004C5FC3">
        <w:t xml:space="preserve">Depending on the capabilities of the ledger itself some of these policy decisions may be part of the ledger itself; in other cases, these decisions </w:t>
      </w:r>
      <w:r w:rsidR="00287228">
        <w:t>may</w:t>
      </w:r>
      <w:r w:rsidR="00DC5C97" w:rsidRPr="004C5FC3">
        <w:t xml:space="preserve"> </w:t>
      </w:r>
      <w:r w:rsidRPr="004C5FC3">
        <w:t xml:space="preserve">be encoded into the </w:t>
      </w:r>
      <w:r w:rsidR="00E35A10">
        <w:t>Smart Contract</w:t>
      </w:r>
      <w:r w:rsidRPr="004C5FC3">
        <w:t xml:space="preserve"> and defined in design phase already. </w:t>
      </w:r>
    </w:p>
    <w:p w14:paraId="0B66E369" w14:textId="18F9ABE8" w:rsidR="00E960DD" w:rsidRPr="004C5FC3" w:rsidRDefault="00E960DD" w:rsidP="0004368C">
      <w:pPr>
        <w:pStyle w:val="Heading3"/>
        <w:numPr>
          <w:ilvl w:val="3"/>
          <w:numId w:val="12"/>
        </w:numPr>
        <w:rPr>
          <w:rFonts w:eastAsiaTheme="minorEastAsia"/>
        </w:rPr>
      </w:pPr>
      <w:bookmarkStart w:id="233" w:name="_Toc53577649"/>
      <w:bookmarkStart w:id="234" w:name="_Toc53578158"/>
      <w:bookmarkStart w:id="235" w:name="_Toc53584494"/>
      <w:bookmarkStart w:id="236" w:name="_Toc59086723"/>
      <w:r w:rsidRPr="004C5FC3">
        <w:rPr>
          <w:rFonts w:eastAsiaTheme="minorEastAsia"/>
        </w:rPr>
        <w:t xml:space="preserve">Map </w:t>
      </w:r>
      <w:r w:rsidR="00E35A10">
        <w:rPr>
          <w:rFonts w:eastAsiaTheme="minorEastAsia"/>
        </w:rPr>
        <w:t>d</w:t>
      </w:r>
      <w:r w:rsidRPr="004C5FC3">
        <w:rPr>
          <w:rFonts w:eastAsiaTheme="minorEastAsia"/>
        </w:rPr>
        <w:t>raft template to the machine-readable context (Compile Draft)</w:t>
      </w:r>
      <w:bookmarkEnd w:id="233"/>
      <w:bookmarkEnd w:id="234"/>
      <w:bookmarkEnd w:id="235"/>
      <w:bookmarkEnd w:id="236"/>
    </w:p>
    <w:p w14:paraId="740D0B06" w14:textId="1EB9E39D" w:rsidR="00E960DD" w:rsidRPr="004C5FC3" w:rsidRDefault="00E960DD" w:rsidP="00E960DD">
      <w:r w:rsidRPr="004C5FC3">
        <w:t xml:space="preserve">This step provides the bridge between the draft template and the coding </w:t>
      </w:r>
      <w:r w:rsidR="005E6D83" w:rsidRPr="004C5FC3">
        <w:t>phase and</w:t>
      </w:r>
      <w:r w:rsidRPr="004C5FC3">
        <w:t xml:space="preserve"> involves the procedures </w:t>
      </w:r>
      <w:r w:rsidR="000A3B5B">
        <w:t>in mapping</w:t>
      </w:r>
      <w:r w:rsidRPr="004C5FC3">
        <w:t xml:space="preserve"> the draft contract (from template draft </w:t>
      </w:r>
      <w:r w:rsidR="00771818">
        <w:t>clause</w:t>
      </w:r>
      <w:r w:rsidRPr="004C5FC3">
        <w:t xml:space="preserve"> 5.1.4) to a </w:t>
      </w:r>
      <w:r w:rsidR="00E35A10">
        <w:t>Smart Contract</w:t>
      </w:r>
      <w:r w:rsidRPr="004C5FC3">
        <w:t xml:space="preserve"> which is the technical representation of the same. This step not </w:t>
      </w:r>
      <w:r w:rsidR="004F6E7C">
        <w:t xml:space="preserve">to </w:t>
      </w:r>
      <w:r w:rsidRPr="004C5FC3">
        <w:t xml:space="preserve">be confused with </w:t>
      </w:r>
      <w:r w:rsidR="00F445E5" w:rsidRPr="004C5FC3">
        <w:t>"</w:t>
      </w:r>
      <w:r w:rsidRPr="004C5FC3">
        <w:t>Compile</w:t>
      </w:r>
      <w:r w:rsidR="00F445E5" w:rsidRPr="004C5FC3">
        <w:t>"</w:t>
      </w:r>
      <w:r w:rsidRPr="004C5FC3">
        <w:t xml:space="preserve"> in the context of programming and only harmonises the template and coding steps.</w:t>
      </w:r>
    </w:p>
    <w:p w14:paraId="73B15208" w14:textId="66A37167" w:rsidR="00E960DD" w:rsidRPr="004C5FC3" w:rsidRDefault="00E960DD" w:rsidP="00E960DD">
      <w:r w:rsidRPr="005D3AE6">
        <w:t>This step can specify the complete supervisory level specifications such as underlying ledger technology to be used</w:t>
      </w:r>
      <w:r w:rsidR="000A3B5B">
        <w:t xml:space="preserve"> and</w:t>
      </w:r>
      <w:r w:rsidRPr="005D3AE6">
        <w:t xml:space="preserve"> the stakeholder needs</w:t>
      </w:r>
      <w:r w:rsidR="000A3B5B">
        <w:t>.</w:t>
      </w:r>
    </w:p>
    <w:p w14:paraId="74A4FE3B" w14:textId="3C30ED33" w:rsidR="00E960DD" w:rsidRPr="004C5FC3" w:rsidRDefault="00E960DD" w:rsidP="0004368C">
      <w:pPr>
        <w:pStyle w:val="Heading3"/>
        <w:numPr>
          <w:ilvl w:val="3"/>
          <w:numId w:val="12"/>
        </w:numPr>
        <w:rPr>
          <w:rFonts w:eastAsiaTheme="minorEastAsia"/>
        </w:rPr>
      </w:pPr>
      <w:bookmarkStart w:id="237" w:name="_Toc53577650"/>
      <w:bookmarkStart w:id="238" w:name="_Toc53578159"/>
      <w:bookmarkStart w:id="239" w:name="_Toc53584495"/>
      <w:bookmarkStart w:id="240" w:name="_Toc59086724"/>
      <w:r w:rsidRPr="004C5FC3">
        <w:rPr>
          <w:rFonts w:eastAsiaTheme="minorEastAsia"/>
        </w:rPr>
        <w:t xml:space="preserve">Draft </w:t>
      </w:r>
      <w:r w:rsidR="00E35A10">
        <w:rPr>
          <w:rFonts w:eastAsiaTheme="minorEastAsia"/>
        </w:rPr>
        <w:t>r</w:t>
      </w:r>
      <w:r w:rsidRPr="004C5FC3">
        <w:rPr>
          <w:rFonts w:eastAsiaTheme="minorEastAsia"/>
        </w:rPr>
        <w:t>eview (</w:t>
      </w:r>
      <w:r w:rsidR="00E35A10">
        <w:rPr>
          <w:rFonts w:eastAsiaTheme="minorEastAsia"/>
        </w:rPr>
        <w:t>r</w:t>
      </w:r>
      <w:r w:rsidRPr="004C5FC3">
        <w:rPr>
          <w:rFonts w:eastAsiaTheme="minorEastAsia"/>
        </w:rPr>
        <w:t xml:space="preserve">eference </w:t>
      </w:r>
      <w:r w:rsidR="00E35A10">
        <w:rPr>
          <w:rFonts w:eastAsiaTheme="minorEastAsia"/>
        </w:rPr>
        <w:t>c</w:t>
      </w:r>
      <w:r w:rsidRPr="004C5FC3">
        <w:rPr>
          <w:rFonts w:eastAsiaTheme="minorEastAsia"/>
        </w:rPr>
        <w:t>hecklist)</w:t>
      </w:r>
      <w:bookmarkEnd w:id="237"/>
      <w:bookmarkEnd w:id="238"/>
      <w:bookmarkEnd w:id="239"/>
      <w:bookmarkEnd w:id="240"/>
    </w:p>
    <w:p w14:paraId="78BA0B0D" w14:textId="30CC6A91" w:rsidR="00E960DD" w:rsidRPr="004C5FC3" w:rsidRDefault="00E960DD" w:rsidP="00E960DD">
      <w:r w:rsidRPr="004C5FC3">
        <w:t xml:space="preserve">The last step of </w:t>
      </w:r>
      <w:r w:rsidR="000A3B5B">
        <w:t xml:space="preserve">the </w:t>
      </w:r>
      <w:r w:rsidRPr="004C5FC3">
        <w:t>planning phase to review and verify the complete planning phase. The reference checklist may include:</w:t>
      </w:r>
    </w:p>
    <w:p w14:paraId="1446E80A" w14:textId="77777777" w:rsidR="00E960DD" w:rsidRPr="00647236" w:rsidRDefault="00E960DD" w:rsidP="001E511D">
      <w:pPr>
        <w:pStyle w:val="BN"/>
        <w:numPr>
          <w:ilvl w:val="0"/>
          <w:numId w:val="13"/>
        </w:numPr>
        <w:rPr>
          <w:rFonts w:eastAsiaTheme="minorEastAsia"/>
        </w:rPr>
      </w:pPr>
      <w:r w:rsidRPr="00647236">
        <w:rPr>
          <w:rFonts w:eastAsiaTheme="minorEastAsia"/>
        </w:rPr>
        <w:t>All the stakeholder requirements are listed in the draft.</w:t>
      </w:r>
    </w:p>
    <w:p w14:paraId="7F4073E9" w14:textId="356C109F" w:rsidR="00E960DD" w:rsidRPr="004C5FC3" w:rsidRDefault="00E960DD" w:rsidP="00F445E5">
      <w:pPr>
        <w:pStyle w:val="BN"/>
        <w:rPr>
          <w:rFonts w:eastAsiaTheme="minorEastAsia"/>
        </w:rPr>
      </w:pPr>
      <w:r w:rsidRPr="004C5FC3">
        <w:rPr>
          <w:rFonts w:eastAsiaTheme="minorEastAsia"/>
        </w:rPr>
        <w:t>The planned hardware and software resources such as PDL are acceptable and reachable to all of the future nodes (</w:t>
      </w:r>
      <w:r w:rsidR="004F6E7C" w:rsidRPr="004C5FC3">
        <w:rPr>
          <w:rFonts w:eastAsiaTheme="minorEastAsia"/>
        </w:rPr>
        <w:t>i.e.,</w:t>
      </w:r>
      <w:r w:rsidRPr="004C5FC3">
        <w:rPr>
          <w:rFonts w:eastAsiaTheme="minorEastAsia"/>
        </w:rPr>
        <w:t xml:space="preserve"> participants).</w:t>
      </w:r>
    </w:p>
    <w:p w14:paraId="66ABBF42" w14:textId="77777777" w:rsidR="00E960DD" w:rsidRPr="004C5FC3" w:rsidRDefault="00E960DD" w:rsidP="00F445E5">
      <w:pPr>
        <w:pStyle w:val="BN"/>
        <w:rPr>
          <w:rFonts w:eastAsiaTheme="minorEastAsia"/>
        </w:rPr>
      </w:pPr>
      <w:r w:rsidRPr="004C5FC3">
        <w:rPr>
          <w:rFonts w:eastAsiaTheme="minorEastAsia"/>
        </w:rPr>
        <w:t>All the functions are mapped accurately to the requirements.</w:t>
      </w:r>
    </w:p>
    <w:p w14:paraId="65D52C81" w14:textId="35ABD674" w:rsidR="00E960DD" w:rsidRPr="004C5FC3" w:rsidRDefault="00E960DD" w:rsidP="00F445E5">
      <w:pPr>
        <w:pStyle w:val="BN"/>
        <w:rPr>
          <w:rFonts w:eastAsiaTheme="minorEastAsia"/>
        </w:rPr>
      </w:pPr>
      <w:r w:rsidRPr="004C5FC3">
        <w:rPr>
          <w:rFonts w:eastAsiaTheme="minorEastAsia"/>
        </w:rPr>
        <w:t xml:space="preserve">The governance of </w:t>
      </w:r>
      <w:r w:rsidR="000A3B5B">
        <w:rPr>
          <w:rFonts w:eastAsiaTheme="minorEastAsia"/>
        </w:rPr>
        <w:t>a</w:t>
      </w:r>
      <w:r w:rsidRPr="004C5FC3">
        <w:rPr>
          <w:rFonts w:eastAsiaTheme="minorEastAsia"/>
        </w:rPr>
        <w:t xml:space="preserve"> contract is clearly documented and agreed by the stakeholders and part of the draft.</w:t>
      </w:r>
    </w:p>
    <w:p w14:paraId="3E192F6C" w14:textId="72BFFDCC" w:rsidR="00E960DD" w:rsidRDefault="00E960DD" w:rsidP="00F445E5">
      <w:pPr>
        <w:pStyle w:val="BN"/>
        <w:rPr>
          <w:rFonts w:eastAsiaTheme="minorEastAsia"/>
        </w:rPr>
      </w:pPr>
      <w:r w:rsidRPr="004C5FC3">
        <w:rPr>
          <w:rFonts w:eastAsiaTheme="minorEastAsia"/>
        </w:rPr>
        <w:t>The contract is planned in accordance with the standardisation body guidelines.</w:t>
      </w:r>
    </w:p>
    <w:p w14:paraId="673D24EA" w14:textId="488D10FD" w:rsidR="00E960DD" w:rsidRPr="004C5FC3" w:rsidRDefault="00E960DD" w:rsidP="005D3AE6">
      <w:pPr>
        <w:pStyle w:val="Heading2"/>
        <w:numPr>
          <w:ilvl w:val="1"/>
          <w:numId w:val="12"/>
        </w:numPr>
        <w:rPr>
          <w:rFonts w:eastAsiaTheme="minorEastAsia"/>
        </w:rPr>
      </w:pPr>
      <w:bookmarkStart w:id="241" w:name="_Toc54875386"/>
      <w:bookmarkStart w:id="242" w:name="_Toc54875512"/>
      <w:bookmarkStart w:id="243" w:name="_Toc54875875"/>
      <w:bookmarkStart w:id="244" w:name="_Toc54876498"/>
      <w:bookmarkStart w:id="245" w:name="_Toc54875387"/>
      <w:bookmarkStart w:id="246" w:name="_Toc54875513"/>
      <w:bookmarkStart w:id="247" w:name="_Toc54875876"/>
      <w:bookmarkStart w:id="248" w:name="_Toc54876499"/>
      <w:bookmarkStart w:id="249" w:name="_Toc54875388"/>
      <w:bookmarkStart w:id="250" w:name="_Toc54875514"/>
      <w:bookmarkStart w:id="251" w:name="_Toc54875877"/>
      <w:bookmarkStart w:id="252" w:name="_Toc54876500"/>
      <w:bookmarkStart w:id="253" w:name="_Toc54875389"/>
      <w:bookmarkStart w:id="254" w:name="_Toc54875515"/>
      <w:bookmarkStart w:id="255" w:name="_Toc54875878"/>
      <w:bookmarkStart w:id="256" w:name="_Toc54876501"/>
      <w:bookmarkStart w:id="257" w:name="_Toc53577651"/>
      <w:bookmarkStart w:id="258" w:name="_Toc53578160"/>
      <w:bookmarkStart w:id="259" w:name="_Toc53584496"/>
      <w:bookmarkStart w:id="260" w:name="_Toc59086725"/>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sidRPr="004C5FC3">
        <w:rPr>
          <w:rFonts w:eastAsiaTheme="minorEastAsia"/>
        </w:rPr>
        <w:lastRenderedPageBreak/>
        <w:t xml:space="preserve">Coding and </w:t>
      </w:r>
      <w:r w:rsidR="00E35A10">
        <w:rPr>
          <w:rFonts w:eastAsiaTheme="minorEastAsia"/>
        </w:rPr>
        <w:t>t</w:t>
      </w:r>
      <w:r w:rsidRPr="004C5FC3">
        <w:rPr>
          <w:rFonts w:eastAsiaTheme="minorEastAsia"/>
        </w:rPr>
        <w:t>esting phase</w:t>
      </w:r>
      <w:bookmarkEnd w:id="257"/>
      <w:bookmarkEnd w:id="258"/>
      <w:bookmarkEnd w:id="259"/>
      <w:bookmarkEnd w:id="260"/>
    </w:p>
    <w:p w14:paraId="2FBE0751" w14:textId="67D91877" w:rsidR="00E960DD" w:rsidRPr="004C5FC3" w:rsidRDefault="00E960DD" w:rsidP="005D3AE6">
      <w:pPr>
        <w:pStyle w:val="Heading3"/>
        <w:numPr>
          <w:ilvl w:val="2"/>
          <w:numId w:val="12"/>
        </w:numPr>
        <w:rPr>
          <w:rFonts w:eastAsiaTheme="minorEastAsia"/>
        </w:rPr>
      </w:pPr>
      <w:bookmarkStart w:id="261" w:name="_Toc53577652"/>
      <w:bookmarkStart w:id="262" w:name="_Toc53578161"/>
      <w:bookmarkStart w:id="263" w:name="_Toc53584497"/>
      <w:bookmarkStart w:id="264" w:name="_Toc59086726"/>
      <w:r w:rsidRPr="004C5FC3">
        <w:rPr>
          <w:rFonts w:eastAsiaTheme="minorEastAsia"/>
        </w:rPr>
        <w:t>Introduction</w:t>
      </w:r>
      <w:bookmarkEnd w:id="261"/>
      <w:bookmarkEnd w:id="262"/>
      <w:bookmarkEnd w:id="263"/>
      <w:bookmarkEnd w:id="264"/>
    </w:p>
    <w:p w14:paraId="252397E6" w14:textId="21E19CE0" w:rsidR="00E960DD" w:rsidRPr="004C5FC3" w:rsidRDefault="00E960DD" w:rsidP="00E960DD">
      <w:r w:rsidRPr="004C5FC3">
        <w:t xml:space="preserve">As soon as the contract plan is in place, the next step is to code it. </w:t>
      </w:r>
      <w:r w:rsidR="00DC5C97">
        <w:t>This clause will</w:t>
      </w:r>
      <w:r w:rsidRPr="004C5FC3">
        <w:t xml:space="preserve"> cover the coding and testing phase of a </w:t>
      </w:r>
      <w:r w:rsidR="00E35A10">
        <w:t>Smart Contract</w:t>
      </w:r>
      <w:r w:rsidRPr="004C5FC3">
        <w:t xml:space="preserve"> and discuss the steps which can help industries produce </w:t>
      </w:r>
      <w:r w:rsidR="00053CC8" w:rsidRPr="004C5FC3">
        <w:t>viable</w:t>
      </w:r>
      <w:r w:rsidRPr="004C5FC3">
        <w:t xml:space="preserve"> contracts. </w:t>
      </w:r>
    </w:p>
    <w:p w14:paraId="618724C0" w14:textId="5CF0A1F7" w:rsidR="00E960DD" w:rsidRPr="004C5FC3" w:rsidRDefault="00E960DD" w:rsidP="005D3AE6">
      <w:pPr>
        <w:pStyle w:val="Heading3"/>
        <w:numPr>
          <w:ilvl w:val="2"/>
          <w:numId w:val="12"/>
        </w:numPr>
        <w:rPr>
          <w:rFonts w:eastAsiaTheme="minorEastAsia"/>
        </w:rPr>
      </w:pPr>
      <w:bookmarkStart w:id="265" w:name="_Toc53577653"/>
      <w:bookmarkStart w:id="266" w:name="_Toc53578162"/>
      <w:bookmarkStart w:id="267" w:name="_Toc53584498"/>
      <w:bookmarkStart w:id="268" w:name="_Toc59086727"/>
      <w:r w:rsidRPr="004C5FC3">
        <w:rPr>
          <w:rFonts w:eastAsiaTheme="minorEastAsia"/>
        </w:rPr>
        <w:t>Coding process</w:t>
      </w:r>
      <w:bookmarkEnd w:id="265"/>
      <w:bookmarkEnd w:id="266"/>
      <w:bookmarkEnd w:id="267"/>
      <w:bookmarkEnd w:id="268"/>
    </w:p>
    <w:p w14:paraId="5D09C853" w14:textId="7D4C2CCA" w:rsidR="00E960DD" w:rsidRPr="004C5FC3" w:rsidRDefault="00E960DD" w:rsidP="00E960DD">
      <w:r w:rsidRPr="004C5FC3">
        <w:t xml:space="preserve">The coding language decision is dependent on the underlying PDL type. Some of the PDLs may allow different languages for the </w:t>
      </w:r>
      <w:r w:rsidR="00E35A10">
        <w:t>Smart Contract</w:t>
      </w:r>
      <w:r w:rsidRPr="004C5FC3">
        <w:t xml:space="preserve"> coding, but some are very specific to this. Where there is freedom provided by a PDL type to use multiple languages, the widely used language may be adopted as they are better understood by the programmers and may have more tools available for testing and bug fixing.</w:t>
      </w:r>
    </w:p>
    <w:p w14:paraId="5B570CE4" w14:textId="2902F795" w:rsidR="00E960DD" w:rsidRPr="004C5FC3" w:rsidRDefault="00E960DD" w:rsidP="005D3AE6">
      <w:pPr>
        <w:pStyle w:val="Heading3"/>
        <w:numPr>
          <w:ilvl w:val="2"/>
          <w:numId w:val="12"/>
        </w:numPr>
        <w:rPr>
          <w:rFonts w:eastAsiaTheme="minorEastAsia"/>
        </w:rPr>
      </w:pPr>
      <w:bookmarkStart w:id="269" w:name="_Toc53577654"/>
      <w:bookmarkStart w:id="270" w:name="_Toc53578163"/>
      <w:bookmarkStart w:id="271" w:name="_Toc53584499"/>
      <w:bookmarkStart w:id="272" w:name="_Toc59086728"/>
      <w:r w:rsidRPr="004C5FC3">
        <w:rPr>
          <w:rFonts w:eastAsiaTheme="minorEastAsia"/>
        </w:rPr>
        <w:t>Testing process</w:t>
      </w:r>
      <w:bookmarkEnd w:id="269"/>
      <w:bookmarkEnd w:id="270"/>
      <w:bookmarkEnd w:id="271"/>
      <w:bookmarkEnd w:id="272"/>
    </w:p>
    <w:p w14:paraId="35966085" w14:textId="25D93118" w:rsidR="00E960DD" w:rsidRPr="004C5FC3" w:rsidRDefault="00E960DD" w:rsidP="00E960DD">
      <w:r w:rsidRPr="004C5FC3">
        <w:t xml:space="preserve">A </w:t>
      </w:r>
      <w:r w:rsidR="00E35A10">
        <w:t>Smart Contract</w:t>
      </w:r>
      <w:r w:rsidRPr="004C5FC3">
        <w:t xml:space="preserve"> </w:t>
      </w:r>
      <w:r w:rsidR="00C938A8">
        <w:t>may</w:t>
      </w:r>
      <w:r w:rsidRPr="004C5FC3">
        <w:t xml:space="preserve"> go through a comprehensive testing process to avoid </w:t>
      </w:r>
      <w:r w:rsidR="00053CC8" w:rsidRPr="004C5FC3">
        <w:t>erroneous</w:t>
      </w:r>
      <w:r w:rsidRPr="004C5FC3">
        <w:t xml:space="preserve"> contracts being deployed. </w:t>
      </w:r>
      <w:r w:rsidR="000A3B5B">
        <w:t>S</w:t>
      </w:r>
      <w:r w:rsidRPr="004C5FC3">
        <w:t>everal steps</w:t>
      </w:r>
      <w:r w:rsidR="00800A64">
        <w:t xml:space="preserve"> </w:t>
      </w:r>
      <w:r w:rsidRPr="004C5FC3">
        <w:t>can be part of this process</w:t>
      </w:r>
      <w:r w:rsidR="000A3B5B">
        <w:t>,</w:t>
      </w:r>
      <w:r w:rsidRPr="004C5FC3">
        <w:t xml:space="preserve"> </w:t>
      </w:r>
      <w:r w:rsidR="00800A64">
        <w:t xml:space="preserve">depending </w:t>
      </w:r>
      <w:r w:rsidRPr="004C5FC3">
        <w:t xml:space="preserve">on the priority of organisations. A recommended testing flow is shown in Figure </w:t>
      </w:r>
      <w:r w:rsidR="00557A8E">
        <w:t>5-</w:t>
      </w:r>
      <w:r w:rsidR="00687F51">
        <w:t>2</w:t>
      </w:r>
      <w:r w:rsidRPr="004C5FC3">
        <w:t>.</w:t>
      </w:r>
    </w:p>
    <w:p w14:paraId="6501920D" w14:textId="7B0D51FC" w:rsidR="00E960DD" w:rsidRPr="004C5FC3" w:rsidRDefault="00E960DD" w:rsidP="00F445E5">
      <w:pPr>
        <w:pStyle w:val="FL"/>
      </w:pPr>
      <w:r w:rsidRPr="004C5FC3">
        <w:rPr>
          <w:noProof/>
          <w:lang w:eastAsia="zh-CN"/>
        </w:rPr>
        <w:drawing>
          <wp:inline distT="0" distB="0" distL="0" distR="0" wp14:anchorId="30F89D79" wp14:editId="0F681987">
            <wp:extent cx="2286000" cy="2514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 Testing (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86000" cy="2514600"/>
                    </a:xfrm>
                    <a:prstGeom prst="rect">
                      <a:avLst/>
                    </a:prstGeom>
                  </pic:spPr>
                </pic:pic>
              </a:graphicData>
            </a:graphic>
          </wp:inline>
        </w:drawing>
      </w:r>
    </w:p>
    <w:p w14:paraId="084CDE5C" w14:textId="41EB5397" w:rsidR="00E960DD" w:rsidRPr="004C5FC3" w:rsidRDefault="00E960DD" w:rsidP="00F445E5">
      <w:pPr>
        <w:pStyle w:val="TF"/>
        <w:rPr>
          <w:rFonts w:eastAsiaTheme="minorEastAsia"/>
        </w:rPr>
      </w:pPr>
      <w:r w:rsidRPr="004C5FC3">
        <w:rPr>
          <w:rFonts w:eastAsiaTheme="minorEastAsia"/>
        </w:rPr>
        <w:t xml:space="preserve">Figure </w:t>
      </w:r>
      <w:r w:rsidR="00F445E5" w:rsidRPr="004C5FC3">
        <w:rPr>
          <w:rFonts w:eastAsiaTheme="minorEastAsia"/>
        </w:rPr>
        <w:t>5</w:t>
      </w:r>
      <w:r w:rsidRPr="004C5FC3">
        <w:rPr>
          <w:rFonts w:eastAsiaTheme="minorEastAsia"/>
        </w:rPr>
        <w:noBreakHyphen/>
      </w:r>
      <w:r w:rsidRPr="004C5FC3">
        <w:rPr>
          <w:rFonts w:eastAsiaTheme="minorEastAsia"/>
        </w:rPr>
        <w:fldChar w:fldCharType="begin"/>
      </w:r>
      <w:r w:rsidRPr="004C5FC3">
        <w:rPr>
          <w:rFonts w:eastAsiaTheme="minorEastAsia"/>
        </w:rPr>
        <w:instrText xml:space="preserve"> SEQ Figure \* ARABIC \s 1 </w:instrText>
      </w:r>
      <w:r w:rsidRPr="004C5FC3">
        <w:rPr>
          <w:rFonts w:eastAsiaTheme="minorEastAsia"/>
        </w:rPr>
        <w:fldChar w:fldCharType="separate"/>
      </w:r>
      <w:r w:rsidR="00555810">
        <w:rPr>
          <w:rFonts w:eastAsiaTheme="minorEastAsia"/>
          <w:noProof/>
        </w:rPr>
        <w:t>2</w:t>
      </w:r>
      <w:r w:rsidRPr="004C5FC3">
        <w:rPr>
          <w:rFonts w:eastAsiaTheme="minorEastAsia"/>
        </w:rPr>
        <w:fldChar w:fldCharType="end"/>
      </w:r>
      <w:r w:rsidRPr="004C5FC3">
        <w:rPr>
          <w:rFonts w:eastAsiaTheme="minorEastAsia"/>
        </w:rPr>
        <w:t xml:space="preserve">: Smart Contract </w:t>
      </w:r>
      <w:r w:rsidR="00E35A10">
        <w:rPr>
          <w:rFonts w:eastAsiaTheme="minorEastAsia"/>
        </w:rPr>
        <w:t>t</w:t>
      </w:r>
      <w:r w:rsidRPr="004C5FC3">
        <w:rPr>
          <w:rFonts w:eastAsiaTheme="minorEastAsia"/>
        </w:rPr>
        <w:t>esting process</w:t>
      </w:r>
    </w:p>
    <w:p w14:paraId="07FB168A" w14:textId="66B0EBF7" w:rsidR="00E960DD" w:rsidRPr="004C5FC3" w:rsidRDefault="00E960DD" w:rsidP="005D3AE6">
      <w:pPr>
        <w:pStyle w:val="Heading3"/>
        <w:numPr>
          <w:ilvl w:val="2"/>
          <w:numId w:val="12"/>
        </w:numPr>
        <w:rPr>
          <w:rFonts w:eastAsiaTheme="minorEastAsia"/>
        </w:rPr>
      </w:pPr>
      <w:bookmarkStart w:id="273" w:name="_Toc53577655"/>
      <w:bookmarkStart w:id="274" w:name="_Toc53578164"/>
      <w:bookmarkStart w:id="275" w:name="_Toc53584500"/>
      <w:bookmarkStart w:id="276" w:name="_Toc59086729"/>
      <w:r w:rsidRPr="004C5FC3">
        <w:rPr>
          <w:rFonts w:eastAsiaTheme="minorEastAsia"/>
        </w:rPr>
        <w:t>Code/Programming language level Testing</w:t>
      </w:r>
      <w:bookmarkEnd w:id="273"/>
      <w:bookmarkEnd w:id="274"/>
      <w:bookmarkEnd w:id="275"/>
      <w:bookmarkEnd w:id="276"/>
    </w:p>
    <w:p w14:paraId="469C5891" w14:textId="01634AA9" w:rsidR="00E960DD" w:rsidRPr="004C5FC3" w:rsidRDefault="00E960DD" w:rsidP="00E960DD">
      <w:r w:rsidRPr="004C5FC3">
        <w:t xml:space="preserve">The </w:t>
      </w:r>
      <w:r w:rsidR="00E35A10">
        <w:t>Smart Contracts</w:t>
      </w:r>
      <w:r w:rsidR="00F445E5" w:rsidRPr="004C5FC3">
        <w:t>'</w:t>
      </w:r>
      <w:r w:rsidRPr="004C5FC3">
        <w:t xml:space="preserve"> testing varies from traditional software testing in several ways. </w:t>
      </w:r>
    </w:p>
    <w:p w14:paraId="76FE817F" w14:textId="51F9C4D8" w:rsidR="00E960DD" w:rsidRPr="004C5FC3" w:rsidRDefault="00E960DD" w:rsidP="00E960DD">
      <w:r w:rsidRPr="004C5FC3">
        <w:t xml:space="preserve">Traditional software mostly has freedom of revision. When needed, it goes through regular updates, software revisions and patches to remove bugs. </w:t>
      </w:r>
      <w:r w:rsidR="00E35A10">
        <w:t>Smart Contracts</w:t>
      </w:r>
      <w:r w:rsidRPr="004C5FC3">
        <w:t xml:space="preserve"> are deployed on PDLs</w:t>
      </w:r>
      <w:r w:rsidR="000A3B5B">
        <w:t>;</w:t>
      </w:r>
      <w:r w:rsidRPr="004C5FC3">
        <w:t xml:space="preserve"> this means all the nodes carry a copy of the same contract and execute as required. Also, any syntax or logical error will be replicated to all of the nodes</w:t>
      </w:r>
      <w:r w:rsidR="000A3B5B">
        <w:t>,</w:t>
      </w:r>
      <w:r w:rsidRPr="004C5FC3">
        <w:t xml:space="preserve"> and it is impossible to fix such errors once the contract is deployed in the PDL. Such errors can be avoided by traditional language</w:t>
      </w:r>
      <w:r w:rsidR="000A3B5B">
        <w:t>-</w:t>
      </w:r>
      <w:r w:rsidRPr="004C5FC3">
        <w:t xml:space="preserve">specific software testing mechanisms. Programmers </w:t>
      </w:r>
      <w:r w:rsidR="00C938A8">
        <w:t>can</w:t>
      </w:r>
      <w:r w:rsidRPr="004C5FC3">
        <w:t xml:space="preserve"> ensure that a contract is error-free and carry out all necessary tests in a test </w:t>
      </w:r>
      <w:r w:rsidR="00053CC8" w:rsidRPr="004C5FC3">
        <w:t>environment</w:t>
      </w:r>
      <w:r w:rsidRPr="004C5FC3">
        <w:t xml:space="preserve"> before deployment.</w:t>
      </w:r>
    </w:p>
    <w:p w14:paraId="1CBAE8A3" w14:textId="68E7B694" w:rsidR="00E960DD" w:rsidRPr="00DA7FD5" w:rsidRDefault="00E960DD" w:rsidP="005D3AE6">
      <w:pPr>
        <w:pStyle w:val="Heading3"/>
        <w:numPr>
          <w:ilvl w:val="2"/>
          <w:numId w:val="12"/>
        </w:numPr>
        <w:rPr>
          <w:rFonts w:eastAsiaTheme="minorEastAsia"/>
        </w:rPr>
      </w:pPr>
      <w:bookmarkStart w:id="277" w:name="_Toc53577656"/>
      <w:bookmarkStart w:id="278" w:name="_Toc53578165"/>
      <w:bookmarkStart w:id="279" w:name="_Toc53584501"/>
      <w:bookmarkStart w:id="280" w:name="_Toc59086730"/>
      <w:r w:rsidRPr="00DA7FD5">
        <w:rPr>
          <w:rFonts w:eastAsiaTheme="minorEastAsia"/>
        </w:rPr>
        <w:t xml:space="preserve">Smart Contract specific </w:t>
      </w:r>
      <w:r w:rsidR="00E35A10" w:rsidRPr="00DA7FD5">
        <w:rPr>
          <w:rFonts w:eastAsiaTheme="minorEastAsia"/>
        </w:rPr>
        <w:t>t</w:t>
      </w:r>
      <w:r w:rsidRPr="00DA7FD5">
        <w:rPr>
          <w:rFonts w:eastAsiaTheme="minorEastAsia"/>
        </w:rPr>
        <w:t>esting</w:t>
      </w:r>
      <w:bookmarkEnd w:id="277"/>
      <w:bookmarkEnd w:id="278"/>
      <w:bookmarkEnd w:id="279"/>
      <w:bookmarkEnd w:id="280"/>
    </w:p>
    <w:p w14:paraId="497B86A9" w14:textId="25026485" w:rsidR="00E960DD" w:rsidRPr="00DA7FD5" w:rsidRDefault="00E35A10" w:rsidP="00E960DD">
      <w:r w:rsidRPr="00DA7FD5">
        <w:t>Smart Contract</w:t>
      </w:r>
      <w:r w:rsidR="00E960DD" w:rsidRPr="00DA7FD5">
        <w:t xml:space="preserve"> testing is different from code</w:t>
      </w:r>
      <w:r w:rsidR="000A3B5B">
        <w:t>-</w:t>
      </w:r>
      <w:r w:rsidR="00E960DD" w:rsidRPr="00DA7FD5">
        <w:t>level testing</w:t>
      </w:r>
      <w:r w:rsidR="000A3B5B">
        <w:t>,</w:t>
      </w:r>
      <w:r w:rsidR="00E960DD" w:rsidRPr="00DA7FD5">
        <w:t xml:space="preserve"> as this level of testing ensures a safe and manageable </w:t>
      </w:r>
      <w:r w:rsidRPr="00DA7FD5">
        <w:t>Smart Contract</w:t>
      </w:r>
      <w:r w:rsidR="00E960DD" w:rsidRPr="00DA7FD5">
        <w:t xml:space="preserve">. </w:t>
      </w:r>
      <w:r w:rsidRPr="00DA7FD5">
        <w:t>Smart Contracts</w:t>
      </w:r>
      <w:r w:rsidR="00E960DD" w:rsidRPr="00DA7FD5">
        <w:t xml:space="preserve"> are typically auto-</w:t>
      </w:r>
      <w:r w:rsidR="003C4F97" w:rsidRPr="00DA7FD5">
        <w:t>executable,</w:t>
      </w:r>
      <w:r w:rsidR="00E960DD" w:rsidRPr="00DA7FD5">
        <w:t xml:space="preserve"> and their termination is difficult</w:t>
      </w:r>
      <w:r w:rsidR="000A3B5B">
        <w:t>;</w:t>
      </w:r>
      <w:r w:rsidR="00E960DD" w:rsidRPr="00DA7FD5">
        <w:t xml:space="preserve"> hence it is important to consider following while testing a </w:t>
      </w:r>
      <w:r w:rsidRPr="00DA7FD5">
        <w:t>Smart Contract</w:t>
      </w:r>
      <w:r w:rsidR="00E960DD" w:rsidRPr="00DA7FD5">
        <w:t xml:space="preserve">. </w:t>
      </w:r>
    </w:p>
    <w:p w14:paraId="22E9EC3F" w14:textId="79C3542C" w:rsidR="00E960DD" w:rsidRPr="00DA7FD5" w:rsidRDefault="00E960DD" w:rsidP="0004368C">
      <w:pPr>
        <w:pStyle w:val="Heading3"/>
        <w:numPr>
          <w:ilvl w:val="3"/>
          <w:numId w:val="12"/>
        </w:numPr>
        <w:rPr>
          <w:rFonts w:eastAsiaTheme="minorEastAsia"/>
        </w:rPr>
      </w:pPr>
      <w:bookmarkStart w:id="281" w:name="_Toc53577657"/>
      <w:bookmarkStart w:id="282" w:name="_Toc53578166"/>
      <w:bookmarkStart w:id="283" w:name="_Toc53584502"/>
      <w:bookmarkStart w:id="284" w:name="_Toc59086731"/>
      <w:r w:rsidRPr="00DA7FD5">
        <w:rPr>
          <w:rFonts w:eastAsiaTheme="minorEastAsia"/>
        </w:rPr>
        <w:lastRenderedPageBreak/>
        <w:t xml:space="preserve">Open </w:t>
      </w:r>
      <w:r w:rsidR="00E35A10" w:rsidRPr="00DA7FD5">
        <w:rPr>
          <w:rFonts w:eastAsiaTheme="minorEastAsia"/>
        </w:rPr>
        <w:t>s</w:t>
      </w:r>
      <w:r w:rsidRPr="00DA7FD5">
        <w:rPr>
          <w:rFonts w:eastAsiaTheme="minorEastAsia"/>
        </w:rPr>
        <w:t xml:space="preserve">ource SC </w:t>
      </w:r>
      <w:r w:rsidR="00E35A10" w:rsidRPr="00DA7FD5">
        <w:rPr>
          <w:rFonts w:eastAsiaTheme="minorEastAsia"/>
        </w:rPr>
        <w:t>a</w:t>
      </w:r>
      <w:r w:rsidRPr="00DA7FD5">
        <w:rPr>
          <w:rFonts w:eastAsiaTheme="minorEastAsia"/>
        </w:rPr>
        <w:t>nalysers</w:t>
      </w:r>
      <w:bookmarkEnd w:id="281"/>
      <w:bookmarkEnd w:id="282"/>
      <w:bookmarkEnd w:id="283"/>
      <w:bookmarkEnd w:id="284"/>
    </w:p>
    <w:p w14:paraId="0318E11E" w14:textId="5AA49072" w:rsidR="00E960DD" w:rsidRPr="00687F51" w:rsidRDefault="00E960DD" w:rsidP="00E960DD">
      <w:r w:rsidRPr="004C5FC3">
        <w:t xml:space="preserve">A number of open-source SC </w:t>
      </w:r>
      <w:r w:rsidR="00053CC8" w:rsidRPr="004C5FC3">
        <w:t>analysers</w:t>
      </w:r>
      <w:r w:rsidRPr="004C5FC3">
        <w:t xml:space="preserve"> such as </w:t>
      </w:r>
      <w:r w:rsidR="00053CC8" w:rsidRPr="004C5FC3">
        <w:t>Securi</w:t>
      </w:r>
      <w:r w:rsidR="000A3B5B">
        <w:t>f</w:t>
      </w:r>
      <w:r w:rsidR="00053CC8" w:rsidRPr="004C5FC3">
        <w:t>y</w:t>
      </w:r>
      <w:r w:rsidR="0038005E">
        <w:t xml:space="preserve"> [i.1] </w:t>
      </w:r>
      <w:r w:rsidRPr="004C5FC3">
        <w:t>and SmartCheck</w:t>
      </w:r>
      <w:r w:rsidR="0038005E">
        <w:t xml:space="preserve"> [i.2] </w:t>
      </w:r>
      <w:r w:rsidRPr="004C5FC3">
        <w:t>are available to analyse the SC code and tag the vulnerabilities present in the program. These vulnerabilities</w:t>
      </w:r>
      <w:r w:rsidR="000A3B5B">
        <w:t>,</w:t>
      </w:r>
      <w:r w:rsidRPr="004C5FC3">
        <w:t xml:space="preserve"> such as </w:t>
      </w:r>
      <w:r w:rsidR="00053CC8" w:rsidRPr="004C5FC3">
        <w:t>uninitiated</w:t>
      </w:r>
      <w:r w:rsidRPr="004C5FC3">
        <w:t xml:space="preserve"> functions can provide third-party (possibly malicious) access to a contract, thus to the ledger. These </w:t>
      </w:r>
      <w:r w:rsidR="00053CC8" w:rsidRPr="004C5FC3">
        <w:t>analysers</w:t>
      </w:r>
      <w:r w:rsidRPr="004C5FC3">
        <w:t xml:space="preserve"> prevent external accesses by inspecting the code and flagging the possible vulnerabilities in the code. However, all the </w:t>
      </w:r>
      <w:r w:rsidR="00053CC8" w:rsidRPr="004C5FC3">
        <w:t>analysers</w:t>
      </w:r>
      <w:r w:rsidRPr="004C5FC3">
        <w:t xml:space="preserve"> have their limitations such as they support certain ledger technology or programming language</w:t>
      </w:r>
      <w:r w:rsidR="000A3B5B">
        <w:t xml:space="preserve">. </w:t>
      </w:r>
      <w:r w:rsidR="00820297">
        <w:t>A</w:t>
      </w:r>
      <w:r w:rsidR="00820297" w:rsidRPr="004C5FC3">
        <w:t>lso,</w:t>
      </w:r>
      <w:r w:rsidRPr="004C5FC3">
        <w:t xml:space="preserve"> the attacks on the contracts are evolving</w:t>
      </w:r>
      <w:r w:rsidR="000A3B5B">
        <w:t>;</w:t>
      </w:r>
      <w:r w:rsidR="00A30F65">
        <w:t xml:space="preserve"> </w:t>
      </w:r>
      <w:r w:rsidRPr="004C5FC3">
        <w:t xml:space="preserve">hence more comprehensive scrutiny of the contracts can be achieved by multiple analysis techniques. Another important consideration for an </w:t>
      </w:r>
      <w:r w:rsidR="00053CC8" w:rsidRPr="004C5FC3">
        <w:t>analyser</w:t>
      </w:r>
      <w:r w:rsidRPr="004C5FC3">
        <w:t xml:space="preserve"> is the support for a PDL type, most of the available </w:t>
      </w:r>
      <w:r w:rsidR="00053CC8" w:rsidRPr="004C5FC3">
        <w:t>analysers</w:t>
      </w:r>
      <w:r w:rsidRPr="004C5FC3">
        <w:t xml:space="preserve"> are for Ethereum and Hyperledger and the adopters of the other ledger types </w:t>
      </w:r>
      <w:r w:rsidR="009C55E2">
        <w:t>can</w:t>
      </w:r>
      <w:r w:rsidRPr="004C5FC3">
        <w:t xml:space="preserve"> look for their respective PDL supported </w:t>
      </w:r>
      <w:r w:rsidR="00053CC8" w:rsidRPr="00687F51">
        <w:t>analyser</w:t>
      </w:r>
      <w:r w:rsidRPr="00687F51">
        <w:t>.</w:t>
      </w:r>
    </w:p>
    <w:p w14:paraId="6C80E029" w14:textId="7455D440" w:rsidR="00E960DD" w:rsidRPr="005D3AE6" w:rsidRDefault="00E960DD" w:rsidP="0004368C">
      <w:pPr>
        <w:pStyle w:val="Heading3"/>
        <w:numPr>
          <w:ilvl w:val="3"/>
          <w:numId w:val="12"/>
        </w:numPr>
        <w:rPr>
          <w:rFonts w:eastAsiaTheme="minorEastAsia"/>
          <w:szCs w:val="18"/>
        </w:rPr>
      </w:pPr>
      <w:bookmarkStart w:id="285" w:name="_Toc53577658"/>
      <w:bookmarkStart w:id="286" w:name="_Toc53578167"/>
      <w:bookmarkStart w:id="287" w:name="_Toc53584503"/>
      <w:bookmarkStart w:id="288" w:name="_Toc59086732"/>
      <w:r w:rsidRPr="005D3AE6">
        <w:rPr>
          <w:rFonts w:eastAsiaTheme="minorEastAsia"/>
        </w:rPr>
        <w:t>Sandbox</w:t>
      </w:r>
      <w:r w:rsidRPr="005D3AE6">
        <w:rPr>
          <w:rFonts w:eastAsiaTheme="minorEastAsia"/>
          <w:szCs w:val="18"/>
        </w:rPr>
        <w:t xml:space="preserve"> </w:t>
      </w:r>
      <w:r w:rsidR="00E35A10" w:rsidRPr="005D3AE6">
        <w:rPr>
          <w:rFonts w:eastAsiaTheme="minorEastAsia"/>
          <w:szCs w:val="18"/>
        </w:rPr>
        <w:t>t</w:t>
      </w:r>
      <w:r w:rsidRPr="005D3AE6">
        <w:rPr>
          <w:rFonts w:eastAsiaTheme="minorEastAsia"/>
          <w:szCs w:val="18"/>
        </w:rPr>
        <w:t>esting</w:t>
      </w:r>
      <w:bookmarkEnd w:id="285"/>
      <w:bookmarkEnd w:id="286"/>
      <w:bookmarkEnd w:id="287"/>
      <w:bookmarkEnd w:id="288"/>
    </w:p>
    <w:p w14:paraId="3E947E73" w14:textId="6877F1FD" w:rsidR="00E960DD" w:rsidRPr="005D3AE6" w:rsidRDefault="00E960DD" w:rsidP="00E960DD">
      <w:pPr>
        <w:rPr>
          <w:rFonts w:eastAsiaTheme="minorEastAsia"/>
        </w:rPr>
      </w:pPr>
      <w:r w:rsidRPr="005D3AE6">
        <w:rPr>
          <w:rFonts w:eastAsiaTheme="minorEastAsia"/>
        </w:rPr>
        <w:t xml:space="preserve">A PDL is a group of nodes, and </w:t>
      </w:r>
      <w:r w:rsidR="004B3689" w:rsidRPr="005D3AE6">
        <w:rPr>
          <w:rFonts w:eastAsiaTheme="minorEastAsia"/>
        </w:rPr>
        <w:t xml:space="preserve">erroneous </w:t>
      </w:r>
      <w:r w:rsidR="00E35A10" w:rsidRPr="005D3AE6">
        <w:rPr>
          <w:rFonts w:eastAsiaTheme="minorEastAsia"/>
        </w:rPr>
        <w:t>Smart Contracts</w:t>
      </w:r>
      <w:r w:rsidRPr="005D3AE6">
        <w:rPr>
          <w:rFonts w:eastAsiaTheme="minorEastAsia"/>
        </w:rPr>
        <w:t xml:space="preserve"> can be harmful to all of the nodes. A Sandbox testing mechanism is </w:t>
      </w:r>
      <w:r w:rsidR="00287228" w:rsidRPr="005D3AE6">
        <w:rPr>
          <w:rFonts w:eastAsiaTheme="minorEastAsia"/>
        </w:rPr>
        <w:t xml:space="preserve">useful </w:t>
      </w:r>
      <w:r w:rsidRPr="005D3AE6">
        <w:rPr>
          <w:rFonts w:eastAsiaTheme="minorEastAsia"/>
        </w:rPr>
        <w:t xml:space="preserve">before </w:t>
      </w:r>
      <w:r w:rsidR="000A3B5B">
        <w:rPr>
          <w:rFonts w:eastAsiaTheme="minorEastAsia"/>
        </w:rPr>
        <w:t xml:space="preserve">the </w:t>
      </w:r>
      <w:r w:rsidRPr="005D3AE6">
        <w:rPr>
          <w:rFonts w:eastAsiaTheme="minorEastAsia"/>
        </w:rPr>
        <w:t xml:space="preserve">execution of a </w:t>
      </w:r>
      <w:r w:rsidR="00E35A10" w:rsidRPr="005D3AE6">
        <w:rPr>
          <w:rFonts w:eastAsiaTheme="minorEastAsia"/>
        </w:rPr>
        <w:t>Smart Contract</w:t>
      </w:r>
      <w:r w:rsidRPr="005D3AE6">
        <w:rPr>
          <w:rFonts w:eastAsiaTheme="minorEastAsia"/>
        </w:rPr>
        <w:t xml:space="preserve"> on </w:t>
      </w:r>
      <w:r w:rsidR="00053CC8" w:rsidRPr="005D3AE6">
        <w:rPr>
          <w:rFonts w:eastAsiaTheme="minorEastAsia"/>
        </w:rPr>
        <w:t>an</w:t>
      </w:r>
      <w:r w:rsidRPr="005D3AE6">
        <w:rPr>
          <w:rFonts w:eastAsiaTheme="minorEastAsia"/>
        </w:rPr>
        <w:t xml:space="preserve"> in-production PDL</w:t>
      </w:r>
      <w:r w:rsidR="00287228" w:rsidRPr="005D3AE6">
        <w:rPr>
          <w:rFonts w:eastAsiaTheme="minorEastAsia"/>
        </w:rPr>
        <w:t xml:space="preserve"> to ensure safe and error-free contracts</w:t>
      </w:r>
      <w:r w:rsidRPr="005D3AE6">
        <w:rPr>
          <w:rFonts w:eastAsiaTheme="minorEastAsia"/>
        </w:rPr>
        <w:t xml:space="preserve">. Sandboxes are specific to the ledger type and can be local or distributed. </w:t>
      </w:r>
    </w:p>
    <w:p w14:paraId="61C3C79C" w14:textId="77777777" w:rsidR="00E960DD" w:rsidRPr="005D3AE6" w:rsidRDefault="00E960DD" w:rsidP="00E960DD">
      <w:pPr>
        <w:rPr>
          <w:rFonts w:eastAsiaTheme="minorEastAsia"/>
          <w:iCs/>
        </w:rPr>
      </w:pPr>
      <w:r w:rsidRPr="005D3AE6">
        <w:rPr>
          <w:rFonts w:eastAsiaTheme="minorEastAsia"/>
          <w:iCs/>
        </w:rPr>
        <w:t>Local Sandbox:</w:t>
      </w:r>
    </w:p>
    <w:p w14:paraId="1F313120" w14:textId="3BB01A0F" w:rsidR="00E960DD" w:rsidRPr="005D3AE6" w:rsidRDefault="00E960DD" w:rsidP="002C2E7F">
      <w:pPr>
        <w:pStyle w:val="B1"/>
        <w:rPr>
          <w:rFonts w:eastAsiaTheme="minorEastAsia"/>
        </w:rPr>
      </w:pPr>
      <w:r w:rsidRPr="005D3AE6">
        <w:rPr>
          <w:rFonts w:eastAsiaTheme="minorEastAsia"/>
        </w:rPr>
        <w:t>A local copy of ledger can be used as a sandbox</w:t>
      </w:r>
      <w:r w:rsidR="000A3B5B">
        <w:rPr>
          <w:rFonts w:eastAsiaTheme="minorEastAsia"/>
        </w:rPr>
        <w:t>,</w:t>
      </w:r>
      <w:r w:rsidRPr="005D3AE6">
        <w:rPr>
          <w:rFonts w:eastAsiaTheme="minorEastAsia"/>
        </w:rPr>
        <w:t xml:space="preserve"> and sample contracts </w:t>
      </w:r>
      <w:r w:rsidR="009C55E2">
        <w:rPr>
          <w:rFonts w:eastAsiaTheme="minorEastAsia"/>
        </w:rPr>
        <w:t>can</w:t>
      </w:r>
      <w:r w:rsidRPr="005D3AE6">
        <w:rPr>
          <w:rFonts w:eastAsiaTheme="minorEastAsia"/>
        </w:rPr>
        <w:t xml:space="preserve"> run several times to verify the output. A disadvantage of local testing is that it may not give realistic latencies for execution and deployment. A solution for this can be a distributed full-scale Test-net.</w:t>
      </w:r>
    </w:p>
    <w:p w14:paraId="3D364F8C" w14:textId="77777777" w:rsidR="00E960DD" w:rsidRPr="005D3AE6" w:rsidRDefault="00E960DD" w:rsidP="00E960DD">
      <w:pPr>
        <w:rPr>
          <w:rFonts w:eastAsiaTheme="minorEastAsia"/>
          <w:iCs/>
        </w:rPr>
      </w:pPr>
      <w:r w:rsidRPr="005D3AE6">
        <w:rPr>
          <w:rFonts w:eastAsiaTheme="minorEastAsia"/>
          <w:iCs/>
        </w:rPr>
        <w:t>Distributed Sandbox/Test-net:</w:t>
      </w:r>
    </w:p>
    <w:p w14:paraId="15B28643" w14:textId="694EDA87" w:rsidR="00E960DD" w:rsidRPr="005D3AE6" w:rsidRDefault="005E6D83" w:rsidP="002C2E7F">
      <w:pPr>
        <w:pStyle w:val="B1"/>
        <w:rPr>
          <w:rFonts w:eastAsiaTheme="minorEastAsia"/>
        </w:rPr>
      </w:pPr>
      <w:r w:rsidRPr="005D3AE6">
        <w:rPr>
          <w:rFonts w:eastAsiaTheme="minorEastAsia"/>
        </w:rPr>
        <w:t xml:space="preserve">A solution for limitations of local sandbox can be a permanent a sandbox between the nodes or a Test-net, which serve as the testing ground only and all the Smart Contracts deployed there </w:t>
      </w:r>
      <w:r w:rsidR="009C55E2">
        <w:rPr>
          <w:rFonts w:eastAsiaTheme="minorEastAsia"/>
        </w:rPr>
        <w:t>may</w:t>
      </w:r>
      <w:r w:rsidRPr="005D3AE6">
        <w:rPr>
          <w:rFonts w:eastAsiaTheme="minorEastAsia"/>
        </w:rPr>
        <w:t xml:space="preserve"> not be considered as valid; to enable </w:t>
      </w:r>
      <w:r w:rsidRPr="00687F51">
        <w:rPr>
          <w:rFonts w:eastAsiaTheme="minorEastAsia"/>
        </w:rPr>
        <w:t>scalability</w:t>
      </w:r>
      <w:r w:rsidRPr="005D3AE6" w:rsidDel="00263F0F">
        <w:rPr>
          <w:rFonts w:eastAsiaTheme="minorEastAsia"/>
        </w:rPr>
        <w:t xml:space="preserve"> </w:t>
      </w:r>
      <w:r w:rsidRPr="005D3AE6">
        <w:rPr>
          <w:rFonts w:eastAsiaTheme="minorEastAsia"/>
        </w:rPr>
        <w:t>in such sandboxes, they can be deleted after a certain time to free storage.</w:t>
      </w:r>
    </w:p>
    <w:p w14:paraId="7CD5716F" w14:textId="16981AA2" w:rsidR="00E960DD" w:rsidRPr="005D3AE6" w:rsidRDefault="00E960DD" w:rsidP="0004368C">
      <w:pPr>
        <w:pStyle w:val="Heading3"/>
        <w:numPr>
          <w:ilvl w:val="3"/>
          <w:numId w:val="12"/>
        </w:numPr>
        <w:rPr>
          <w:rFonts w:eastAsiaTheme="minorEastAsia"/>
          <w:szCs w:val="24"/>
        </w:rPr>
      </w:pPr>
      <w:bookmarkStart w:id="289" w:name="_Toc53577659"/>
      <w:bookmarkStart w:id="290" w:name="_Toc53578168"/>
      <w:bookmarkStart w:id="291" w:name="_Toc59086733"/>
      <w:r w:rsidRPr="005D3AE6">
        <w:rPr>
          <w:rFonts w:eastAsiaTheme="minorEastAsia"/>
        </w:rPr>
        <w:t>Three</w:t>
      </w:r>
      <w:r w:rsidRPr="005D3AE6">
        <w:rPr>
          <w:rFonts w:eastAsiaTheme="minorEastAsia"/>
          <w:szCs w:val="24"/>
        </w:rPr>
        <w:t xml:space="preserve"> passes</w:t>
      </w:r>
      <w:bookmarkEnd w:id="289"/>
      <w:bookmarkEnd w:id="290"/>
      <w:bookmarkEnd w:id="291"/>
    </w:p>
    <w:p w14:paraId="2334FDC3" w14:textId="1FA38381" w:rsidR="00E960DD" w:rsidRPr="004C5FC3" w:rsidRDefault="00E960DD" w:rsidP="00E960DD">
      <w:pPr>
        <w:rPr>
          <w:rFonts w:eastAsiaTheme="minorEastAsia"/>
        </w:rPr>
      </w:pPr>
      <w:r w:rsidRPr="004C5FC3">
        <w:rPr>
          <w:rFonts w:eastAsiaTheme="minorEastAsia"/>
        </w:rPr>
        <w:t>It is recommended that nodes run their pre-tests before sending the deployment transaction. These pre-tests are specific to the use-case and the PDL type. For example, in a token contract</w:t>
      </w:r>
      <w:r w:rsidR="000A3B5B">
        <w:rPr>
          <w:rFonts w:eastAsiaTheme="minorEastAsia"/>
        </w:rPr>
        <w:t>,</w:t>
      </w:r>
      <w:r w:rsidRPr="004C5FC3">
        <w:rPr>
          <w:rFonts w:eastAsiaTheme="minorEastAsia"/>
        </w:rPr>
        <w:t xml:space="preserve"> the address of the payee </w:t>
      </w:r>
      <w:r w:rsidR="00B656E2">
        <w:rPr>
          <w:rFonts w:eastAsiaTheme="minorEastAsia"/>
        </w:rPr>
        <w:t>is important</w:t>
      </w:r>
      <w:r w:rsidR="00B656E2" w:rsidRPr="004C5FC3">
        <w:rPr>
          <w:rFonts w:eastAsiaTheme="minorEastAsia"/>
        </w:rPr>
        <w:t xml:space="preserve"> </w:t>
      </w:r>
      <w:r w:rsidR="000A3B5B">
        <w:rPr>
          <w:rFonts w:eastAsiaTheme="minorEastAsia"/>
        </w:rPr>
        <w:t xml:space="preserve">to </w:t>
      </w:r>
      <w:r w:rsidRPr="004C5FC3">
        <w:rPr>
          <w:rFonts w:eastAsiaTheme="minorEastAsia"/>
        </w:rPr>
        <w:t>be included in the contract</w:t>
      </w:r>
      <w:r w:rsidR="000A3B5B">
        <w:rPr>
          <w:rFonts w:eastAsiaTheme="minorEastAsia"/>
        </w:rPr>
        <w:t>,</w:t>
      </w:r>
      <w:r w:rsidRPr="004C5FC3">
        <w:rPr>
          <w:rFonts w:eastAsiaTheme="minorEastAsia"/>
        </w:rPr>
        <w:t xml:space="preserve"> and for the asset trail contract, the change of owner</w:t>
      </w:r>
      <w:r w:rsidR="000A3B5B">
        <w:rPr>
          <w:rFonts w:eastAsiaTheme="minorEastAsia"/>
        </w:rPr>
        <w:t>ship</w:t>
      </w:r>
      <w:r w:rsidRPr="004C5FC3">
        <w:rPr>
          <w:rFonts w:eastAsiaTheme="minorEastAsia"/>
        </w:rPr>
        <w:t xml:space="preserve"> is an important parameter. </w:t>
      </w:r>
      <w:r w:rsidR="00B656E2">
        <w:rPr>
          <w:rFonts w:eastAsiaTheme="minorEastAsia"/>
        </w:rPr>
        <w:t xml:space="preserve">Here, </w:t>
      </w:r>
      <w:r w:rsidRPr="004C5FC3">
        <w:rPr>
          <w:rFonts w:eastAsiaTheme="minorEastAsia"/>
        </w:rPr>
        <w:t>three reference passes for a contrac</w:t>
      </w:r>
      <w:r w:rsidR="00B656E2">
        <w:rPr>
          <w:rFonts w:eastAsiaTheme="minorEastAsia"/>
        </w:rPr>
        <w:t>t are highlighted</w:t>
      </w:r>
      <w:r w:rsidRPr="004C5FC3">
        <w:rPr>
          <w:rFonts w:eastAsiaTheme="minorEastAsia"/>
        </w:rPr>
        <w:t xml:space="preserve">, stakeholders </w:t>
      </w:r>
      <w:r w:rsidR="00C938A8">
        <w:rPr>
          <w:rFonts w:eastAsiaTheme="minorEastAsia"/>
        </w:rPr>
        <w:t>may</w:t>
      </w:r>
      <w:r w:rsidRPr="004C5FC3">
        <w:rPr>
          <w:rFonts w:eastAsiaTheme="minorEastAsia"/>
        </w:rPr>
        <w:t xml:space="preserve"> look for, before </w:t>
      </w:r>
      <w:r w:rsidR="00053CC8" w:rsidRPr="004C5FC3">
        <w:rPr>
          <w:rFonts w:eastAsiaTheme="minorEastAsia"/>
        </w:rPr>
        <w:t>deployment</w:t>
      </w:r>
      <w:r w:rsidRPr="004C5FC3">
        <w:rPr>
          <w:rFonts w:eastAsiaTheme="minorEastAsia"/>
        </w:rPr>
        <w:t xml:space="preserve"> of their </w:t>
      </w:r>
      <w:r w:rsidR="00E35A10">
        <w:rPr>
          <w:rFonts w:eastAsiaTheme="minorEastAsia"/>
        </w:rPr>
        <w:t>Smart Contract</w:t>
      </w:r>
      <w:r w:rsidRPr="004C5FC3">
        <w:rPr>
          <w:rFonts w:eastAsiaTheme="minorEastAsia"/>
        </w:rPr>
        <w:t>:</w:t>
      </w:r>
    </w:p>
    <w:p w14:paraId="42F7EDE4" w14:textId="77777777" w:rsidR="00E960DD" w:rsidRPr="002C2E7F" w:rsidRDefault="00E960DD" w:rsidP="002C2E7F">
      <w:pPr>
        <w:pStyle w:val="B1"/>
        <w:rPr>
          <w:rFonts w:eastAsiaTheme="minorEastAsia"/>
        </w:rPr>
      </w:pPr>
      <w:r w:rsidRPr="002C2E7F">
        <w:rPr>
          <w:rFonts w:eastAsiaTheme="minorEastAsia"/>
        </w:rPr>
        <w:t>Execution clauses:</w:t>
      </w:r>
    </w:p>
    <w:p w14:paraId="698E829B" w14:textId="306327A5" w:rsidR="00E960DD" w:rsidRPr="004C5FC3" w:rsidRDefault="00E960DD" w:rsidP="002C2E7F">
      <w:pPr>
        <w:pStyle w:val="B1"/>
        <w:numPr>
          <w:ilvl w:val="0"/>
          <w:numId w:val="0"/>
        </w:numPr>
        <w:ind w:left="737"/>
        <w:rPr>
          <w:rFonts w:eastAsiaTheme="minorEastAsia"/>
        </w:rPr>
      </w:pPr>
      <w:r w:rsidRPr="004C5FC3">
        <w:rPr>
          <w:rFonts w:eastAsiaTheme="minorEastAsia"/>
        </w:rPr>
        <w:t xml:space="preserve">A contract is executed with certain predefined conditions which can be internal such as start time or external such as an API call. Hence, it is important to have </w:t>
      </w:r>
      <w:r w:rsidR="00800A64">
        <w:rPr>
          <w:rFonts w:eastAsiaTheme="minorEastAsia"/>
        </w:rPr>
        <w:t xml:space="preserve">the </w:t>
      </w:r>
      <w:r w:rsidRPr="004C5FC3">
        <w:rPr>
          <w:rFonts w:eastAsiaTheme="minorEastAsia"/>
        </w:rPr>
        <w:t>execution clauses in a contract</w:t>
      </w:r>
      <w:r w:rsidR="00800A64">
        <w:rPr>
          <w:rFonts w:eastAsiaTheme="minorEastAsia"/>
        </w:rPr>
        <w:t xml:space="preserve"> </w:t>
      </w:r>
      <w:r w:rsidR="00800A64" w:rsidRPr="004C5FC3">
        <w:rPr>
          <w:rFonts w:eastAsiaTheme="minorEastAsia"/>
        </w:rPr>
        <w:t>clearly defined</w:t>
      </w:r>
      <w:r w:rsidRPr="004C5FC3">
        <w:rPr>
          <w:rFonts w:eastAsiaTheme="minorEastAsia"/>
        </w:rPr>
        <w:t xml:space="preserve">, as its absence will make the contract dormant. Moreover, the presence of unintended conditions can open backdoors in a contract and </w:t>
      </w:r>
      <w:r w:rsidR="00C938A8">
        <w:rPr>
          <w:rFonts w:eastAsiaTheme="minorEastAsia"/>
        </w:rPr>
        <w:t>to</w:t>
      </w:r>
      <w:r w:rsidRPr="004C5FC3">
        <w:rPr>
          <w:rFonts w:eastAsiaTheme="minorEastAsia"/>
        </w:rPr>
        <w:t xml:space="preserve"> be avoided.</w:t>
      </w:r>
    </w:p>
    <w:p w14:paraId="1B3570B1" w14:textId="3F9F0328" w:rsidR="00E960DD" w:rsidRPr="002C2E7F" w:rsidRDefault="00053CC8" w:rsidP="002C2E7F">
      <w:pPr>
        <w:pStyle w:val="B1"/>
        <w:rPr>
          <w:rFonts w:eastAsiaTheme="minorEastAsia"/>
        </w:rPr>
      </w:pPr>
      <w:r w:rsidRPr="002C2E7F">
        <w:rPr>
          <w:rFonts w:eastAsiaTheme="minorEastAsia"/>
        </w:rPr>
        <w:t>Penetrable</w:t>
      </w:r>
      <w:r w:rsidR="00E960DD" w:rsidRPr="002C2E7F">
        <w:rPr>
          <w:rFonts w:eastAsiaTheme="minorEastAsia"/>
        </w:rPr>
        <w:t xml:space="preserve"> clauses:</w:t>
      </w:r>
    </w:p>
    <w:p w14:paraId="2E87A64F" w14:textId="1FF4D647" w:rsidR="00E960DD" w:rsidRPr="004C5FC3" w:rsidRDefault="00B74A1A" w:rsidP="002C2E7F">
      <w:pPr>
        <w:pStyle w:val="B10"/>
        <w:rPr>
          <w:rFonts w:eastAsiaTheme="minorEastAsia"/>
        </w:rPr>
      </w:pPr>
      <w:r>
        <w:rPr>
          <w:rFonts w:eastAsiaTheme="minorEastAsia"/>
        </w:rPr>
        <w:tab/>
      </w:r>
      <w:r w:rsidR="00E960DD" w:rsidRPr="004C5FC3">
        <w:rPr>
          <w:rFonts w:eastAsiaTheme="minorEastAsia"/>
        </w:rPr>
        <w:t xml:space="preserve">The clauses that invoke the critical parts of the contracts such as payment remittance </w:t>
      </w:r>
      <w:r w:rsidR="009C55E2">
        <w:rPr>
          <w:rFonts w:eastAsiaTheme="minorEastAsia"/>
        </w:rPr>
        <w:t>may</w:t>
      </w:r>
      <w:r w:rsidR="00E960DD" w:rsidRPr="004C5FC3">
        <w:rPr>
          <w:rFonts w:eastAsiaTheme="minorEastAsia"/>
        </w:rPr>
        <w:t xml:space="preserve"> be accessed exclusively by the owner or the authorised member of the PDL. Moreover, all the entry points to the contract </w:t>
      </w:r>
      <w:r w:rsidR="009C55E2">
        <w:rPr>
          <w:rFonts w:eastAsiaTheme="minorEastAsia"/>
        </w:rPr>
        <w:t>can</w:t>
      </w:r>
      <w:r w:rsidR="00E960DD" w:rsidRPr="004C5FC3">
        <w:rPr>
          <w:rFonts w:eastAsiaTheme="minorEastAsia"/>
        </w:rPr>
        <w:t xml:space="preserve"> be examined to </w:t>
      </w:r>
      <w:r w:rsidR="00800A64">
        <w:rPr>
          <w:rFonts w:eastAsiaTheme="minorEastAsia"/>
        </w:rPr>
        <w:t>prevent unauthorised access</w:t>
      </w:r>
      <w:r w:rsidR="00E960DD" w:rsidRPr="004C5FC3">
        <w:rPr>
          <w:rFonts w:eastAsiaTheme="minorEastAsia"/>
        </w:rPr>
        <w:t xml:space="preserve">. Hackers usually exploit such loopholes or openings to gain access </w:t>
      </w:r>
      <w:r w:rsidR="00800A64">
        <w:rPr>
          <w:rFonts w:eastAsiaTheme="minorEastAsia"/>
        </w:rPr>
        <w:t xml:space="preserve">to </w:t>
      </w:r>
      <w:r w:rsidR="00E960DD" w:rsidRPr="004C5FC3">
        <w:rPr>
          <w:rFonts w:eastAsiaTheme="minorEastAsia"/>
        </w:rPr>
        <w:t xml:space="preserve">the contracts. </w:t>
      </w:r>
    </w:p>
    <w:p w14:paraId="2503DFF8" w14:textId="08CB6132" w:rsidR="00E960DD" w:rsidRPr="002C2E7F" w:rsidRDefault="00E960DD" w:rsidP="002C2E7F">
      <w:pPr>
        <w:pStyle w:val="B1"/>
        <w:rPr>
          <w:rFonts w:eastAsiaTheme="minorEastAsia"/>
        </w:rPr>
      </w:pPr>
      <w:r w:rsidRPr="002C2E7F">
        <w:rPr>
          <w:rFonts w:eastAsiaTheme="minorEastAsia"/>
        </w:rPr>
        <w:t>Termination c</w:t>
      </w:r>
      <w:r w:rsidR="002D4D71" w:rsidRPr="002C2E7F">
        <w:rPr>
          <w:rFonts w:eastAsiaTheme="minorEastAsia"/>
        </w:rPr>
        <w:t>la</w:t>
      </w:r>
      <w:r w:rsidRPr="002C2E7F">
        <w:rPr>
          <w:rFonts w:eastAsiaTheme="minorEastAsia"/>
        </w:rPr>
        <w:t xml:space="preserve">uses: </w:t>
      </w:r>
    </w:p>
    <w:p w14:paraId="33A085D6" w14:textId="50DB04B4" w:rsidR="00E960DD" w:rsidRPr="004C5FC3" w:rsidRDefault="00B74A1A" w:rsidP="002C2E7F">
      <w:pPr>
        <w:pStyle w:val="B10"/>
        <w:rPr>
          <w:rFonts w:eastAsiaTheme="minorEastAsia"/>
          <w:highlight w:val="yellow"/>
        </w:rPr>
      </w:pPr>
      <w:r>
        <w:rPr>
          <w:rFonts w:eastAsiaTheme="minorEastAsia"/>
        </w:rPr>
        <w:tab/>
      </w:r>
      <w:r w:rsidR="00E35A10">
        <w:rPr>
          <w:rFonts w:eastAsiaTheme="minorEastAsia"/>
        </w:rPr>
        <w:t>Smart Contracts</w:t>
      </w:r>
      <w:r w:rsidR="00E960DD" w:rsidRPr="004C5FC3">
        <w:rPr>
          <w:rFonts w:eastAsiaTheme="minorEastAsia"/>
        </w:rPr>
        <w:t xml:space="preserve"> by-definition cannot be destructed but become </w:t>
      </w:r>
      <w:r w:rsidR="00053CC8" w:rsidRPr="004C5FC3">
        <w:rPr>
          <w:rFonts w:eastAsiaTheme="minorEastAsia"/>
        </w:rPr>
        <w:t>inactive. Termination</w:t>
      </w:r>
      <w:r w:rsidR="00E960DD" w:rsidRPr="004C5FC3">
        <w:rPr>
          <w:rFonts w:eastAsiaTheme="minorEastAsia"/>
        </w:rPr>
        <w:t xml:space="preserve"> clauses allow the contract to stop its execution and become inactive; this prevents the ledger from having eternal contracts. Moreover, after a specific time, a contract </w:t>
      </w:r>
      <w:r w:rsidR="00C938A8">
        <w:rPr>
          <w:rFonts w:eastAsiaTheme="minorEastAsia"/>
        </w:rPr>
        <w:t>may</w:t>
      </w:r>
      <w:r w:rsidR="00E960DD" w:rsidRPr="004C5FC3">
        <w:rPr>
          <w:rFonts w:eastAsiaTheme="minorEastAsia"/>
        </w:rPr>
        <w:t xml:space="preserve"> be self-destructible to avoid outdated versions of the contracts and allow the modified new versions. </w:t>
      </w:r>
    </w:p>
    <w:p w14:paraId="39CD50EF" w14:textId="73EA3D12" w:rsidR="00E960DD" w:rsidRPr="004C5FC3" w:rsidRDefault="00E960DD" w:rsidP="00E960DD">
      <w:pPr>
        <w:rPr>
          <w:rFonts w:eastAsiaTheme="minorEastAsia"/>
        </w:rPr>
      </w:pPr>
      <w:r w:rsidRPr="004C5FC3">
        <w:rPr>
          <w:rFonts w:eastAsiaTheme="minorEastAsia"/>
        </w:rPr>
        <w:t xml:space="preserve">It </w:t>
      </w:r>
      <w:r w:rsidR="00C938A8">
        <w:rPr>
          <w:rFonts w:eastAsiaTheme="minorEastAsia"/>
        </w:rPr>
        <w:t>is</w:t>
      </w:r>
      <w:r w:rsidRPr="004C5FC3">
        <w:rPr>
          <w:rFonts w:eastAsiaTheme="minorEastAsia"/>
        </w:rPr>
        <w:t xml:space="preserve"> be noted here that </w:t>
      </w:r>
      <w:r w:rsidR="00E35A10">
        <w:rPr>
          <w:rFonts w:eastAsiaTheme="minorEastAsia"/>
        </w:rPr>
        <w:t>Smart Contracts</w:t>
      </w:r>
      <w:r w:rsidRPr="004C5FC3">
        <w:rPr>
          <w:rFonts w:eastAsiaTheme="minorEastAsia"/>
        </w:rPr>
        <w:t xml:space="preserve"> var</w:t>
      </w:r>
      <w:r w:rsidR="00800A64">
        <w:rPr>
          <w:rFonts w:eastAsiaTheme="minorEastAsia"/>
        </w:rPr>
        <w:t>y</w:t>
      </w:r>
      <w:r w:rsidRPr="004C5FC3">
        <w:rPr>
          <w:rFonts w:eastAsiaTheme="minorEastAsia"/>
        </w:rPr>
        <w:t xml:space="preserve"> in certain ways from legal contracts which </w:t>
      </w:r>
      <w:r w:rsidR="00771818">
        <w:rPr>
          <w:rFonts w:eastAsiaTheme="minorEastAsia"/>
        </w:rPr>
        <w:t>cannot</w:t>
      </w:r>
      <w:r w:rsidRPr="004C5FC3">
        <w:rPr>
          <w:rFonts w:eastAsiaTheme="minorEastAsia"/>
        </w:rPr>
        <w:t xml:space="preserve"> self-destruct but may include clauses after which </w:t>
      </w:r>
      <w:r w:rsidR="005E6D83" w:rsidRPr="004C5FC3">
        <w:rPr>
          <w:rFonts w:eastAsiaTheme="minorEastAsia"/>
        </w:rPr>
        <w:t>those contracts</w:t>
      </w:r>
      <w:r w:rsidRPr="004C5FC3">
        <w:rPr>
          <w:rFonts w:eastAsiaTheme="minorEastAsia"/>
        </w:rPr>
        <w:t xml:space="preserve"> become ineffective. </w:t>
      </w:r>
    </w:p>
    <w:p w14:paraId="14A6C4B5" w14:textId="34CDA936" w:rsidR="00E960DD" w:rsidRPr="004C5FC3" w:rsidRDefault="00E960DD" w:rsidP="005D3AE6">
      <w:pPr>
        <w:pStyle w:val="Heading3"/>
        <w:numPr>
          <w:ilvl w:val="2"/>
          <w:numId w:val="12"/>
        </w:numPr>
        <w:rPr>
          <w:rFonts w:eastAsiaTheme="minorEastAsia"/>
        </w:rPr>
      </w:pPr>
      <w:bookmarkStart w:id="292" w:name="_Toc53577661"/>
      <w:bookmarkStart w:id="293" w:name="_Toc53578170"/>
      <w:bookmarkStart w:id="294" w:name="_Toc53584504"/>
      <w:bookmarkStart w:id="295" w:name="_Toc59086734"/>
      <w:r w:rsidRPr="004C5FC3">
        <w:rPr>
          <w:rFonts w:eastAsiaTheme="minorEastAsia"/>
        </w:rPr>
        <w:lastRenderedPageBreak/>
        <w:t>Validation</w:t>
      </w:r>
      <w:bookmarkEnd w:id="292"/>
      <w:bookmarkEnd w:id="293"/>
      <w:bookmarkEnd w:id="294"/>
      <w:bookmarkEnd w:id="295"/>
    </w:p>
    <w:p w14:paraId="5CD50C19" w14:textId="0BBEAAF5" w:rsidR="00E960DD" w:rsidRPr="004C5FC3" w:rsidRDefault="00E960DD" w:rsidP="00E960DD">
      <w:r w:rsidRPr="004C5FC3">
        <w:t xml:space="preserve">The </w:t>
      </w:r>
      <w:r w:rsidR="00E35A10">
        <w:t>Smart Contract</w:t>
      </w:r>
      <w:r w:rsidRPr="004C5FC3">
        <w:t xml:space="preserve"> </w:t>
      </w:r>
      <w:r w:rsidR="00C938A8">
        <w:t>may</w:t>
      </w:r>
      <w:r w:rsidRPr="004C5FC3">
        <w:t xml:space="preserve"> be the exact and true representation of the natural language contract and perform only the tasks specified there. In other words, semantic gap</w:t>
      </w:r>
      <w:r w:rsidR="00800A64">
        <w:t>s</w:t>
      </w:r>
      <w:r w:rsidRPr="004C5FC3">
        <w:t xml:space="preserve"> between the expected and the actual execution </w:t>
      </w:r>
      <w:r w:rsidR="00800A64">
        <w:t xml:space="preserve">are </w:t>
      </w:r>
      <w:r w:rsidR="00B656E2">
        <w:t>important</w:t>
      </w:r>
      <w:r w:rsidR="00B656E2" w:rsidRPr="004C5FC3">
        <w:t xml:space="preserve"> </w:t>
      </w:r>
      <w:r w:rsidR="00800A64">
        <w:t xml:space="preserve">to </w:t>
      </w:r>
      <w:r w:rsidRPr="004C5FC3">
        <w:t xml:space="preserve">be eliminated to avoid the wrongdoings of a contract and implement an error-free </w:t>
      </w:r>
      <w:r w:rsidR="00053CC8" w:rsidRPr="004C5FC3">
        <w:t>code. The</w:t>
      </w:r>
      <w:r w:rsidRPr="004C5FC3">
        <w:t xml:space="preserve"> </w:t>
      </w:r>
      <w:r w:rsidR="00053CC8" w:rsidRPr="004C5FC3">
        <w:t>semantic</w:t>
      </w:r>
      <w:r w:rsidRPr="004C5FC3">
        <w:t xml:space="preserve"> gaps </w:t>
      </w:r>
      <w:r w:rsidR="00C938A8">
        <w:t>can</w:t>
      </w:r>
      <w:r w:rsidRPr="004C5FC3">
        <w:t xml:space="preserve"> be checked at Level 3 of </w:t>
      </w:r>
      <w:r w:rsidR="00800A64">
        <w:t xml:space="preserve">the </w:t>
      </w:r>
      <w:r w:rsidRPr="004C5FC3">
        <w:t>testing process</w:t>
      </w:r>
      <w:r w:rsidR="00800A64">
        <w:t xml:space="preserve"> </w:t>
      </w:r>
      <w:r w:rsidRPr="004C5FC3">
        <w:t xml:space="preserve">(Figure </w:t>
      </w:r>
      <w:r w:rsidR="00201746">
        <w:t>5-</w:t>
      </w:r>
      <w:r w:rsidR="00687F51">
        <w:t>2)</w:t>
      </w:r>
      <w:r w:rsidRPr="004C5FC3">
        <w:t>.</w:t>
      </w:r>
    </w:p>
    <w:p w14:paraId="743E0BB2" w14:textId="71635118" w:rsidR="00E960DD" w:rsidRPr="004C5FC3" w:rsidRDefault="00E960DD" w:rsidP="005D3AE6">
      <w:pPr>
        <w:pStyle w:val="Heading3"/>
        <w:numPr>
          <w:ilvl w:val="2"/>
          <w:numId w:val="12"/>
        </w:numPr>
        <w:rPr>
          <w:rFonts w:eastAsiaTheme="minorEastAsia"/>
        </w:rPr>
      </w:pPr>
      <w:bookmarkStart w:id="296" w:name="_Toc53577662"/>
      <w:bookmarkStart w:id="297" w:name="_Toc53578171"/>
      <w:bookmarkStart w:id="298" w:name="_Toc53584505"/>
      <w:bookmarkStart w:id="299" w:name="_Toc59086735"/>
      <w:r w:rsidRPr="004C5FC3">
        <w:rPr>
          <w:rFonts w:eastAsiaTheme="minorEastAsia"/>
          <w:szCs w:val="18"/>
        </w:rPr>
        <w:t>User</w:t>
      </w:r>
      <w:r w:rsidRPr="004C5FC3">
        <w:rPr>
          <w:rFonts w:eastAsiaTheme="minorEastAsia"/>
        </w:rPr>
        <w:t xml:space="preserve"> </w:t>
      </w:r>
      <w:r w:rsidR="00E35A10">
        <w:rPr>
          <w:rFonts w:eastAsiaTheme="minorEastAsia"/>
          <w:szCs w:val="18"/>
        </w:rPr>
        <w:t>e</w:t>
      </w:r>
      <w:r w:rsidRPr="004C5FC3">
        <w:rPr>
          <w:rFonts w:eastAsiaTheme="minorEastAsia"/>
          <w:szCs w:val="18"/>
        </w:rPr>
        <w:t xml:space="preserve">xperience </w:t>
      </w:r>
      <w:r w:rsidR="00E35A10">
        <w:rPr>
          <w:rFonts w:eastAsiaTheme="minorEastAsia"/>
          <w:szCs w:val="18"/>
        </w:rPr>
        <w:t>t</w:t>
      </w:r>
      <w:r w:rsidRPr="004C5FC3">
        <w:rPr>
          <w:rFonts w:eastAsiaTheme="minorEastAsia"/>
          <w:szCs w:val="18"/>
        </w:rPr>
        <w:t>esting</w:t>
      </w:r>
      <w:bookmarkEnd w:id="296"/>
      <w:bookmarkEnd w:id="297"/>
      <w:bookmarkEnd w:id="298"/>
      <w:bookmarkEnd w:id="299"/>
    </w:p>
    <w:p w14:paraId="3FC7795C" w14:textId="2E252BCA" w:rsidR="002D4D71" w:rsidRDefault="00E960DD" w:rsidP="00E960DD">
      <w:r w:rsidRPr="004C5FC3">
        <w:t xml:space="preserve">A group of users </w:t>
      </w:r>
      <w:r w:rsidR="00C938A8">
        <w:t>can</w:t>
      </w:r>
      <w:r w:rsidRPr="004C5FC3">
        <w:t xml:space="preserve"> test a </w:t>
      </w:r>
      <w:r w:rsidR="00E35A10">
        <w:t>Smart Contract</w:t>
      </w:r>
      <w:r w:rsidRPr="004C5FC3">
        <w:t xml:space="preserve"> on a sandbox. Their feedback will help in two ways: </w:t>
      </w:r>
    </w:p>
    <w:p w14:paraId="04FB4FA6" w14:textId="7BAA3576" w:rsidR="002D4D71" w:rsidRDefault="00E960DD" w:rsidP="002D4D71">
      <w:pPr>
        <w:pStyle w:val="B10"/>
      </w:pPr>
      <w:r w:rsidRPr="004C5FC3">
        <w:t xml:space="preserve">1) </w:t>
      </w:r>
      <w:r w:rsidR="002D4D71">
        <w:tab/>
      </w:r>
      <w:r w:rsidRPr="004C5FC3">
        <w:t>the future users of the product can comment on the quality of the contracts and future development</w:t>
      </w:r>
      <w:r w:rsidR="002D4D71">
        <w:t>;</w:t>
      </w:r>
      <w:r w:rsidRPr="004C5FC3">
        <w:t xml:space="preserve"> and </w:t>
      </w:r>
    </w:p>
    <w:p w14:paraId="0B53AC18" w14:textId="3EC11225" w:rsidR="00E960DD" w:rsidRPr="004C5FC3" w:rsidRDefault="00E960DD" w:rsidP="002D4D71">
      <w:pPr>
        <w:pStyle w:val="B10"/>
      </w:pPr>
      <w:r w:rsidRPr="004C5FC3">
        <w:t xml:space="preserve">2) </w:t>
      </w:r>
      <w:r w:rsidR="002D4D71">
        <w:tab/>
        <w:t>i</w:t>
      </w:r>
      <w:r w:rsidRPr="004C5FC3">
        <w:t>dentify the errors and semantic gap in the contracts.</w:t>
      </w:r>
    </w:p>
    <w:p w14:paraId="23FDD516" w14:textId="1A6F426C" w:rsidR="00E960DD" w:rsidRPr="004C5FC3" w:rsidRDefault="00E960DD" w:rsidP="005D3AE6">
      <w:pPr>
        <w:pStyle w:val="Heading3"/>
        <w:numPr>
          <w:ilvl w:val="2"/>
          <w:numId w:val="12"/>
        </w:numPr>
        <w:rPr>
          <w:rFonts w:eastAsiaTheme="minorEastAsia"/>
          <w:szCs w:val="18"/>
        </w:rPr>
      </w:pPr>
      <w:bookmarkStart w:id="300" w:name="_Toc53577663"/>
      <w:bookmarkStart w:id="301" w:name="_Toc53578172"/>
      <w:bookmarkStart w:id="302" w:name="_Toc53584506"/>
      <w:bookmarkStart w:id="303" w:name="_Toc59086736"/>
      <w:r w:rsidRPr="004C5FC3">
        <w:rPr>
          <w:rFonts w:eastAsiaTheme="minorEastAsia"/>
          <w:szCs w:val="18"/>
        </w:rPr>
        <w:t>Consumer protection</w:t>
      </w:r>
      <w:bookmarkEnd w:id="300"/>
      <w:bookmarkEnd w:id="301"/>
      <w:bookmarkEnd w:id="302"/>
      <w:bookmarkEnd w:id="303"/>
    </w:p>
    <w:p w14:paraId="5F051773" w14:textId="0054BBE9" w:rsidR="00E960DD" w:rsidRPr="004C5FC3" w:rsidRDefault="00E960DD" w:rsidP="00E960DD">
      <w:r w:rsidRPr="004C5FC3">
        <w:t xml:space="preserve">It is recommended to exercise the disclosure of minimum terms and conditions to transfer </w:t>
      </w:r>
      <w:r w:rsidR="00053CC8" w:rsidRPr="004C5FC3">
        <w:t>liability</w:t>
      </w:r>
      <w:r w:rsidRPr="004C5FC3">
        <w:t xml:space="preserve"> from the developers to the user. </w:t>
      </w:r>
      <w:r w:rsidR="00800A64">
        <w:t>The u</w:t>
      </w:r>
      <w:r w:rsidRPr="004C5FC3">
        <w:t xml:space="preserve">ser </w:t>
      </w:r>
      <w:r w:rsidR="00C938A8">
        <w:t>may</w:t>
      </w:r>
      <w:r w:rsidRPr="004C5FC3">
        <w:t xml:space="preserve"> take full responsibility for the protection of sensitive data such as keys as leakage of information can put other PDL members</w:t>
      </w:r>
      <w:r w:rsidR="00F445E5" w:rsidRPr="004C5FC3">
        <w:t>'</w:t>
      </w:r>
      <w:r w:rsidRPr="004C5FC3">
        <w:t xml:space="preserve"> data at risk.</w:t>
      </w:r>
    </w:p>
    <w:p w14:paraId="616190FC" w14:textId="4EFC237D" w:rsidR="00E960DD" w:rsidRPr="004C5FC3" w:rsidRDefault="00E960DD" w:rsidP="005D3AE6">
      <w:pPr>
        <w:pStyle w:val="Heading2"/>
        <w:numPr>
          <w:ilvl w:val="1"/>
          <w:numId w:val="12"/>
        </w:numPr>
        <w:rPr>
          <w:rFonts w:eastAsiaTheme="minorEastAsia"/>
        </w:rPr>
      </w:pPr>
      <w:bookmarkStart w:id="304" w:name="_Toc53577664"/>
      <w:bookmarkStart w:id="305" w:name="_Toc53578173"/>
      <w:bookmarkStart w:id="306" w:name="_Toc53584507"/>
      <w:bookmarkStart w:id="307" w:name="_Toc59086737"/>
      <w:r w:rsidRPr="004C5FC3">
        <w:rPr>
          <w:rFonts w:eastAsiaTheme="minorEastAsia"/>
        </w:rPr>
        <w:t>Deployment and</w:t>
      </w:r>
      <w:r w:rsidR="00E35A10" w:rsidRPr="004C5FC3">
        <w:rPr>
          <w:rFonts w:eastAsiaTheme="minorEastAsia"/>
        </w:rPr>
        <w:t xml:space="preserve"> execution </w:t>
      </w:r>
      <w:r w:rsidR="00E35A10">
        <w:rPr>
          <w:rFonts w:eastAsiaTheme="minorEastAsia"/>
        </w:rPr>
        <w:t>p</w:t>
      </w:r>
      <w:r w:rsidRPr="004C5FC3">
        <w:rPr>
          <w:rFonts w:eastAsiaTheme="minorEastAsia"/>
        </w:rPr>
        <w:t>hase</w:t>
      </w:r>
      <w:bookmarkEnd w:id="304"/>
      <w:bookmarkEnd w:id="305"/>
      <w:bookmarkEnd w:id="306"/>
      <w:bookmarkEnd w:id="307"/>
    </w:p>
    <w:p w14:paraId="7703F733" w14:textId="6B90E555" w:rsidR="00E960DD" w:rsidRPr="004C5FC3" w:rsidRDefault="00E960DD" w:rsidP="005D3AE6">
      <w:pPr>
        <w:pStyle w:val="Heading3"/>
        <w:numPr>
          <w:ilvl w:val="2"/>
          <w:numId w:val="12"/>
        </w:numPr>
        <w:rPr>
          <w:rFonts w:eastAsiaTheme="minorEastAsia"/>
        </w:rPr>
      </w:pPr>
      <w:bookmarkStart w:id="308" w:name="_Toc53577665"/>
      <w:bookmarkStart w:id="309" w:name="_Toc53578174"/>
      <w:bookmarkStart w:id="310" w:name="_Toc53584508"/>
      <w:bookmarkStart w:id="311" w:name="_Toc59086738"/>
      <w:r w:rsidRPr="004C5FC3">
        <w:rPr>
          <w:rFonts w:eastAsiaTheme="minorEastAsia"/>
        </w:rPr>
        <w:t>Deployment</w:t>
      </w:r>
      <w:bookmarkEnd w:id="308"/>
      <w:bookmarkEnd w:id="309"/>
      <w:bookmarkEnd w:id="310"/>
      <w:bookmarkEnd w:id="311"/>
    </w:p>
    <w:p w14:paraId="2811365C" w14:textId="54696CFF" w:rsidR="00E960DD" w:rsidRPr="004C5FC3" w:rsidRDefault="00E35A10" w:rsidP="00E960DD">
      <w:r>
        <w:t>Smart Contracts</w:t>
      </w:r>
      <w:r w:rsidR="00E960DD" w:rsidRPr="004C5FC3">
        <w:t xml:space="preserve"> by-design once deployed cannot be changed or amended. Hence, extensive emphasis on careful planning and design has been placed on the earlier stages. In the deployment stage, the contract is installed on a PDL, and it particularly involves the stakeholders such as a mobile operator and a tractor vendor, who agreed on a contract for network services. This stage </w:t>
      </w:r>
      <w:r w:rsidR="00C938A8">
        <w:t>may</w:t>
      </w:r>
      <w:r w:rsidR="00E960DD" w:rsidRPr="004C5FC3">
        <w:t xml:space="preserve"> not necessarily involve the developers as the deployment can be straightforward if the earlier steps are carried out correctly</w:t>
      </w:r>
      <w:r w:rsidR="002132AB">
        <w:t>,</w:t>
      </w:r>
      <w:r w:rsidR="00E960DD" w:rsidRPr="004C5FC3">
        <w:t xml:space="preserve"> and the pre-tested template of a required contract is available.</w:t>
      </w:r>
    </w:p>
    <w:p w14:paraId="375F210B" w14:textId="3AF49CD2" w:rsidR="00E960DD" w:rsidRPr="004C5FC3" w:rsidRDefault="00E960DD" w:rsidP="005D3AE6">
      <w:pPr>
        <w:pStyle w:val="Heading3"/>
        <w:numPr>
          <w:ilvl w:val="2"/>
          <w:numId w:val="12"/>
        </w:numPr>
        <w:rPr>
          <w:rFonts w:eastAsiaTheme="minorEastAsia"/>
        </w:rPr>
      </w:pPr>
      <w:bookmarkStart w:id="312" w:name="_Toc53577666"/>
      <w:bookmarkStart w:id="313" w:name="_Toc53578175"/>
      <w:bookmarkStart w:id="314" w:name="_Toc53584509"/>
      <w:bookmarkStart w:id="315" w:name="_Toc59086739"/>
      <w:r w:rsidRPr="004C5FC3">
        <w:rPr>
          <w:rFonts w:eastAsiaTheme="minorEastAsia"/>
        </w:rPr>
        <w:t>Execution</w:t>
      </w:r>
      <w:bookmarkEnd w:id="312"/>
      <w:bookmarkEnd w:id="313"/>
      <w:bookmarkEnd w:id="314"/>
      <w:bookmarkEnd w:id="315"/>
    </w:p>
    <w:p w14:paraId="6884647E" w14:textId="5C9CDF22" w:rsidR="00E960DD" w:rsidRPr="004C5FC3" w:rsidRDefault="00E960DD" w:rsidP="00E960DD">
      <w:r w:rsidRPr="004C5FC3">
        <w:t xml:space="preserve">Deployed contracts can be executed unlimited times (depends upon the under-lying PDL type) during the execution phase. The execution of a </w:t>
      </w:r>
      <w:r w:rsidR="00E35A10">
        <w:t>Smart Contract</w:t>
      </w:r>
      <w:r w:rsidRPr="004C5FC3">
        <w:t xml:space="preserve"> can be parameterized</w:t>
      </w:r>
      <w:r w:rsidR="002132AB">
        <w:t>,</w:t>
      </w:r>
      <w:r w:rsidRPr="004C5FC3">
        <w:t xml:space="preserve"> and non-parameterized depends on the design model and can be performed by any authorized party through an API. Rest APIs can be used </w:t>
      </w:r>
      <w:r w:rsidR="005E6D83" w:rsidRPr="004C5FC3">
        <w:t>here,</w:t>
      </w:r>
      <w:r w:rsidRPr="004C5FC3">
        <w:t xml:space="preserve"> and the payload can be implementation</w:t>
      </w:r>
      <w:r w:rsidR="002132AB">
        <w:t>-</w:t>
      </w:r>
      <w:r w:rsidRPr="004C5FC3">
        <w:t>dependent.</w:t>
      </w:r>
    </w:p>
    <w:p w14:paraId="3A1022B8" w14:textId="05A98207" w:rsidR="00E960DD" w:rsidRPr="004C5FC3" w:rsidRDefault="00E960DD" w:rsidP="005D3AE6">
      <w:pPr>
        <w:pStyle w:val="Heading3"/>
        <w:numPr>
          <w:ilvl w:val="2"/>
          <w:numId w:val="12"/>
        </w:numPr>
        <w:rPr>
          <w:rFonts w:eastAsiaTheme="minorEastAsia"/>
        </w:rPr>
      </w:pPr>
      <w:bookmarkStart w:id="316" w:name="_Toc53577667"/>
      <w:bookmarkStart w:id="317" w:name="_Toc53578176"/>
      <w:bookmarkStart w:id="318" w:name="_Toc53584510"/>
      <w:bookmarkStart w:id="319" w:name="_Toc59086740"/>
      <w:r w:rsidRPr="004C5FC3">
        <w:rPr>
          <w:rFonts w:eastAsiaTheme="minorEastAsia"/>
        </w:rPr>
        <w:t>Termination</w:t>
      </w:r>
      <w:bookmarkEnd w:id="316"/>
      <w:bookmarkEnd w:id="317"/>
      <w:bookmarkEnd w:id="318"/>
      <w:bookmarkEnd w:id="319"/>
    </w:p>
    <w:p w14:paraId="1810CABB" w14:textId="42ADC662" w:rsidR="00E960DD" w:rsidRDefault="00E35A10" w:rsidP="00E960DD">
      <w:r>
        <w:t>Smart Contracts</w:t>
      </w:r>
      <w:r w:rsidR="00E960DD" w:rsidRPr="004C5FC3">
        <w:t xml:space="preserve"> </w:t>
      </w:r>
      <w:r w:rsidR="00A57A78">
        <w:t>are recommended to</w:t>
      </w:r>
      <w:r w:rsidR="00A57A78" w:rsidRPr="004C5FC3">
        <w:t xml:space="preserve"> </w:t>
      </w:r>
      <w:r w:rsidR="00E960DD" w:rsidRPr="004C5FC3">
        <w:t>be terminated exclusively</w:t>
      </w:r>
      <w:r w:rsidR="002132AB">
        <w:t>,</w:t>
      </w:r>
      <w:r w:rsidR="00E960DD" w:rsidRPr="004C5FC3">
        <w:t xml:space="preserve"> or they </w:t>
      </w:r>
      <w:r w:rsidR="00A57A78">
        <w:t>may</w:t>
      </w:r>
      <w:r w:rsidR="00A57A78" w:rsidRPr="004C5FC3">
        <w:t xml:space="preserve"> </w:t>
      </w:r>
      <w:r w:rsidR="00E960DD" w:rsidRPr="004C5FC3">
        <w:t>be self-</w:t>
      </w:r>
      <w:r w:rsidR="00053CC8" w:rsidRPr="004C5FC3">
        <w:t>destruct</w:t>
      </w:r>
      <w:r w:rsidR="00A57A78">
        <w:t>i</w:t>
      </w:r>
      <w:r w:rsidR="00053CC8" w:rsidRPr="004C5FC3">
        <w:t>ble</w:t>
      </w:r>
      <w:r w:rsidR="00E960DD" w:rsidRPr="004C5FC3">
        <w:t xml:space="preserve"> after certain a time as may contain critical conditions such as </w:t>
      </w:r>
      <w:r w:rsidR="00053CC8" w:rsidRPr="004C5FC3">
        <w:t>pay-outs</w:t>
      </w:r>
      <w:r w:rsidR="00E960DD" w:rsidRPr="004C5FC3">
        <w:t>. In this case, if a dormant contract exists in a ledger can be exploited by the adversary. The termination of the contract can be done by the contract itself</w:t>
      </w:r>
      <w:r w:rsidR="00B74A1A">
        <w:t xml:space="preserve"> </w:t>
      </w:r>
      <w:r w:rsidR="00E960DD" w:rsidRPr="004C5FC3">
        <w:t>(</w:t>
      </w:r>
      <w:r w:rsidR="004F6E7C" w:rsidRPr="004C5FC3">
        <w:t>i.e.,</w:t>
      </w:r>
      <w:r w:rsidR="00E960DD" w:rsidRPr="004C5FC3">
        <w:t xml:space="preserve"> destroys itself) or through an API handled exclusively by the stakeholders through the digital-signature mechanism, to ensure security. The termination </w:t>
      </w:r>
      <w:r w:rsidR="00C938A8">
        <w:t>may</w:t>
      </w:r>
      <w:r w:rsidR="00E960DD" w:rsidRPr="004C5FC3">
        <w:t xml:space="preserve"> exclusively be performed by the owner of the contract, and it is possible that instantiation of one contract terminates the older one.</w:t>
      </w:r>
      <w:r w:rsidR="00E960DD" w:rsidRPr="004C5FC3">
        <w:tab/>
      </w:r>
    </w:p>
    <w:p w14:paraId="573E3243" w14:textId="0D6086AF" w:rsidR="00E960DD" w:rsidRPr="004C5FC3" w:rsidRDefault="00E960DD" w:rsidP="005871CA">
      <w:pPr>
        <w:pStyle w:val="Heading1"/>
        <w:numPr>
          <w:ilvl w:val="0"/>
          <w:numId w:val="12"/>
        </w:numPr>
        <w:tabs>
          <w:tab w:val="left" w:pos="1140"/>
        </w:tabs>
        <w:rPr>
          <w:rFonts w:eastAsiaTheme="minorEastAsia"/>
        </w:rPr>
      </w:pPr>
      <w:bookmarkStart w:id="320" w:name="_Toc53577668"/>
      <w:bookmarkStart w:id="321" w:name="_Toc53578177"/>
      <w:bookmarkStart w:id="322" w:name="_Toc53584511"/>
      <w:bookmarkStart w:id="323" w:name="_Toc59086741"/>
      <w:r w:rsidRPr="004C5FC3">
        <w:rPr>
          <w:rFonts w:eastAsiaTheme="minorEastAsia"/>
        </w:rPr>
        <w:t xml:space="preserve">Architectural requirements for </w:t>
      </w:r>
      <w:r w:rsidR="00E35A10">
        <w:rPr>
          <w:rFonts w:eastAsiaTheme="minorEastAsia"/>
        </w:rPr>
        <w:t>Smart Contracts</w:t>
      </w:r>
      <w:bookmarkEnd w:id="320"/>
      <w:bookmarkEnd w:id="321"/>
      <w:bookmarkEnd w:id="322"/>
      <w:bookmarkEnd w:id="323"/>
    </w:p>
    <w:p w14:paraId="081B1560" w14:textId="34B268EF" w:rsidR="00E960DD" w:rsidRPr="004C5FC3" w:rsidRDefault="00E960DD" w:rsidP="005D3AE6">
      <w:pPr>
        <w:pStyle w:val="Heading2"/>
        <w:numPr>
          <w:ilvl w:val="1"/>
          <w:numId w:val="12"/>
        </w:numPr>
        <w:rPr>
          <w:rFonts w:eastAsiaTheme="minorEastAsia"/>
        </w:rPr>
      </w:pPr>
      <w:bookmarkStart w:id="324" w:name="_Toc53577669"/>
      <w:bookmarkStart w:id="325" w:name="_Toc53578178"/>
      <w:bookmarkStart w:id="326" w:name="_Toc53584512"/>
      <w:bookmarkStart w:id="327" w:name="_Toc59086742"/>
      <w:r w:rsidRPr="004C5FC3">
        <w:rPr>
          <w:rFonts w:eastAsiaTheme="minorEastAsia"/>
        </w:rPr>
        <w:t>Introduction</w:t>
      </w:r>
      <w:bookmarkEnd w:id="324"/>
      <w:bookmarkEnd w:id="325"/>
      <w:bookmarkEnd w:id="326"/>
      <w:bookmarkEnd w:id="327"/>
    </w:p>
    <w:p w14:paraId="120FBFF8" w14:textId="1CB08F09" w:rsidR="00E960DD" w:rsidRPr="004C5FC3" w:rsidRDefault="00E35A10" w:rsidP="00E960DD">
      <w:r>
        <w:t>Smart Contract</w:t>
      </w:r>
      <w:r w:rsidR="00E960DD" w:rsidRPr="004C5FC3">
        <w:t xml:space="preserve"> depends on the PDL type</w:t>
      </w:r>
      <w:r w:rsidR="002132AB">
        <w:t>,</w:t>
      </w:r>
      <w:r w:rsidR="00E960DD" w:rsidRPr="004C5FC3">
        <w:t xml:space="preserve"> and their architecture is also dependent on the PDL support. </w:t>
      </w:r>
      <w:r w:rsidR="00B656E2">
        <w:t xml:space="preserve">The careful design of </w:t>
      </w:r>
      <w:r w:rsidR="002132AB">
        <w:t xml:space="preserve">the </w:t>
      </w:r>
      <w:r w:rsidR="00B656E2">
        <w:t xml:space="preserve">internal architecture of smart contracts is important to design </w:t>
      </w:r>
      <w:r w:rsidR="002132AB">
        <w:t xml:space="preserve">a </w:t>
      </w:r>
      <w:r w:rsidR="00B656E2">
        <w:t>safe and scalable smart contract.</w:t>
      </w:r>
      <w:r w:rsidR="00E960DD" w:rsidRPr="004C5FC3">
        <w:t xml:space="preserve"> In this </w:t>
      </w:r>
      <w:r w:rsidR="00771818">
        <w:t>clause</w:t>
      </w:r>
      <w:r w:rsidR="00E960DD" w:rsidRPr="004C5FC3">
        <w:t xml:space="preserve">, </w:t>
      </w:r>
      <w:r w:rsidR="00B656E2">
        <w:t>the</w:t>
      </w:r>
      <w:r w:rsidR="00E960DD" w:rsidRPr="004C5FC3">
        <w:t xml:space="preserve"> </w:t>
      </w:r>
      <w:r w:rsidR="00053CC8" w:rsidRPr="004C5FC3">
        <w:t>architectural</w:t>
      </w:r>
      <w:r w:rsidR="00E960DD" w:rsidRPr="004C5FC3">
        <w:t xml:space="preserve"> requirements for a viable </w:t>
      </w:r>
      <w:r>
        <w:t>Smart Contract</w:t>
      </w:r>
      <w:r w:rsidR="00B656E2">
        <w:t xml:space="preserve"> are discussed</w:t>
      </w:r>
      <w:r w:rsidR="00E960DD" w:rsidRPr="004C5FC3">
        <w:t>.</w:t>
      </w:r>
    </w:p>
    <w:p w14:paraId="01445A80" w14:textId="19BF3B0A" w:rsidR="00E960DD" w:rsidRPr="004C5FC3" w:rsidRDefault="00E960DD" w:rsidP="005D3AE6">
      <w:pPr>
        <w:pStyle w:val="Heading2"/>
        <w:numPr>
          <w:ilvl w:val="1"/>
          <w:numId w:val="12"/>
        </w:numPr>
        <w:rPr>
          <w:rFonts w:eastAsiaTheme="minorEastAsia"/>
        </w:rPr>
      </w:pPr>
      <w:bookmarkStart w:id="328" w:name="_Toc53577670"/>
      <w:bookmarkStart w:id="329" w:name="_Toc53578179"/>
      <w:bookmarkStart w:id="330" w:name="_Toc53584513"/>
      <w:bookmarkStart w:id="331" w:name="_Toc59086743"/>
      <w:r w:rsidRPr="004C5FC3">
        <w:rPr>
          <w:rFonts w:eastAsiaTheme="minorEastAsia"/>
        </w:rPr>
        <w:lastRenderedPageBreak/>
        <w:t>Architectural requirements</w:t>
      </w:r>
      <w:bookmarkEnd w:id="328"/>
      <w:bookmarkEnd w:id="329"/>
      <w:bookmarkEnd w:id="330"/>
      <w:bookmarkEnd w:id="331"/>
    </w:p>
    <w:p w14:paraId="365085F7" w14:textId="65640B4B" w:rsidR="00E960DD" w:rsidRPr="004C5FC3" w:rsidRDefault="00E960DD" w:rsidP="005D3AE6">
      <w:pPr>
        <w:pStyle w:val="Heading3"/>
        <w:numPr>
          <w:ilvl w:val="2"/>
          <w:numId w:val="12"/>
        </w:numPr>
        <w:rPr>
          <w:rFonts w:eastAsiaTheme="minorEastAsia"/>
        </w:rPr>
      </w:pPr>
      <w:bookmarkStart w:id="332" w:name="_Toc53578180"/>
      <w:bookmarkStart w:id="333" w:name="_Toc53584514"/>
      <w:bookmarkStart w:id="334" w:name="_Toc53577671"/>
      <w:bookmarkStart w:id="335" w:name="_Toc59086744"/>
      <w:r w:rsidRPr="004C5FC3">
        <w:rPr>
          <w:rFonts w:eastAsiaTheme="minorEastAsia"/>
        </w:rPr>
        <w:t>Reusability</w:t>
      </w:r>
      <w:bookmarkEnd w:id="332"/>
      <w:bookmarkEnd w:id="333"/>
      <w:bookmarkEnd w:id="335"/>
      <w:r w:rsidRPr="004C5FC3">
        <w:rPr>
          <w:rFonts w:eastAsiaTheme="minorEastAsia"/>
        </w:rPr>
        <w:t xml:space="preserve"> </w:t>
      </w:r>
      <w:bookmarkEnd w:id="334"/>
    </w:p>
    <w:p w14:paraId="346F0013" w14:textId="4885AB6B" w:rsidR="00E960DD" w:rsidRPr="004C5FC3" w:rsidRDefault="00E960DD" w:rsidP="00E960DD">
      <w:r w:rsidRPr="004C5FC3">
        <w:t xml:space="preserve">Since a </w:t>
      </w:r>
      <w:r w:rsidR="00E35A10">
        <w:t>Smart Contract</w:t>
      </w:r>
      <w:r w:rsidRPr="004C5FC3">
        <w:t xml:space="preserve"> is a software that can live forever in a PDL, its architecture </w:t>
      </w:r>
      <w:r w:rsidR="00C938A8">
        <w:t>may</w:t>
      </w:r>
      <w:r w:rsidRPr="004C5FC3">
        <w:t xml:space="preserve"> be able to provide flexibility for reusability</w:t>
      </w:r>
      <w:r w:rsidR="00880E00">
        <w:t>;</w:t>
      </w:r>
      <w:r w:rsidRPr="004C5FC3">
        <w:t xml:space="preserve"> that is to say</w:t>
      </w:r>
      <w:r w:rsidR="002132AB">
        <w:t>,</w:t>
      </w:r>
      <w:r w:rsidRPr="004C5FC3">
        <w:t xml:space="preserve"> a contract may be generalised enough to be used multiple times. In a </w:t>
      </w:r>
      <w:r w:rsidR="003C4F97">
        <w:t>Smart Contract</w:t>
      </w:r>
      <w:r w:rsidR="002132AB">
        <w:t>,</w:t>
      </w:r>
      <w:r w:rsidR="003C4F97" w:rsidRPr="004C5FC3">
        <w:t xml:space="preserve"> key parameter</w:t>
      </w:r>
      <w:r w:rsidRPr="004C5FC3">
        <w:t xml:space="preserve"> such as start date, end date</w:t>
      </w:r>
      <w:r w:rsidR="002132AB">
        <w:t>,</w:t>
      </w:r>
      <w:r w:rsidRPr="004C5FC3">
        <w:t xml:space="preserve"> and beneficiary information can be specified to allocate a </w:t>
      </w:r>
      <w:r w:rsidR="00E35A10">
        <w:t>Smart Contract</w:t>
      </w:r>
      <w:r w:rsidRPr="004C5FC3">
        <w:t xml:space="preserve"> to several users. </w:t>
      </w:r>
    </w:p>
    <w:p w14:paraId="2162A5C8" w14:textId="77777777" w:rsidR="00E960DD" w:rsidRPr="004C5FC3" w:rsidRDefault="00E960DD" w:rsidP="00E960DD">
      <w:r w:rsidRPr="004C5FC3">
        <w:t xml:space="preserve">The reusability can prevent the dormant contracts and the PDL being populated, thus helps in scalability. </w:t>
      </w:r>
    </w:p>
    <w:p w14:paraId="607EAB11" w14:textId="3A484994" w:rsidR="00E960DD" w:rsidRPr="004C5FC3" w:rsidRDefault="00E960DD" w:rsidP="005D3AE6">
      <w:pPr>
        <w:pStyle w:val="Heading3"/>
        <w:numPr>
          <w:ilvl w:val="2"/>
          <w:numId w:val="12"/>
        </w:numPr>
        <w:rPr>
          <w:rFonts w:eastAsiaTheme="minorEastAsia"/>
        </w:rPr>
      </w:pPr>
      <w:bookmarkStart w:id="336" w:name="_Toc53577672"/>
      <w:bookmarkStart w:id="337" w:name="_Toc53578181"/>
      <w:bookmarkStart w:id="338" w:name="_Toc53584515"/>
      <w:bookmarkStart w:id="339" w:name="_Toc59086745"/>
      <w:r w:rsidRPr="004C5FC3">
        <w:rPr>
          <w:rFonts w:eastAsiaTheme="minorEastAsia"/>
        </w:rPr>
        <w:t>Self-</w:t>
      </w:r>
      <w:r w:rsidR="00E35A10">
        <w:rPr>
          <w:rFonts w:eastAsiaTheme="minorEastAsia"/>
        </w:rPr>
        <w:t>d</w:t>
      </w:r>
      <w:r w:rsidRPr="004C5FC3">
        <w:rPr>
          <w:rFonts w:eastAsiaTheme="minorEastAsia"/>
        </w:rPr>
        <w:t>estruction</w:t>
      </w:r>
      <w:bookmarkEnd w:id="336"/>
      <w:bookmarkEnd w:id="337"/>
      <w:bookmarkEnd w:id="338"/>
      <w:bookmarkEnd w:id="339"/>
    </w:p>
    <w:p w14:paraId="76759AF7" w14:textId="39A3F162" w:rsidR="00E960DD" w:rsidRPr="004C5FC3" w:rsidRDefault="00E960DD" w:rsidP="00E960DD">
      <w:r w:rsidRPr="004C5FC3">
        <w:t xml:space="preserve">As discussed in </w:t>
      </w:r>
      <w:r w:rsidR="00771818">
        <w:t>clause</w:t>
      </w:r>
      <w:r w:rsidRPr="004C5FC3">
        <w:t xml:space="preserve"> 5, </w:t>
      </w:r>
      <w:r w:rsidR="00E35A10">
        <w:t>Smart Contract</w:t>
      </w:r>
      <w:r w:rsidRPr="004C5FC3">
        <w:t xml:space="preserve"> may be destroyed or terminated after some time to avoid dormant or eternal contracts. However, some contracts are not suitable to be destroyed or terminated completely. For example, contracts with some monetary value </w:t>
      </w:r>
      <w:r w:rsidR="00771818">
        <w:t>cannot</w:t>
      </w:r>
      <w:r w:rsidRPr="004C5FC3">
        <w:t xml:space="preserve"> be terminated because their destruction will cause the customers to lose funds. However, if a contract is some kind of agreement, for example, an agreement between a user and their network service provider, it </w:t>
      </w:r>
      <w:r w:rsidR="00C938A8">
        <w:t>can</w:t>
      </w:r>
      <w:r w:rsidRPr="004C5FC3">
        <w:t xml:space="preserve"> include the self-destructive clause.</w:t>
      </w:r>
      <w:r w:rsidR="00A30F65">
        <w:t xml:space="preserve"> </w:t>
      </w:r>
    </w:p>
    <w:p w14:paraId="50ABF4DC" w14:textId="4DA3A60B" w:rsidR="00F40099" w:rsidRPr="00875D6A" w:rsidRDefault="003C4F97" w:rsidP="00E960DD">
      <w:r w:rsidRPr="00875D6A">
        <w:t>Self-destruction</w:t>
      </w:r>
      <w:r w:rsidR="00F40099" w:rsidRPr="00875D6A">
        <w:t xml:space="preserve"> may have two substates: </w:t>
      </w:r>
    </w:p>
    <w:p w14:paraId="609B5934" w14:textId="77777777" w:rsidR="00F40099" w:rsidRPr="00875D6A" w:rsidRDefault="00F40099" w:rsidP="001E511D">
      <w:pPr>
        <w:pStyle w:val="ListParagraph"/>
        <w:numPr>
          <w:ilvl w:val="0"/>
          <w:numId w:val="14"/>
        </w:numPr>
      </w:pPr>
      <w:r w:rsidRPr="00875D6A">
        <w:t>End of use</w:t>
      </w:r>
    </w:p>
    <w:p w14:paraId="05F5E777" w14:textId="2483BF6D" w:rsidR="00F40099" w:rsidRPr="00875D6A" w:rsidRDefault="00F40099" w:rsidP="001E511D">
      <w:pPr>
        <w:pStyle w:val="ListParagraph"/>
        <w:numPr>
          <w:ilvl w:val="0"/>
          <w:numId w:val="14"/>
        </w:numPr>
      </w:pPr>
      <w:r w:rsidRPr="00875D6A">
        <w:t xml:space="preserve">Management removal, or </w:t>
      </w:r>
      <w:r w:rsidR="00664512" w:rsidRPr="00875D6A">
        <w:t>achieving</w:t>
      </w:r>
      <w:r w:rsidRPr="00875D6A">
        <w:t xml:space="preserve">, if the </w:t>
      </w:r>
      <w:r w:rsidR="00664512" w:rsidRPr="00875D6A">
        <w:t>self-destruct</w:t>
      </w:r>
      <w:r w:rsidRPr="00875D6A">
        <w:t xml:space="preserve"> clause allows this. This may run:</w:t>
      </w:r>
    </w:p>
    <w:p w14:paraId="704E1295" w14:textId="777D5ABD" w:rsidR="00F40099" w:rsidRPr="00875D6A" w:rsidRDefault="00F40099" w:rsidP="001E511D">
      <w:pPr>
        <w:pStyle w:val="ListParagraph"/>
        <w:numPr>
          <w:ilvl w:val="1"/>
          <w:numId w:val="14"/>
        </w:numPr>
      </w:pPr>
      <w:r w:rsidRPr="00875D6A">
        <w:t>on time-out</w:t>
      </w:r>
    </w:p>
    <w:p w14:paraId="5CFA3D37" w14:textId="6D53888B" w:rsidR="00F40099" w:rsidRPr="00875D6A" w:rsidRDefault="00F40099" w:rsidP="001E511D">
      <w:pPr>
        <w:pStyle w:val="ListParagraph"/>
        <w:numPr>
          <w:ilvl w:val="1"/>
          <w:numId w:val="14"/>
        </w:numPr>
      </w:pPr>
      <w:r w:rsidRPr="00875D6A">
        <w:t xml:space="preserve">On periodic </w:t>
      </w:r>
      <w:r w:rsidR="00664512" w:rsidRPr="00875D6A">
        <w:t>heartbeat</w:t>
      </w:r>
    </w:p>
    <w:p w14:paraId="6CA2EE5D" w14:textId="77777777" w:rsidR="00F40099" w:rsidRPr="00875D6A" w:rsidRDefault="00F40099" w:rsidP="001E511D">
      <w:pPr>
        <w:pStyle w:val="ListParagraph"/>
        <w:numPr>
          <w:ilvl w:val="1"/>
          <w:numId w:val="14"/>
        </w:numPr>
      </w:pPr>
      <w:r w:rsidRPr="00875D6A">
        <w:t>On explicit management action</w:t>
      </w:r>
    </w:p>
    <w:p w14:paraId="23E1230E" w14:textId="2AB53C40" w:rsidR="00E960DD" w:rsidRPr="004C5FC3" w:rsidRDefault="00E960DD" w:rsidP="005D3AE6">
      <w:pPr>
        <w:pStyle w:val="Heading3"/>
        <w:numPr>
          <w:ilvl w:val="2"/>
          <w:numId w:val="12"/>
        </w:numPr>
        <w:rPr>
          <w:rFonts w:eastAsiaTheme="minorEastAsia"/>
        </w:rPr>
      </w:pPr>
      <w:bookmarkStart w:id="340" w:name="_Toc54876523"/>
      <w:bookmarkStart w:id="341" w:name="_Toc53577673"/>
      <w:bookmarkStart w:id="342" w:name="_Toc53578182"/>
      <w:bookmarkStart w:id="343" w:name="_Toc53584516"/>
      <w:bookmarkStart w:id="344" w:name="_Toc59086746"/>
      <w:bookmarkEnd w:id="340"/>
      <w:r w:rsidRPr="004C5FC3">
        <w:rPr>
          <w:rFonts w:eastAsiaTheme="minorEastAsia"/>
        </w:rPr>
        <w:t>Data ownership</w:t>
      </w:r>
      <w:bookmarkEnd w:id="341"/>
      <w:bookmarkEnd w:id="342"/>
      <w:bookmarkEnd w:id="343"/>
      <w:bookmarkEnd w:id="344"/>
    </w:p>
    <w:p w14:paraId="25A76BF9" w14:textId="501A6CD8" w:rsidR="00E960DD" w:rsidRPr="004C5FC3" w:rsidRDefault="00E960DD" w:rsidP="00E960DD">
      <w:r w:rsidRPr="004C5FC3">
        <w:t xml:space="preserve">A </w:t>
      </w:r>
      <w:r w:rsidR="00E35A10">
        <w:t>Smart Contract</w:t>
      </w:r>
      <w:r w:rsidRPr="004C5FC3">
        <w:t xml:space="preserve"> </w:t>
      </w:r>
      <w:r w:rsidR="00C938A8">
        <w:t>may</w:t>
      </w:r>
      <w:r w:rsidRPr="004C5FC3">
        <w:t xml:space="preserve"> comply with GDPR requirements and keep public data only. If a </w:t>
      </w:r>
      <w:r w:rsidR="00E35A10">
        <w:t>Smart Contract</w:t>
      </w:r>
      <w:r w:rsidRPr="004C5FC3">
        <w:t xml:space="preserve"> wants to access or keep the private data (</w:t>
      </w:r>
      <w:r w:rsidR="004F6E7C" w:rsidRPr="004C5FC3">
        <w:t>i.e.,</w:t>
      </w:r>
      <w:r w:rsidRPr="004C5FC3">
        <w:t xml:space="preserve"> under certain licensing restrictions), the governance of the PDL may take and record appropriate permissions from the owner of the data.</w:t>
      </w:r>
    </w:p>
    <w:p w14:paraId="22E5ED80" w14:textId="05B1FDEB" w:rsidR="00E960DD" w:rsidRPr="004C5FC3" w:rsidRDefault="00E960DD" w:rsidP="005D3AE6">
      <w:pPr>
        <w:pStyle w:val="Heading2"/>
        <w:numPr>
          <w:ilvl w:val="1"/>
          <w:numId w:val="12"/>
        </w:numPr>
        <w:rPr>
          <w:rFonts w:eastAsiaTheme="minorEastAsia"/>
        </w:rPr>
      </w:pPr>
      <w:bookmarkStart w:id="345" w:name="_Toc53578183"/>
      <w:bookmarkStart w:id="346" w:name="_Toc53584517"/>
      <w:bookmarkStart w:id="347" w:name="_Toc53577674"/>
      <w:bookmarkStart w:id="348" w:name="_Toc59086747"/>
      <w:r w:rsidRPr="004C5FC3">
        <w:rPr>
          <w:rFonts w:eastAsiaTheme="minorEastAsia"/>
        </w:rPr>
        <w:t xml:space="preserve">Reference </w:t>
      </w:r>
      <w:r w:rsidR="00E35A10">
        <w:rPr>
          <w:rFonts w:eastAsiaTheme="minorEastAsia"/>
        </w:rPr>
        <w:t>a</w:t>
      </w:r>
      <w:r w:rsidRPr="004C5FC3">
        <w:rPr>
          <w:rFonts w:eastAsiaTheme="minorEastAsia"/>
        </w:rPr>
        <w:t>rchitecture</w:t>
      </w:r>
      <w:bookmarkEnd w:id="345"/>
      <w:bookmarkEnd w:id="346"/>
      <w:bookmarkEnd w:id="348"/>
      <w:r w:rsidRPr="004C5FC3">
        <w:rPr>
          <w:rFonts w:eastAsiaTheme="minorEastAsia"/>
        </w:rPr>
        <w:t xml:space="preserve"> </w:t>
      </w:r>
      <w:bookmarkEnd w:id="347"/>
    </w:p>
    <w:p w14:paraId="69D50A42" w14:textId="2AC11522" w:rsidR="00E960DD" w:rsidRPr="005D3AE6" w:rsidRDefault="00E960DD" w:rsidP="005D3AE6">
      <w:pPr>
        <w:pStyle w:val="Heading3"/>
        <w:numPr>
          <w:ilvl w:val="2"/>
          <w:numId w:val="12"/>
        </w:numPr>
        <w:rPr>
          <w:rFonts w:eastAsiaTheme="minorEastAsia"/>
        </w:rPr>
      </w:pPr>
      <w:bookmarkStart w:id="349" w:name="_Toc53577675"/>
      <w:bookmarkStart w:id="350" w:name="_Toc53578184"/>
      <w:bookmarkStart w:id="351" w:name="_Toc53584518"/>
      <w:bookmarkStart w:id="352" w:name="_Toc59086748"/>
      <w:r w:rsidRPr="005D3AE6">
        <w:rPr>
          <w:rFonts w:eastAsiaTheme="minorEastAsia"/>
        </w:rPr>
        <w:t>Introduction</w:t>
      </w:r>
      <w:bookmarkEnd w:id="349"/>
      <w:bookmarkEnd w:id="350"/>
      <w:bookmarkEnd w:id="351"/>
      <w:bookmarkEnd w:id="352"/>
    </w:p>
    <w:p w14:paraId="01C6AB97" w14:textId="661B95E8" w:rsidR="00F445E5" w:rsidRPr="005D3AE6" w:rsidRDefault="00E35A10" w:rsidP="00E960DD">
      <w:r w:rsidRPr="005D3AE6">
        <w:t>Smart Contract</w:t>
      </w:r>
      <w:r w:rsidR="00E960DD" w:rsidRPr="005D3AE6">
        <w:t xml:space="preserve"> development may go through three different processes</w:t>
      </w:r>
      <w:r w:rsidR="00F445E5" w:rsidRPr="005D3AE6">
        <w:t>:</w:t>
      </w:r>
    </w:p>
    <w:p w14:paraId="41290A08" w14:textId="38CD976E" w:rsidR="00F445E5" w:rsidRPr="005D3AE6" w:rsidRDefault="00E960DD" w:rsidP="00F445E5">
      <w:pPr>
        <w:pStyle w:val="B10"/>
      </w:pPr>
      <w:r w:rsidRPr="005D3AE6">
        <w:t xml:space="preserve">1) </w:t>
      </w:r>
      <w:r w:rsidR="00F445E5" w:rsidRPr="005D3AE6">
        <w:tab/>
        <w:t>l</w:t>
      </w:r>
      <w:r w:rsidRPr="005D3AE6">
        <w:t xml:space="preserve">ogic </w:t>
      </w:r>
      <w:r w:rsidR="00F445E5" w:rsidRPr="005D3AE6">
        <w:t>-</w:t>
      </w:r>
      <w:r w:rsidRPr="005D3AE6">
        <w:t xml:space="preserve"> in which the original purpose of a </w:t>
      </w:r>
      <w:r w:rsidR="00E35A10" w:rsidRPr="005D3AE6">
        <w:t>Smart Contract</w:t>
      </w:r>
      <w:r w:rsidRPr="005D3AE6">
        <w:t xml:space="preserve"> is defined</w:t>
      </w:r>
      <w:r w:rsidR="00F445E5" w:rsidRPr="005D3AE6">
        <w:t>;</w:t>
      </w:r>
    </w:p>
    <w:p w14:paraId="1FFF5103" w14:textId="7AA77A93" w:rsidR="00F445E5" w:rsidRPr="005D3AE6" w:rsidRDefault="00E960DD" w:rsidP="00F445E5">
      <w:pPr>
        <w:pStyle w:val="B10"/>
      </w:pPr>
      <w:r w:rsidRPr="005D3AE6">
        <w:t xml:space="preserve">2) </w:t>
      </w:r>
      <w:r w:rsidR="00F445E5" w:rsidRPr="005D3AE6">
        <w:tab/>
        <w:t>a</w:t>
      </w:r>
      <w:r w:rsidRPr="005D3AE6">
        <w:t xml:space="preserve">lgorithm </w:t>
      </w:r>
      <w:r w:rsidR="00F445E5" w:rsidRPr="005D3AE6">
        <w:t>-</w:t>
      </w:r>
      <w:r w:rsidRPr="005D3AE6">
        <w:t xml:space="preserve"> the code logic and the interpretation of logic to execution</w:t>
      </w:r>
      <w:r w:rsidR="00F445E5" w:rsidRPr="005D3AE6">
        <w:t>;</w:t>
      </w:r>
      <w:r w:rsidRPr="005D3AE6">
        <w:t xml:space="preserve"> and </w:t>
      </w:r>
    </w:p>
    <w:p w14:paraId="78948CAA" w14:textId="3B526730" w:rsidR="00F445E5" w:rsidRPr="005D3AE6" w:rsidRDefault="00E960DD" w:rsidP="00F445E5">
      <w:pPr>
        <w:pStyle w:val="B10"/>
      </w:pPr>
      <w:r w:rsidRPr="005D3AE6">
        <w:t xml:space="preserve">3) </w:t>
      </w:r>
      <w:r w:rsidR="00F445E5" w:rsidRPr="005D3AE6">
        <w:tab/>
        <w:t>c</w:t>
      </w:r>
      <w:r w:rsidRPr="005D3AE6">
        <w:t>ode -</w:t>
      </w:r>
      <w:r w:rsidR="00A30F65" w:rsidRPr="005D3AE6">
        <w:t xml:space="preserve"> </w:t>
      </w:r>
      <w:r w:rsidRPr="005D3AE6">
        <w:t xml:space="preserve">the final code which </w:t>
      </w:r>
      <w:r w:rsidR="00C938A8">
        <w:t>is</w:t>
      </w:r>
      <w:r w:rsidRPr="005D3AE6">
        <w:t xml:space="preserve"> a true representation of the initial</w:t>
      </w:r>
      <w:r w:rsidR="002132AB">
        <w:t>ly</w:t>
      </w:r>
      <w:r w:rsidRPr="005D3AE6">
        <w:t xml:space="preserve"> planned </w:t>
      </w:r>
      <w:r w:rsidR="002132AB">
        <w:t>l</w:t>
      </w:r>
      <w:r w:rsidRPr="005D3AE6">
        <w:t xml:space="preserve">ogic. </w:t>
      </w:r>
    </w:p>
    <w:p w14:paraId="00475BDA" w14:textId="30D661C9" w:rsidR="00E960DD" w:rsidRPr="005D3AE6" w:rsidRDefault="00E960DD" w:rsidP="00E960DD">
      <w:r w:rsidRPr="005D3AE6">
        <w:t xml:space="preserve">In Figure </w:t>
      </w:r>
      <w:r w:rsidR="00B656E2" w:rsidRPr="005D3AE6">
        <w:t>6-1</w:t>
      </w:r>
      <w:r w:rsidRPr="005D3AE6">
        <w:t>, these processes are illustrated.</w:t>
      </w:r>
    </w:p>
    <w:p w14:paraId="4C9B6A13" w14:textId="621DA1F1" w:rsidR="00E960DD" w:rsidRPr="004C5FC3" w:rsidRDefault="00E960DD" w:rsidP="00F445E5">
      <w:pPr>
        <w:pStyle w:val="FL"/>
        <w:rPr>
          <w:highlight w:val="cyan"/>
        </w:rPr>
      </w:pPr>
      <w:r w:rsidRPr="005D3AE6">
        <w:rPr>
          <w:noProof/>
          <w:lang w:eastAsia="zh-CN"/>
        </w:rPr>
        <w:lastRenderedPageBreak/>
        <w:drawing>
          <wp:inline distT="0" distB="0" distL="0" distR="0" wp14:anchorId="308E7A80" wp14:editId="36EE617E">
            <wp:extent cx="2061759" cy="217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061759" cy="2178000"/>
                    </a:xfrm>
                    <a:prstGeom prst="rect">
                      <a:avLst/>
                    </a:prstGeom>
                  </pic:spPr>
                </pic:pic>
              </a:graphicData>
            </a:graphic>
          </wp:inline>
        </w:drawing>
      </w:r>
    </w:p>
    <w:p w14:paraId="1B819D66" w14:textId="56FAEDEC" w:rsidR="00E960DD" w:rsidRPr="005D3AE6" w:rsidRDefault="00E960DD" w:rsidP="00F445E5">
      <w:pPr>
        <w:pStyle w:val="TF"/>
        <w:rPr>
          <w:rFonts w:eastAsiaTheme="minorEastAsia"/>
        </w:rPr>
      </w:pPr>
      <w:r w:rsidRPr="005D3AE6">
        <w:rPr>
          <w:rFonts w:eastAsiaTheme="minorEastAsia"/>
        </w:rPr>
        <w:t xml:space="preserve">Figure </w:t>
      </w:r>
      <w:r w:rsidR="00F445E5" w:rsidRPr="005D3AE6">
        <w:rPr>
          <w:rFonts w:eastAsiaTheme="minorEastAsia"/>
        </w:rPr>
        <w:t>6</w:t>
      </w:r>
      <w:r w:rsidRPr="005D3AE6">
        <w:rPr>
          <w:rFonts w:eastAsiaTheme="minorEastAsia"/>
        </w:rPr>
        <w:noBreakHyphen/>
      </w:r>
      <w:r w:rsidRPr="005D3AE6">
        <w:rPr>
          <w:rFonts w:eastAsiaTheme="minorEastAsia"/>
        </w:rPr>
        <w:fldChar w:fldCharType="begin"/>
      </w:r>
      <w:r w:rsidRPr="005D3AE6">
        <w:rPr>
          <w:rFonts w:eastAsiaTheme="minorEastAsia"/>
        </w:rPr>
        <w:instrText xml:space="preserve"> SEQ Figure \* ARABIC \s 1 </w:instrText>
      </w:r>
      <w:r w:rsidRPr="005D3AE6">
        <w:rPr>
          <w:rFonts w:eastAsiaTheme="minorEastAsia"/>
        </w:rPr>
        <w:fldChar w:fldCharType="separate"/>
      </w:r>
      <w:r w:rsidR="00555810" w:rsidRPr="005D3AE6">
        <w:rPr>
          <w:rFonts w:eastAsiaTheme="minorEastAsia"/>
          <w:noProof/>
        </w:rPr>
        <w:t>1</w:t>
      </w:r>
      <w:r w:rsidRPr="005D3AE6">
        <w:rPr>
          <w:rFonts w:eastAsiaTheme="minorEastAsia"/>
        </w:rPr>
        <w:fldChar w:fldCharType="end"/>
      </w:r>
      <w:r w:rsidRPr="005D3AE6">
        <w:rPr>
          <w:rFonts w:eastAsiaTheme="minorEastAsia"/>
        </w:rPr>
        <w:t xml:space="preserve">: Processes of a </w:t>
      </w:r>
      <w:r w:rsidR="00E35A10" w:rsidRPr="005D3AE6">
        <w:rPr>
          <w:rFonts w:eastAsiaTheme="minorEastAsia"/>
        </w:rPr>
        <w:t>Smart Contract</w:t>
      </w:r>
    </w:p>
    <w:p w14:paraId="0C7A34E1" w14:textId="021AB69B" w:rsidR="00E960DD" w:rsidRPr="005D3AE6" w:rsidRDefault="00E960DD" w:rsidP="005D3AE6">
      <w:pPr>
        <w:pStyle w:val="Heading3"/>
        <w:numPr>
          <w:ilvl w:val="2"/>
          <w:numId w:val="12"/>
        </w:numPr>
        <w:rPr>
          <w:rFonts w:eastAsiaTheme="minorEastAsia"/>
        </w:rPr>
      </w:pPr>
      <w:bookmarkStart w:id="353" w:name="_Toc53577676"/>
      <w:bookmarkStart w:id="354" w:name="_Toc53578185"/>
      <w:bookmarkStart w:id="355" w:name="_Toc53584519"/>
      <w:bookmarkStart w:id="356" w:name="_Toc59086749"/>
      <w:r w:rsidRPr="005D3AE6">
        <w:rPr>
          <w:rFonts w:eastAsiaTheme="minorEastAsia"/>
        </w:rPr>
        <w:t xml:space="preserve">Data retrieval in </w:t>
      </w:r>
      <w:r w:rsidR="00E35A10" w:rsidRPr="005D3AE6">
        <w:rPr>
          <w:rFonts w:eastAsiaTheme="minorEastAsia"/>
        </w:rPr>
        <w:t>Smart Contracts</w:t>
      </w:r>
      <w:bookmarkEnd w:id="353"/>
      <w:bookmarkEnd w:id="354"/>
      <w:bookmarkEnd w:id="355"/>
      <w:bookmarkEnd w:id="356"/>
    </w:p>
    <w:p w14:paraId="474B46BF" w14:textId="49D9CA67" w:rsidR="00E960DD" w:rsidRPr="004C5FC3" w:rsidRDefault="00E960DD" w:rsidP="00E960DD">
      <w:r w:rsidRPr="004C5FC3">
        <w:t xml:space="preserve">A </w:t>
      </w:r>
      <w:r w:rsidR="00E35A10">
        <w:t>Smart Contract</w:t>
      </w:r>
      <w:r w:rsidRPr="004C5FC3">
        <w:t xml:space="preserve"> may retrieve data from external sources such as oracles through an API. This access </w:t>
      </w:r>
      <w:r w:rsidR="00C938A8">
        <w:t>can</w:t>
      </w:r>
      <w:r w:rsidRPr="004C5FC3">
        <w:t xml:space="preserve"> be in compliance with the governance of the PDL and the country laws such as GDPR. </w:t>
      </w:r>
    </w:p>
    <w:p w14:paraId="69659C69" w14:textId="77B02B4A" w:rsidR="00E960DD" w:rsidRPr="004C5FC3" w:rsidRDefault="00E960DD" w:rsidP="00E960DD">
      <w:r w:rsidRPr="004C5FC3">
        <w:t xml:space="preserve">As discussed in </w:t>
      </w:r>
      <w:r w:rsidR="00771818">
        <w:t>clause</w:t>
      </w:r>
      <w:r w:rsidRPr="004C5FC3">
        <w:t xml:space="preserve"> 6.2.3, the data added to this </w:t>
      </w:r>
      <w:r w:rsidR="00E35A10">
        <w:t>Smart Contract</w:t>
      </w:r>
      <w:r w:rsidRPr="004C5FC3">
        <w:t xml:space="preserve"> </w:t>
      </w:r>
      <w:r w:rsidR="00C938A8">
        <w:t>may</w:t>
      </w:r>
      <w:r w:rsidRPr="004C5FC3">
        <w:t xml:space="preserve"> comply with GDPR </w:t>
      </w:r>
      <w:r w:rsidR="006B07B7">
        <w:t>–</w:t>
      </w:r>
      <w:r w:rsidRPr="004C5FC3">
        <w:t xml:space="preserve"> </w:t>
      </w:r>
      <w:r w:rsidR="006B07B7">
        <w:t xml:space="preserve">the </w:t>
      </w:r>
      <w:r w:rsidR="00E35A10">
        <w:t>Smart Contract</w:t>
      </w:r>
      <w:r w:rsidRPr="004C5FC3">
        <w:t xml:space="preserve"> </w:t>
      </w:r>
      <w:r w:rsidR="00C938A8">
        <w:t>can</w:t>
      </w:r>
      <w:r w:rsidRPr="004C5FC3">
        <w:t xml:space="preserve"> keep only public data -</w:t>
      </w:r>
      <w:r w:rsidR="00A30F65">
        <w:t xml:space="preserve"> </w:t>
      </w:r>
      <w:r w:rsidRPr="004C5FC3">
        <w:t>private data</w:t>
      </w:r>
      <w:r w:rsidR="006B07B7">
        <w:t>, if added, is informative and</w:t>
      </w:r>
      <w:r w:rsidRPr="004C5FC3">
        <w:t xml:space="preserve"> comply with </w:t>
      </w:r>
      <w:r w:rsidR="00892D34">
        <w:t xml:space="preserve">regionally agreed and national </w:t>
      </w:r>
      <w:r w:rsidRPr="004C5FC3">
        <w:t xml:space="preserve">regulations. </w:t>
      </w:r>
    </w:p>
    <w:p w14:paraId="7A2E58C2" w14:textId="558A247B" w:rsidR="00E960DD" w:rsidRPr="004C5FC3" w:rsidRDefault="00E960DD" w:rsidP="005D3AE6">
      <w:pPr>
        <w:pStyle w:val="Heading3"/>
        <w:numPr>
          <w:ilvl w:val="2"/>
          <w:numId w:val="12"/>
        </w:numPr>
        <w:rPr>
          <w:rFonts w:eastAsiaTheme="minorEastAsia"/>
        </w:rPr>
      </w:pPr>
      <w:bookmarkStart w:id="357" w:name="_Toc53577677"/>
      <w:bookmarkStart w:id="358" w:name="_Toc53578186"/>
      <w:bookmarkStart w:id="359" w:name="_Toc53584520"/>
      <w:bookmarkStart w:id="360" w:name="_Toc59086750"/>
      <w:r w:rsidRPr="004C5FC3">
        <w:rPr>
          <w:rFonts w:eastAsiaTheme="minorEastAsia"/>
        </w:rPr>
        <w:t xml:space="preserve">Transactions </w:t>
      </w:r>
      <w:r w:rsidR="00E35A10" w:rsidRPr="004C5FC3">
        <w:rPr>
          <w:rFonts w:eastAsiaTheme="minorEastAsia"/>
        </w:rPr>
        <w:t>and transaction d</w:t>
      </w:r>
      <w:r w:rsidRPr="004C5FC3">
        <w:rPr>
          <w:rFonts w:eastAsiaTheme="minorEastAsia"/>
        </w:rPr>
        <w:t>ependencies</w:t>
      </w:r>
      <w:bookmarkEnd w:id="357"/>
      <w:bookmarkEnd w:id="358"/>
      <w:bookmarkEnd w:id="359"/>
      <w:bookmarkEnd w:id="360"/>
    </w:p>
    <w:p w14:paraId="5F100AE7" w14:textId="05D1BB11" w:rsidR="00E960DD" w:rsidRPr="004C5FC3" w:rsidRDefault="00E960DD" w:rsidP="00E960DD">
      <w:r w:rsidRPr="004C5FC3">
        <w:t xml:space="preserve">A </w:t>
      </w:r>
      <w:r w:rsidR="00E35A10">
        <w:t>Smart Contract</w:t>
      </w:r>
      <w:r w:rsidRPr="004C5FC3">
        <w:t xml:space="preserve"> deployment and execution creates a transaction which is recorded in the PDL.</w:t>
      </w:r>
    </w:p>
    <w:p w14:paraId="35A93AAF" w14:textId="55E2F06B" w:rsidR="003E4F4C" w:rsidRPr="00875D6A" w:rsidRDefault="00BF6E27" w:rsidP="00875D6A">
      <w:r w:rsidRPr="00875D6A">
        <w:t xml:space="preserve">It is possible that a smart contract transaction is initiated by </w:t>
      </w:r>
      <w:r w:rsidR="003E4F4C" w:rsidRPr="00875D6A">
        <w:t>other</w:t>
      </w:r>
      <w:r w:rsidRPr="00875D6A">
        <w:t xml:space="preserve"> smart contracts; that is to say that a smart contract </w:t>
      </w:r>
      <w:r w:rsidR="003E4F4C" w:rsidRPr="00875D6A">
        <w:t>execution is dependent upon certain prerequisite</w:t>
      </w:r>
      <w:r w:rsidR="003E4F4C" w:rsidRPr="00875D6A">
        <w:rPr>
          <w:sz w:val="24"/>
          <w:szCs w:val="24"/>
          <w:lang w:eastAsia="en-GB"/>
        </w:rPr>
        <w:t xml:space="preserve"> </w:t>
      </w:r>
      <w:r w:rsidR="003E4F4C" w:rsidRPr="00875D6A">
        <w:t xml:space="preserve">state of </w:t>
      </w:r>
      <w:r w:rsidR="003C4F97" w:rsidRPr="00875D6A">
        <w:t>another</w:t>
      </w:r>
      <w:r w:rsidR="003E4F4C" w:rsidRPr="00875D6A">
        <w:t xml:space="preserve"> smart contract and triggered by them. Here </w:t>
      </w:r>
      <w:r w:rsidR="003C4F97" w:rsidRPr="00875D6A">
        <w:t>is</w:t>
      </w:r>
      <w:r w:rsidR="003E4F4C" w:rsidRPr="00875D6A">
        <w:t xml:space="preserve"> some consideration to be </w:t>
      </w:r>
      <w:r w:rsidR="003C4F97" w:rsidRPr="00875D6A">
        <w:t>taken care</w:t>
      </w:r>
      <w:r w:rsidR="003E4F4C" w:rsidRPr="00875D6A">
        <w:t xml:space="preserve"> of, such as the latency of prerequisite smart contracts may delay the execution of future contracts.</w:t>
      </w:r>
    </w:p>
    <w:p w14:paraId="29E0ECBA" w14:textId="2DF8A27A" w:rsidR="003E4F4C" w:rsidRDefault="00E960DD" w:rsidP="00875D6A">
      <w:r w:rsidRPr="00875D6A">
        <w:t xml:space="preserve">The transaction ordering for a </w:t>
      </w:r>
      <w:r w:rsidR="00E35A10" w:rsidRPr="00875D6A">
        <w:t>Smart Contract</w:t>
      </w:r>
      <w:r w:rsidRPr="00875D6A">
        <w:t xml:space="preserve"> </w:t>
      </w:r>
      <w:r w:rsidR="001772EB" w:rsidRPr="00875D6A">
        <w:t xml:space="preserve">is important to </w:t>
      </w:r>
      <w:r w:rsidRPr="00875D6A">
        <w:t>be defined in the consensus of the corresponding PDL. It is recommended to adopt specific ordering of transaction inside the base contract (</w:t>
      </w:r>
      <w:r w:rsidR="004F6E7C" w:rsidRPr="00875D6A">
        <w:t>i.e.,</w:t>
      </w:r>
      <w:r w:rsidRPr="00875D6A">
        <w:t xml:space="preserve"> the contract which will initiate the chain of contracts) to avoid transactions being rejected and cause clutter in the ledger because even the rejected transaction is recorded. </w:t>
      </w:r>
      <w:r w:rsidR="003E4F4C" w:rsidRPr="00875D6A">
        <w:t>Additionally, an appropriate delay may be added to call the next contracts</w:t>
      </w:r>
      <w:r w:rsidR="002132AB">
        <w:t>;</w:t>
      </w:r>
      <w:r w:rsidR="003E4F4C" w:rsidRPr="00875D6A">
        <w:t xml:space="preserve"> this approach can mitigate the</w:t>
      </w:r>
      <w:r w:rsidR="003E4F4C" w:rsidRPr="00061A8A">
        <w:t xml:space="preserve"> problem of latency</w:t>
      </w:r>
      <w:r w:rsidR="00B319DF">
        <w:t xml:space="preserve"> and provide sufficient time for earlier contract transactions to complete their execution.</w:t>
      </w:r>
    </w:p>
    <w:p w14:paraId="21C8A368" w14:textId="245C7AB5" w:rsidR="00E960DD" w:rsidRPr="004C5FC3" w:rsidRDefault="00E35A10" w:rsidP="005D3AE6">
      <w:pPr>
        <w:pStyle w:val="Heading3"/>
        <w:numPr>
          <w:ilvl w:val="2"/>
          <w:numId w:val="12"/>
        </w:numPr>
        <w:rPr>
          <w:rFonts w:eastAsiaTheme="minorEastAsia"/>
        </w:rPr>
      </w:pPr>
      <w:bookmarkStart w:id="361" w:name="_Toc53577678"/>
      <w:bookmarkStart w:id="362" w:name="_Toc53578187"/>
      <w:bookmarkStart w:id="363" w:name="_Toc53584521"/>
      <w:bookmarkStart w:id="364" w:name="_Toc59086751"/>
      <w:r>
        <w:rPr>
          <w:rFonts w:eastAsiaTheme="minorEastAsia"/>
        </w:rPr>
        <w:t>Smart Contract</w:t>
      </w:r>
      <w:r w:rsidR="00E960DD" w:rsidRPr="004C5FC3">
        <w:rPr>
          <w:rFonts w:eastAsiaTheme="minorEastAsia"/>
        </w:rPr>
        <w:t xml:space="preserve"> architecture -</w:t>
      </w:r>
      <w:r w:rsidR="00A30F65">
        <w:rPr>
          <w:rFonts w:eastAsiaTheme="minorEastAsia"/>
        </w:rPr>
        <w:t xml:space="preserve"> </w:t>
      </w:r>
      <w:r w:rsidR="00E960DD" w:rsidRPr="004C5FC3">
        <w:rPr>
          <w:rFonts w:eastAsiaTheme="minorEastAsia"/>
        </w:rPr>
        <w:t xml:space="preserve">Without </w:t>
      </w:r>
      <w:r>
        <w:rPr>
          <w:rFonts w:eastAsiaTheme="minorEastAsia"/>
        </w:rPr>
        <w:t>Smart Contract</w:t>
      </w:r>
      <w:r w:rsidR="00E960DD" w:rsidRPr="004C5FC3">
        <w:rPr>
          <w:rFonts w:eastAsiaTheme="minorEastAsia"/>
        </w:rPr>
        <w:t xml:space="preserve"> chaining</w:t>
      </w:r>
      <w:bookmarkEnd w:id="361"/>
      <w:bookmarkEnd w:id="362"/>
      <w:bookmarkEnd w:id="363"/>
      <w:bookmarkEnd w:id="364"/>
    </w:p>
    <w:p w14:paraId="095D8A9C" w14:textId="11733D1E" w:rsidR="00E960DD" w:rsidRPr="004C5FC3" w:rsidRDefault="00E960DD" w:rsidP="00E960DD">
      <w:r w:rsidRPr="004C5FC3">
        <w:t xml:space="preserve">Following reference architecture defines a </w:t>
      </w:r>
      <w:r w:rsidR="00E35A10">
        <w:t>Smart Contract</w:t>
      </w:r>
      <w:r w:rsidRPr="004C5FC3">
        <w:t xml:space="preserve"> with recommended processes. Organisations may choose their own variations depending on </w:t>
      </w:r>
      <w:r w:rsidR="00880E00">
        <w:t xml:space="preserve">the </w:t>
      </w:r>
      <w:r w:rsidRPr="004C5FC3">
        <w:t xml:space="preserve">PDL type and requirements of the use-case and may consider this as </w:t>
      </w:r>
      <w:r w:rsidR="00053CC8" w:rsidRPr="004C5FC3">
        <w:t>an</w:t>
      </w:r>
      <w:r w:rsidRPr="004C5FC3">
        <w:t xml:space="preserve"> initial design. </w:t>
      </w:r>
      <w:r w:rsidRPr="004C5FC3">
        <w:rPr>
          <w:noProof/>
          <w:lang w:eastAsia="zh-CN"/>
        </w:rPr>
        <mc:AlternateContent>
          <mc:Choice Requires="wpi">
            <w:drawing>
              <wp:anchor distT="0" distB="0" distL="114300" distR="114300" simplePos="0" relativeHeight="251660288" behindDoc="0" locked="0" layoutInCell="1" allowOverlap="1" wp14:anchorId="08841F55" wp14:editId="4FB2A27F">
                <wp:simplePos x="0" y="0"/>
                <wp:positionH relativeFrom="column">
                  <wp:posOffset>724436</wp:posOffset>
                </wp:positionH>
                <wp:positionV relativeFrom="paragraph">
                  <wp:posOffset>171989</wp:posOffset>
                </wp:positionV>
                <wp:extent cx="2160" cy="3240"/>
                <wp:effectExtent l="38100" t="38100" r="36195" b="47625"/>
                <wp:wrapNone/>
                <wp:docPr id="69" name="Ink 69"/>
                <wp:cNvGraphicFramePr/>
                <a:graphic xmlns:a="http://schemas.openxmlformats.org/drawingml/2006/main">
                  <a:graphicData uri="http://schemas.microsoft.com/office/word/2010/wordprocessingInk">
                    <w14:contentPart bwMode="auto" r:id="rId25">
                      <w14:nvContentPartPr>
                        <w14:cNvContentPartPr/>
                      </w14:nvContentPartPr>
                      <w14:xfrm>
                        <a:off x="0" y="0"/>
                        <a:ext cx="2160" cy="3240"/>
                      </w14:xfrm>
                    </w14:contentPart>
                  </a:graphicData>
                </a:graphic>
              </wp:anchor>
            </w:drawing>
          </mc:Choice>
          <mc:Fallback>
            <w:pict>
              <v:shapetype w14:anchorId="4790443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9" o:spid="_x0000_s1026" type="#_x0000_t75" style="position:absolute;margin-left:56.2pt;margin-top:12.85pt;width:1.85pt;height:1.6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">
                <v:imagedata r:id="rId30" o:title=""/>
              </v:shape>
            </w:pict>
          </mc:Fallback>
        </mc:AlternateContent>
      </w:r>
    </w:p>
    <w:p w14:paraId="649B32A0" w14:textId="1863AC4A" w:rsidR="00E960DD" w:rsidRPr="004C5FC3" w:rsidRDefault="00E960DD" w:rsidP="00F445E5">
      <w:pPr>
        <w:pStyle w:val="FL"/>
      </w:pPr>
      <w:r w:rsidRPr="004C5FC3">
        <w:rPr>
          <w:noProof/>
          <w:lang w:eastAsia="zh-CN"/>
        </w:rPr>
        <w:lastRenderedPageBreak/>
        <w:drawing>
          <wp:inline distT="0" distB="0" distL="0" distR="0" wp14:anchorId="1310B8D5" wp14:editId="4E8C2B29">
            <wp:extent cx="5232612" cy="24063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232612" cy="2406310"/>
                    </a:xfrm>
                    <a:prstGeom prst="rect">
                      <a:avLst/>
                    </a:prstGeom>
                  </pic:spPr>
                </pic:pic>
              </a:graphicData>
            </a:graphic>
          </wp:inline>
        </w:drawing>
      </w:r>
    </w:p>
    <w:p w14:paraId="5018ADD9" w14:textId="7795A089" w:rsidR="00E960DD" w:rsidRPr="004C5FC3" w:rsidRDefault="00E960DD" w:rsidP="00F445E5">
      <w:pPr>
        <w:pStyle w:val="TF"/>
        <w:rPr>
          <w:rFonts w:eastAsiaTheme="minorEastAsia"/>
        </w:rPr>
      </w:pPr>
      <w:r w:rsidRPr="004C5FC3">
        <w:rPr>
          <w:rFonts w:eastAsiaTheme="minorEastAsia"/>
        </w:rPr>
        <w:t xml:space="preserve">Figure </w:t>
      </w:r>
      <w:r w:rsidR="00F445E5" w:rsidRPr="004C5FC3">
        <w:rPr>
          <w:rFonts w:eastAsiaTheme="minorEastAsia"/>
        </w:rPr>
        <w:t>6</w:t>
      </w:r>
      <w:r w:rsidRPr="004C5FC3">
        <w:rPr>
          <w:rFonts w:eastAsiaTheme="minorEastAsia"/>
        </w:rPr>
        <w:noBreakHyphen/>
      </w:r>
      <w:r w:rsidRPr="004C5FC3">
        <w:rPr>
          <w:rFonts w:eastAsiaTheme="minorEastAsia"/>
        </w:rPr>
        <w:fldChar w:fldCharType="begin"/>
      </w:r>
      <w:r w:rsidRPr="004C5FC3">
        <w:rPr>
          <w:rFonts w:eastAsiaTheme="minorEastAsia"/>
        </w:rPr>
        <w:instrText xml:space="preserve"> SEQ Figure \* ARABIC \s 1 </w:instrText>
      </w:r>
      <w:r w:rsidRPr="004C5FC3">
        <w:rPr>
          <w:rFonts w:eastAsiaTheme="minorEastAsia"/>
        </w:rPr>
        <w:fldChar w:fldCharType="separate"/>
      </w:r>
      <w:r w:rsidR="00555810">
        <w:rPr>
          <w:rFonts w:eastAsiaTheme="minorEastAsia"/>
          <w:noProof/>
        </w:rPr>
        <w:t>2</w:t>
      </w:r>
      <w:r w:rsidRPr="004C5FC3">
        <w:rPr>
          <w:rFonts w:eastAsiaTheme="minorEastAsia"/>
        </w:rPr>
        <w:fldChar w:fldCharType="end"/>
      </w:r>
      <w:r w:rsidRPr="004C5FC3">
        <w:rPr>
          <w:rFonts w:eastAsiaTheme="minorEastAsia"/>
        </w:rPr>
        <w:t>: Reference Architecture of a Smart Contract without contract chaining</w:t>
      </w:r>
    </w:p>
    <w:p w14:paraId="5DD240D0" w14:textId="7D612DBD" w:rsidR="00E960DD" w:rsidRPr="004C5FC3" w:rsidRDefault="00E35A10" w:rsidP="005D3AE6">
      <w:pPr>
        <w:pStyle w:val="Heading3"/>
        <w:numPr>
          <w:ilvl w:val="2"/>
          <w:numId w:val="12"/>
        </w:numPr>
        <w:rPr>
          <w:rFonts w:eastAsiaTheme="minorEastAsia"/>
        </w:rPr>
      </w:pPr>
      <w:bookmarkStart w:id="365" w:name="_Toc53578188"/>
      <w:bookmarkStart w:id="366" w:name="_Toc53584522"/>
      <w:bookmarkStart w:id="367" w:name="_Toc53577679"/>
      <w:bookmarkStart w:id="368" w:name="_Toc59086752"/>
      <w:r>
        <w:rPr>
          <w:rFonts w:eastAsiaTheme="minorEastAsia"/>
        </w:rPr>
        <w:t>Smart Contract</w:t>
      </w:r>
      <w:r w:rsidR="00E960DD" w:rsidRPr="004C5FC3">
        <w:rPr>
          <w:rFonts w:eastAsiaTheme="minorEastAsia"/>
        </w:rPr>
        <w:t xml:space="preserve"> architecture -</w:t>
      </w:r>
      <w:r w:rsidR="00A30F65">
        <w:rPr>
          <w:rFonts w:eastAsiaTheme="minorEastAsia"/>
        </w:rPr>
        <w:t xml:space="preserve"> </w:t>
      </w:r>
      <w:r w:rsidR="00E960DD" w:rsidRPr="004C5FC3">
        <w:rPr>
          <w:rFonts w:eastAsiaTheme="minorEastAsia"/>
        </w:rPr>
        <w:t>with contracts chaining</w:t>
      </w:r>
      <w:bookmarkEnd w:id="365"/>
      <w:bookmarkEnd w:id="366"/>
      <w:bookmarkEnd w:id="368"/>
      <w:r w:rsidR="00E960DD" w:rsidRPr="004C5FC3">
        <w:rPr>
          <w:rFonts w:eastAsiaTheme="minorEastAsia"/>
        </w:rPr>
        <w:t xml:space="preserve"> </w:t>
      </w:r>
      <w:bookmarkEnd w:id="367"/>
    </w:p>
    <w:p w14:paraId="660D4360" w14:textId="2F8AB31D" w:rsidR="00E960DD" w:rsidRPr="004C5FC3" w:rsidRDefault="00E960DD" w:rsidP="00F445E5">
      <w:pPr>
        <w:pStyle w:val="FL"/>
      </w:pPr>
      <w:r w:rsidRPr="004C5FC3">
        <w:rPr>
          <w:noProof/>
          <w:lang w:eastAsia="zh-CN"/>
        </w:rPr>
        <w:drawing>
          <wp:inline distT="0" distB="0" distL="0" distR="0" wp14:anchorId="32B856C2" wp14:editId="58D439B3">
            <wp:extent cx="4058034" cy="224320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058034" cy="2243203"/>
                    </a:xfrm>
                    <a:prstGeom prst="rect">
                      <a:avLst/>
                    </a:prstGeom>
                  </pic:spPr>
                </pic:pic>
              </a:graphicData>
            </a:graphic>
          </wp:inline>
        </w:drawing>
      </w:r>
    </w:p>
    <w:p w14:paraId="25DEB595" w14:textId="666232AF" w:rsidR="00E960DD" w:rsidRDefault="00E960DD" w:rsidP="00F445E5">
      <w:pPr>
        <w:pStyle w:val="TF"/>
        <w:rPr>
          <w:rFonts w:eastAsiaTheme="minorEastAsia"/>
        </w:rPr>
      </w:pPr>
      <w:r w:rsidRPr="004C5FC3">
        <w:rPr>
          <w:rFonts w:eastAsiaTheme="minorEastAsia"/>
        </w:rPr>
        <w:t xml:space="preserve">Figure </w:t>
      </w:r>
      <w:r w:rsidR="00F445E5" w:rsidRPr="004C5FC3">
        <w:rPr>
          <w:rFonts w:eastAsiaTheme="minorEastAsia"/>
        </w:rPr>
        <w:t>6</w:t>
      </w:r>
      <w:r w:rsidRPr="004C5FC3">
        <w:rPr>
          <w:rFonts w:eastAsiaTheme="minorEastAsia"/>
        </w:rPr>
        <w:noBreakHyphen/>
      </w:r>
      <w:r w:rsidRPr="004C5FC3">
        <w:rPr>
          <w:rFonts w:eastAsiaTheme="minorEastAsia"/>
        </w:rPr>
        <w:fldChar w:fldCharType="begin"/>
      </w:r>
      <w:r w:rsidRPr="004C5FC3">
        <w:rPr>
          <w:rFonts w:eastAsiaTheme="minorEastAsia"/>
        </w:rPr>
        <w:instrText xml:space="preserve"> SEQ Figure \* ARABIC \s 1 </w:instrText>
      </w:r>
      <w:r w:rsidRPr="004C5FC3">
        <w:rPr>
          <w:rFonts w:eastAsiaTheme="minorEastAsia"/>
        </w:rPr>
        <w:fldChar w:fldCharType="separate"/>
      </w:r>
      <w:r w:rsidR="00555810">
        <w:rPr>
          <w:rFonts w:eastAsiaTheme="minorEastAsia"/>
          <w:noProof/>
        </w:rPr>
        <w:t>3</w:t>
      </w:r>
      <w:r w:rsidRPr="004C5FC3">
        <w:rPr>
          <w:rFonts w:eastAsiaTheme="minorEastAsia"/>
        </w:rPr>
        <w:fldChar w:fldCharType="end"/>
      </w:r>
      <w:r w:rsidR="00F445E5" w:rsidRPr="004C5FC3">
        <w:rPr>
          <w:rFonts w:eastAsiaTheme="minorEastAsia"/>
        </w:rPr>
        <w:t>:</w:t>
      </w:r>
      <w:r w:rsidRPr="004C5FC3">
        <w:rPr>
          <w:rFonts w:eastAsiaTheme="minorEastAsia"/>
        </w:rPr>
        <w:t xml:space="preserve"> Reference </w:t>
      </w:r>
      <w:r w:rsidR="00053CC8" w:rsidRPr="004C5FC3">
        <w:rPr>
          <w:rFonts w:eastAsiaTheme="minorEastAsia"/>
        </w:rPr>
        <w:t>Architecture</w:t>
      </w:r>
      <w:r w:rsidRPr="004C5FC3">
        <w:rPr>
          <w:rFonts w:eastAsiaTheme="minorEastAsia"/>
        </w:rPr>
        <w:t xml:space="preserve"> of a Smart Contract with contract chaining</w:t>
      </w:r>
    </w:p>
    <w:p w14:paraId="603F53AA" w14:textId="26B99EA7" w:rsidR="00DA7FD5" w:rsidRDefault="00DA7FD5" w:rsidP="00F445E5">
      <w:pPr>
        <w:pStyle w:val="TF"/>
        <w:rPr>
          <w:rFonts w:eastAsiaTheme="minorEastAsia"/>
        </w:rPr>
      </w:pPr>
    </w:p>
    <w:p w14:paraId="3A0829BC" w14:textId="1F2AFCF9" w:rsidR="00DA7FD5" w:rsidRDefault="00DA7FD5" w:rsidP="00F445E5">
      <w:pPr>
        <w:pStyle w:val="TF"/>
        <w:rPr>
          <w:rFonts w:eastAsiaTheme="minorEastAsia"/>
        </w:rPr>
      </w:pPr>
    </w:p>
    <w:p w14:paraId="4F379FBE" w14:textId="46F09A8D" w:rsidR="00DA7FD5" w:rsidRDefault="00DA7FD5" w:rsidP="00F445E5">
      <w:pPr>
        <w:pStyle w:val="TF"/>
        <w:rPr>
          <w:rFonts w:eastAsiaTheme="minorEastAsia"/>
        </w:rPr>
      </w:pPr>
    </w:p>
    <w:p w14:paraId="1765F335" w14:textId="4F99EE1D" w:rsidR="00DA7FD5" w:rsidRDefault="00DA7FD5" w:rsidP="00F445E5">
      <w:pPr>
        <w:pStyle w:val="TF"/>
        <w:rPr>
          <w:rFonts w:eastAsiaTheme="minorEastAsia"/>
        </w:rPr>
      </w:pPr>
    </w:p>
    <w:p w14:paraId="5F50B842" w14:textId="1301FF3E" w:rsidR="00DA7FD5" w:rsidRDefault="00DA7FD5" w:rsidP="00F445E5">
      <w:pPr>
        <w:pStyle w:val="TF"/>
        <w:rPr>
          <w:rFonts w:eastAsiaTheme="minorEastAsia"/>
        </w:rPr>
      </w:pPr>
    </w:p>
    <w:p w14:paraId="4EA9A066" w14:textId="5FA0FA04" w:rsidR="00DA7FD5" w:rsidRDefault="00DA7FD5" w:rsidP="00F445E5">
      <w:pPr>
        <w:pStyle w:val="TF"/>
        <w:rPr>
          <w:rFonts w:eastAsiaTheme="minorEastAsia"/>
        </w:rPr>
      </w:pPr>
    </w:p>
    <w:p w14:paraId="3DA44CA3" w14:textId="77777777" w:rsidR="00DA7FD5" w:rsidRPr="004C5FC3" w:rsidRDefault="00DA7FD5" w:rsidP="00F445E5">
      <w:pPr>
        <w:pStyle w:val="TF"/>
        <w:rPr>
          <w:rFonts w:eastAsiaTheme="minorEastAsia"/>
        </w:rPr>
      </w:pPr>
    </w:p>
    <w:p w14:paraId="6BE8EAB2" w14:textId="42754044" w:rsidR="00E960DD" w:rsidRPr="004C5FC3" w:rsidRDefault="00E35A10" w:rsidP="005871CA">
      <w:pPr>
        <w:pStyle w:val="Heading1"/>
        <w:numPr>
          <w:ilvl w:val="0"/>
          <w:numId w:val="12"/>
        </w:numPr>
        <w:tabs>
          <w:tab w:val="left" w:pos="1140"/>
        </w:tabs>
        <w:rPr>
          <w:rFonts w:eastAsiaTheme="minorEastAsia"/>
        </w:rPr>
      </w:pPr>
      <w:bookmarkStart w:id="369" w:name="_Toc53577680"/>
      <w:bookmarkStart w:id="370" w:name="_Toc53578189"/>
      <w:bookmarkStart w:id="371" w:name="_Toc53584523"/>
      <w:bookmarkStart w:id="372" w:name="_Toc59086753"/>
      <w:r>
        <w:rPr>
          <w:rFonts w:eastAsiaTheme="minorEastAsia"/>
        </w:rPr>
        <w:lastRenderedPageBreak/>
        <w:t>Smart Contracts</w:t>
      </w:r>
      <w:r w:rsidR="00E960DD" w:rsidRPr="004C5FC3">
        <w:rPr>
          <w:rFonts w:eastAsiaTheme="minorEastAsia"/>
        </w:rPr>
        <w:t xml:space="preserve"> </w:t>
      </w:r>
      <w:r w:rsidR="00F445E5" w:rsidRPr="004C5FC3">
        <w:rPr>
          <w:rFonts w:eastAsiaTheme="minorEastAsia"/>
        </w:rPr>
        <w:t>-</w:t>
      </w:r>
      <w:r w:rsidR="00E960DD" w:rsidRPr="004C5FC3">
        <w:rPr>
          <w:rFonts w:eastAsiaTheme="minorEastAsia"/>
        </w:rPr>
        <w:t xml:space="preserve"> </w:t>
      </w:r>
      <w:r w:rsidR="00F445E5" w:rsidRPr="004C5FC3">
        <w:rPr>
          <w:rFonts w:eastAsiaTheme="minorEastAsia"/>
        </w:rPr>
        <w:t>a</w:t>
      </w:r>
      <w:r w:rsidR="00E960DD" w:rsidRPr="004C5FC3">
        <w:rPr>
          <w:rFonts w:eastAsiaTheme="minorEastAsia"/>
        </w:rPr>
        <w:t xml:space="preserve">pplications, solutions and </w:t>
      </w:r>
      <w:r w:rsidR="00F445E5" w:rsidRPr="004C5FC3">
        <w:rPr>
          <w:rFonts w:eastAsiaTheme="minorEastAsia"/>
        </w:rPr>
        <w:t>n</w:t>
      </w:r>
      <w:r w:rsidR="00E960DD" w:rsidRPr="004C5FC3">
        <w:rPr>
          <w:rFonts w:eastAsiaTheme="minorEastAsia"/>
        </w:rPr>
        <w:t>eeds</w:t>
      </w:r>
      <w:bookmarkEnd w:id="369"/>
      <w:bookmarkEnd w:id="370"/>
      <w:bookmarkEnd w:id="371"/>
      <w:bookmarkEnd w:id="372"/>
    </w:p>
    <w:p w14:paraId="61809923" w14:textId="785D85B4" w:rsidR="00E960DD" w:rsidRPr="004C5FC3" w:rsidRDefault="00E960DD" w:rsidP="005D3AE6">
      <w:pPr>
        <w:pStyle w:val="Heading2"/>
        <w:numPr>
          <w:ilvl w:val="1"/>
          <w:numId w:val="12"/>
        </w:numPr>
        <w:rPr>
          <w:rFonts w:eastAsiaTheme="minorEastAsia"/>
        </w:rPr>
      </w:pPr>
      <w:bookmarkStart w:id="373" w:name="_Toc53577681"/>
      <w:bookmarkStart w:id="374" w:name="_Toc53578190"/>
      <w:bookmarkStart w:id="375" w:name="_Toc53584524"/>
      <w:bookmarkStart w:id="376" w:name="_Toc59086754"/>
      <w:r w:rsidRPr="004C5FC3">
        <w:rPr>
          <w:rFonts w:eastAsiaTheme="minorEastAsia"/>
        </w:rPr>
        <w:t>Introduction</w:t>
      </w:r>
      <w:bookmarkEnd w:id="373"/>
      <w:bookmarkEnd w:id="374"/>
      <w:bookmarkEnd w:id="375"/>
      <w:bookmarkEnd w:id="376"/>
    </w:p>
    <w:p w14:paraId="1D7FB1E7" w14:textId="7F3AEA14" w:rsidR="00E960DD" w:rsidRPr="004C5FC3" w:rsidRDefault="00E35A10" w:rsidP="00E960DD">
      <w:r>
        <w:t>Smart Contracts</w:t>
      </w:r>
      <w:r w:rsidR="00E960DD" w:rsidRPr="004C5FC3">
        <w:t xml:space="preserve"> and their properties can be useful in many applications. </w:t>
      </w:r>
      <w:r>
        <w:t>Smart Contracts</w:t>
      </w:r>
      <w:r w:rsidR="00E960DD" w:rsidRPr="004C5FC3">
        <w:t xml:space="preserve"> can be applied in any DLT scenario where an automated and transparent contractual mechanism is required. However, the limitations and implications of adopting a </w:t>
      </w:r>
      <w:r>
        <w:t>Smart Contract</w:t>
      </w:r>
      <w:r w:rsidR="00E960DD" w:rsidRPr="004C5FC3">
        <w:t xml:space="preserve"> based solution </w:t>
      </w:r>
      <w:r w:rsidR="00C938A8">
        <w:t>may</w:t>
      </w:r>
      <w:r w:rsidR="00E960DD" w:rsidRPr="004C5FC3">
        <w:t xml:space="preserve"> be considered. In </w:t>
      </w:r>
      <w:r w:rsidR="00664512" w:rsidRPr="004C5FC3">
        <w:t xml:space="preserve">this </w:t>
      </w:r>
      <w:r w:rsidR="00664512">
        <w:t>clause</w:t>
      </w:r>
      <w:r w:rsidR="00E960DD" w:rsidRPr="004C5FC3">
        <w:t xml:space="preserve">, some of the possible applications and limitations of </w:t>
      </w:r>
      <w:r>
        <w:t>Smart Contracts</w:t>
      </w:r>
      <w:r w:rsidR="00E960DD" w:rsidRPr="004C5FC3">
        <w:t xml:space="preserve"> are highlighted along with potential solutions.</w:t>
      </w:r>
    </w:p>
    <w:p w14:paraId="46D8AAC2" w14:textId="039273A7" w:rsidR="00E960DD" w:rsidRPr="004C5FC3" w:rsidRDefault="00E960DD" w:rsidP="005D3AE6">
      <w:pPr>
        <w:pStyle w:val="Heading2"/>
        <w:numPr>
          <w:ilvl w:val="1"/>
          <w:numId w:val="12"/>
        </w:numPr>
        <w:rPr>
          <w:rFonts w:eastAsiaTheme="minorEastAsia"/>
        </w:rPr>
      </w:pPr>
      <w:bookmarkStart w:id="377" w:name="_Toc53577682"/>
      <w:bookmarkStart w:id="378" w:name="_Toc53578191"/>
      <w:bookmarkStart w:id="379" w:name="_Toc53584525"/>
      <w:bookmarkStart w:id="380" w:name="_Toc59086755"/>
      <w:r w:rsidRPr="004C5FC3">
        <w:rPr>
          <w:rFonts w:eastAsiaTheme="minorEastAsia"/>
        </w:rPr>
        <w:t>Applications</w:t>
      </w:r>
      <w:bookmarkEnd w:id="377"/>
      <w:bookmarkEnd w:id="378"/>
      <w:bookmarkEnd w:id="379"/>
      <w:bookmarkEnd w:id="380"/>
    </w:p>
    <w:p w14:paraId="011BA507" w14:textId="642B1ED1" w:rsidR="00E960DD" w:rsidRPr="004C5FC3" w:rsidRDefault="00E960DD" w:rsidP="005D3AE6">
      <w:pPr>
        <w:pStyle w:val="Heading3"/>
        <w:numPr>
          <w:ilvl w:val="2"/>
          <w:numId w:val="12"/>
        </w:numPr>
        <w:rPr>
          <w:rFonts w:eastAsiaTheme="minorEastAsia"/>
        </w:rPr>
      </w:pPr>
      <w:bookmarkStart w:id="381" w:name="_Toc53577683"/>
      <w:bookmarkStart w:id="382" w:name="_Toc53578192"/>
      <w:bookmarkStart w:id="383" w:name="_Toc53584526"/>
      <w:bookmarkStart w:id="384" w:name="_Toc59086756"/>
      <w:r w:rsidRPr="004C5FC3">
        <w:rPr>
          <w:rFonts w:eastAsiaTheme="minorEastAsia"/>
        </w:rPr>
        <w:t>Introduction</w:t>
      </w:r>
      <w:bookmarkEnd w:id="381"/>
      <w:bookmarkEnd w:id="382"/>
      <w:bookmarkEnd w:id="383"/>
      <w:bookmarkEnd w:id="384"/>
    </w:p>
    <w:p w14:paraId="1C96BB23" w14:textId="1EECE977" w:rsidR="00E960DD" w:rsidRPr="004C5FC3" w:rsidRDefault="00E35A10" w:rsidP="00F445E5">
      <w:pPr>
        <w:keepNext/>
        <w:keepLines/>
      </w:pPr>
      <w:r>
        <w:t>Smart Contracts</w:t>
      </w:r>
      <w:r w:rsidR="00E960DD" w:rsidRPr="004C5FC3">
        <w:t xml:space="preserve"> can potentially be a viable solution for applications where transparency and immutability are a priority. They provide a mechanism to automate the contractual process, track the contract executions, and provide accountability in the contractual process. There are several ways and solutions where </w:t>
      </w:r>
      <w:r>
        <w:t>Smart Contracts</w:t>
      </w:r>
      <w:r w:rsidR="00E960DD" w:rsidRPr="004C5FC3">
        <w:t xml:space="preserve"> can be applied to achieve the goals mentioned above, and some of them are highlighted here</w:t>
      </w:r>
      <w:r w:rsidR="00F445E5" w:rsidRPr="004C5FC3">
        <w:t>.</w:t>
      </w:r>
    </w:p>
    <w:p w14:paraId="5D95ED07" w14:textId="7DBDF0DA" w:rsidR="00E960DD" w:rsidRPr="004C5FC3" w:rsidRDefault="00E960DD" w:rsidP="005D3AE6">
      <w:pPr>
        <w:pStyle w:val="Heading3"/>
        <w:numPr>
          <w:ilvl w:val="2"/>
          <w:numId w:val="12"/>
        </w:numPr>
        <w:rPr>
          <w:rFonts w:eastAsiaTheme="minorEastAsia"/>
        </w:rPr>
      </w:pPr>
      <w:bookmarkStart w:id="385" w:name="_Toc53577684"/>
      <w:bookmarkStart w:id="386" w:name="_Toc53578193"/>
      <w:bookmarkStart w:id="387" w:name="_Toc53584527"/>
      <w:bookmarkStart w:id="388" w:name="_Toc59086757"/>
      <w:r w:rsidRPr="004C5FC3">
        <w:rPr>
          <w:rFonts w:eastAsiaTheme="minorEastAsia"/>
        </w:rPr>
        <w:t>ICT Sector</w:t>
      </w:r>
      <w:bookmarkEnd w:id="385"/>
      <w:bookmarkEnd w:id="386"/>
      <w:bookmarkEnd w:id="387"/>
      <w:bookmarkEnd w:id="388"/>
    </w:p>
    <w:p w14:paraId="01812030" w14:textId="5C592C4D" w:rsidR="00E960DD" w:rsidRPr="004C5FC3" w:rsidRDefault="00E960DD" w:rsidP="00E960DD">
      <w:r w:rsidRPr="004C5FC3">
        <w:t xml:space="preserve">In the ICT sector, there are </w:t>
      </w:r>
      <w:r w:rsidR="00880E00">
        <w:t xml:space="preserve">a </w:t>
      </w:r>
      <w:r w:rsidRPr="004C5FC3">
        <w:t>number of ways a digital service provider and a customer</w:t>
      </w:r>
      <w:r w:rsidR="00880E00">
        <w:t xml:space="preserve"> (</w:t>
      </w:r>
      <w:r w:rsidRPr="004C5FC3">
        <w:t>business or individual</w:t>
      </w:r>
      <w:r w:rsidR="00880E00">
        <w:t>)</w:t>
      </w:r>
      <w:r w:rsidRPr="004C5FC3">
        <w:t xml:space="preserve"> engage in contracts. For example, Home mobile provider and Visited mobile provider have contracts for roaming services; the services consumed by the customer in the visited location is recorded and sent by the visited provider to the home provider. </w:t>
      </w:r>
      <w:r w:rsidR="00E35A10">
        <w:t>Smart Contracts</w:t>
      </w:r>
      <w:r w:rsidRPr="004C5FC3">
        <w:t xml:space="preserve"> can automate this procedure by enabling service providers to create </w:t>
      </w:r>
      <w:r w:rsidR="00E35A10">
        <w:t>Smart Contracts</w:t>
      </w:r>
      <w:r w:rsidRPr="004C5FC3">
        <w:t xml:space="preserve"> for such digital services; as soon as the visiting customer consumes the network services of the visited operator, the corresponding </w:t>
      </w:r>
      <w:r w:rsidR="00E35A10">
        <w:t>Smart Contract</w:t>
      </w:r>
      <w:r w:rsidRPr="004C5FC3">
        <w:t xml:space="preserve"> is activated and enables instant settlement between the host and the visited provider including </w:t>
      </w:r>
      <w:r w:rsidR="002132AB">
        <w:t xml:space="preserve">the </w:t>
      </w:r>
      <w:r w:rsidRPr="004C5FC3">
        <w:t>availability of the credit and payments.</w:t>
      </w:r>
    </w:p>
    <w:p w14:paraId="51BC77E0" w14:textId="14989D47" w:rsidR="00E960DD" w:rsidRPr="004C5FC3" w:rsidRDefault="00E960DD" w:rsidP="00E960DD">
      <w:r w:rsidRPr="004C5FC3">
        <w:t xml:space="preserve">Furthermore, mobile operators may not offer </w:t>
      </w:r>
      <w:r w:rsidR="00880E00">
        <w:t xml:space="preserve">the </w:t>
      </w:r>
      <w:r w:rsidRPr="004C5FC3">
        <w:t xml:space="preserve">same </w:t>
      </w:r>
      <w:r w:rsidR="00412BB2">
        <w:t xml:space="preserve">consistent </w:t>
      </w:r>
      <w:r w:rsidRPr="004C5FC3">
        <w:t>performance; factors such as congestion in the area and day/time impact the performance</w:t>
      </w:r>
      <w:r w:rsidR="00B74A1A">
        <w:t xml:space="preserve"> </w:t>
      </w:r>
      <w:r w:rsidRPr="004C5FC3">
        <w:t>[</w:t>
      </w:r>
      <w:r w:rsidR="005B3C2E">
        <w:t>i.3</w:t>
      </w:r>
      <w:r w:rsidRPr="004C5FC3">
        <w:t xml:space="preserve">]. This may result in a violation of the SLA between the user and the service provider. In situations where the mobile operators </w:t>
      </w:r>
      <w:r w:rsidR="00771818">
        <w:t>cannot</w:t>
      </w:r>
      <w:r w:rsidRPr="004C5FC3">
        <w:t xml:space="preserve"> provide the required QoS, possibly due to the congestion, customers may consider getting the services from other operators who offer a service guarantee. These provisions </w:t>
      </w:r>
      <w:r w:rsidR="001772EB">
        <w:t>need</w:t>
      </w:r>
      <w:r w:rsidR="001772EB" w:rsidRPr="004C5FC3">
        <w:t xml:space="preserve"> </w:t>
      </w:r>
      <w:r w:rsidRPr="004C5FC3">
        <w:t>automaticity and transparency. The customer wants to get the services instantly and automatic</w:t>
      </w:r>
      <w:r w:rsidR="00412BB2">
        <w:t>ally</w:t>
      </w:r>
      <w:r w:rsidRPr="004C5FC3">
        <w:t>. In the scenarios where QoS is of paramount importance</w:t>
      </w:r>
      <w:r w:rsidR="00B74A1A">
        <w:t xml:space="preserve"> </w:t>
      </w:r>
      <w:r w:rsidRPr="004C5FC3">
        <w:t>(</w:t>
      </w:r>
      <w:r w:rsidR="004F6E7C" w:rsidRPr="004C5FC3">
        <w:t>e.g.,</w:t>
      </w:r>
      <w:r w:rsidRPr="004C5FC3">
        <w:t xml:space="preserve"> services for life-relying activities such as remote surgery), strict SLAs </w:t>
      </w:r>
      <w:r w:rsidR="001772EB">
        <w:t>are expected</w:t>
      </w:r>
      <w:r w:rsidR="001772EB" w:rsidRPr="004C5FC3">
        <w:t xml:space="preserve"> </w:t>
      </w:r>
      <w:r w:rsidRPr="004C5FC3">
        <w:t xml:space="preserve">be </w:t>
      </w:r>
      <w:r w:rsidR="00053CC8" w:rsidRPr="004C5FC3">
        <w:t>honoured</w:t>
      </w:r>
      <w:r w:rsidRPr="004C5FC3">
        <w:t>, and if the violation happens, the customer is notified</w:t>
      </w:r>
      <w:r w:rsidR="002D4D71">
        <w:t xml:space="preserve"> </w:t>
      </w:r>
      <w:r w:rsidRPr="004C5FC3">
        <w:t xml:space="preserve">(Transparency) and potentially compensated. </w:t>
      </w:r>
      <w:r w:rsidR="00E35A10">
        <w:t>Smart Contracts</w:t>
      </w:r>
      <w:r w:rsidRPr="004C5FC3">
        <w:t xml:space="preserve"> can help to achieve these targets and provide a contractual framework in an untrusted environment. This is achieved through logging of SLA and performance data on a PDL, and applying a </w:t>
      </w:r>
      <w:r w:rsidR="00E35A10">
        <w:t>Smart Contract</w:t>
      </w:r>
      <w:r w:rsidRPr="004C5FC3">
        <w:t xml:space="preserve"> to calculate the actual performance against the targets and automatically calculate the penalties according to the SLA where applicable, penalties can be automatically reduced from the invoice on the next billing cycle.</w:t>
      </w:r>
    </w:p>
    <w:p w14:paraId="464FAD2F" w14:textId="5F1F2F57" w:rsidR="00E960DD" w:rsidRPr="004C5FC3" w:rsidRDefault="00E960DD" w:rsidP="005D3AE6">
      <w:pPr>
        <w:pStyle w:val="Heading3"/>
        <w:numPr>
          <w:ilvl w:val="2"/>
          <w:numId w:val="12"/>
        </w:numPr>
        <w:rPr>
          <w:rFonts w:eastAsiaTheme="minorEastAsia"/>
        </w:rPr>
      </w:pPr>
      <w:bookmarkStart w:id="389" w:name="_Toc53577685"/>
      <w:bookmarkStart w:id="390" w:name="_Toc53578194"/>
      <w:bookmarkStart w:id="391" w:name="_Toc53584528"/>
      <w:bookmarkStart w:id="392" w:name="_Toc59086758"/>
      <w:r w:rsidRPr="004C5FC3">
        <w:rPr>
          <w:rFonts w:eastAsiaTheme="minorEastAsia"/>
        </w:rPr>
        <w:t xml:space="preserve">Automated </w:t>
      </w:r>
      <w:r w:rsidR="00E35A10">
        <w:rPr>
          <w:rFonts w:eastAsiaTheme="minorEastAsia"/>
        </w:rPr>
        <w:t>m</w:t>
      </w:r>
      <w:r w:rsidRPr="004C5FC3">
        <w:rPr>
          <w:rFonts w:eastAsiaTheme="minorEastAsia"/>
        </w:rPr>
        <w:t>achines/sensors</w:t>
      </w:r>
      <w:bookmarkEnd w:id="389"/>
      <w:bookmarkEnd w:id="390"/>
      <w:bookmarkEnd w:id="391"/>
      <w:bookmarkEnd w:id="392"/>
    </w:p>
    <w:p w14:paraId="7F69ED19" w14:textId="43C498B1" w:rsidR="00E960DD" w:rsidRPr="004C5FC3" w:rsidRDefault="00E960DD" w:rsidP="004D0957">
      <w:r w:rsidRPr="004C5FC3">
        <w:t xml:space="preserve">Automated machinery such as tractors and solar farms are equipped with sensors; these sensors transmit the device data such as engine readings or battery life to the Cloud or command </w:t>
      </w:r>
      <w:r w:rsidR="00053CC8" w:rsidRPr="004C5FC3">
        <w:t>centre</w:t>
      </w:r>
      <w:r w:rsidRPr="004C5FC3">
        <w:t xml:space="preserve">, where this information is processed to make future decisions such as capacity planning. Such systems are vulnerable to eavesdropping, replication, and man-in-the-middle attack. The attacker can pretend to be a legitimate device and send erroneous or incorrect data to the command </w:t>
      </w:r>
      <w:r w:rsidR="00053CC8" w:rsidRPr="004C5FC3">
        <w:t>centre</w:t>
      </w:r>
      <w:r w:rsidRPr="004C5FC3">
        <w:t xml:space="preserve">, and the valid user can be blamed for sending false/fake information. Such attacks can be mitigated using </w:t>
      </w:r>
      <w:r w:rsidR="00E35A10">
        <w:t xml:space="preserve">Smart </w:t>
      </w:r>
      <w:r w:rsidR="004F6E7C">
        <w:t>Contracts</w:t>
      </w:r>
      <w:r w:rsidR="004F6E7C" w:rsidRPr="004C5FC3">
        <w:t>,</w:t>
      </w:r>
      <w:r w:rsidRPr="004C5FC3">
        <w:t xml:space="preserve"> which can be installed on the ledger and while transmitting the sensor data, the unique identifier of the sensor sent along with the data, this information will be recorded as part of </w:t>
      </w:r>
      <w:r w:rsidR="00E35A10">
        <w:t>Smart Contract</w:t>
      </w:r>
      <w:r w:rsidRPr="004C5FC3">
        <w:t xml:space="preserve"> execution, which can verify the identity of the sensor. It is expected that data is sent within a quantum-safe encrypted form to mitigate man-in-the-middle attack and eavesdropping.</w:t>
      </w:r>
    </w:p>
    <w:p w14:paraId="1DB9DEE1" w14:textId="269B94E4" w:rsidR="00E960DD" w:rsidRPr="004C5FC3" w:rsidRDefault="00E960DD" w:rsidP="005D3AE6">
      <w:pPr>
        <w:pStyle w:val="Heading3"/>
        <w:numPr>
          <w:ilvl w:val="2"/>
          <w:numId w:val="12"/>
        </w:numPr>
        <w:rPr>
          <w:rFonts w:eastAsiaTheme="minorEastAsia"/>
        </w:rPr>
      </w:pPr>
      <w:bookmarkStart w:id="393" w:name="_Toc53577686"/>
      <w:bookmarkStart w:id="394" w:name="_Toc53578195"/>
      <w:bookmarkStart w:id="395" w:name="_Toc53584529"/>
      <w:bookmarkStart w:id="396" w:name="_Toc59086759"/>
      <w:r w:rsidRPr="004C5FC3">
        <w:rPr>
          <w:rFonts w:eastAsiaTheme="minorEastAsia"/>
        </w:rPr>
        <w:t xml:space="preserve">Automated </w:t>
      </w:r>
      <w:r w:rsidR="00E35A10">
        <w:rPr>
          <w:rFonts w:eastAsiaTheme="minorEastAsia"/>
        </w:rPr>
        <w:t>a</w:t>
      </w:r>
      <w:r w:rsidRPr="004C5FC3">
        <w:rPr>
          <w:rFonts w:eastAsiaTheme="minorEastAsia"/>
        </w:rPr>
        <w:t>uctions/</w:t>
      </w:r>
      <w:r w:rsidR="00E35A10">
        <w:rPr>
          <w:rFonts w:eastAsiaTheme="minorEastAsia"/>
        </w:rPr>
        <w:t>s</w:t>
      </w:r>
      <w:r w:rsidRPr="004C5FC3">
        <w:rPr>
          <w:rFonts w:eastAsiaTheme="minorEastAsia"/>
        </w:rPr>
        <w:t>ales</w:t>
      </w:r>
      <w:bookmarkEnd w:id="393"/>
      <w:bookmarkEnd w:id="394"/>
      <w:bookmarkEnd w:id="395"/>
      <w:bookmarkEnd w:id="396"/>
    </w:p>
    <w:p w14:paraId="151B8971" w14:textId="10A2A0FB" w:rsidR="00E960DD" w:rsidRPr="004C5FC3" w:rsidRDefault="00E960DD" w:rsidP="00E960DD">
      <w:r w:rsidRPr="004C5FC3">
        <w:t>Automated auctions are found in almost every field</w:t>
      </w:r>
      <w:r w:rsidR="002132AB">
        <w:t xml:space="preserve"> - f</w:t>
      </w:r>
      <w:r w:rsidRPr="004C5FC3">
        <w:t xml:space="preserve">or example, telecom regulators auction bandwidths to operators. </w:t>
      </w:r>
      <w:r w:rsidR="00E35A10">
        <w:t>Smart Contracts</w:t>
      </w:r>
      <w:r w:rsidRPr="004C5FC3">
        <w:t xml:space="preserve"> can help automate this process in such a way that the bandwidth contract is installed on a PDL with predefined parameters. An auction starts and ends with predefined time</w:t>
      </w:r>
      <w:r w:rsidR="002132AB">
        <w:t>,</w:t>
      </w:r>
      <w:r w:rsidRPr="004C5FC3">
        <w:t xml:space="preserve"> and all the bids are recorded in a PDL. This </w:t>
      </w:r>
      <w:r w:rsidRPr="004C5FC3">
        <w:lastRenderedPageBreak/>
        <w:t xml:space="preserve">process becomes transparent to all the parties preventing dishonesty both by the bidder and the auctioneers. These bids can be tailored for specific needs for visibility and automated actioning. </w:t>
      </w:r>
    </w:p>
    <w:p w14:paraId="5C7478E9" w14:textId="2D8626F2" w:rsidR="00E960DD" w:rsidRPr="004C5FC3" w:rsidRDefault="00E960DD" w:rsidP="005D3AE6">
      <w:pPr>
        <w:pStyle w:val="Heading3"/>
        <w:numPr>
          <w:ilvl w:val="2"/>
          <w:numId w:val="12"/>
        </w:numPr>
        <w:rPr>
          <w:rFonts w:eastAsiaTheme="minorEastAsia"/>
        </w:rPr>
      </w:pPr>
      <w:bookmarkStart w:id="397" w:name="_Toc53577687"/>
      <w:bookmarkStart w:id="398" w:name="_Toc53578196"/>
      <w:bookmarkStart w:id="399" w:name="_Toc53584530"/>
      <w:bookmarkStart w:id="400" w:name="_Toc59086760"/>
      <w:r w:rsidRPr="004C5FC3">
        <w:rPr>
          <w:rFonts w:eastAsiaTheme="minorEastAsia"/>
        </w:rPr>
        <w:t xml:space="preserve">Mechanism for </w:t>
      </w:r>
      <w:r w:rsidR="00E35A10">
        <w:rPr>
          <w:rFonts w:eastAsiaTheme="minorEastAsia"/>
        </w:rPr>
        <w:t>a</w:t>
      </w:r>
      <w:r w:rsidRPr="004C5FC3">
        <w:rPr>
          <w:rFonts w:eastAsiaTheme="minorEastAsia"/>
        </w:rPr>
        <w:t xml:space="preserve">ccess </w:t>
      </w:r>
      <w:r w:rsidR="00E35A10" w:rsidRPr="004C5FC3">
        <w:rPr>
          <w:rFonts w:eastAsiaTheme="minorEastAsia"/>
        </w:rPr>
        <w:t>control/certification aut</w:t>
      </w:r>
      <w:r w:rsidRPr="004C5FC3">
        <w:rPr>
          <w:rFonts w:eastAsiaTheme="minorEastAsia"/>
        </w:rPr>
        <w:t>hority</w:t>
      </w:r>
      <w:bookmarkEnd w:id="397"/>
      <w:bookmarkEnd w:id="398"/>
      <w:bookmarkEnd w:id="399"/>
      <w:bookmarkEnd w:id="400"/>
    </w:p>
    <w:p w14:paraId="2E317781" w14:textId="2EA1DA77" w:rsidR="00E960DD" w:rsidRPr="004C5FC3" w:rsidRDefault="00E35A10" w:rsidP="00E960DD">
      <w:r>
        <w:t>Smart Contracts</w:t>
      </w:r>
      <w:r w:rsidR="00E960DD" w:rsidRPr="004C5FC3">
        <w:t xml:space="preserve"> may be used as a mechanism for access control; as by definition</w:t>
      </w:r>
      <w:r w:rsidR="002132AB">
        <w:t>,</w:t>
      </w:r>
      <w:r w:rsidR="00E960DD" w:rsidRPr="004C5FC3">
        <w:t xml:space="preserve"> they execute automatically, all the access information (</w:t>
      </w:r>
      <w:r w:rsidR="004F6E7C" w:rsidRPr="004C5FC3">
        <w:t>e.g.,</w:t>
      </w:r>
      <w:r w:rsidR="00E960DD" w:rsidRPr="004C5FC3">
        <w:t xml:space="preserve"> user credentials) can be recorded in a PDL. For </w:t>
      </w:r>
      <w:r w:rsidR="002132AB">
        <w:t>e</w:t>
      </w:r>
      <w:r w:rsidR="00E960DD" w:rsidRPr="004C5FC3">
        <w:t xml:space="preserve">xample, a </w:t>
      </w:r>
      <w:r>
        <w:t>Smart Contract</w:t>
      </w:r>
      <w:r w:rsidR="00E960DD" w:rsidRPr="004C5FC3">
        <w:t xml:space="preserve"> can be executed when some access rights are granted by a PDL-based certification authority. This may prevent the future disputes of </w:t>
      </w:r>
      <w:r w:rsidR="002132AB">
        <w:t xml:space="preserve">the </w:t>
      </w:r>
      <w:r w:rsidR="00E960DD" w:rsidRPr="004C5FC3">
        <w:t xml:space="preserve">data breach and provide a record of all the information exchange and key distribution. </w:t>
      </w:r>
    </w:p>
    <w:p w14:paraId="3AC2685B" w14:textId="48E173E9" w:rsidR="00E960DD" w:rsidRPr="004C5FC3" w:rsidRDefault="00E960DD" w:rsidP="00E960DD">
      <w:r w:rsidRPr="004C5FC3">
        <w:t>In another example, Certificate Authorities are trusted by the users</w:t>
      </w:r>
      <w:r w:rsidR="002132AB">
        <w:t>,</w:t>
      </w:r>
      <w:r w:rsidRPr="004C5FC3">
        <w:t xml:space="preserve"> and it is possible for malicious parties to act as a CA and issue fake certificates. This can cause users to trust malicious websites and share their personal records and bank information with them. This problem can be mitigated with PDLs by distributing trust between a group of users rather than a single entity and can be compromised only when more than 50% (or any higher threshold set by the governance) nodes are malicious. As soon as</w:t>
      </w:r>
      <w:r w:rsidR="00EE0497">
        <w:t xml:space="preserve"> </w:t>
      </w:r>
      <w:r w:rsidRPr="004C5FC3">
        <w:t>user credential</w:t>
      </w:r>
      <w:r w:rsidR="00EE0497">
        <w:t>s</w:t>
      </w:r>
      <w:r w:rsidRPr="004C5FC3">
        <w:t xml:space="preserve"> are allocated, the respective </w:t>
      </w:r>
      <w:r w:rsidR="00E35A10">
        <w:t>Smart Contract</w:t>
      </w:r>
      <w:r w:rsidRPr="004C5FC3">
        <w:t xml:space="preserve"> can be executed</w:t>
      </w:r>
      <w:r w:rsidR="002132AB">
        <w:t>,</w:t>
      </w:r>
      <w:r w:rsidRPr="004C5FC3">
        <w:t xml:space="preserve"> and all the relevant information for the certificate is recorded. These credentials may be used to access the controlled data or records (</w:t>
      </w:r>
      <w:r w:rsidR="004F6E7C" w:rsidRPr="004C5FC3">
        <w:t>e.g.,</w:t>
      </w:r>
      <w:r w:rsidRPr="004C5FC3">
        <w:t xml:space="preserve"> PDL data). Since the credentials are issued by the group of users in a PDL and their integrity is backed by a transparent mechanism, </w:t>
      </w:r>
      <w:r w:rsidR="00EE0497">
        <w:t xml:space="preserve">they </w:t>
      </w:r>
      <w:r w:rsidRPr="004C5FC3">
        <w:t>can be trusted. Also, it is difficult for malicious users to act as a CA because PDLs are managed by a group of nodes</w:t>
      </w:r>
      <w:r w:rsidR="002132AB">
        <w:t>,</w:t>
      </w:r>
      <w:r w:rsidRPr="004C5FC3">
        <w:t xml:space="preserve"> and all the records (such as public keys) are transparent, so the users can verify the integrity of a website with the PDL. </w:t>
      </w:r>
    </w:p>
    <w:p w14:paraId="4F2A3264" w14:textId="7C09E17E" w:rsidR="00E960DD" w:rsidRPr="004C5FC3" w:rsidRDefault="00E960DD" w:rsidP="00F445E5">
      <w:pPr>
        <w:pStyle w:val="FL"/>
      </w:pPr>
      <w:r w:rsidRPr="004C5FC3">
        <w:rPr>
          <w:noProof/>
          <w:lang w:eastAsia="zh-CN"/>
        </w:rPr>
        <w:drawing>
          <wp:inline distT="0" distB="0" distL="0" distR="0" wp14:anchorId="427C064D" wp14:editId="2B0A9962">
            <wp:extent cx="1743146" cy="1677271"/>
            <wp:effectExtent l="0" t="0" r="0" b="0"/>
            <wp:docPr id="13" name="Picture 4" descr="Graphical user interface&#10;&#10;Description automatically generated">
              <a:extLst xmlns:a="http://schemas.openxmlformats.org/drawingml/2006/main">
                <a:ext uri="{FF2B5EF4-FFF2-40B4-BE49-F238E27FC236}">
                  <a16:creationId xmlns:a16="http://schemas.microsoft.com/office/drawing/2014/main" id="{030DF1F8-0DD9-324A-B03C-5F2B067FA6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4" descr="Graphical user interface&#10;&#10;Description automatically generated">
                      <a:extLst>
                        <a:ext uri="{FF2B5EF4-FFF2-40B4-BE49-F238E27FC236}">
                          <a16:creationId xmlns:a16="http://schemas.microsoft.com/office/drawing/2014/main" id="{030DF1F8-0DD9-324A-B03C-5F2B067FA66B}"/>
                        </a:ext>
                      </a:extLst>
                    </pic:cNvPr>
                    <pic:cNvPicPr>
                      <a:picLocks noChangeAspect="1"/>
                    </pic:cNvPicPr>
                  </pic:nvPicPr>
                  <pic:blipFill>
                    <a:blip r:embed="rId33"/>
                    <a:stretch>
                      <a:fillRect/>
                    </a:stretch>
                  </pic:blipFill>
                  <pic:spPr>
                    <a:xfrm>
                      <a:off x="0" y="0"/>
                      <a:ext cx="1753226" cy="1686970"/>
                    </a:xfrm>
                    <a:prstGeom prst="rect">
                      <a:avLst/>
                    </a:prstGeom>
                  </pic:spPr>
                </pic:pic>
              </a:graphicData>
            </a:graphic>
          </wp:inline>
        </w:drawing>
      </w:r>
    </w:p>
    <w:p w14:paraId="20DBFD2C" w14:textId="5810105C" w:rsidR="00E960DD" w:rsidRPr="004C5FC3" w:rsidRDefault="00E960DD" w:rsidP="00F445E5">
      <w:pPr>
        <w:pStyle w:val="TF"/>
        <w:rPr>
          <w:rFonts w:eastAsiaTheme="minorEastAsia"/>
        </w:rPr>
      </w:pPr>
      <w:r w:rsidRPr="004C5FC3">
        <w:rPr>
          <w:rFonts w:eastAsiaTheme="minorEastAsia"/>
        </w:rPr>
        <w:t xml:space="preserve">Figure </w:t>
      </w:r>
      <w:r w:rsidR="00F445E5" w:rsidRPr="004C5FC3">
        <w:rPr>
          <w:rFonts w:eastAsiaTheme="minorEastAsia"/>
        </w:rPr>
        <w:t>7</w:t>
      </w:r>
      <w:r w:rsidRPr="004C5FC3">
        <w:rPr>
          <w:rFonts w:eastAsiaTheme="minorEastAsia"/>
        </w:rPr>
        <w:noBreakHyphen/>
      </w:r>
      <w:r w:rsidRPr="004C5FC3">
        <w:rPr>
          <w:rFonts w:eastAsiaTheme="minorEastAsia"/>
        </w:rPr>
        <w:fldChar w:fldCharType="begin"/>
      </w:r>
      <w:r w:rsidRPr="004C5FC3">
        <w:rPr>
          <w:rFonts w:eastAsiaTheme="minorEastAsia"/>
        </w:rPr>
        <w:instrText xml:space="preserve"> SEQ Figure \* ARABIC \s 1 </w:instrText>
      </w:r>
      <w:r w:rsidRPr="004C5FC3">
        <w:rPr>
          <w:rFonts w:eastAsiaTheme="minorEastAsia"/>
        </w:rPr>
        <w:fldChar w:fldCharType="separate"/>
      </w:r>
      <w:r w:rsidR="00555810">
        <w:rPr>
          <w:rFonts w:eastAsiaTheme="minorEastAsia"/>
          <w:noProof/>
        </w:rPr>
        <w:t>1</w:t>
      </w:r>
      <w:r w:rsidRPr="004C5FC3">
        <w:rPr>
          <w:rFonts w:eastAsiaTheme="minorEastAsia"/>
        </w:rPr>
        <w:fldChar w:fldCharType="end"/>
      </w:r>
      <w:r w:rsidR="00F445E5" w:rsidRPr="004C5FC3">
        <w:rPr>
          <w:rFonts w:eastAsiaTheme="minorEastAsia"/>
        </w:rPr>
        <w:t>:</w:t>
      </w:r>
      <w:r w:rsidRPr="004C5FC3">
        <w:rPr>
          <w:rFonts w:eastAsiaTheme="minorEastAsia"/>
        </w:rPr>
        <w:t xml:space="preserve"> Example of PDL based Certificate Authority</w:t>
      </w:r>
      <w:r w:rsidR="00216760">
        <w:rPr>
          <w:rFonts w:eastAsiaTheme="minorEastAsia"/>
        </w:rPr>
        <w:t xml:space="preserve"> [i.6]</w:t>
      </w:r>
    </w:p>
    <w:p w14:paraId="328C4878" w14:textId="64DB78CB" w:rsidR="00E960DD" w:rsidRPr="004C5FC3" w:rsidRDefault="00E35A10" w:rsidP="00E960DD">
      <w:r>
        <w:t>Smart Contracts</w:t>
      </w:r>
      <w:r w:rsidR="00E960DD" w:rsidRPr="004C5FC3">
        <w:t xml:space="preserve"> can provide a mechanism for access</w:t>
      </w:r>
      <w:r w:rsidR="00EE0497">
        <w:t>ing</w:t>
      </w:r>
      <w:r w:rsidR="00E960DD" w:rsidRPr="004C5FC3">
        <w:t xml:space="preserve"> data from a </w:t>
      </w:r>
      <w:r w:rsidR="00053CC8" w:rsidRPr="004C5FC3">
        <w:t>foreign</w:t>
      </w:r>
      <w:r w:rsidR="00E960DD" w:rsidRPr="004C5FC3">
        <w:t xml:space="preserve"> ledger, by distributing authorised keys to the authenticated participants only, in this way, the participants will not need to ask for access keys repeatedly; the key distribution is recorded via </w:t>
      </w:r>
      <w:r>
        <w:t>Smart Contract</w:t>
      </w:r>
      <w:r w:rsidR="00E960DD" w:rsidRPr="004C5FC3">
        <w:t xml:space="preserve"> to a PDL enabling the records to be updated automatically and transparent to all PDL members. This facilitates the future audit of the access records. </w:t>
      </w:r>
    </w:p>
    <w:p w14:paraId="4AC4E202" w14:textId="160CBB5F" w:rsidR="00E960DD" w:rsidRPr="004C5FC3" w:rsidRDefault="00E960DD" w:rsidP="005D3AE6">
      <w:pPr>
        <w:pStyle w:val="Heading2"/>
        <w:numPr>
          <w:ilvl w:val="1"/>
          <w:numId w:val="12"/>
        </w:numPr>
        <w:rPr>
          <w:rFonts w:eastAsiaTheme="minorEastAsia"/>
        </w:rPr>
      </w:pPr>
      <w:bookmarkStart w:id="401" w:name="_Toc53577688"/>
      <w:bookmarkStart w:id="402" w:name="_Toc53578197"/>
      <w:bookmarkStart w:id="403" w:name="_Toc53584531"/>
      <w:bookmarkStart w:id="404" w:name="_Toc59086761"/>
      <w:r w:rsidRPr="004C5FC3">
        <w:rPr>
          <w:rFonts w:eastAsiaTheme="minorEastAsia"/>
        </w:rPr>
        <w:t>Solutions</w:t>
      </w:r>
      <w:bookmarkEnd w:id="401"/>
      <w:bookmarkEnd w:id="402"/>
      <w:bookmarkEnd w:id="403"/>
      <w:bookmarkEnd w:id="404"/>
    </w:p>
    <w:p w14:paraId="7E1F4C53" w14:textId="3485B5C8" w:rsidR="00E960DD" w:rsidRPr="004C5FC3" w:rsidRDefault="00E960DD" w:rsidP="005D3AE6">
      <w:pPr>
        <w:pStyle w:val="Heading3"/>
        <w:numPr>
          <w:ilvl w:val="2"/>
          <w:numId w:val="12"/>
        </w:numPr>
        <w:rPr>
          <w:rFonts w:eastAsiaTheme="minorEastAsia"/>
        </w:rPr>
      </w:pPr>
      <w:bookmarkStart w:id="405" w:name="_Toc53577689"/>
      <w:bookmarkStart w:id="406" w:name="_Toc53578198"/>
      <w:bookmarkStart w:id="407" w:name="_Toc53584532"/>
      <w:bookmarkStart w:id="408" w:name="_Toc59086762"/>
      <w:r w:rsidRPr="004C5FC3">
        <w:rPr>
          <w:rFonts w:eastAsiaTheme="minorEastAsia"/>
        </w:rPr>
        <w:t>Introduction</w:t>
      </w:r>
      <w:bookmarkEnd w:id="405"/>
      <w:bookmarkEnd w:id="406"/>
      <w:bookmarkEnd w:id="407"/>
      <w:bookmarkEnd w:id="408"/>
    </w:p>
    <w:p w14:paraId="11C0180C" w14:textId="1404D497" w:rsidR="00E960DD" w:rsidRPr="004C5FC3" w:rsidRDefault="00E35A10" w:rsidP="00E960DD">
      <w:r>
        <w:t>Smart Contracts</w:t>
      </w:r>
      <w:r w:rsidR="00E960DD" w:rsidRPr="004C5FC3">
        <w:t xml:space="preserve"> have some limitations such as scalability and immutability, which are already discussed in earlier </w:t>
      </w:r>
      <w:r w:rsidR="00771818">
        <w:t>clause</w:t>
      </w:r>
      <w:r w:rsidR="00E960DD" w:rsidRPr="004C5FC3">
        <w:t xml:space="preserve">s. In this </w:t>
      </w:r>
      <w:r w:rsidR="00771818">
        <w:t>clause</w:t>
      </w:r>
      <w:r w:rsidR="00E960DD" w:rsidRPr="004C5FC3">
        <w:t xml:space="preserve">, the possible solutions to these inherent properties of </w:t>
      </w:r>
      <w:r>
        <w:t>Smart Contracts</w:t>
      </w:r>
      <w:r w:rsidR="00E960DD" w:rsidRPr="004C5FC3">
        <w:t xml:space="preserve"> (</w:t>
      </w:r>
      <w:r w:rsidR="004F6E7C" w:rsidRPr="004C5FC3">
        <w:t>e.g.,</w:t>
      </w:r>
      <w:r w:rsidR="00E960DD" w:rsidRPr="004C5FC3">
        <w:t xml:space="preserve"> </w:t>
      </w:r>
      <w:r w:rsidR="002132AB">
        <w:t>i</w:t>
      </w:r>
      <w:r w:rsidR="00053CC8" w:rsidRPr="004C5FC3">
        <w:t>mmutability</w:t>
      </w:r>
      <w:r w:rsidR="00E960DD" w:rsidRPr="004C5FC3">
        <w:t xml:space="preserve"> and auto-execution)</w:t>
      </w:r>
      <w:r w:rsidR="00C87013">
        <w:t xml:space="preserve"> are discussed</w:t>
      </w:r>
      <w:r w:rsidR="00E960DD" w:rsidRPr="004C5FC3">
        <w:t>. It is to be noted that in certain cases these properties cannot be eliminated but can be mitigated through design and planning.</w:t>
      </w:r>
    </w:p>
    <w:p w14:paraId="11673CA2" w14:textId="7B3E1CC7" w:rsidR="00E960DD" w:rsidRPr="005D3AE6" w:rsidRDefault="00053CC8" w:rsidP="005D3AE6">
      <w:pPr>
        <w:pStyle w:val="Heading3"/>
        <w:numPr>
          <w:ilvl w:val="2"/>
          <w:numId w:val="12"/>
        </w:numPr>
        <w:rPr>
          <w:rFonts w:eastAsiaTheme="minorEastAsia"/>
        </w:rPr>
      </w:pPr>
      <w:bookmarkStart w:id="409" w:name="_Toc53584533"/>
      <w:bookmarkStart w:id="410" w:name="_Toc59086763"/>
      <w:r w:rsidRPr="005D3AE6">
        <w:rPr>
          <w:rFonts w:eastAsiaTheme="minorEastAsia"/>
        </w:rPr>
        <w:t>Scalability</w:t>
      </w:r>
      <w:bookmarkEnd w:id="409"/>
      <w:bookmarkEnd w:id="410"/>
    </w:p>
    <w:p w14:paraId="408DD623" w14:textId="66E15B39" w:rsidR="00E960DD" w:rsidRPr="005D3AE6" w:rsidRDefault="00E960DD" w:rsidP="00E960DD">
      <w:r w:rsidRPr="005D3AE6">
        <w:t xml:space="preserve">All the executions of a </w:t>
      </w:r>
      <w:r w:rsidR="00E35A10" w:rsidRPr="005D3AE6">
        <w:t>Smart Contract</w:t>
      </w:r>
      <w:r w:rsidRPr="005D3AE6">
        <w:t xml:space="preserve"> </w:t>
      </w:r>
      <w:r w:rsidR="00664512" w:rsidRPr="005D3AE6">
        <w:t>are</w:t>
      </w:r>
      <w:r w:rsidRPr="005D3AE6">
        <w:t xml:space="preserve"> recorded in a PDL</w:t>
      </w:r>
      <w:r w:rsidR="002132AB">
        <w:t>,</w:t>
      </w:r>
      <w:r w:rsidRPr="005D3AE6">
        <w:t xml:space="preserve"> and removing them from PDL is </w:t>
      </w:r>
      <w:r w:rsidR="00061A8A">
        <w:t xml:space="preserve">not </w:t>
      </w:r>
      <w:r w:rsidR="00892D34" w:rsidRPr="005D3AE6">
        <w:t>possible</w:t>
      </w:r>
      <w:r w:rsidR="00061A8A">
        <w:t xml:space="preserve"> for a typical PDL</w:t>
      </w:r>
      <w:r w:rsidRPr="005D3AE6">
        <w:t xml:space="preserve">. Because </w:t>
      </w:r>
      <w:r w:rsidR="00E35A10" w:rsidRPr="005D3AE6">
        <w:t>Smart Contracts</w:t>
      </w:r>
      <w:r w:rsidRPr="005D3AE6">
        <w:t xml:space="preserve"> cannot be removed, unused and dormant contracts may live for eternity in the PDL costing PDL node resources. </w:t>
      </w:r>
      <w:r w:rsidR="00C87013" w:rsidRPr="005D3AE6">
        <w:t>S</w:t>
      </w:r>
      <w:r w:rsidRPr="005D3AE6">
        <w:t xml:space="preserve">ome potential solutions to manage the scalability problem of PDLs due to </w:t>
      </w:r>
      <w:r w:rsidR="00E35A10" w:rsidRPr="005D3AE6">
        <w:t>Smart Contracts</w:t>
      </w:r>
      <w:r w:rsidRPr="005D3AE6">
        <w:t xml:space="preserve"> specifically. </w:t>
      </w:r>
    </w:p>
    <w:p w14:paraId="1C5CDAE7" w14:textId="43B2A0B0" w:rsidR="00E960DD" w:rsidRPr="005D3AE6" w:rsidRDefault="00E960DD" w:rsidP="005D3AE6">
      <w:pPr>
        <w:pStyle w:val="Heading3"/>
        <w:numPr>
          <w:ilvl w:val="2"/>
          <w:numId w:val="12"/>
        </w:numPr>
        <w:rPr>
          <w:rFonts w:eastAsiaTheme="minorEastAsia"/>
        </w:rPr>
      </w:pPr>
      <w:bookmarkStart w:id="411" w:name="_Toc53577691"/>
      <w:bookmarkStart w:id="412" w:name="_Toc53578200"/>
      <w:bookmarkStart w:id="413" w:name="_Toc53584534"/>
      <w:bookmarkStart w:id="414" w:name="_Toc59086764"/>
      <w:r w:rsidRPr="005D3AE6">
        <w:rPr>
          <w:rFonts w:eastAsiaTheme="minorEastAsia"/>
        </w:rPr>
        <w:lastRenderedPageBreak/>
        <w:t>Check-point</w:t>
      </w:r>
      <w:bookmarkEnd w:id="411"/>
      <w:bookmarkEnd w:id="412"/>
      <w:bookmarkEnd w:id="413"/>
      <w:bookmarkEnd w:id="414"/>
    </w:p>
    <w:p w14:paraId="7B05D605" w14:textId="4C2420DD" w:rsidR="00E960DD" w:rsidRPr="004C5FC3" w:rsidRDefault="00E960DD" w:rsidP="00E960DD">
      <w:r w:rsidRPr="004C5FC3">
        <w:t xml:space="preserve">The </w:t>
      </w:r>
      <w:r w:rsidR="00E35A10">
        <w:t>Smart Contracts</w:t>
      </w:r>
      <w:r w:rsidRPr="004C5FC3">
        <w:t xml:space="preserve"> can be installed on side-chains with a check-point to self-destruct after </w:t>
      </w:r>
      <w:r w:rsidR="002132AB">
        <w:t xml:space="preserve">a </w:t>
      </w:r>
      <w:r w:rsidRPr="004C5FC3">
        <w:t xml:space="preserve">certain time. A side-chain can record the </w:t>
      </w:r>
      <w:r w:rsidR="00053CC8" w:rsidRPr="004C5FC3">
        <w:t>existence</w:t>
      </w:r>
      <w:r w:rsidRPr="004C5FC3">
        <w:t xml:space="preserve"> of the contracts in the master-chain before destruction. This can be achieved by introducing</w:t>
      </w:r>
      <w:r w:rsidRPr="002D4D71">
        <w:t xml:space="preserve"> a </w:t>
      </w:r>
      <w:r w:rsidRPr="002D4D71">
        <w:rPr>
          <w:iCs/>
        </w:rPr>
        <w:t>check-point (</w:t>
      </w:r>
      <w:r w:rsidR="004F6E7C" w:rsidRPr="002D4D71">
        <w:rPr>
          <w:iCs/>
        </w:rPr>
        <w:t>e.g.,</w:t>
      </w:r>
      <w:r w:rsidRPr="002D4D71">
        <w:rPr>
          <w:iCs/>
        </w:rPr>
        <w:t xml:space="preserve"> a specific date). </w:t>
      </w:r>
      <w:r w:rsidRPr="002D4D71">
        <w:t>For exa</w:t>
      </w:r>
      <w:r w:rsidRPr="004C5FC3">
        <w:t>mple, a side-chain with certain dealings between a telecom operator and a vendor, and once this contract is completed, the chain is destructed</w:t>
      </w:r>
      <w:r w:rsidR="002132AB">
        <w:t>,</w:t>
      </w:r>
      <w:r w:rsidRPr="004C5FC3">
        <w:t xml:space="preserve"> but final settlement transaction may be recorded in the master-chain.</w:t>
      </w:r>
    </w:p>
    <w:p w14:paraId="29F08823" w14:textId="1940DFE4" w:rsidR="00E960DD" w:rsidRPr="00DA7FD5" w:rsidRDefault="006A6328" w:rsidP="005D3AE6">
      <w:pPr>
        <w:pStyle w:val="Heading3"/>
        <w:numPr>
          <w:ilvl w:val="2"/>
          <w:numId w:val="12"/>
        </w:numPr>
        <w:rPr>
          <w:rFonts w:eastAsiaTheme="minorEastAsia"/>
        </w:rPr>
      </w:pPr>
      <w:bookmarkStart w:id="415" w:name="_Toc53577692"/>
      <w:bookmarkStart w:id="416" w:name="_Toc53578201"/>
      <w:bookmarkStart w:id="417" w:name="_Toc53584535"/>
      <w:bookmarkStart w:id="418" w:name="_Toc59086765"/>
      <w:r w:rsidRPr="00DA7FD5">
        <w:rPr>
          <w:rFonts w:eastAsiaTheme="minorEastAsia"/>
        </w:rPr>
        <w:t>E</w:t>
      </w:r>
      <w:r w:rsidR="00E960DD" w:rsidRPr="005D3AE6">
        <w:rPr>
          <w:rFonts w:eastAsiaTheme="minorEastAsia"/>
        </w:rPr>
        <w:t>xtensibility</w:t>
      </w:r>
      <w:bookmarkEnd w:id="415"/>
      <w:bookmarkEnd w:id="416"/>
      <w:bookmarkEnd w:id="417"/>
      <w:bookmarkEnd w:id="418"/>
    </w:p>
    <w:p w14:paraId="1693C6C9" w14:textId="690FCBF4" w:rsidR="00E960DD" w:rsidRPr="004C5FC3" w:rsidRDefault="00E35A10" w:rsidP="00F445E5">
      <w:pPr>
        <w:keepNext/>
        <w:keepLines/>
      </w:pPr>
      <w:r>
        <w:t>Smart Contracts</w:t>
      </w:r>
      <w:r w:rsidR="00E960DD" w:rsidRPr="004C5FC3">
        <w:t xml:space="preserve"> are immutable</w:t>
      </w:r>
      <w:r w:rsidR="002132AB">
        <w:t>;</w:t>
      </w:r>
      <w:r w:rsidR="00E960DD" w:rsidRPr="004C5FC3">
        <w:t xml:space="preserve"> however, they can be extended or revised by adopting the off-chain mechanism. That is to say </w:t>
      </w:r>
      <w:r w:rsidR="004F6E7C" w:rsidRPr="004C5FC3">
        <w:t>that</w:t>
      </w:r>
      <w:r w:rsidR="00E960DD" w:rsidRPr="004C5FC3">
        <w:t xml:space="preserve"> the master contract is deployed in a master</w:t>
      </w:r>
      <w:r w:rsidR="00E365A3">
        <w:t>-</w:t>
      </w:r>
      <w:r w:rsidR="00E960DD" w:rsidRPr="004C5FC3">
        <w:t>chain (or maybe the side-chain acting as master</w:t>
      </w:r>
      <w:r w:rsidR="00E365A3">
        <w:t>-</w:t>
      </w:r>
      <w:r w:rsidR="00E960DD" w:rsidRPr="004C5FC3">
        <w:t xml:space="preserve">chain) with the </w:t>
      </w:r>
      <w:r w:rsidR="00053CC8" w:rsidRPr="004C5FC3">
        <w:t>initialising</w:t>
      </w:r>
      <w:r w:rsidR="00E960DD" w:rsidRPr="004C5FC3">
        <w:t xml:space="preserve"> clauses </w:t>
      </w:r>
      <w:r w:rsidR="00664512" w:rsidRPr="004C5FC3">
        <w:t>only and</w:t>
      </w:r>
      <w:r w:rsidR="00E960DD" w:rsidRPr="004C5FC3">
        <w:t xml:space="preserve"> include commands which call the logic contract. The logic contracts are separate contracts which may be installed on the same or different (</w:t>
      </w:r>
      <w:r w:rsidR="004F6E7C" w:rsidRPr="004C5FC3">
        <w:t>e.g.,</w:t>
      </w:r>
      <w:r w:rsidR="00E960DD" w:rsidRPr="004C5FC3">
        <w:t xml:space="preserve"> master-chain or side-chain) PDL or may be installed off-chain (</w:t>
      </w:r>
      <w:r w:rsidR="004F6E7C" w:rsidRPr="004C5FC3">
        <w:t>i.e.,</w:t>
      </w:r>
      <w:r w:rsidR="00E960DD" w:rsidRPr="004C5FC3">
        <w:t xml:space="preserve"> trusted </w:t>
      </w:r>
      <w:r w:rsidR="00053CC8" w:rsidRPr="004C5FC3">
        <w:t>data structure</w:t>
      </w:r>
      <w:r w:rsidR="00E960DD" w:rsidRPr="004C5FC3">
        <w:t xml:space="preserve">). </w:t>
      </w:r>
      <w:r w:rsidR="002132AB">
        <w:t>S</w:t>
      </w:r>
      <w:r w:rsidR="00E960DD" w:rsidRPr="004C5FC3">
        <w:t xml:space="preserve">ample </w:t>
      </w:r>
      <w:r w:rsidR="00053CC8" w:rsidRPr="004C5FC3">
        <w:t>architecture</w:t>
      </w:r>
      <w:r w:rsidR="00E960DD" w:rsidRPr="004C5FC3">
        <w:t xml:space="preserve"> for contract chaining is shown in Figure 6-3.</w:t>
      </w:r>
    </w:p>
    <w:p w14:paraId="3E3DB8DA" w14:textId="7C596B0E" w:rsidR="00E960DD" w:rsidRPr="004C5FC3" w:rsidRDefault="00E960DD" w:rsidP="005D3AE6">
      <w:pPr>
        <w:pStyle w:val="Heading2"/>
        <w:numPr>
          <w:ilvl w:val="1"/>
          <w:numId w:val="12"/>
        </w:numPr>
        <w:rPr>
          <w:rFonts w:eastAsiaTheme="minorEastAsia"/>
        </w:rPr>
      </w:pPr>
      <w:bookmarkStart w:id="419" w:name="_Toc53577693"/>
      <w:bookmarkStart w:id="420" w:name="_Toc53578202"/>
      <w:bookmarkStart w:id="421" w:name="_Toc53584536"/>
      <w:bookmarkStart w:id="422" w:name="_Toc59086766"/>
      <w:r w:rsidRPr="004C5FC3">
        <w:rPr>
          <w:rFonts w:eastAsiaTheme="minorEastAsia"/>
        </w:rPr>
        <w:t>Security of contracts</w:t>
      </w:r>
      <w:bookmarkEnd w:id="419"/>
      <w:bookmarkEnd w:id="420"/>
      <w:bookmarkEnd w:id="421"/>
      <w:bookmarkEnd w:id="422"/>
    </w:p>
    <w:p w14:paraId="752142BD" w14:textId="37899BED" w:rsidR="00E960DD" w:rsidRPr="004C5FC3" w:rsidRDefault="00E35A10" w:rsidP="00E960DD">
      <w:r>
        <w:t>Smart Contracts</w:t>
      </w:r>
      <w:r w:rsidR="00E960DD" w:rsidRPr="004C5FC3">
        <w:t xml:space="preserve"> are software and are not web-based</w:t>
      </w:r>
      <w:r w:rsidR="002132AB">
        <w:t>;</w:t>
      </w:r>
      <w:r w:rsidR="00E960DD" w:rsidRPr="004C5FC3">
        <w:t xml:space="preserve"> hence the traditional application layer security protocols (such as https) are not applicable to them. Incorrect information can activate </w:t>
      </w:r>
      <w:r>
        <w:t>Smart Contracts</w:t>
      </w:r>
      <w:r w:rsidR="00E960DD" w:rsidRPr="004C5FC3">
        <w:t xml:space="preserve"> in a manner which may have </w:t>
      </w:r>
      <w:r w:rsidR="002132AB">
        <w:t xml:space="preserve">a </w:t>
      </w:r>
      <w:r w:rsidR="00E960DD" w:rsidRPr="004C5FC3">
        <w:t xml:space="preserve">negative impact on the ledger and its users. A possible solution is mandating that activation requests for </w:t>
      </w:r>
      <w:r>
        <w:t>Smart Contracts</w:t>
      </w:r>
      <w:r w:rsidR="00E960DD" w:rsidRPr="004C5FC3">
        <w:t xml:space="preserve"> are always generated from a Trusted Execution </w:t>
      </w:r>
      <w:r w:rsidR="00053CC8" w:rsidRPr="004C5FC3">
        <w:t>Environment</w:t>
      </w:r>
      <w:r w:rsidR="00E960DD" w:rsidRPr="004C5FC3">
        <w:t xml:space="preserve"> (TEE) (Figure </w:t>
      </w:r>
      <w:r w:rsidR="006A6328">
        <w:t>7-2</w:t>
      </w:r>
      <w:r w:rsidR="00E960DD" w:rsidRPr="004C5FC3">
        <w:t xml:space="preserve">). In Figure </w:t>
      </w:r>
      <w:r w:rsidR="006A6328">
        <w:t>7-2</w:t>
      </w:r>
      <w:r w:rsidR="00E960DD" w:rsidRPr="004C5FC3">
        <w:t xml:space="preserve"> a </w:t>
      </w:r>
      <w:r>
        <w:t>Smart Contract</w:t>
      </w:r>
      <w:r w:rsidR="00E960DD" w:rsidRPr="004C5FC3">
        <w:t xml:space="preserve"> based QoS monitoring system is explained where TEE is installed on both the user and the operator, the request to execute a </w:t>
      </w:r>
      <w:r>
        <w:t>Smart Contract</w:t>
      </w:r>
      <w:r w:rsidR="00E960DD" w:rsidRPr="004C5FC3">
        <w:t xml:space="preserve"> is generated from the user, however</w:t>
      </w:r>
      <w:r w:rsidR="002132AB">
        <w:t>,</w:t>
      </w:r>
      <w:r w:rsidR="00E960DD" w:rsidRPr="004C5FC3">
        <w:t xml:space="preserve"> the QoS parameters are reported to the PDL through a TEE which is submitted to the operator through customer</w:t>
      </w:r>
      <w:r w:rsidR="00F445E5" w:rsidRPr="004C5FC3">
        <w:t>'</w:t>
      </w:r>
      <w:r w:rsidR="00E960DD" w:rsidRPr="004C5FC3">
        <w:t xml:space="preserve">s TEE. The detailed procedure is explained in </w:t>
      </w:r>
      <w:r w:rsidR="00EE0497">
        <w:t xml:space="preserve">the </w:t>
      </w:r>
      <w:r w:rsidR="00E960DD" w:rsidRPr="004C5FC3">
        <w:t xml:space="preserve">next </w:t>
      </w:r>
      <w:r w:rsidR="00771818">
        <w:t>clause</w:t>
      </w:r>
      <w:r w:rsidR="00E960DD" w:rsidRPr="004C5FC3">
        <w:t>.</w:t>
      </w:r>
    </w:p>
    <w:p w14:paraId="180A4167" w14:textId="430A7AF9" w:rsidR="00E960DD" w:rsidRPr="004C5FC3" w:rsidRDefault="00E960DD" w:rsidP="005D3AE6">
      <w:pPr>
        <w:pStyle w:val="Heading2"/>
        <w:numPr>
          <w:ilvl w:val="1"/>
          <w:numId w:val="12"/>
        </w:numPr>
        <w:rPr>
          <w:rFonts w:eastAsiaTheme="minorEastAsia"/>
        </w:rPr>
      </w:pPr>
      <w:bookmarkStart w:id="423" w:name="_Toc53577694"/>
      <w:bookmarkStart w:id="424" w:name="_Toc53578203"/>
      <w:bookmarkStart w:id="425" w:name="_Toc53584537"/>
      <w:bookmarkStart w:id="426" w:name="_Toc59086767"/>
      <w:r w:rsidRPr="004C5FC3">
        <w:rPr>
          <w:rFonts w:eastAsiaTheme="minorEastAsia"/>
        </w:rPr>
        <w:t xml:space="preserve">Example: </w:t>
      </w:r>
      <w:r w:rsidR="00E35A10">
        <w:rPr>
          <w:rFonts w:eastAsiaTheme="minorEastAsia"/>
        </w:rPr>
        <w:t>Smart Contracts</w:t>
      </w:r>
      <w:r w:rsidRPr="004C5FC3">
        <w:rPr>
          <w:rFonts w:eastAsiaTheme="minorEastAsia"/>
        </w:rPr>
        <w:t xml:space="preserve"> with QoS monitoring</w:t>
      </w:r>
      <w:bookmarkEnd w:id="423"/>
      <w:bookmarkEnd w:id="424"/>
      <w:bookmarkEnd w:id="425"/>
      <w:bookmarkEnd w:id="426"/>
    </w:p>
    <w:p w14:paraId="429EB358" w14:textId="505418B8" w:rsidR="006E3D3D" w:rsidRDefault="006601F8" w:rsidP="006601F8">
      <w:r w:rsidRPr="006601F8">
        <w:t xml:space="preserve">The architecture explained in Figure 7-2 provides a mechanism of network services allocation using Smart Contracts; the industry can adopt </w:t>
      </w:r>
      <w:r w:rsidR="006E3D3D">
        <w:t>this</w:t>
      </w:r>
      <w:r w:rsidRPr="006601F8">
        <w:t xml:space="preserve"> for an accountable contractual mechanism</w:t>
      </w:r>
      <w:r w:rsidR="006E3D3D">
        <w:t xml:space="preserve"> for network service </w:t>
      </w:r>
      <w:r w:rsidR="00820297">
        <w:t>provisioning</w:t>
      </w:r>
      <w:r w:rsidRPr="006601F8">
        <w:t xml:space="preserve">. In this architecture, the operators and regulatory authority operate as PDL nodes, and customers (entities who need services) have limited read-only access to the ledger that is, customers, do not take part in the consensus of the ledger. </w:t>
      </w:r>
      <w:r w:rsidR="006E3D3D">
        <w:t xml:space="preserve">The service contracts along with their Service Level Agreements (SLA) are recorded (deployed) in the PDL in the form of Smart Contracts. </w:t>
      </w:r>
    </w:p>
    <w:p w14:paraId="38494A5B" w14:textId="030C7463" w:rsidR="006E3D3D" w:rsidRDefault="006601F8" w:rsidP="006601F8">
      <w:r w:rsidRPr="006601F8">
        <w:t>The goal of this architecture is that the service contract</w:t>
      </w:r>
      <w:r w:rsidR="006E3D3D">
        <w:t>s</w:t>
      </w:r>
      <w:r w:rsidRPr="006601F8">
        <w:t xml:space="preserve"> or Service Level Agreement (SLA) along with QoS metrics provided during the service provision is recorded in a PDL, enabling future audibility and SLA monitoring. </w:t>
      </w:r>
      <w:r w:rsidR="006E3D3D">
        <w:t xml:space="preserve">To prevent customer or operator being dishonest and reporting wrong QoS </w:t>
      </w:r>
      <w:r w:rsidR="00820297">
        <w:t>parameters</w:t>
      </w:r>
      <w:r w:rsidR="006E3D3D">
        <w:t xml:space="preserve">, the QoS recording and reporting will be done through  TEE only. </w:t>
      </w:r>
      <w:r w:rsidRPr="006601F8">
        <w:t xml:space="preserve">The annotations in Figure 7-2 </w:t>
      </w:r>
      <w:r w:rsidRPr="006E3D3D">
        <w:t>are</w:t>
      </w:r>
      <w:r w:rsidRPr="006601F8">
        <w:t xml:space="preserve"> discussed below:</w:t>
      </w:r>
    </w:p>
    <w:p w14:paraId="16B6EB4F" w14:textId="37A2D66F" w:rsidR="006E3D3D" w:rsidRPr="004C5FC3" w:rsidRDefault="00363175" w:rsidP="006E3D3D">
      <w:pPr>
        <w:pStyle w:val="BN"/>
        <w:numPr>
          <w:ilvl w:val="0"/>
          <w:numId w:val="11"/>
        </w:numPr>
        <w:rPr>
          <w:rFonts w:eastAsiaTheme="minorEastAsia"/>
        </w:rPr>
      </w:pPr>
      <w:r>
        <w:rPr>
          <w:rFonts w:eastAsiaTheme="minorEastAsia"/>
        </w:rPr>
        <w:t>All</w:t>
      </w:r>
      <w:r w:rsidR="006E3D3D" w:rsidRPr="004C5FC3">
        <w:rPr>
          <w:rFonts w:eastAsiaTheme="minorEastAsia"/>
        </w:rPr>
        <w:t xml:space="preserve"> the </w:t>
      </w:r>
      <w:r w:rsidR="006E3D3D">
        <w:rPr>
          <w:rFonts w:eastAsiaTheme="minorEastAsia"/>
        </w:rPr>
        <w:t xml:space="preserve">service </w:t>
      </w:r>
      <w:r w:rsidR="006E3D3D" w:rsidRPr="004C5FC3">
        <w:rPr>
          <w:rFonts w:eastAsiaTheme="minorEastAsia"/>
        </w:rPr>
        <w:t xml:space="preserve">contracts from all available operators are advertised on a </w:t>
      </w:r>
      <w:r w:rsidR="006E3D3D">
        <w:rPr>
          <w:rFonts w:eastAsiaTheme="minorEastAsia"/>
        </w:rPr>
        <w:t>Distributed Application (DApp)</w:t>
      </w:r>
      <w:r w:rsidR="006E3D3D" w:rsidRPr="004C5FC3">
        <w:rPr>
          <w:rFonts w:eastAsiaTheme="minorEastAsia"/>
        </w:rPr>
        <w:t xml:space="preserve"> </w:t>
      </w:r>
      <w:r w:rsidR="006E3D3D">
        <w:rPr>
          <w:rFonts w:eastAsiaTheme="minorEastAsia"/>
        </w:rPr>
        <w:t xml:space="preserve">(which works as a marketplace for the service contracts); these service contracts are backed by Smart Contracts stored in the PDL. Like a </w:t>
      </w:r>
      <w:r w:rsidR="00820297">
        <w:rPr>
          <w:rFonts w:eastAsiaTheme="minorEastAsia"/>
        </w:rPr>
        <w:t>typical marketplace</w:t>
      </w:r>
      <w:r w:rsidR="00CB6B24">
        <w:rPr>
          <w:rFonts w:eastAsiaTheme="minorEastAsia"/>
        </w:rPr>
        <w:t>, a</w:t>
      </w:r>
      <w:r w:rsidR="00820297" w:rsidRPr="004C5FC3">
        <w:rPr>
          <w:rFonts w:eastAsiaTheme="minorEastAsia"/>
        </w:rPr>
        <w:t xml:space="preserve"> customer</w:t>
      </w:r>
      <w:r w:rsidR="006E3D3D" w:rsidRPr="004C5FC3">
        <w:rPr>
          <w:rFonts w:eastAsiaTheme="minorEastAsia"/>
        </w:rPr>
        <w:t xml:space="preserve"> can input their requirements and choose a suitable network service offer. The customer</w:t>
      </w:r>
      <w:r>
        <w:rPr>
          <w:rFonts w:eastAsiaTheme="minorEastAsia"/>
        </w:rPr>
        <w:t>s</w:t>
      </w:r>
      <w:r w:rsidR="006E3D3D" w:rsidRPr="004C5FC3">
        <w:rPr>
          <w:rFonts w:eastAsiaTheme="minorEastAsia"/>
        </w:rPr>
        <w:t xml:space="preserve"> </w:t>
      </w:r>
      <w:r w:rsidR="006E3D3D">
        <w:rPr>
          <w:rFonts w:eastAsiaTheme="minorEastAsia"/>
        </w:rPr>
        <w:t>may be asked to</w:t>
      </w:r>
      <w:r w:rsidR="006E3D3D" w:rsidRPr="004C5FC3">
        <w:rPr>
          <w:rFonts w:eastAsiaTheme="minorEastAsia"/>
        </w:rPr>
        <w:t xml:space="preserve"> forward the agreed</w:t>
      </w:r>
      <w:r w:rsidR="006E3D3D">
        <w:rPr>
          <w:rFonts w:eastAsiaTheme="minorEastAsia"/>
        </w:rPr>
        <w:t>-</w:t>
      </w:r>
      <w:r w:rsidR="006E3D3D" w:rsidRPr="004C5FC3">
        <w:rPr>
          <w:rFonts w:eastAsiaTheme="minorEastAsia"/>
        </w:rPr>
        <w:t>upon payment to the chosen operator using traditional means to prevent DDoS attack</w:t>
      </w:r>
      <w:r w:rsidR="006E3D3D">
        <w:rPr>
          <w:rFonts w:eastAsiaTheme="minorEastAsia"/>
        </w:rPr>
        <w:t>s</w:t>
      </w:r>
      <w:r w:rsidR="006E3D3D" w:rsidRPr="004C5FC3">
        <w:rPr>
          <w:rFonts w:eastAsiaTheme="minorEastAsia"/>
        </w:rPr>
        <w:t xml:space="preserve"> on the PDL.</w:t>
      </w:r>
    </w:p>
    <w:p w14:paraId="026DFBFC" w14:textId="7EDB6A29" w:rsidR="006E3D3D" w:rsidRDefault="006E3D3D" w:rsidP="006E3D3D">
      <w:pPr>
        <w:pStyle w:val="BN"/>
        <w:rPr>
          <w:rFonts w:eastAsiaTheme="minorEastAsia"/>
        </w:rPr>
      </w:pPr>
      <w:r w:rsidRPr="005457A6">
        <w:rPr>
          <w:rFonts w:eastAsiaTheme="minorEastAsia"/>
        </w:rPr>
        <w:t>Once the customer chooses a service contract, the DApp fills an activation request to the corresponding Smart Contract, transferring the payment due at the same time (which will be payable only if the request is successful). The service request is then encoded as a transaction and sent to the PDL</w:t>
      </w:r>
      <w:r>
        <w:rPr>
          <w:rFonts w:eastAsiaTheme="minorEastAsia"/>
        </w:rPr>
        <w:t>; c</w:t>
      </w:r>
      <w:r w:rsidRPr="005457A6">
        <w:rPr>
          <w:rFonts w:eastAsiaTheme="minorEastAsia"/>
        </w:rPr>
        <w:t xml:space="preserve">ustomer is required to sign this request to prove their approval. As mentioned earlier, the service contracts, as smart contracts are already installed on the PDL and ready to accept execution requests. </w:t>
      </w:r>
    </w:p>
    <w:p w14:paraId="5068B48F" w14:textId="17D7FEB8" w:rsidR="006E3D3D" w:rsidRPr="004C5FC3" w:rsidRDefault="006E3D3D" w:rsidP="006E3D3D">
      <w:pPr>
        <w:pStyle w:val="BN"/>
        <w:rPr>
          <w:rFonts w:eastAsiaTheme="minorEastAsia"/>
        </w:rPr>
      </w:pPr>
      <w:r w:rsidRPr="004C5FC3">
        <w:rPr>
          <w:rFonts w:eastAsiaTheme="minorEastAsia"/>
        </w:rPr>
        <w:t>The new transaction containing the activation request is added to the pool of pending requests by the validators (</w:t>
      </w:r>
      <w:r w:rsidR="004F6E7C" w:rsidRPr="004C5FC3">
        <w:rPr>
          <w:rFonts w:eastAsiaTheme="minorEastAsia"/>
        </w:rPr>
        <w:t>i.e.,</w:t>
      </w:r>
      <w:r w:rsidRPr="004C5FC3">
        <w:rPr>
          <w:rFonts w:eastAsiaTheme="minorEastAsia"/>
        </w:rPr>
        <w:t xml:space="preserve"> operators and regulatory authorities), </w:t>
      </w:r>
      <w:r w:rsidR="00A349B9">
        <w:rPr>
          <w:rFonts w:eastAsiaTheme="minorEastAsia"/>
        </w:rPr>
        <w:t>who</w:t>
      </w:r>
      <w:r w:rsidRPr="004C5FC3">
        <w:rPr>
          <w:rFonts w:eastAsiaTheme="minorEastAsia"/>
        </w:rPr>
        <w:t xml:space="preserve"> will eventually accept it, through the distributed consensus algorithm, if well</w:t>
      </w:r>
      <w:r>
        <w:rPr>
          <w:rFonts w:eastAsiaTheme="minorEastAsia"/>
        </w:rPr>
        <w:t>-</w:t>
      </w:r>
      <w:r w:rsidRPr="004C5FC3">
        <w:rPr>
          <w:rFonts w:eastAsiaTheme="minorEastAsia"/>
        </w:rPr>
        <w:t>formed.</w:t>
      </w:r>
    </w:p>
    <w:p w14:paraId="5BE3ACC3" w14:textId="77777777" w:rsidR="006E3D3D" w:rsidRPr="004C5FC3" w:rsidRDefault="006E3D3D" w:rsidP="006E3D3D">
      <w:pPr>
        <w:pStyle w:val="BN"/>
        <w:rPr>
          <w:rFonts w:eastAsiaTheme="minorEastAsia"/>
        </w:rPr>
      </w:pPr>
      <w:r w:rsidRPr="004C5FC3">
        <w:rPr>
          <w:rFonts w:eastAsiaTheme="minorEastAsia"/>
        </w:rPr>
        <w:t>On successful execution, the respective operator gets notified and can start allocating the resources to provide the requested service.</w:t>
      </w:r>
    </w:p>
    <w:p w14:paraId="4867AB60" w14:textId="2E65AA22" w:rsidR="006E3D3D" w:rsidRPr="004C5FC3" w:rsidRDefault="006E3D3D" w:rsidP="006E3D3D">
      <w:pPr>
        <w:pStyle w:val="BN"/>
        <w:rPr>
          <w:rFonts w:eastAsiaTheme="minorEastAsia"/>
        </w:rPr>
      </w:pPr>
      <w:r w:rsidRPr="004C5FC3">
        <w:rPr>
          <w:rFonts w:eastAsiaTheme="minorEastAsia"/>
        </w:rPr>
        <w:lastRenderedPageBreak/>
        <w:t xml:space="preserve">The </w:t>
      </w:r>
      <w:r>
        <w:rPr>
          <w:rFonts w:eastAsiaTheme="minorEastAsia"/>
        </w:rPr>
        <w:t>s</w:t>
      </w:r>
      <w:r w:rsidRPr="004C5FC3">
        <w:rPr>
          <w:rFonts w:eastAsiaTheme="minorEastAsia"/>
        </w:rPr>
        <w:t xml:space="preserve">ervice </w:t>
      </w:r>
      <w:r>
        <w:rPr>
          <w:rFonts w:eastAsiaTheme="minorEastAsia"/>
        </w:rPr>
        <w:t>from</w:t>
      </w:r>
      <w:r w:rsidRPr="004C5FC3">
        <w:rPr>
          <w:rFonts w:eastAsiaTheme="minorEastAsia"/>
        </w:rPr>
        <w:t xml:space="preserve"> the operator </w:t>
      </w:r>
      <w:r>
        <w:rPr>
          <w:rFonts w:eastAsiaTheme="minorEastAsia"/>
        </w:rPr>
        <w:t>to</w:t>
      </w:r>
      <w:r w:rsidRPr="004C5FC3">
        <w:rPr>
          <w:rFonts w:eastAsiaTheme="minorEastAsia"/>
        </w:rPr>
        <w:t xml:space="preserve"> the customer is being provided. At this stage, the actual QoS is managed by </w:t>
      </w:r>
      <w:r w:rsidR="00820297" w:rsidRPr="004C5FC3">
        <w:rPr>
          <w:rFonts w:eastAsiaTheme="minorEastAsia"/>
        </w:rPr>
        <w:t>a</w:t>
      </w:r>
      <w:r>
        <w:rPr>
          <w:rFonts w:eastAsiaTheme="minorEastAsia"/>
        </w:rPr>
        <w:t xml:space="preserve"> customer-side and </w:t>
      </w:r>
      <w:r w:rsidR="00820297">
        <w:rPr>
          <w:rFonts w:eastAsiaTheme="minorEastAsia"/>
        </w:rPr>
        <w:t>an</w:t>
      </w:r>
      <w:r>
        <w:rPr>
          <w:rFonts w:eastAsiaTheme="minorEastAsia"/>
        </w:rPr>
        <w:t xml:space="preserve"> operator-side Trusted Execution </w:t>
      </w:r>
      <w:r w:rsidR="00820297">
        <w:rPr>
          <w:rFonts w:eastAsiaTheme="minorEastAsia"/>
        </w:rPr>
        <w:t>Environment</w:t>
      </w:r>
      <w:r>
        <w:rPr>
          <w:rFonts w:eastAsiaTheme="minorEastAsia"/>
        </w:rPr>
        <w:t xml:space="preserve"> (TEE). The operator-side TEE is called as Performance Monitor. </w:t>
      </w:r>
    </w:p>
    <w:p w14:paraId="4C26695A" w14:textId="2F628AEB" w:rsidR="006E3D3D" w:rsidRPr="004C5FC3" w:rsidRDefault="006E3D3D" w:rsidP="006E3D3D">
      <w:pPr>
        <w:pStyle w:val="BN"/>
        <w:rPr>
          <w:rFonts w:eastAsiaTheme="minorEastAsia"/>
        </w:rPr>
      </w:pPr>
      <w:r w:rsidRPr="004C5FC3">
        <w:rPr>
          <w:rFonts w:eastAsiaTheme="minorEastAsia"/>
        </w:rPr>
        <w:t xml:space="preserve">The </w:t>
      </w:r>
      <w:r>
        <w:rPr>
          <w:rFonts w:eastAsiaTheme="minorEastAsia"/>
        </w:rPr>
        <w:t>Performance Monitor</w:t>
      </w:r>
      <w:r w:rsidRPr="004C5FC3">
        <w:rPr>
          <w:rFonts w:eastAsiaTheme="minorEastAsia"/>
        </w:rPr>
        <w:t xml:space="preserve"> records the receipts </w:t>
      </w:r>
      <w:r>
        <w:rPr>
          <w:rFonts w:eastAsiaTheme="minorEastAsia"/>
        </w:rPr>
        <w:t>from</w:t>
      </w:r>
      <w:r w:rsidRPr="004C5FC3">
        <w:rPr>
          <w:rFonts w:eastAsiaTheme="minorEastAsia"/>
        </w:rPr>
        <w:t xml:space="preserve"> the user</w:t>
      </w:r>
      <w:r>
        <w:rPr>
          <w:rFonts w:eastAsiaTheme="minorEastAsia"/>
        </w:rPr>
        <w:t xml:space="preserve"> and send </w:t>
      </w:r>
      <w:r w:rsidRPr="004C5FC3">
        <w:rPr>
          <w:rFonts w:eastAsiaTheme="minorEastAsia"/>
        </w:rPr>
        <w:t xml:space="preserve">to the PDL inside the corresponding </w:t>
      </w:r>
      <w:r>
        <w:rPr>
          <w:rFonts w:eastAsiaTheme="minorEastAsia"/>
        </w:rPr>
        <w:t>Smart Contract</w:t>
      </w:r>
      <w:r w:rsidRPr="004C5FC3">
        <w:rPr>
          <w:rFonts w:eastAsiaTheme="minorEastAsia"/>
        </w:rPr>
        <w:t xml:space="preserve"> (</w:t>
      </w:r>
      <w:r w:rsidR="004F6E7C" w:rsidRPr="004C5FC3">
        <w:rPr>
          <w:rFonts w:eastAsiaTheme="minorEastAsia"/>
        </w:rPr>
        <w:t>i.e.,</w:t>
      </w:r>
      <w:r w:rsidRPr="004C5FC3">
        <w:rPr>
          <w:rFonts w:eastAsiaTheme="minorEastAsia"/>
        </w:rPr>
        <w:t xml:space="preserve"> their agreement). This allows to verify, and prove, if the SLA has been fulfilled.</w:t>
      </w:r>
    </w:p>
    <w:p w14:paraId="6071AF6B" w14:textId="77777777" w:rsidR="006E3D3D" w:rsidRDefault="006E3D3D" w:rsidP="006601F8"/>
    <w:p w14:paraId="6329307E" w14:textId="77777777" w:rsidR="006E3D3D" w:rsidRDefault="006E3D3D" w:rsidP="006601F8"/>
    <w:p w14:paraId="127D85DE" w14:textId="2DEFCA1B" w:rsidR="00E960DD" w:rsidRPr="004C5FC3" w:rsidRDefault="00E960DD" w:rsidP="00DC54CB">
      <w:pPr>
        <w:jc w:val="center"/>
      </w:pPr>
      <w:r w:rsidRPr="004C5FC3">
        <w:rPr>
          <w:noProof/>
          <w:lang w:eastAsia="zh-CN"/>
        </w:rPr>
        <w:drawing>
          <wp:inline distT="0" distB="0" distL="0" distR="0" wp14:anchorId="50AAFD2C" wp14:editId="4ABF6025">
            <wp:extent cx="4991147" cy="26280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991147" cy="2628082"/>
                    </a:xfrm>
                    <a:prstGeom prst="rect">
                      <a:avLst/>
                    </a:prstGeom>
                  </pic:spPr>
                </pic:pic>
              </a:graphicData>
            </a:graphic>
          </wp:inline>
        </w:drawing>
      </w:r>
    </w:p>
    <w:p w14:paraId="748548AC" w14:textId="177BB32D" w:rsidR="00E960DD" w:rsidRDefault="00E960DD" w:rsidP="00F445E5">
      <w:pPr>
        <w:pStyle w:val="TF"/>
        <w:rPr>
          <w:rFonts w:eastAsiaTheme="minorEastAsia"/>
        </w:rPr>
      </w:pPr>
      <w:r w:rsidRPr="004C5FC3">
        <w:rPr>
          <w:rFonts w:eastAsiaTheme="minorEastAsia"/>
        </w:rPr>
        <w:t xml:space="preserve">Figure </w:t>
      </w:r>
      <w:r w:rsidR="00F445E5" w:rsidRPr="004C5FC3">
        <w:rPr>
          <w:rFonts w:eastAsiaTheme="minorEastAsia"/>
        </w:rPr>
        <w:t>7</w:t>
      </w:r>
      <w:r w:rsidRPr="004C5FC3">
        <w:rPr>
          <w:rFonts w:eastAsiaTheme="minorEastAsia"/>
        </w:rPr>
        <w:noBreakHyphen/>
      </w:r>
      <w:r w:rsidRPr="004C5FC3">
        <w:rPr>
          <w:rFonts w:eastAsiaTheme="minorEastAsia"/>
        </w:rPr>
        <w:fldChar w:fldCharType="begin"/>
      </w:r>
      <w:r w:rsidRPr="004C5FC3">
        <w:rPr>
          <w:rFonts w:eastAsiaTheme="minorEastAsia"/>
        </w:rPr>
        <w:instrText xml:space="preserve"> SEQ Figure \* ARABIC \s 1 </w:instrText>
      </w:r>
      <w:r w:rsidRPr="004C5FC3">
        <w:rPr>
          <w:rFonts w:eastAsiaTheme="minorEastAsia"/>
        </w:rPr>
        <w:fldChar w:fldCharType="separate"/>
      </w:r>
      <w:r w:rsidR="00555810">
        <w:rPr>
          <w:rFonts w:eastAsiaTheme="minorEastAsia"/>
          <w:noProof/>
        </w:rPr>
        <w:t>2</w:t>
      </w:r>
      <w:r w:rsidRPr="004C5FC3">
        <w:rPr>
          <w:rFonts w:eastAsiaTheme="minorEastAsia"/>
        </w:rPr>
        <w:fldChar w:fldCharType="end"/>
      </w:r>
      <w:r w:rsidRPr="004C5FC3">
        <w:rPr>
          <w:rFonts w:eastAsiaTheme="minorEastAsia"/>
        </w:rPr>
        <w:t xml:space="preserve">: </w:t>
      </w:r>
      <w:r w:rsidR="00E35A10">
        <w:rPr>
          <w:rFonts w:eastAsiaTheme="minorEastAsia"/>
        </w:rPr>
        <w:t>Smart Contracts</w:t>
      </w:r>
      <w:r w:rsidRPr="004C5FC3">
        <w:rPr>
          <w:rFonts w:eastAsiaTheme="minorEastAsia"/>
        </w:rPr>
        <w:t xml:space="preserve"> with QoS monitoring</w:t>
      </w:r>
    </w:p>
    <w:p w14:paraId="7F957B71" w14:textId="77777777" w:rsidR="005457A6" w:rsidRPr="004C5FC3" w:rsidRDefault="005457A6" w:rsidP="00F445E5">
      <w:pPr>
        <w:pStyle w:val="TF"/>
        <w:rPr>
          <w:rFonts w:eastAsiaTheme="minorEastAsia"/>
        </w:rPr>
      </w:pPr>
    </w:p>
    <w:p w14:paraId="487A0829" w14:textId="3DCDE3AF" w:rsidR="00E960DD" w:rsidRPr="004C5FC3" w:rsidRDefault="00E960DD" w:rsidP="005D3AE6">
      <w:pPr>
        <w:pStyle w:val="Heading2"/>
        <w:numPr>
          <w:ilvl w:val="1"/>
          <w:numId w:val="12"/>
        </w:numPr>
        <w:rPr>
          <w:rFonts w:eastAsiaTheme="minorEastAsia"/>
        </w:rPr>
      </w:pPr>
      <w:bookmarkStart w:id="427" w:name="_Toc53577695"/>
      <w:bookmarkStart w:id="428" w:name="_Toc53578204"/>
      <w:bookmarkStart w:id="429" w:name="_Toc53584538"/>
      <w:bookmarkStart w:id="430" w:name="_Toc59086768"/>
      <w:r w:rsidRPr="004C5FC3">
        <w:rPr>
          <w:rFonts w:eastAsiaTheme="minorEastAsia"/>
        </w:rPr>
        <w:t xml:space="preserve">Needs - Requirements to build a viable system with </w:t>
      </w:r>
      <w:r w:rsidR="00E35A10">
        <w:rPr>
          <w:rFonts w:eastAsiaTheme="minorEastAsia"/>
        </w:rPr>
        <w:t>Smart Contracts</w:t>
      </w:r>
      <w:bookmarkEnd w:id="427"/>
      <w:bookmarkEnd w:id="428"/>
      <w:bookmarkEnd w:id="429"/>
      <w:bookmarkEnd w:id="430"/>
    </w:p>
    <w:p w14:paraId="0C97E2B1" w14:textId="56E660BA" w:rsidR="00E960DD" w:rsidRPr="004C5FC3" w:rsidRDefault="00E960DD" w:rsidP="005D3AE6">
      <w:pPr>
        <w:pStyle w:val="Heading3"/>
        <w:numPr>
          <w:ilvl w:val="2"/>
          <w:numId w:val="12"/>
        </w:numPr>
        <w:rPr>
          <w:rFonts w:eastAsiaTheme="minorEastAsia"/>
        </w:rPr>
      </w:pPr>
      <w:bookmarkStart w:id="431" w:name="_Toc53577696"/>
      <w:bookmarkStart w:id="432" w:name="_Toc53578205"/>
      <w:bookmarkStart w:id="433" w:name="_Toc53584539"/>
      <w:bookmarkStart w:id="434" w:name="_Toc59086769"/>
      <w:r w:rsidRPr="004C5FC3">
        <w:rPr>
          <w:rFonts w:eastAsiaTheme="minorEastAsia"/>
        </w:rPr>
        <w:t xml:space="preserve">Regulatory </w:t>
      </w:r>
      <w:r w:rsidR="00F445E5" w:rsidRPr="004C5FC3">
        <w:rPr>
          <w:rFonts w:eastAsiaTheme="minorEastAsia"/>
        </w:rPr>
        <w:t>a</w:t>
      </w:r>
      <w:r w:rsidRPr="004C5FC3">
        <w:rPr>
          <w:rFonts w:eastAsiaTheme="minorEastAsia"/>
        </w:rPr>
        <w:t>spects</w:t>
      </w:r>
      <w:bookmarkEnd w:id="431"/>
      <w:bookmarkEnd w:id="432"/>
      <w:bookmarkEnd w:id="433"/>
      <w:bookmarkEnd w:id="434"/>
    </w:p>
    <w:p w14:paraId="39E052F4" w14:textId="1F17B8B0" w:rsidR="00E960DD" w:rsidRPr="004C5FC3" w:rsidRDefault="00E960DD" w:rsidP="00E960DD">
      <w:r w:rsidRPr="004C5FC3">
        <w:t xml:space="preserve">The PDLs' governance </w:t>
      </w:r>
      <w:r w:rsidR="00C938A8">
        <w:t>may</w:t>
      </w:r>
      <w:r w:rsidRPr="004C5FC3">
        <w:t xml:space="preserve"> manage the </w:t>
      </w:r>
      <w:r w:rsidR="00E35A10">
        <w:t>Smart Contracts</w:t>
      </w:r>
      <w:r w:rsidRPr="004C5FC3">
        <w:t>, the group organizing a PDL can reach a consensus on the regulation of the terms and penalties in case of violation. For example, roaming is currently a challenge for mobile network operators. In current systems, billing in roaming may be a long process and involves several steps such as sending the usage to the home operator to make claims. To resolve this, customers</w:t>
      </w:r>
      <w:r w:rsidR="00F445E5" w:rsidRPr="004C5FC3">
        <w:t>'</w:t>
      </w:r>
      <w:r w:rsidRPr="004C5FC3">
        <w:t xml:space="preserve"> payment can be directed to the visiting operators through the PDL and invocation of a </w:t>
      </w:r>
      <w:r w:rsidR="00E35A10">
        <w:t>Smart Contract</w:t>
      </w:r>
      <w:r w:rsidRPr="004C5FC3">
        <w:t xml:space="preserve">. This system is only viable when both the participants </w:t>
      </w:r>
      <w:r w:rsidR="00053CC8" w:rsidRPr="004C5FC3">
        <w:t>honour</w:t>
      </w:r>
      <w:r w:rsidRPr="004C5FC3">
        <w:t xml:space="preserve"> the </w:t>
      </w:r>
      <w:r w:rsidR="00E35A10">
        <w:t>Smart Contract</w:t>
      </w:r>
      <w:r w:rsidRPr="004C5FC3">
        <w:t xml:space="preserve"> and in the situations of dispute resolve them as per the governance of the PDL.</w:t>
      </w:r>
    </w:p>
    <w:p w14:paraId="6DDB2C63" w14:textId="0982D1C6" w:rsidR="00E960DD" w:rsidRPr="005D3AE6" w:rsidRDefault="00E960DD" w:rsidP="005D3AE6">
      <w:pPr>
        <w:pStyle w:val="Heading3"/>
        <w:numPr>
          <w:ilvl w:val="2"/>
          <w:numId w:val="12"/>
        </w:numPr>
        <w:rPr>
          <w:rFonts w:eastAsiaTheme="minorEastAsia"/>
        </w:rPr>
      </w:pPr>
      <w:bookmarkStart w:id="435" w:name="_Toc53577697"/>
      <w:bookmarkStart w:id="436" w:name="_Toc53578206"/>
      <w:bookmarkStart w:id="437" w:name="_Toc53584540"/>
      <w:bookmarkStart w:id="438" w:name="_Toc59086770"/>
      <w:r w:rsidRPr="005D3AE6">
        <w:rPr>
          <w:rFonts w:eastAsiaTheme="minorEastAsia"/>
        </w:rPr>
        <w:t xml:space="preserve">Security of the </w:t>
      </w:r>
      <w:r w:rsidR="00F445E5" w:rsidRPr="005D3AE6">
        <w:rPr>
          <w:rFonts w:eastAsiaTheme="minorEastAsia"/>
        </w:rPr>
        <w:t>c</w:t>
      </w:r>
      <w:r w:rsidRPr="005D3AE6">
        <w:rPr>
          <w:rFonts w:eastAsiaTheme="minorEastAsia"/>
        </w:rPr>
        <w:t>ontracts</w:t>
      </w:r>
      <w:bookmarkEnd w:id="435"/>
      <w:bookmarkEnd w:id="436"/>
      <w:bookmarkEnd w:id="437"/>
      <w:bookmarkEnd w:id="438"/>
    </w:p>
    <w:p w14:paraId="75BFE467" w14:textId="0FAA145C" w:rsidR="00E960DD" w:rsidRPr="005D3AE6" w:rsidRDefault="00E960DD" w:rsidP="00E960DD">
      <w:r w:rsidRPr="005D3AE6">
        <w:t xml:space="preserve">In Blockchains such as Ethereum, </w:t>
      </w:r>
      <w:r w:rsidR="00E35A10" w:rsidRPr="005D3AE6">
        <w:t>Smart Contracts</w:t>
      </w:r>
      <w:r w:rsidRPr="005D3AE6">
        <w:t xml:space="preserve"> are </w:t>
      </w:r>
      <w:r w:rsidR="00053CC8" w:rsidRPr="005D3AE6">
        <w:t>publicly</w:t>
      </w:r>
      <w:r w:rsidRPr="005D3AE6">
        <w:t xml:space="preserve"> available; as per Ethereum consensus a copy of every contract is stored at every node; this may not be a scalable strategy for many real-world applications, where all the participants, even from the same PDL are not involved in every agreement or contract. </w:t>
      </w:r>
    </w:p>
    <w:p w14:paraId="5DAA43D8" w14:textId="6C661C39" w:rsidR="00E960DD" w:rsidRPr="005D3AE6" w:rsidRDefault="00E960DD" w:rsidP="00E960DD">
      <w:r w:rsidRPr="005D3AE6">
        <w:t xml:space="preserve">In such </w:t>
      </w:r>
      <w:r w:rsidR="002132AB">
        <w:t xml:space="preserve">a </w:t>
      </w:r>
      <w:r w:rsidRPr="005D3AE6">
        <w:t xml:space="preserve">situation, a more exclusive mechanism </w:t>
      </w:r>
      <w:r w:rsidR="00C938A8">
        <w:t>can</w:t>
      </w:r>
      <w:r w:rsidRPr="005D3AE6">
        <w:t xml:space="preserve"> be adopted, where only the involved participants, may have access to </w:t>
      </w:r>
      <w:r w:rsidR="00E35A10" w:rsidRPr="005D3AE6">
        <w:t>Smart Contracts</w:t>
      </w:r>
      <w:r w:rsidRPr="005D3AE6">
        <w:t xml:space="preserve">. To ensure privacy in </w:t>
      </w:r>
      <w:r w:rsidR="00E35A10" w:rsidRPr="005D3AE6">
        <w:t>Smart Contracts</w:t>
      </w:r>
      <w:r w:rsidRPr="005D3AE6">
        <w:t xml:space="preserve">, different access rights can be assigned to every participant of the contract. Here, the participants can be direct trading parties or the other stakeholders such as the mediators (in PDL access control mechanisms may prevent security breaches). Another advantage of this strategy is it enables scalability for the nodes. </w:t>
      </w:r>
    </w:p>
    <w:p w14:paraId="67F99C31" w14:textId="3BD6D56B" w:rsidR="00E960DD" w:rsidRPr="005D3AE6" w:rsidRDefault="00E960DD" w:rsidP="005D3AE6">
      <w:pPr>
        <w:pStyle w:val="Heading3"/>
        <w:numPr>
          <w:ilvl w:val="2"/>
          <w:numId w:val="12"/>
        </w:numPr>
        <w:rPr>
          <w:rFonts w:eastAsiaTheme="minorEastAsia"/>
        </w:rPr>
      </w:pPr>
      <w:bookmarkStart w:id="439" w:name="_Toc53584541"/>
      <w:bookmarkStart w:id="440" w:name="_Toc53577698"/>
      <w:bookmarkStart w:id="441" w:name="_Toc53578207"/>
      <w:bookmarkStart w:id="442" w:name="_Toc59086771"/>
      <w:r w:rsidRPr="005D3AE6">
        <w:rPr>
          <w:rFonts w:eastAsiaTheme="minorEastAsia"/>
        </w:rPr>
        <w:lastRenderedPageBreak/>
        <w:t>Secure data feed</w:t>
      </w:r>
      <w:r w:rsidR="002D4D71" w:rsidRPr="005D3AE6">
        <w:rPr>
          <w:rFonts w:eastAsiaTheme="minorEastAsia"/>
        </w:rPr>
        <w:t xml:space="preserve"> </w:t>
      </w:r>
      <w:r w:rsidRPr="005D3AE6">
        <w:rPr>
          <w:rFonts w:eastAsiaTheme="minorEastAsia"/>
        </w:rPr>
        <w:t>(oracles)</w:t>
      </w:r>
      <w:bookmarkEnd w:id="439"/>
      <w:bookmarkEnd w:id="440"/>
      <w:bookmarkEnd w:id="441"/>
      <w:bookmarkEnd w:id="442"/>
    </w:p>
    <w:p w14:paraId="45D38A18" w14:textId="6CF94F59" w:rsidR="00E960DD" w:rsidRPr="004C5FC3" w:rsidRDefault="00E35A10" w:rsidP="00E960DD">
      <w:r>
        <w:t>Smart Contracts</w:t>
      </w:r>
      <w:r w:rsidR="00E960DD" w:rsidRPr="004C5FC3">
        <w:t xml:space="preserve"> usually get data from external sources such as oracle services; sometimes, this data-feed is used by them to start executing specific functions such as payments and penalties. For example, in the telco-sector, the QoS records are submitted to a contract to perform payment functions for the network services provided. It is likely that the participants, such as clients, can tamper with the actual data to benefit themselves. For example, they report wrong QoS metrics to blame the provider for not offering the contractual service. This problem </w:t>
      </w:r>
      <w:r w:rsidR="00C938A8">
        <w:t>can</w:t>
      </w:r>
      <w:r w:rsidR="00E960DD" w:rsidRPr="004C5FC3">
        <w:t xml:space="preserve"> be tackled at the implementation stage</w:t>
      </w:r>
      <w:r w:rsidR="002132AB">
        <w:t>;</w:t>
      </w:r>
      <w:r w:rsidR="00E960DD" w:rsidRPr="004C5FC3">
        <w:t xml:space="preserve"> however, security mechanisms such as </w:t>
      </w:r>
      <w:r w:rsidR="002132AB">
        <w:t xml:space="preserve">the </w:t>
      </w:r>
      <w:r w:rsidR="00E960DD" w:rsidRPr="004C5FC3">
        <w:t>installation of trusted hardware at the customer end</w:t>
      </w:r>
      <w:r w:rsidR="002132AB">
        <w:t xml:space="preserve">, </w:t>
      </w:r>
      <w:r w:rsidR="00E960DD" w:rsidRPr="004C5FC3">
        <w:t xml:space="preserve">for example </w:t>
      </w:r>
      <w:r w:rsidR="00053CC8" w:rsidRPr="004C5FC3">
        <w:t>Trusted</w:t>
      </w:r>
      <w:r w:rsidR="00E960DD" w:rsidRPr="004C5FC3">
        <w:t xml:space="preserve"> Code Base/Trusted Execution </w:t>
      </w:r>
      <w:r w:rsidR="00053CC8" w:rsidRPr="004C5FC3">
        <w:t>Environments</w:t>
      </w:r>
      <w:r w:rsidR="0096288E">
        <w:t xml:space="preserve"> </w:t>
      </w:r>
      <w:r w:rsidR="00E960DD" w:rsidRPr="004C5FC3">
        <w:t>(TEE) can be adopted after checking implications.</w:t>
      </w:r>
    </w:p>
    <w:p w14:paraId="5F65A318" w14:textId="38B56D58" w:rsidR="00E960DD" w:rsidRPr="004C5FC3" w:rsidRDefault="00E960DD" w:rsidP="005D3AE6">
      <w:pPr>
        <w:pStyle w:val="Heading3"/>
        <w:numPr>
          <w:ilvl w:val="2"/>
          <w:numId w:val="12"/>
        </w:numPr>
        <w:rPr>
          <w:rFonts w:eastAsiaTheme="minorEastAsia"/>
        </w:rPr>
      </w:pPr>
      <w:bookmarkStart w:id="443" w:name="_Toc53578208"/>
      <w:bookmarkStart w:id="444" w:name="_Toc53584542"/>
      <w:bookmarkStart w:id="445" w:name="_Toc53577699"/>
      <w:bookmarkStart w:id="446" w:name="_Toc59086772"/>
      <w:r w:rsidRPr="004C5FC3">
        <w:rPr>
          <w:rFonts w:eastAsiaTheme="minorEastAsia"/>
        </w:rPr>
        <w:t>Enforceability</w:t>
      </w:r>
      <w:bookmarkEnd w:id="443"/>
      <w:bookmarkEnd w:id="444"/>
      <w:bookmarkEnd w:id="446"/>
      <w:r w:rsidRPr="004C5FC3">
        <w:rPr>
          <w:rFonts w:eastAsiaTheme="minorEastAsia"/>
        </w:rPr>
        <w:t xml:space="preserve"> </w:t>
      </w:r>
      <w:bookmarkEnd w:id="445"/>
    </w:p>
    <w:p w14:paraId="6E5102F0" w14:textId="3AB782C8" w:rsidR="00E960DD" w:rsidRPr="004C5FC3" w:rsidRDefault="00E35A10" w:rsidP="00E960DD">
      <w:r>
        <w:t>Smart Contracts</w:t>
      </w:r>
      <w:r w:rsidR="00E960DD" w:rsidRPr="004C5FC3">
        <w:t xml:space="preserve"> are self-executable, which means they can automatically execute with the fulfilment of a certain pre-coded condition; When two or more parties internally or externally agree on a contract, they are expected to honour the agreement without any disputes</w:t>
      </w:r>
      <w:r w:rsidR="00B20CA0">
        <w:t>,</w:t>
      </w:r>
      <w:r w:rsidR="00E960DD" w:rsidRPr="004C5FC3">
        <w:t xml:space="preserve"> and if there is any, the stakeholders can come together to resolve the issue as per organisation policies. </w:t>
      </w:r>
    </w:p>
    <w:p w14:paraId="284B562E" w14:textId="26F17CB2" w:rsidR="00E960DD" w:rsidRPr="004C5FC3" w:rsidRDefault="005B3C2E" w:rsidP="00E960DD">
      <w:pPr>
        <w:rPr>
          <w:color w:val="FF0000"/>
        </w:rPr>
      </w:pPr>
      <w:r w:rsidRPr="003D0D4A">
        <w:t>NOTE:</w:t>
      </w:r>
      <w:r w:rsidRPr="003D0D4A">
        <w:tab/>
      </w:r>
      <w:r w:rsidR="00E35A10" w:rsidRPr="003D0D4A">
        <w:t>Smart Contracts</w:t>
      </w:r>
      <w:r w:rsidR="00E960DD" w:rsidRPr="003D0D4A">
        <w:t xml:space="preserve"> are enforceable across the borders (</w:t>
      </w:r>
      <w:r w:rsidR="004F6E7C" w:rsidRPr="003D0D4A">
        <w:t>i.e.,</w:t>
      </w:r>
      <w:r w:rsidR="00E960DD" w:rsidRPr="003D0D4A">
        <w:t xml:space="preserve"> internationally) and </w:t>
      </w:r>
      <w:r w:rsidR="00C938A8">
        <w:t>can</w:t>
      </w:r>
      <w:r w:rsidR="00E960DD" w:rsidRPr="003D0D4A">
        <w:t xml:space="preserve"> follow the PDL governance policies and the participants</w:t>
      </w:r>
      <w:r w:rsidR="00B20CA0">
        <w:t>’</w:t>
      </w:r>
      <w:r w:rsidR="00E960DD" w:rsidRPr="003D0D4A">
        <w:t xml:space="preserve"> laws.</w:t>
      </w:r>
      <w:r w:rsidRPr="003D0D4A">
        <w:t xml:space="preserve"> This will be normatively addressed in a future specification </w:t>
      </w:r>
      <w:r w:rsidR="00664512" w:rsidRPr="003D0D4A">
        <w:t>regarding</w:t>
      </w:r>
      <w:r w:rsidRPr="003D0D4A">
        <w:t xml:space="preserve"> the work on </w:t>
      </w:r>
      <w:r w:rsidR="00E960DD" w:rsidRPr="003D0D4A">
        <w:t>the UN regulations for international trade</w:t>
      </w:r>
      <w:r w:rsidR="00FC7C5A" w:rsidRPr="003D0D4A">
        <w:t xml:space="preserve"> [i.5]</w:t>
      </w:r>
      <w:r w:rsidRPr="003D0D4A">
        <w:t>.</w:t>
      </w:r>
    </w:p>
    <w:p w14:paraId="6D35F4FB" w14:textId="7D4433B5" w:rsidR="00E960DD" w:rsidRPr="004C5FC3" w:rsidRDefault="00053CC8" w:rsidP="005D3AE6">
      <w:pPr>
        <w:pStyle w:val="Heading3"/>
        <w:numPr>
          <w:ilvl w:val="2"/>
          <w:numId w:val="12"/>
        </w:numPr>
        <w:rPr>
          <w:rFonts w:eastAsiaTheme="minorEastAsia"/>
        </w:rPr>
      </w:pPr>
      <w:bookmarkStart w:id="447" w:name="_Toc53584543"/>
      <w:bookmarkStart w:id="448" w:name="_Toc59086773"/>
      <w:r w:rsidRPr="004C5FC3">
        <w:rPr>
          <w:rFonts w:eastAsiaTheme="minorEastAsia"/>
        </w:rPr>
        <w:t>Availability</w:t>
      </w:r>
      <w:bookmarkEnd w:id="447"/>
      <w:bookmarkEnd w:id="448"/>
    </w:p>
    <w:p w14:paraId="1D1729B4" w14:textId="007E79D4" w:rsidR="00E960DD" w:rsidRPr="004C5FC3" w:rsidRDefault="00E960DD" w:rsidP="00E960DD">
      <w:r w:rsidRPr="004C5FC3">
        <w:t xml:space="preserve">As </w:t>
      </w:r>
      <w:r w:rsidR="00E35A10">
        <w:t>Smart Contracts</w:t>
      </w:r>
      <w:r w:rsidRPr="004C5FC3">
        <w:t xml:space="preserve"> are aiming to be adopted as a contract mechanism for industry, an important consideration for them is to be always available for execution which depends on the transaction speed of the native PDL. If a PDL supports higher transaction speed it also allows more connections to </w:t>
      </w:r>
      <w:r w:rsidR="00E35A10">
        <w:t>Smart Contracts</w:t>
      </w:r>
      <w:r w:rsidRPr="004C5FC3">
        <w:t>; the number of requests at the PDL (</w:t>
      </w:r>
      <w:r w:rsidR="004F6E7C" w:rsidRPr="004C5FC3">
        <w:t>i.e.,</w:t>
      </w:r>
      <w:r w:rsidRPr="004C5FC3">
        <w:t xml:space="preserve"> transactions) impacts the availability of the PDL hence </w:t>
      </w:r>
      <w:r w:rsidR="00E35A10">
        <w:t>Smart Contracts</w:t>
      </w:r>
      <w:r w:rsidRPr="004C5FC3">
        <w:t xml:space="preserve">. </w:t>
      </w:r>
    </w:p>
    <w:p w14:paraId="62F5AA6E" w14:textId="451BE390" w:rsidR="00E960DD" w:rsidRPr="004C5FC3" w:rsidRDefault="00E960DD" w:rsidP="00E960DD">
      <w:r w:rsidRPr="004C5FC3">
        <w:t xml:space="preserve">Hence, to avoid unwanted traffic at the PDL, admission control mechanisms may be applied to ensure legitimate and necessary nodes access the PDL only. For example, a PDL governance may enforce a rule to allow a node to send </w:t>
      </w:r>
      <w:r w:rsidR="00B20CA0">
        <w:t xml:space="preserve">a </w:t>
      </w:r>
      <w:r w:rsidRPr="004C5FC3">
        <w:t xml:space="preserve">certain number of </w:t>
      </w:r>
      <w:r w:rsidR="003C4F97" w:rsidRPr="004C5FC3">
        <w:t>transactions</w:t>
      </w:r>
      <w:r w:rsidRPr="004C5FC3">
        <w:t xml:space="preserve"> in a specified time only after they are not allowed to send transactions for some specified </w:t>
      </w:r>
      <w:r w:rsidR="003C4F97" w:rsidRPr="004C5FC3">
        <w:t>time,</w:t>
      </w:r>
      <w:r w:rsidRPr="004C5FC3">
        <w:t xml:space="preserve"> or they </w:t>
      </w:r>
      <w:r w:rsidR="00C938A8">
        <w:t>can</w:t>
      </w:r>
      <w:r w:rsidRPr="004C5FC3">
        <w:t xml:space="preserve"> go to hibernation state that is their </w:t>
      </w:r>
      <w:r w:rsidR="00F445E5" w:rsidRPr="004C5FC3">
        <w:t>"</w:t>
      </w:r>
      <w:r w:rsidRPr="004C5FC3">
        <w:t>Idle-time</w:t>
      </w:r>
      <w:r w:rsidR="00F445E5" w:rsidRPr="004C5FC3">
        <w:t>"</w:t>
      </w:r>
      <w:r w:rsidRPr="004C5FC3">
        <w:t xml:space="preserve">. The number of allowed transactions and idle time of nodes depends on the use-case and the governance of the PDL, for example, </w:t>
      </w:r>
      <w:r w:rsidR="00053CC8" w:rsidRPr="004C5FC3">
        <w:t>an</w:t>
      </w:r>
      <w:r w:rsidRPr="004C5FC3">
        <w:t xml:space="preserve"> organisation using a PDL-type which allows hundreds of transactions per second may allow more frequent transactions from their users compared to other PDL-type which support tens of transactions per second which can accommodate </w:t>
      </w:r>
      <w:r w:rsidR="004F6E7C" w:rsidRPr="004C5FC3">
        <w:t>a smaller</w:t>
      </w:r>
      <w:r w:rsidRPr="004C5FC3">
        <w:t xml:space="preserve"> number of participants.</w:t>
      </w:r>
    </w:p>
    <w:p w14:paraId="05983A32" w14:textId="3DD674A1" w:rsidR="00E960DD" w:rsidRPr="004C5FC3" w:rsidRDefault="00E960DD" w:rsidP="005D3AE6">
      <w:pPr>
        <w:pStyle w:val="Heading3"/>
        <w:numPr>
          <w:ilvl w:val="2"/>
          <w:numId w:val="12"/>
        </w:numPr>
        <w:rPr>
          <w:rFonts w:eastAsiaTheme="minorEastAsia"/>
        </w:rPr>
      </w:pPr>
      <w:bookmarkStart w:id="449" w:name="_Toc53577701"/>
      <w:bookmarkStart w:id="450" w:name="_Toc53578210"/>
      <w:bookmarkStart w:id="451" w:name="_Toc53584544"/>
      <w:bookmarkStart w:id="452" w:name="_Toc59086774"/>
      <w:r w:rsidRPr="004C5FC3">
        <w:rPr>
          <w:rFonts w:eastAsiaTheme="minorEastAsia"/>
        </w:rPr>
        <w:t>Attacks</w:t>
      </w:r>
      <w:bookmarkEnd w:id="449"/>
      <w:bookmarkEnd w:id="450"/>
      <w:bookmarkEnd w:id="451"/>
      <w:bookmarkEnd w:id="452"/>
    </w:p>
    <w:p w14:paraId="3BFD49C9" w14:textId="4D695A2A" w:rsidR="00E960DD" w:rsidRPr="004C5FC3" w:rsidRDefault="00053CC8" w:rsidP="005D3AE6">
      <w:pPr>
        <w:pStyle w:val="Heading3"/>
        <w:numPr>
          <w:ilvl w:val="3"/>
          <w:numId w:val="12"/>
        </w:numPr>
        <w:rPr>
          <w:rFonts w:eastAsiaTheme="minorEastAsia"/>
        </w:rPr>
      </w:pPr>
      <w:bookmarkStart w:id="453" w:name="_Toc53584545"/>
      <w:bookmarkStart w:id="454" w:name="_Toc53577702"/>
      <w:bookmarkStart w:id="455" w:name="_Toc59086775"/>
      <w:r w:rsidRPr="004C5FC3">
        <w:rPr>
          <w:rFonts w:eastAsiaTheme="minorEastAsia"/>
        </w:rPr>
        <w:t>Re-entrancy</w:t>
      </w:r>
      <w:bookmarkEnd w:id="453"/>
      <w:bookmarkEnd w:id="455"/>
      <w:r w:rsidR="00E960DD" w:rsidRPr="004C5FC3">
        <w:rPr>
          <w:rFonts w:eastAsiaTheme="minorEastAsia"/>
        </w:rPr>
        <w:t xml:space="preserve"> </w:t>
      </w:r>
      <w:bookmarkEnd w:id="454"/>
    </w:p>
    <w:p w14:paraId="6888A7AC" w14:textId="1B1BE6FC" w:rsidR="00E960DD" w:rsidRPr="004C5FC3" w:rsidRDefault="00053CC8" w:rsidP="00E960DD">
      <w:r w:rsidRPr="004C5FC3">
        <w:t>Re-entrancy</w:t>
      </w:r>
      <w:r w:rsidR="00E960DD" w:rsidRPr="004C5FC3">
        <w:t xml:space="preserve"> attack happens when the attacker takes hold of the contract and attempts to change the ledger through this contract</w:t>
      </w:r>
      <w:r w:rsidR="00227AF4">
        <w:t>;</w:t>
      </w:r>
      <w:r w:rsidR="00E960DD" w:rsidRPr="004C5FC3">
        <w:t xml:space="preserve"> one consequence is that </w:t>
      </w:r>
      <w:r w:rsidR="004F6E7C" w:rsidRPr="004C5FC3">
        <w:t>they are</w:t>
      </w:r>
      <w:r w:rsidR="00E960DD" w:rsidRPr="004C5FC3">
        <w:t xml:space="preserve"> possibly able to transfer funds to themselves. The most famous example of this attack the DAO attack in 2016, in which the attacker was able to steal 3</w:t>
      </w:r>
      <w:r w:rsidR="00F445E5" w:rsidRPr="004C5FC3">
        <w:t>,</w:t>
      </w:r>
      <w:r w:rsidR="00E960DD" w:rsidRPr="004C5FC3">
        <w:t xml:space="preserve">6 million Ethers through a </w:t>
      </w:r>
      <w:r w:rsidRPr="004C5FC3">
        <w:t>re-entrancy</w:t>
      </w:r>
      <w:r w:rsidR="00E960DD" w:rsidRPr="004C5FC3">
        <w:t xml:space="preserve"> attack. </w:t>
      </w:r>
    </w:p>
    <w:p w14:paraId="5C48D8F9" w14:textId="2B0D5F34" w:rsidR="002D4D71" w:rsidRDefault="00053CC8" w:rsidP="00E960DD">
      <w:r w:rsidRPr="004C5FC3">
        <w:t>Re-entrancy</w:t>
      </w:r>
      <w:r w:rsidR="00E960DD" w:rsidRPr="004C5FC3">
        <w:t xml:space="preserve"> can be</w:t>
      </w:r>
      <w:r w:rsidR="002D4D71">
        <w:t>:</w:t>
      </w:r>
    </w:p>
    <w:p w14:paraId="78B79B53" w14:textId="75AAEC82" w:rsidR="002D4D71" w:rsidRDefault="00E960DD" w:rsidP="002D4D71">
      <w:pPr>
        <w:pStyle w:val="B10"/>
      </w:pPr>
      <w:r w:rsidRPr="004C5FC3">
        <w:t>1)</w:t>
      </w:r>
      <w:r w:rsidR="002D4D71">
        <w:tab/>
        <w:t>s</w:t>
      </w:r>
      <w:r w:rsidRPr="004C5FC3">
        <w:t>ingle function</w:t>
      </w:r>
      <w:r w:rsidR="002D4D71">
        <w:t>;</w:t>
      </w:r>
      <w:r w:rsidRPr="004C5FC3">
        <w:t xml:space="preserve"> and</w:t>
      </w:r>
    </w:p>
    <w:p w14:paraId="76E1D30C" w14:textId="05705046" w:rsidR="002D4D71" w:rsidRDefault="00E960DD" w:rsidP="002D4D71">
      <w:pPr>
        <w:pStyle w:val="B10"/>
      </w:pPr>
      <w:r w:rsidRPr="004C5FC3">
        <w:t>2)</w:t>
      </w:r>
      <w:r w:rsidR="002D4D71">
        <w:tab/>
        <w:t>c</w:t>
      </w:r>
      <w:r w:rsidRPr="004C5FC3">
        <w:t>ross-function.</w:t>
      </w:r>
    </w:p>
    <w:p w14:paraId="46575FB7" w14:textId="4114F0D5" w:rsidR="00E960DD" w:rsidRPr="004C5FC3" w:rsidRDefault="00E960DD" w:rsidP="00E960DD">
      <w:r w:rsidRPr="004C5FC3">
        <w:t xml:space="preserve">In Single Function </w:t>
      </w:r>
      <w:r w:rsidR="00053CC8" w:rsidRPr="004C5FC3">
        <w:t>re-entrancy</w:t>
      </w:r>
      <w:r w:rsidRPr="004C5FC3">
        <w:t xml:space="preserve">, the attacker can control only one function and recursively calls the same function to create damage; for example, drain all funds managed by the contract. In Cross-function </w:t>
      </w:r>
      <w:r w:rsidR="00053CC8" w:rsidRPr="004C5FC3">
        <w:t>re-entrancy</w:t>
      </w:r>
      <w:r w:rsidRPr="004C5FC3">
        <w:t xml:space="preserve">, the attacker can control functions which share states with other functions. For example, a </w:t>
      </w:r>
      <w:r w:rsidR="00053CC8" w:rsidRPr="004C5FC3">
        <w:t>pay-out</w:t>
      </w:r>
      <w:r w:rsidRPr="004C5FC3">
        <w:t xml:space="preserve"> contract shares its state with a vulnerable function.</w:t>
      </w:r>
    </w:p>
    <w:p w14:paraId="20FFDC0E" w14:textId="7570ECE2" w:rsidR="00E960DD" w:rsidRPr="004C5FC3" w:rsidRDefault="00E960DD" w:rsidP="005D3AE6">
      <w:pPr>
        <w:pStyle w:val="Heading3"/>
        <w:numPr>
          <w:ilvl w:val="3"/>
          <w:numId w:val="12"/>
        </w:numPr>
        <w:rPr>
          <w:rFonts w:eastAsiaTheme="minorEastAsia"/>
        </w:rPr>
      </w:pPr>
      <w:bookmarkStart w:id="456" w:name="_Toc53577703"/>
      <w:bookmarkStart w:id="457" w:name="_Toc53578212"/>
      <w:bookmarkStart w:id="458" w:name="_Toc53584546"/>
      <w:bookmarkStart w:id="459" w:name="_Toc59086776"/>
      <w:r w:rsidRPr="004C5FC3">
        <w:rPr>
          <w:rFonts w:eastAsiaTheme="minorEastAsia"/>
        </w:rPr>
        <w:t>Free</w:t>
      </w:r>
      <w:r w:rsidR="00E35A10" w:rsidRPr="004C5FC3">
        <w:rPr>
          <w:rFonts w:eastAsiaTheme="minorEastAsia"/>
        </w:rPr>
        <w:t xml:space="preserve"> option prob</w:t>
      </w:r>
      <w:r w:rsidRPr="004C5FC3">
        <w:rPr>
          <w:rFonts w:eastAsiaTheme="minorEastAsia"/>
        </w:rPr>
        <w:t>lem</w:t>
      </w:r>
      <w:bookmarkEnd w:id="456"/>
      <w:bookmarkEnd w:id="457"/>
      <w:bookmarkEnd w:id="458"/>
      <w:bookmarkEnd w:id="459"/>
    </w:p>
    <w:p w14:paraId="153C90ED" w14:textId="7CFD68F0" w:rsidR="00E960DD" w:rsidRPr="004C5FC3" w:rsidRDefault="00E960DD" w:rsidP="00E960DD">
      <w:r w:rsidRPr="004C5FC3">
        <w:t xml:space="preserve">This type of problem is well discussed in Plasma blockchain. When two parties, X and Y agree to do some purchase and decide to pay through a </w:t>
      </w:r>
      <w:r w:rsidR="00E35A10">
        <w:t>Smart Contract</w:t>
      </w:r>
      <w:r w:rsidRPr="004C5FC3">
        <w:t>, X sends its signed transaction; in the mean-time Y changes its mind and backs-</w:t>
      </w:r>
      <w:r w:rsidRPr="004C5FC3">
        <w:lastRenderedPageBreak/>
        <w:t>off. In this situation</w:t>
      </w:r>
      <w:r w:rsidR="00227AF4">
        <w:t>,</w:t>
      </w:r>
      <w:r w:rsidRPr="004C5FC3">
        <w:t xml:space="preserve"> X has already sent Y the payment for the item</w:t>
      </w:r>
      <w:r w:rsidR="00227AF4">
        <w:t>,</w:t>
      </w:r>
      <w:r w:rsidRPr="004C5FC3">
        <w:t xml:space="preserve"> but Y has refused to send the product; in this case</w:t>
      </w:r>
      <w:r w:rsidR="00227AF4">
        <w:t>,</w:t>
      </w:r>
      <w:r w:rsidRPr="004C5FC3">
        <w:t xml:space="preserve"> Y has the Free-Option he can take the money without giving the product. In PDLs, this type of attack can be mitigated by the governance and the </w:t>
      </w:r>
      <w:r w:rsidR="00053CC8" w:rsidRPr="004C5FC3">
        <w:t>penalties</w:t>
      </w:r>
      <w:r w:rsidRPr="004C5FC3">
        <w:t xml:space="preserve"> </w:t>
      </w:r>
      <w:r w:rsidR="00053CC8" w:rsidRPr="004C5FC3">
        <w:t>enforced</w:t>
      </w:r>
      <w:r w:rsidRPr="004C5FC3">
        <w:t xml:space="preserve"> by them.</w:t>
      </w:r>
    </w:p>
    <w:p w14:paraId="4F908CE5" w14:textId="3CDF72E8" w:rsidR="00E960DD" w:rsidRPr="004C5FC3" w:rsidRDefault="00E960DD" w:rsidP="005D3AE6">
      <w:pPr>
        <w:pStyle w:val="Heading3"/>
        <w:numPr>
          <w:ilvl w:val="3"/>
          <w:numId w:val="12"/>
        </w:numPr>
        <w:rPr>
          <w:rFonts w:eastAsiaTheme="minorEastAsia"/>
        </w:rPr>
      </w:pPr>
      <w:bookmarkStart w:id="460" w:name="_Toc53584547"/>
      <w:bookmarkStart w:id="461" w:name="_Toc53577704"/>
      <w:bookmarkStart w:id="462" w:name="_Toc53578213"/>
      <w:bookmarkStart w:id="463" w:name="_Toc59086777"/>
      <w:r w:rsidRPr="004C5FC3">
        <w:rPr>
          <w:rFonts w:eastAsiaTheme="minorEastAsia"/>
        </w:rPr>
        <w:t>Deni</w:t>
      </w:r>
      <w:r w:rsidR="00E35A10" w:rsidRPr="004C5FC3">
        <w:rPr>
          <w:rFonts w:eastAsiaTheme="minorEastAsia"/>
        </w:rPr>
        <w:t>al of capacity att</w:t>
      </w:r>
      <w:r w:rsidRPr="004C5FC3">
        <w:rPr>
          <w:rFonts w:eastAsiaTheme="minorEastAsia"/>
        </w:rPr>
        <w:t>ack</w:t>
      </w:r>
      <w:bookmarkEnd w:id="460"/>
      <w:bookmarkEnd w:id="461"/>
      <w:bookmarkEnd w:id="462"/>
      <w:bookmarkEnd w:id="463"/>
    </w:p>
    <w:p w14:paraId="7779FAE4" w14:textId="69FC6EB9" w:rsidR="00E960DD" w:rsidRDefault="00E960DD" w:rsidP="00E960DD">
      <w:r w:rsidRPr="004C5FC3">
        <w:t xml:space="preserve">Like other distributed systems, PDLs are vulnerable to attacks from malicious parties which can cause Denial of Service (DoS) to legitimate users. For example, since the PDLs allow a finite number of </w:t>
      </w:r>
      <w:r w:rsidR="00053CC8" w:rsidRPr="004C5FC3">
        <w:t>transactions</w:t>
      </w:r>
      <w:r w:rsidRPr="004C5FC3">
        <w:t xml:space="preserve"> per second, the </w:t>
      </w:r>
      <w:r w:rsidR="00053CC8" w:rsidRPr="004C5FC3">
        <w:t>malicious</w:t>
      </w:r>
      <w:r w:rsidRPr="004C5FC3">
        <w:t xml:space="preserve"> users can send continuous and redundant service requests from malicious users to the PDL</w:t>
      </w:r>
      <w:r w:rsidR="00227AF4">
        <w:t>,</w:t>
      </w:r>
      <w:r w:rsidRPr="004C5FC3">
        <w:t xml:space="preserve"> which can overwhelm the PDL. A global lock of </w:t>
      </w:r>
      <w:r w:rsidR="00227AF4">
        <w:t xml:space="preserve">a </w:t>
      </w:r>
      <w:r w:rsidRPr="004C5FC3">
        <w:t xml:space="preserve">certain time(possibly </w:t>
      </w:r>
      <w:r w:rsidR="00227AF4">
        <w:t xml:space="preserve">a </w:t>
      </w:r>
      <w:r w:rsidRPr="004C5FC3">
        <w:t xml:space="preserve">few seconds) </w:t>
      </w:r>
      <w:r w:rsidR="00C938A8">
        <w:t>can</w:t>
      </w:r>
      <w:r w:rsidRPr="004C5FC3">
        <w:t xml:space="preserve"> be applied to prevent such happenings. Also, </w:t>
      </w:r>
      <w:r w:rsidR="00053CC8" w:rsidRPr="004C5FC3">
        <w:t>penalties</w:t>
      </w:r>
      <w:r w:rsidRPr="004C5FC3">
        <w:t xml:space="preserve"> through governance may also prevent such wrongdoings.</w:t>
      </w:r>
    </w:p>
    <w:p w14:paraId="39044707" w14:textId="77777777" w:rsidR="00460F93" w:rsidRPr="004C5FC3" w:rsidRDefault="00460F93" w:rsidP="00E960DD"/>
    <w:p w14:paraId="1D9AE488" w14:textId="4E602C27" w:rsidR="00E960DD" w:rsidRDefault="008073BA" w:rsidP="005871CA">
      <w:pPr>
        <w:pStyle w:val="Heading1"/>
        <w:numPr>
          <w:ilvl w:val="0"/>
          <w:numId w:val="12"/>
        </w:numPr>
        <w:tabs>
          <w:tab w:val="left" w:pos="1140"/>
        </w:tabs>
        <w:rPr>
          <w:rFonts w:eastAsiaTheme="minorEastAsia"/>
        </w:rPr>
      </w:pPr>
      <w:bookmarkStart w:id="464" w:name="_Toc53577705"/>
      <w:bookmarkStart w:id="465" w:name="_Toc53578214"/>
      <w:bookmarkStart w:id="466" w:name="_Toc53584548"/>
      <w:bookmarkStart w:id="467" w:name="_Toc59086778"/>
      <w:r>
        <w:rPr>
          <w:rFonts w:eastAsiaTheme="minorEastAsia"/>
        </w:rPr>
        <w:t>Threats</w:t>
      </w:r>
      <w:r w:rsidR="00460F93">
        <w:rPr>
          <w:rFonts w:eastAsiaTheme="minorEastAsia"/>
        </w:rPr>
        <w:t xml:space="preserve"> and </w:t>
      </w:r>
      <w:r w:rsidR="00E960DD" w:rsidRPr="004C5FC3">
        <w:rPr>
          <w:rFonts w:eastAsiaTheme="minorEastAsia"/>
        </w:rPr>
        <w:t xml:space="preserve">Limitations of </w:t>
      </w:r>
      <w:r w:rsidR="00E35A10">
        <w:rPr>
          <w:rFonts w:eastAsiaTheme="minorEastAsia"/>
        </w:rPr>
        <w:t>Smart Contracts</w:t>
      </w:r>
      <w:bookmarkEnd w:id="464"/>
      <w:bookmarkEnd w:id="465"/>
      <w:bookmarkEnd w:id="466"/>
      <w:bookmarkEnd w:id="467"/>
    </w:p>
    <w:p w14:paraId="1E5D1EA2" w14:textId="304EF99D" w:rsidR="00460F93" w:rsidRDefault="00460F93" w:rsidP="003D0D4A">
      <w:pPr>
        <w:pStyle w:val="Heading2"/>
        <w:numPr>
          <w:ilvl w:val="1"/>
          <w:numId w:val="12"/>
        </w:numPr>
        <w:rPr>
          <w:rFonts w:eastAsiaTheme="minorEastAsia"/>
        </w:rPr>
      </w:pPr>
      <w:bookmarkStart w:id="468" w:name="_Toc59086779"/>
      <w:r>
        <w:rPr>
          <w:rFonts w:eastAsiaTheme="minorEastAsia"/>
        </w:rPr>
        <w:t>Introduction:</w:t>
      </w:r>
      <w:bookmarkEnd w:id="468"/>
    </w:p>
    <w:p w14:paraId="60CABF8B" w14:textId="547D351F" w:rsidR="00460F93" w:rsidRPr="003D0D4A" w:rsidRDefault="00460F93" w:rsidP="003D0D4A">
      <w:r w:rsidRPr="003D0D4A">
        <w:t xml:space="preserve">This clause </w:t>
      </w:r>
      <w:r w:rsidR="000A3B5B" w:rsidRPr="003D0D4A">
        <w:t>discusses</w:t>
      </w:r>
      <w:r w:rsidRPr="003D0D4A">
        <w:t xml:space="preserve"> two major limitations of Smart Contracts 1) Inter and Intra system threats -These threats are due </w:t>
      </w:r>
      <w:r w:rsidR="00820297" w:rsidRPr="003D0D4A">
        <w:t>to</w:t>
      </w:r>
      <w:r w:rsidR="00820297">
        <w:t xml:space="preserve"> an</w:t>
      </w:r>
      <w:r w:rsidR="00227AF4">
        <w:t xml:space="preserve"> </w:t>
      </w:r>
      <w:r w:rsidRPr="003D0D4A">
        <w:t xml:space="preserve"> internal and external system of the </w:t>
      </w:r>
      <w:r w:rsidR="00BF6E27" w:rsidRPr="003D0D4A">
        <w:t xml:space="preserve">smart contracts and 2) </w:t>
      </w:r>
      <w:r w:rsidR="003C4F97" w:rsidRPr="003D0D4A">
        <w:t>Limitations</w:t>
      </w:r>
      <w:r w:rsidR="00BF6E27" w:rsidRPr="003D0D4A">
        <w:t xml:space="preserve"> of </w:t>
      </w:r>
      <w:r w:rsidR="00227AF4">
        <w:t>a S</w:t>
      </w:r>
      <w:r w:rsidR="00BF6E27" w:rsidRPr="003D0D4A">
        <w:t xml:space="preserve">mart </w:t>
      </w:r>
      <w:r w:rsidR="00227AF4">
        <w:t>C</w:t>
      </w:r>
      <w:r w:rsidR="00BF6E27" w:rsidRPr="003D0D4A">
        <w:t>ontract – due to its inherent properties.</w:t>
      </w:r>
    </w:p>
    <w:p w14:paraId="5A3DF7DE" w14:textId="59F0153A" w:rsidR="00E960DD" w:rsidRPr="004C5FC3" w:rsidRDefault="00E960DD" w:rsidP="005D3AE6">
      <w:pPr>
        <w:pStyle w:val="Heading2"/>
        <w:numPr>
          <w:ilvl w:val="1"/>
          <w:numId w:val="12"/>
        </w:numPr>
        <w:rPr>
          <w:rFonts w:eastAsiaTheme="minorEastAsia"/>
        </w:rPr>
      </w:pPr>
      <w:bookmarkStart w:id="469" w:name="_Toc53577706"/>
      <w:bookmarkStart w:id="470" w:name="_Toc53578215"/>
      <w:bookmarkStart w:id="471" w:name="_Toc53584549"/>
      <w:bookmarkStart w:id="472" w:name="_Toc59086780"/>
      <w:r w:rsidRPr="004C5FC3">
        <w:rPr>
          <w:rFonts w:eastAsiaTheme="minorEastAsia"/>
        </w:rPr>
        <w:t>Inter a</w:t>
      </w:r>
      <w:r w:rsidR="00E35A10" w:rsidRPr="004C5FC3">
        <w:rPr>
          <w:rFonts w:eastAsiaTheme="minorEastAsia"/>
        </w:rPr>
        <w:t>nd intra system th</w:t>
      </w:r>
      <w:r w:rsidRPr="004C5FC3">
        <w:rPr>
          <w:rFonts w:eastAsiaTheme="minorEastAsia"/>
        </w:rPr>
        <w:t>reats</w:t>
      </w:r>
      <w:bookmarkEnd w:id="469"/>
      <w:bookmarkEnd w:id="470"/>
      <w:bookmarkEnd w:id="471"/>
      <w:bookmarkEnd w:id="472"/>
    </w:p>
    <w:p w14:paraId="165ADDE9" w14:textId="04ED458C" w:rsidR="00E960DD" w:rsidRPr="004C5FC3" w:rsidRDefault="00E960DD" w:rsidP="005D3AE6">
      <w:pPr>
        <w:pStyle w:val="Heading3"/>
        <w:numPr>
          <w:ilvl w:val="2"/>
          <w:numId w:val="12"/>
        </w:numPr>
        <w:rPr>
          <w:rFonts w:eastAsiaTheme="minorEastAsia"/>
        </w:rPr>
      </w:pPr>
      <w:bookmarkStart w:id="473" w:name="_Toc53577707"/>
      <w:bookmarkStart w:id="474" w:name="_Toc53578216"/>
      <w:bookmarkStart w:id="475" w:name="_Toc53584550"/>
      <w:bookmarkStart w:id="476" w:name="_Toc59086781"/>
      <w:r w:rsidRPr="004C5FC3">
        <w:rPr>
          <w:rFonts w:eastAsiaTheme="minorEastAsia"/>
        </w:rPr>
        <w:t>Introduction</w:t>
      </w:r>
      <w:bookmarkEnd w:id="473"/>
      <w:bookmarkEnd w:id="474"/>
      <w:bookmarkEnd w:id="475"/>
      <w:bookmarkEnd w:id="476"/>
    </w:p>
    <w:p w14:paraId="2C9D52B1" w14:textId="7F75BF8D" w:rsidR="00B74A1A" w:rsidRDefault="00E960DD" w:rsidP="00E960DD">
      <w:r w:rsidRPr="004C5FC3">
        <w:t>ITU</w:t>
      </w:r>
      <w:r w:rsidR="00227AF4">
        <w:t>,</w:t>
      </w:r>
      <w:r w:rsidRPr="004C5FC3">
        <w:t xml:space="preserve"> in its report on DLT</w:t>
      </w:r>
      <w:r w:rsidR="0038005E">
        <w:t xml:space="preserve"> [i.3]</w:t>
      </w:r>
      <w:r w:rsidRPr="004C5FC3">
        <w:t xml:space="preserve"> identified these potential risks to </w:t>
      </w:r>
      <w:r w:rsidR="00E35A10">
        <w:t>Smart Contract</w:t>
      </w:r>
      <w:r w:rsidRPr="004C5FC3">
        <w:t xml:space="preserve"> technology: </w:t>
      </w:r>
    </w:p>
    <w:p w14:paraId="79E90871" w14:textId="1F6CBE57" w:rsidR="00B74A1A" w:rsidRDefault="00E960DD" w:rsidP="00B74A1A">
      <w:pPr>
        <w:pStyle w:val="B10"/>
      </w:pPr>
      <w:r w:rsidRPr="002D4D71">
        <w:t xml:space="preserve">1) </w:t>
      </w:r>
      <w:r w:rsidR="00B74A1A">
        <w:tab/>
        <w:t>a</w:t>
      </w:r>
      <w:r w:rsidRPr="002D4D71">
        <w:t xml:space="preserve"> reliance on a computer system itself that executes the contract</w:t>
      </w:r>
      <w:r w:rsidR="00B74A1A">
        <w:t>;</w:t>
      </w:r>
    </w:p>
    <w:p w14:paraId="31A19F13" w14:textId="373E1904" w:rsidR="00B74A1A" w:rsidRDefault="00E960DD" w:rsidP="00B74A1A">
      <w:pPr>
        <w:pStyle w:val="B10"/>
      </w:pPr>
      <w:r w:rsidRPr="002D4D71">
        <w:t xml:space="preserve">2) </w:t>
      </w:r>
      <w:r w:rsidR="00B74A1A">
        <w:tab/>
      </w:r>
      <w:r w:rsidRPr="002D4D71">
        <w:t xml:space="preserve">flaws in the </w:t>
      </w:r>
      <w:r w:rsidR="00E35A10">
        <w:t>Smart Contract</w:t>
      </w:r>
      <w:r w:rsidRPr="002D4D71">
        <w:t xml:space="preserve"> code</w:t>
      </w:r>
      <w:r w:rsidR="00A30F65">
        <w:t xml:space="preserve"> </w:t>
      </w:r>
      <w:r w:rsidRPr="002D4D71">
        <w:t>(</w:t>
      </w:r>
      <w:r w:rsidR="00771818" w:rsidRPr="002D4D71">
        <w:t>clause</w:t>
      </w:r>
      <w:r w:rsidRPr="002D4D71">
        <w:t xml:space="preserve"> </w:t>
      </w:r>
      <w:r w:rsidR="008E7DAC">
        <w:t>8.2.5</w:t>
      </w:r>
      <w:r w:rsidRPr="002D4D71">
        <w:t>)</w:t>
      </w:r>
      <w:r w:rsidR="00B74A1A">
        <w:t xml:space="preserve">; </w:t>
      </w:r>
      <w:r w:rsidR="00EE0497">
        <w:t>and</w:t>
      </w:r>
    </w:p>
    <w:p w14:paraId="36FFFA74" w14:textId="69B1FB37" w:rsidR="00E960DD" w:rsidRPr="002D4D71" w:rsidRDefault="00E960DD" w:rsidP="00B74A1A">
      <w:pPr>
        <w:pStyle w:val="B10"/>
      </w:pPr>
      <w:r w:rsidRPr="002D4D71">
        <w:t xml:space="preserve">3) </w:t>
      </w:r>
      <w:r w:rsidR="00B74A1A">
        <w:tab/>
      </w:r>
      <w:r w:rsidRPr="002D4D71">
        <w:t>the reliance on an external ‘off-chain</w:t>
      </w:r>
      <w:r w:rsidR="00F445E5" w:rsidRPr="002D4D71">
        <w:t>'</w:t>
      </w:r>
      <w:r w:rsidRPr="002D4D71">
        <w:t xml:space="preserve"> event or person </w:t>
      </w:r>
      <w:r w:rsidR="00F445E5" w:rsidRPr="002D4D71">
        <w:t>-</w:t>
      </w:r>
      <w:r w:rsidRPr="002D4D71">
        <w:t xml:space="preserve"> to integrate with and execute </w:t>
      </w:r>
      <w:r w:rsidR="00F445E5" w:rsidRPr="002D4D71">
        <w:t>-</w:t>
      </w:r>
      <w:r w:rsidRPr="002D4D71">
        <w:t xml:space="preserve"> the embedded terms of the contract.</w:t>
      </w:r>
    </w:p>
    <w:p w14:paraId="15380092" w14:textId="2028F85B" w:rsidR="00E960DD" w:rsidRPr="004C5FC3" w:rsidRDefault="008E7DAC" w:rsidP="00E960DD">
      <w:r>
        <w:t>Some</w:t>
      </w:r>
      <w:r w:rsidR="0010165F">
        <w:t xml:space="preserve"> </w:t>
      </w:r>
      <w:r>
        <w:t>prominent</w:t>
      </w:r>
      <w:r w:rsidR="0010165F">
        <w:t xml:space="preserve"> points and </w:t>
      </w:r>
      <w:r w:rsidR="00E960DD" w:rsidRPr="004C5FC3">
        <w:t>their possible mitigation techniques</w:t>
      </w:r>
      <w:r w:rsidR="0010165F">
        <w:t xml:space="preserve"> are discussed below</w:t>
      </w:r>
      <w:r w:rsidR="00E960DD" w:rsidRPr="004C5FC3">
        <w:t>.</w:t>
      </w:r>
    </w:p>
    <w:p w14:paraId="207A9F02" w14:textId="102436EE" w:rsidR="00E960DD" w:rsidRPr="004C5FC3" w:rsidRDefault="00E960DD" w:rsidP="005D3AE6">
      <w:pPr>
        <w:pStyle w:val="Heading3"/>
        <w:numPr>
          <w:ilvl w:val="2"/>
          <w:numId w:val="12"/>
        </w:numPr>
        <w:rPr>
          <w:rFonts w:eastAsiaTheme="minorEastAsia"/>
        </w:rPr>
      </w:pPr>
      <w:bookmarkStart w:id="477" w:name="_Toc53577708"/>
      <w:bookmarkStart w:id="478" w:name="_Toc53578217"/>
      <w:bookmarkStart w:id="479" w:name="_Toc53584551"/>
      <w:bookmarkStart w:id="480" w:name="_Toc59086782"/>
      <w:r w:rsidRPr="004C5FC3">
        <w:rPr>
          <w:rFonts w:eastAsiaTheme="minorEastAsia"/>
        </w:rPr>
        <w:t>Absence o</w:t>
      </w:r>
      <w:r w:rsidR="00E35A10" w:rsidRPr="004C5FC3">
        <w:rPr>
          <w:rFonts w:eastAsiaTheme="minorEastAsia"/>
        </w:rPr>
        <w:t>f termination clause/self-d</w:t>
      </w:r>
      <w:r w:rsidRPr="004C5FC3">
        <w:rPr>
          <w:rFonts w:eastAsiaTheme="minorEastAsia"/>
        </w:rPr>
        <w:t>estruction</w:t>
      </w:r>
      <w:bookmarkEnd w:id="477"/>
      <w:bookmarkEnd w:id="478"/>
      <w:bookmarkEnd w:id="479"/>
      <w:bookmarkEnd w:id="480"/>
    </w:p>
    <w:p w14:paraId="1B32CB86" w14:textId="4E3F6E49" w:rsidR="00E960DD" w:rsidRPr="004C5FC3" w:rsidRDefault="00E960DD" w:rsidP="00E960DD">
      <w:r w:rsidRPr="004C5FC3">
        <w:t xml:space="preserve">In every </w:t>
      </w:r>
      <w:r w:rsidR="00E35A10">
        <w:t>Smart Contract</w:t>
      </w:r>
      <w:r w:rsidRPr="004C5FC3">
        <w:t>, a termination function is a fragile entity. If it does not exist or</w:t>
      </w:r>
      <w:r w:rsidR="00EE0497">
        <w:t xml:space="preserve"> is</w:t>
      </w:r>
      <w:r w:rsidRPr="004C5FC3">
        <w:t xml:space="preserve"> not programmed with the utmost care, can be active for an indefinite period, which can prove very dangerous. For example, if a contract is meant to be writing vehicle service records to the ledger such as location etc., and this car is sold by the company to another </w:t>
      </w:r>
      <w:r w:rsidR="00053CC8" w:rsidRPr="004C5FC3">
        <w:t>company</w:t>
      </w:r>
      <w:r w:rsidRPr="004C5FC3">
        <w:t>, the absence of or flaw in termination function can result in this vehicle to continue sending the critical data to the ledger. This is dangerous to the new owner of the car because his information, perhaps critical, is being seen by a third-party; also, for the old owner as this vehicle is still utilising the ledger and occupying the costly storage. For example, if a contract stipulates payment for a certain period of time and the contract does not expire after that period, the amount will be paid indefinitely. Indeed, the payments can be cancelled by other means such as informing banks to stop the payment</w:t>
      </w:r>
      <w:r w:rsidR="00227AF4">
        <w:t>,</w:t>
      </w:r>
      <w:r w:rsidRPr="004C5FC3">
        <w:t xml:space="preserve"> but that is </w:t>
      </w:r>
      <w:r w:rsidR="00053CC8" w:rsidRPr="004C5FC3">
        <w:t>also</w:t>
      </w:r>
      <w:r w:rsidRPr="004C5FC3">
        <w:t xml:space="preserve"> dependent on the design of the contract. Moreover, if such errors go unnoticed, can potentially result in </w:t>
      </w:r>
      <w:r w:rsidR="00227AF4" w:rsidRPr="00227AF4">
        <w:t xml:space="preserve">more significant </w:t>
      </w:r>
      <w:r w:rsidRPr="004C5FC3">
        <w:t xml:space="preserve">losses such as </w:t>
      </w:r>
      <w:r w:rsidR="00227AF4">
        <w:t xml:space="preserve">the </w:t>
      </w:r>
      <w:r w:rsidRPr="004C5FC3">
        <w:t>execution of certain terms which may harm the company</w:t>
      </w:r>
      <w:r w:rsidR="00F445E5" w:rsidRPr="004C5FC3">
        <w:t>'</w:t>
      </w:r>
      <w:r w:rsidRPr="004C5FC3">
        <w:t>s reputation.</w:t>
      </w:r>
    </w:p>
    <w:p w14:paraId="06B68536" w14:textId="37B64991" w:rsidR="00E960DD" w:rsidRPr="004C5FC3" w:rsidRDefault="00E960DD" w:rsidP="005D3AE6">
      <w:pPr>
        <w:pStyle w:val="Heading3"/>
        <w:numPr>
          <w:ilvl w:val="2"/>
          <w:numId w:val="12"/>
        </w:numPr>
        <w:rPr>
          <w:rFonts w:eastAsiaTheme="minorEastAsia"/>
        </w:rPr>
      </w:pPr>
      <w:bookmarkStart w:id="481" w:name="_Toc53577709"/>
      <w:bookmarkStart w:id="482" w:name="_Toc53578218"/>
      <w:bookmarkStart w:id="483" w:name="_Toc53584552"/>
      <w:bookmarkStart w:id="484" w:name="_Toc59086783"/>
      <w:r w:rsidRPr="004C5FC3">
        <w:rPr>
          <w:rFonts w:eastAsiaTheme="minorEastAsia"/>
        </w:rPr>
        <w:lastRenderedPageBreak/>
        <w:t xml:space="preserve">Admission </w:t>
      </w:r>
      <w:r w:rsidR="00E35A10">
        <w:rPr>
          <w:rFonts w:eastAsiaTheme="minorEastAsia"/>
        </w:rPr>
        <w:t>c</w:t>
      </w:r>
      <w:r w:rsidRPr="004C5FC3">
        <w:rPr>
          <w:rFonts w:eastAsiaTheme="minorEastAsia"/>
        </w:rPr>
        <w:t>ontrol</w:t>
      </w:r>
      <w:bookmarkEnd w:id="481"/>
      <w:bookmarkEnd w:id="482"/>
      <w:bookmarkEnd w:id="483"/>
      <w:bookmarkEnd w:id="484"/>
    </w:p>
    <w:p w14:paraId="23211E91" w14:textId="5B1443E2" w:rsidR="00E960DD" w:rsidRPr="004C5FC3" w:rsidRDefault="00E35A10" w:rsidP="00B74A1A">
      <w:pPr>
        <w:keepNext/>
        <w:keepLines/>
      </w:pPr>
      <w:r>
        <w:t>Smart Contracts</w:t>
      </w:r>
      <w:r w:rsidR="00E960DD" w:rsidRPr="004C5FC3">
        <w:t xml:space="preserve"> </w:t>
      </w:r>
      <w:r w:rsidR="00BD363E">
        <w:t>may</w:t>
      </w:r>
      <w:r w:rsidR="00E960DD" w:rsidRPr="004C5FC3">
        <w:t xml:space="preserve"> be allowed by authorized participants only through stringent access control mechanisms; strong governance can potentially handle this, and consensus agreed by the PDL members. If </w:t>
      </w:r>
      <w:r>
        <w:t>Smart Contracts</w:t>
      </w:r>
      <w:r w:rsidR="00E960DD" w:rsidRPr="004C5FC3">
        <w:t xml:space="preserve">' access is not carefully managed, they can become open to malicious users. However, this risk in a PDL is minimum since the participants are usually known and allowed with consensus, yet the risk of a replay attack exists. In such attacks, the malicious party intercepts the communication, and sends a modified data; if an attacker can alter the data such as payment amount or the payee, the payments will be issued by the contract. Admission control mechanisms </w:t>
      </w:r>
      <w:r w:rsidR="00BD363E">
        <w:t>can</w:t>
      </w:r>
      <w:r w:rsidR="00E960DD" w:rsidRPr="004C5FC3">
        <w:t xml:space="preserve"> ensure that the transactions received by the legitimate client only.</w:t>
      </w:r>
    </w:p>
    <w:p w14:paraId="489E721F" w14:textId="6BEA9868" w:rsidR="00E960DD" w:rsidRPr="004C5FC3" w:rsidRDefault="00E960DD" w:rsidP="005D3AE6">
      <w:pPr>
        <w:pStyle w:val="Heading3"/>
        <w:numPr>
          <w:ilvl w:val="2"/>
          <w:numId w:val="12"/>
        </w:numPr>
        <w:rPr>
          <w:rFonts w:eastAsiaTheme="minorEastAsia"/>
        </w:rPr>
      </w:pPr>
      <w:bookmarkStart w:id="485" w:name="_Toc53577710"/>
      <w:bookmarkStart w:id="486" w:name="_Toc53578219"/>
      <w:bookmarkStart w:id="487" w:name="_Toc53584553"/>
      <w:bookmarkStart w:id="488" w:name="_Toc59086784"/>
      <w:r w:rsidRPr="004C5FC3">
        <w:rPr>
          <w:rFonts w:eastAsiaTheme="minorEastAsia"/>
        </w:rPr>
        <w:t>Off-chain and side-chain contracts handling</w:t>
      </w:r>
      <w:bookmarkEnd w:id="485"/>
      <w:bookmarkEnd w:id="486"/>
      <w:bookmarkEnd w:id="487"/>
      <w:bookmarkEnd w:id="488"/>
    </w:p>
    <w:p w14:paraId="0F283FF1" w14:textId="3B5D03C9" w:rsidR="00F0723B" w:rsidRDefault="00F0723B" w:rsidP="005D3AE6">
      <w:pPr>
        <w:keepNext/>
        <w:keepLines/>
      </w:pPr>
      <w:r w:rsidRPr="00F0723B">
        <w:t>Smart contracts may be installed off-chain or on side-chains; they can be called external contracts. These external contracts may not have full access the ledger and may be allowed to record some limited information to the main-chain to synchronise with the system only and not allowed to perform specific actions such as access or read other contracts of the main-chains or other side-chains.</w:t>
      </w:r>
    </w:p>
    <w:p w14:paraId="4C39372E" w14:textId="01AAC3DA" w:rsidR="00F0723B" w:rsidRPr="00F0723B" w:rsidRDefault="00F0723B" w:rsidP="005D3AE6">
      <w:pPr>
        <w:keepNext/>
        <w:keepLines/>
      </w:pPr>
      <w:r w:rsidRPr="00F0723B">
        <w:t>However, these external contracts still may have certain write access to the main-chain, as they may be allowed to report their contract status to the main-chain to synchronise with the network. The critical consideration here is that if these side-chains or external data sources (i.e., the data structures maintaining off-chain contracts) are compromised, they can send malicious and erroneous data to the main-chain. Such acts can cause more massive disruptions to the PDL system, such as unauthorised initialisation of other contracts and sending false information to the main-chain.</w:t>
      </w:r>
    </w:p>
    <w:p w14:paraId="5B12AD7C" w14:textId="34654BA1" w:rsidR="00F0723B" w:rsidRDefault="00F0723B" w:rsidP="005D3AE6">
      <w:pPr>
        <w:keepNext/>
        <w:keepLines/>
      </w:pPr>
      <w:r w:rsidRPr="00F0723B">
        <w:t xml:space="preserve">A method to mitigate such problems can be intrusion detection mechanisms installed on all the external sources and the strong accountability imposed by the governance </w:t>
      </w:r>
      <w:r>
        <w:t xml:space="preserve">to the management of </w:t>
      </w:r>
      <w:r w:rsidRPr="00F0723B">
        <w:t>these data storages (</w:t>
      </w:r>
      <w:r w:rsidR="004F6E7C" w:rsidRPr="00F0723B">
        <w:t>i.e.,</w:t>
      </w:r>
      <w:r w:rsidRPr="00F0723B">
        <w:t xml:space="preserve"> side-chains and off-chain storages).</w:t>
      </w:r>
    </w:p>
    <w:p w14:paraId="38840CC7" w14:textId="77777777" w:rsidR="00F0723B" w:rsidRPr="00F0723B" w:rsidRDefault="00F0723B" w:rsidP="005D3AE6"/>
    <w:p w14:paraId="4A65A978" w14:textId="0C057CD7" w:rsidR="00E960DD" w:rsidRPr="004C5FC3" w:rsidRDefault="00E960DD" w:rsidP="005D3AE6">
      <w:pPr>
        <w:pStyle w:val="Heading3"/>
        <w:numPr>
          <w:ilvl w:val="2"/>
          <w:numId w:val="12"/>
        </w:numPr>
        <w:rPr>
          <w:rFonts w:eastAsiaTheme="minorEastAsia"/>
        </w:rPr>
      </w:pPr>
      <w:bookmarkStart w:id="489" w:name="_Toc53577711"/>
      <w:bookmarkStart w:id="490" w:name="_Toc53578220"/>
      <w:bookmarkStart w:id="491" w:name="_Toc53584554"/>
      <w:bookmarkStart w:id="492" w:name="_Toc59086785"/>
      <w:r w:rsidRPr="004C5FC3">
        <w:rPr>
          <w:rFonts w:eastAsiaTheme="minorEastAsia"/>
        </w:rPr>
        <w:t xml:space="preserve">Poor </w:t>
      </w:r>
      <w:r w:rsidR="00E35A10" w:rsidRPr="004C5FC3">
        <w:rPr>
          <w:rFonts w:eastAsiaTheme="minorEastAsia"/>
        </w:rPr>
        <w:t>exception han</w:t>
      </w:r>
      <w:r w:rsidRPr="004C5FC3">
        <w:rPr>
          <w:rFonts w:eastAsiaTheme="minorEastAsia"/>
        </w:rPr>
        <w:t>dling</w:t>
      </w:r>
      <w:bookmarkEnd w:id="489"/>
      <w:bookmarkEnd w:id="490"/>
      <w:bookmarkEnd w:id="491"/>
      <w:bookmarkEnd w:id="492"/>
    </w:p>
    <w:p w14:paraId="392342A3" w14:textId="0D9658FA" w:rsidR="00E960DD" w:rsidRPr="004C5FC3" w:rsidRDefault="00E960DD" w:rsidP="00E960DD">
      <w:r w:rsidRPr="005D3AE6">
        <w:t xml:space="preserve">If syntax and logic errors in a </w:t>
      </w:r>
      <w:r w:rsidR="00E35A10" w:rsidRPr="005D3AE6">
        <w:t>Smart Contract</w:t>
      </w:r>
      <w:r w:rsidRPr="005D3AE6">
        <w:t xml:space="preserve"> are not thoroughly checked and handled, it can cause an infinite loop or hanged contract; this danger can be mitigated by careful design and testing of contracts, as discussed in </w:t>
      </w:r>
      <w:r w:rsidR="00771818" w:rsidRPr="005D3AE6">
        <w:t>clause</w:t>
      </w:r>
      <w:r w:rsidRPr="005D3AE6">
        <w:t xml:space="preserve"> 5.</w:t>
      </w:r>
    </w:p>
    <w:p w14:paraId="18C047E0" w14:textId="6A5C6B19" w:rsidR="00E960DD" w:rsidRPr="004C5FC3" w:rsidRDefault="00E960DD" w:rsidP="005871CA">
      <w:pPr>
        <w:pStyle w:val="Heading3"/>
        <w:numPr>
          <w:ilvl w:val="2"/>
          <w:numId w:val="12"/>
        </w:numPr>
        <w:tabs>
          <w:tab w:val="left" w:pos="1140"/>
        </w:tabs>
        <w:rPr>
          <w:rFonts w:eastAsiaTheme="minorEastAsia"/>
        </w:rPr>
      </w:pPr>
      <w:bookmarkStart w:id="493" w:name="_Toc53577712"/>
      <w:bookmarkStart w:id="494" w:name="_Toc53578221"/>
      <w:bookmarkStart w:id="495" w:name="_Toc53584555"/>
      <w:bookmarkStart w:id="496" w:name="_Toc59086786"/>
      <w:r w:rsidRPr="004C5FC3">
        <w:rPr>
          <w:rFonts w:eastAsiaTheme="minorEastAsia"/>
        </w:rPr>
        <w:t>Transparency of a PDL</w:t>
      </w:r>
      <w:bookmarkEnd w:id="493"/>
      <w:bookmarkEnd w:id="494"/>
      <w:bookmarkEnd w:id="495"/>
      <w:bookmarkEnd w:id="496"/>
    </w:p>
    <w:p w14:paraId="23921BFE" w14:textId="7D62F208" w:rsidR="00E960DD" w:rsidRPr="004C5FC3" w:rsidRDefault="00E960DD" w:rsidP="00E960DD">
      <w:r w:rsidRPr="004C5FC3">
        <w:t xml:space="preserve">Though private, PDL is still shared among members means that transactions are visible to the members. This can be dangerous when </w:t>
      </w:r>
      <w:r w:rsidR="00053CC8" w:rsidRPr="004C5FC3">
        <w:t>competitors</w:t>
      </w:r>
      <w:r w:rsidRPr="004C5FC3">
        <w:t xml:space="preserve"> are sharing a ledger, for example in the situation of bidding, the price of bid is recorded as </w:t>
      </w:r>
      <w:r w:rsidR="00227AF4">
        <w:t xml:space="preserve">a </w:t>
      </w:r>
      <w:r w:rsidRPr="004C5FC3">
        <w:t xml:space="preserve">transaction in the ledger, the competing members can see this value in the ledger and can exploit this vulnerability. This situation can be </w:t>
      </w:r>
      <w:r w:rsidR="00053CC8" w:rsidRPr="004C5FC3">
        <w:t>mitigated</w:t>
      </w:r>
      <w:r w:rsidRPr="004C5FC3">
        <w:t xml:space="preserve"> by governance such as using </w:t>
      </w:r>
      <w:r w:rsidR="00227AF4">
        <w:t xml:space="preserve">a </w:t>
      </w:r>
      <w:r w:rsidRPr="004C5FC3">
        <w:t>hash instead of actual value or enter only encrypted values in the ledger.</w:t>
      </w:r>
    </w:p>
    <w:p w14:paraId="37489AEB" w14:textId="3BAEA816" w:rsidR="00E960DD" w:rsidRPr="004C5FC3" w:rsidRDefault="00E960DD" w:rsidP="005871CA">
      <w:pPr>
        <w:pStyle w:val="Heading3"/>
        <w:numPr>
          <w:ilvl w:val="2"/>
          <w:numId w:val="12"/>
        </w:numPr>
        <w:tabs>
          <w:tab w:val="left" w:pos="1140"/>
        </w:tabs>
        <w:rPr>
          <w:rFonts w:eastAsiaTheme="minorEastAsia"/>
        </w:rPr>
      </w:pPr>
      <w:bookmarkStart w:id="497" w:name="_Toc53577713"/>
      <w:bookmarkStart w:id="498" w:name="_Toc53578222"/>
      <w:bookmarkStart w:id="499" w:name="_Toc53584556"/>
      <w:bookmarkStart w:id="500" w:name="_Toc59086787"/>
      <w:r w:rsidRPr="004C5FC3">
        <w:rPr>
          <w:rFonts w:eastAsiaTheme="minorEastAsia"/>
        </w:rPr>
        <w:t xml:space="preserve">External </w:t>
      </w:r>
      <w:r w:rsidR="00E35A10">
        <w:rPr>
          <w:rFonts w:eastAsiaTheme="minorEastAsia"/>
        </w:rPr>
        <w:t>l</w:t>
      </w:r>
      <w:r w:rsidRPr="004C5FC3">
        <w:rPr>
          <w:rFonts w:eastAsiaTheme="minorEastAsia"/>
        </w:rPr>
        <w:t>ibraries</w:t>
      </w:r>
      <w:bookmarkEnd w:id="497"/>
      <w:bookmarkEnd w:id="498"/>
      <w:bookmarkEnd w:id="499"/>
      <w:bookmarkEnd w:id="500"/>
    </w:p>
    <w:p w14:paraId="776BF352" w14:textId="113ED52A" w:rsidR="00E960DD" w:rsidRPr="004C5FC3" w:rsidRDefault="00E960DD" w:rsidP="00E960DD">
      <w:r w:rsidRPr="004C5FC3">
        <w:t xml:space="preserve">Computer software such as </w:t>
      </w:r>
      <w:r w:rsidR="00E35A10">
        <w:t>Smart Contracts</w:t>
      </w:r>
      <w:r w:rsidRPr="004C5FC3">
        <w:t xml:space="preserve"> rely on built-in programming language libraries;</w:t>
      </w:r>
      <w:r w:rsidR="00A30F65">
        <w:t xml:space="preserve"> </w:t>
      </w:r>
      <w:r w:rsidRPr="004C5FC3">
        <w:t xml:space="preserve">these third-party libraries are prone to </w:t>
      </w:r>
      <w:r w:rsidR="00664512" w:rsidRPr="004C5FC3">
        <w:t>error</w:t>
      </w:r>
      <w:r w:rsidR="00227AF4">
        <w:t>,</w:t>
      </w:r>
      <w:r w:rsidR="00664512" w:rsidRPr="004C5FC3">
        <w:t xml:space="preserve"> and</w:t>
      </w:r>
      <w:r w:rsidRPr="004C5FC3">
        <w:t xml:space="preserve"> using them may be risky. Furthermore, the malicious party can develop such a library to penetrate in </w:t>
      </w:r>
      <w:r w:rsidR="00E35A10">
        <w:t>Smart Contracts</w:t>
      </w:r>
      <w:r w:rsidRPr="004C5FC3">
        <w:t xml:space="preserve">. </w:t>
      </w:r>
      <w:r w:rsidR="00BD363E">
        <w:t>Developers may consider security vulnerabilities</w:t>
      </w:r>
      <w:r w:rsidRPr="004C5FC3">
        <w:t xml:space="preserve"> while using third-party libraries to avoid any dangers to the </w:t>
      </w:r>
      <w:r w:rsidR="00E35A10">
        <w:t>Smart Contract</w:t>
      </w:r>
      <w:r w:rsidRPr="004C5FC3">
        <w:t>.</w:t>
      </w:r>
    </w:p>
    <w:p w14:paraId="03629BB6" w14:textId="4BADDB29" w:rsidR="00E960DD" w:rsidRPr="004C5FC3" w:rsidRDefault="00E960DD" w:rsidP="005D3AE6">
      <w:pPr>
        <w:pStyle w:val="Heading2"/>
        <w:numPr>
          <w:ilvl w:val="1"/>
          <w:numId w:val="12"/>
        </w:numPr>
        <w:rPr>
          <w:rFonts w:eastAsiaTheme="minorEastAsia"/>
        </w:rPr>
      </w:pPr>
      <w:bookmarkStart w:id="501" w:name="_Toc53577714"/>
      <w:bookmarkStart w:id="502" w:name="_Toc53578223"/>
      <w:bookmarkStart w:id="503" w:name="_Toc53584557"/>
      <w:bookmarkStart w:id="504" w:name="_Toc59086788"/>
      <w:r w:rsidRPr="004C5FC3">
        <w:rPr>
          <w:rFonts w:eastAsiaTheme="minorEastAsia"/>
        </w:rPr>
        <w:t>Limitations</w:t>
      </w:r>
      <w:bookmarkEnd w:id="501"/>
      <w:bookmarkEnd w:id="502"/>
      <w:bookmarkEnd w:id="503"/>
      <w:bookmarkEnd w:id="504"/>
    </w:p>
    <w:p w14:paraId="78FC3F99" w14:textId="79B8FC42" w:rsidR="00E960DD" w:rsidRPr="004C5FC3" w:rsidRDefault="00E960DD" w:rsidP="005871CA">
      <w:pPr>
        <w:pStyle w:val="Heading3"/>
        <w:numPr>
          <w:ilvl w:val="2"/>
          <w:numId w:val="12"/>
        </w:numPr>
        <w:tabs>
          <w:tab w:val="left" w:pos="1140"/>
        </w:tabs>
        <w:rPr>
          <w:rFonts w:eastAsiaTheme="minorEastAsia"/>
        </w:rPr>
      </w:pPr>
      <w:bookmarkStart w:id="505" w:name="_Toc53577715"/>
      <w:bookmarkStart w:id="506" w:name="_Toc53578224"/>
      <w:bookmarkStart w:id="507" w:name="_Toc53584558"/>
      <w:bookmarkStart w:id="508" w:name="_Toc59086789"/>
      <w:r w:rsidRPr="004C5FC3">
        <w:rPr>
          <w:rFonts w:eastAsiaTheme="minorEastAsia"/>
        </w:rPr>
        <w:t>Introduction</w:t>
      </w:r>
      <w:bookmarkEnd w:id="505"/>
      <w:bookmarkEnd w:id="506"/>
      <w:bookmarkEnd w:id="507"/>
      <w:bookmarkEnd w:id="508"/>
    </w:p>
    <w:p w14:paraId="0020D06A" w14:textId="6AC29637" w:rsidR="00E960DD" w:rsidRPr="004C5FC3" w:rsidRDefault="00E35A10" w:rsidP="00E960DD">
      <w:r>
        <w:t>Smart Contracts</w:t>
      </w:r>
      <w:r w:rsidR="00F445E5" w:rsidRPr="004C5FC3">
        <w:t>'</w:t>
      </w:r>
      <w:r w:rsidR="00E960DD" w:rsidRPr="004C5FC3">
        <w:t xml:space="preserve"> inherent properties also cause some limitations. This </w:t>
      </w:r>
      <w:r w:rsidR="00771818">
        <w:t>clause</w:t>
      </w:r>
      <w:r w:rsidR="00E960DD" w:rsidRPr="004C5FC3">
        <w:t xml:space="preserve"> outlines these limitations and considerations that need management before the deployment of a viable contract. These limitations are specific to the </w:t>
      </w:r>
      <w:r>
        <w:t>Smart Contract</w:t>
      </w:r>
      <w:r w:rsidR="00E960DD" w:rsidRPr="004C5FC3">
        <w:t xml:space="preserve"> and dependent on the underlying PDL-type. For example, if some PDL-type with high transaction speed, more </w:t>
      </w:r>
      <w:r>
        <w:t>Smart Contracts</w:t>
      </w:r>
      <w:r w:rsidR="00E960DD" w:rsidRPr="004C5FC3">
        <w:t xml:space="preserve"> will be executed per second than the PDL-type, allowing fewer transactions per second.</w:t>
      </w:r>
    </w:p>
    <w:p w14:paraId="05E8217E" w14:textId="08D92B94" w:rsidR="00E960DD" w:rsidRPr="004C5FC3" w:rsidRDefault="00E960DD" w:rsidP="005871CA">
      <w:pPr>
        <w:pStyle w:val="Heading3"/>
        <w:numPr>
          <w:ilvl w:val="2"/>
          <w:numId w:val="12"/>
        </w:numPr>
        <w:tabs>
          <w:tab w:val="left" w:pos="1140"/>
        </w:tabs>
        <w:rPr>
          <w:rFonts w:eastAsiaTheme="minorEastAsia"/>
        </w:rPr>
      </w:pPr>
      <w:bookmarkStart w:id="509" w:name="_Toc53577716"/>
      <w:bookmarkStart w:id="510" w:name="_Toc53578225"/>
      <w:bookmarkStart w:id="511" w:name="_Toc53584559"/>
      <w:bookmarkStart w:id="512" w:name="_Toc59086790"/>
      <w:r w:rsidRPr="004C5FC3">
        <w:rPr>
          <w:rFonts w:eastAsiaTheme="minorEastAsia"/>
        </w:rPr>
        <w:lastRenderedPageBreak/>
        <w:t>Occupancy</w:t>
      </w:r>
      <w:bookmarkEnd w:id="509"/>
      <w:bookmarkEnd w:id="510"/>
      <w:bookmarkEnd w:id="511"/>
      <w:bookmarkEnd w:id="512"/>
    </w:p>
    <w:p w14:paraId="35598DFB" w14:textId="02DDD95E" w:rsidR="00E960DD" w:rsidRPr="004C5FC3" w:rsidRDefault="00E35A10" w:rsidP="00E960DD">
      <w:r>
        <w:t>Smart Contracts</w:t>
      </w:r>
      <w:r w:rsidR="00E960DD" w:rsidRPr="004C5FC3">
        <w:t xml:space="preserve"> are software codes, and they are installed on a PDL, which by-definition is immutable. Hence if a </w:t>
      </w:r>
      <w:r>
        <w:t>Smart Contract</w:t>
      </w:r>
      <w:r w:rsidR="00E960DD" w:rsidRPr="004C5FC3">
        <w:t xml:space="preserve"> is installed on a PDL, it cannot be deleted or amended. As</w:t>
      </w:r>
      <w:r w:rsidR="00E5748B">
        <w:t xml:space="preserve"> </w:t>
      </w:r>
      <w:r w:rsidR="00E960DD" w:rsidRPr="004C5FC3">
        <w:t xml:space="preserve">discussed in earlier </w:t>
      </w:r>
      <w:r w:rsidR="00771818">
        <w:t>clause</w:t>
      </w:r>
      <w:r w:rsidR="00E960DD" w:rsidRPr="004C5FC3">
        <w:t xml:space="preserve">s, there exist mechanisms that allow the contracts to be updated. With such techniques, a new copy of a </w:t>
      </w:r>
      <w:r>
        <w:t>Smart Contract</w:t>
      </w:r>
      <w:r w:rsidR="00E960DD" w:rsidRPr="004C5FC3">
        <w:t xml:space="preserve"> is installed, then the pointer to the old contract is updated. These techniques do not remove the old contract, and it lives in the ledger but dormant. </w:t>
      </w:r>
    </w:p>
    <w:p w14:paraId="2C5B6A8C" w14:textId="1DEBC5A7" w:rsidR="00E960DD" w:rsidRPr="004C5FC3" w:rsidRDefault="00E960DD" w:rsidP="00E960DD">
      <w:r w:rsidRPr="004C5FC3">
        <w:t>If dormant and inactive contracts populate a PDL, it can cause scalability problems over time.</w:t>
      </w:r>
    </w:p>
    <w:p w14:paraId="4A13447E" w14:textId="191FB91D" w:rsidR="00E960DD" w:rsidRPr="004C5FC3" w:rsidRDefault="00E960DD" w:rsidP="005871CA">
      <w:pPr>
        <w:pStyle w:val="Heading3"/>
        <w:numPr>
          <w:ilvl w:val="2"/>
          <w:numId w:val="12"/>
        </w:numPr>
        <w:tabs>
          <w:tab w:val="left" w:pos="1140"/>
        </w:tabs>
        <w:rPr>
          <w:rFonts w:eastAsiaTheme="minorEastAsia"/>
        </w:rPr>
      </w:pPr>
      <w:bookmarkStart w:id="513" w:name="_Toc53577717"/>
      <w:bookmarkStart w:id="514" w:name="_Toc53578226"/>
      <w:bookmarkStart w:id="515" w:name="_Toc53584560"/>
      <w:bookmarkStart w:id="516" w:name="_Toc59086791"/>
      <w:r w:rsidRPr="004C5FC3">
        <w:rPr>
          <w:rFonts w:eastAsiaTheme="minorEastAsia"/>
        </w:rPr>
        <w:t>Latency</w:t>
      </w:r>
      <w:bookmarkEnd w:id="513"/>
      <w:bookmarkEnd w:id="514"/>
      <w:bookmarkEnd w:id="515"/>
      <w:bookmarkEnd w:id="516"/>
    </w:p>
    <w:p w14:paraId="47BC42FC" w14:textId="13E76D54" w:rsidR="00E960DD" w:rsidRPr="004C5FC3" w:rsidRDefault="00E960DD" w:rsidP="00E960DD">
      <w:r w:rsidRPr="004C5FC3">
        <w:t xml:space="preserve">The key consideration for deploying a </w:t>
      </w:r>
      <w:r w:rsidR="00E35A10">
        <w:t>Smart Contract</w:t>
      </w:r>
      <w:r w:rsidRPr="004C5FC3">
        <w:t xml:space="preserve"> is the delay or latency. The latency of a </w:t>
      </w:r>
      <w:r w:rsidR="00E35A10">
        <w:t>Smart Contract</w:t>
      </w:r>
      <w:r w:rsidRPr="004C5FC3">
        <w:t xml:space="preserve"> is the time it takes for a contract to get deployed and executed and can be categorised in 1) deployment latency and 2) execution latency.</w:t>
      </w:r>
    </w:p>
    <w:p w14:paraId="0F33AD2C" w14:textId="0406F4B5" w:rsidR="00E960DD" w:rsidRPr="004C5FC3" w:rsidRDefault="00E35A10" w:rsidP="00E960DD">
      <w:r>
        <w:t>Smart Contracts</w:t>
      </w:r>
      <w:r w:rsidR="00E960DD" w:rsidRPr="004C5FC3">
        <w:t xml:space="preserve"> get compiled on the local machines which can potentially be personal computers; then the request to deploy them is issued by the deployment entity through a transaction. In this situation, the </w:t>
      </w:r>
      <w:r>
        <w:t>Smart Contract</w:t>
      </w:r>
      <w:r w:rsidR="00E960DD" w:rsidRPr="004C5FC3">
        <w:t xml:space="preserve"> latency is dependent on the compilation of the code and the network delay for a contract request to reach the chain.</w:t>
      </w:r>
    </w:p>
    <w:p w14:paraId="78748A31" w14:textId="6279620D" w:rsidR="00E960DD" w:rsidRPr="004C5FC3" w:rsidRDefault="00E960DD" w:rsidP="00E960DD">
      <w:r w:rsidRPr="004C5FC3">
        <w:t xml:space="preserve">Mostly, </w:t>
      </w:r>
      <w:r w:rsidR="00E35A10">
        <w:t>Smart Contracts</w:t>
      </w:r>
      <w:r w:rsidRPr="004C5FC3">
        <w:t xml:space="preserve"> get executed more often </w:t>
      </w:r>
      <w:r w:rsidR="00053CC8" w:rsidRPr="004C5FC3">
        <w:t>than</w:t>
      </w:r>
      <w:r w:rsidRPr="004C5FC3">
        <w:t xml:space="preserve"> deployment. </w:t>
      </w:r>
      <w:r w:rsidR="00227AF4">
        <w:t>T</w:t>
      </w:r>
      <w:r w:rsidRPr="004C5FC3">
        <w:t xml:space="preserve">he pre-deployed </w:t>
      </w:r>
      <w:r w:rsidR="00E35A10">
        <w:t>Smart Contract</w:t>
      </w:r>
      <w:r w:rsidRPr="004C5FC3">
        <w:t xml:space="preserve"> can be executed by any entity with the right permissions. To execute or invoke a </w:t>
      </w:r>
      <w:r w:rsidR="00E35A10">
        <w:t>Smart Contract</w:t>
      </w:r>
      <w:r w:rsidR="00227AF4">
        <w:t>,</w:t>
      </w:r>
      <w:r w:rsidRPr="004C5FC3">
        <w:t xml:space="preserve"> a transaction is issued by the invoking entity</w:t>
      </w:r>
      <w:r w:rsidR="00227AF4">
        <w:t>,</w:t>
      </w:r>
      <w:r w:rsidRPr="004C5FC3">
        <w:t xml:space="preserve"> and this depends upon the factors such as network connection and the congestion at the chain. Moreover, the nodes of the ledger by-design are distributed across the World and computation</w:t>
      </w:r>
      <w:r w:rsidR="00227AF4">
        <w:t>,</w:t>
      </w:r>
      <w:r w:rsidRPr="004C5FC3">
        <w:t xml:space="preserve"> and speed limitations of every node add an overhead to the latency in </w:t>
      </w:r>
      <w:r w:rsidR="00227AF4">
        <w:t xml:space="preserve">the </w:t>
      </w:r>
      <w:r w:rsidRPr="004C5FC3">
        <w:t>verification of contract transaction.</w:t>
      </w:r>
    </w:p>
    <w:p w14:paraId="06683234" w14:textId="26CA01F0" w:rsidR="00E960DD" w:rsidRPr="004C5FC3" w:rsidRDefault="00E960DD" w:rsidP="00E960DD">
      <w:r w:rsidRPr="004C5FC3">
        <w:t xml:space="preserve">The method of deployment and execution discussed here is a high-level picture of the </w:t>
      </w:r>
      <w:r w:rsidR="00E35A10">
        <w:t>Smart Contract</w:t>
      </w:r>
      <w:r w:rsidRPr="004C5FC3">
        <w:t xml:space="preserve"> system and is strongly dependent on the underlying chain.</w:t>
      </w:r>
    </w:p>
    <w:p w14:paraId="665ABA6C" w14:textId="5A983AB4" w:rsidR="00E960DD" w:rsidRPr="004C5FC3" w:rsidRDefault="00E960DD" w:rsidP="005871CA">
      <w:pPr>
        <w:pStyle w:val="Heading3"/>
        <w:numPr>
          <w:ilvl w:val="2"/>
          <w:numId w:val="12"/>
        </w:numPr>
        <w:tabs>
          <w:tab w:val="left" w:pos="1140"/>
        </w:tabs>
        <w:rPr>
          <w:rFonts w:eastAsiaTheme="minorEastAsia"/>
        </w:rPr>
      </w:pPr>
      <w:bookmarkStart w:id="517" w:name="_Toc53577718"/>
      <w:bookmarkStart w:id="518" w:name="_Toc53578227"/>
      <w:bookmarkStart w:id="519" w:name="_Toc53584561"/>
      <w:bookmarkStart w:id="520" w:name="_Toc59086792"/>
      <w:r w:rsidRPr="004C5FC3">
        <w:rPr>
          <w:rFonts w:eastAsiaTheme="minorEastAsia"/>
        </w:rPr>
        <w:t>Underlying and Relying ledgers in permissioned context</w:t>
      </w:r>
      <w:bookmarkEnd w:id="517"/>
      <w:bookmarkEnd w:id="518"/>
      <w:bookmarkEnd w:id="519"/>
      <w:bookmarkEnd w:id="520"/>
    </w:p>
    <w:p w14:paraId="65BBD454" w14:textId="11B960A4" w:rsidR="00E960DD" w:rsidRPr="004C5FC3" w:rsidRDefault="00E960DD" w:rsidP="004D0957">
      <w:r w:rsidRPr="004C5FC3">
        <w:t xml:space="preserve">One of the most important considerations for the industry to adopt </w:t>
      </w:r>
      <w:r w:rsidR="00E35A10">
        <w:t>Smart Contract</w:t>
      </w:r>
      <w:r w:rsidRPr="004C5FC3">
        <w:t xml:space="preserve"> technology is that of the underlying ledger. </w:t>
      </w:r>
      <w:r w:rsidR="00E35A10">
        <w:t>Smart Contracts</w:t>
      </w:r>
      <w:r w:rsidRPr="004C5FC3">
        <w:t xml:space="preserve"> are deployed on the ledger such as Corda, Ethereum or Hyperledger Fabric. Every ledger is unique in its properties and has different resource requirements. As of the time of writing </w:t>
      </w:r>
      <w:r w:rsidR="00B74A1A">
        <w:t>the present document</w:t>
      </w:r>
      <w:r w:rsidRPr="004C5FC3">
        <w:t xml:space="preserve">, there is no system for ledgers to interact with different ledger exist, all the organizations or nodes use the same underlying ledger technology in order to implement the </w:t>
      </w:r>
      <w:r w:rsidR="00E35A10">
        <w:t>Smart Contract</w:t>
      </w:r>
      <w:r w:rsidRPr="004C5FC3">
        <w:t xml:space="preserve"> as their contractual mechanism. This is not always possible for several reasons such as economically and feasibly to use same ledger </w:t>
      </w:r>
      <w:r w:rsidR="004F6E7C" w:rsidRPr="004C5FC3">
        <w:t>technology:</w:t>
      </w:r>
      <w:r w:rsidRPr="004C5FC3">
        <w:t xml:space="preserve"> hence, be part of the consortium.</w:t>
      </w:r>
    </w:p>
    <w:p w14:paraId="71CD764D" w14:textId="0760E055" w:rsidR="00E960DD" w:rsidRPr="00892D34" w:rsidRDefault="00E960DD" w:rsidP="005871CA">
      <w:pPr>
        <w:pStyle w:val="Heading3"/>
        <w:numPr>
          <w:ilvl w:val="2"/>
          <w:numId w:val="12"/>
        </w:numPr>
        <w:tabs>
          <w:tab w:val="left" w:pos="1140"/>
        </w:tabs>
        <w:rPr>
          <w:rFonts w:eastAsiaTheme="minorEastAsia"/>
        </w:rPr>
      </w:pPr>
      <w:bookmarkStart w:id="521" w:name="_Toc53577719"/>
      <w:bookmarkStart w:id="522" w:name="_Toc53578228"/>
      <w:bookmarkStart w:id="523" w:name="_Toc53584562"/>
      <w:bookmarkStart w:id="524" w:name="_Toc59086793"/>
      <w:r w:rsidRPr="00892D34">
        <w:rPr>
          <w:rFonts w:eastAsiaTheme="minorEastAsia"/>
        </w:rPr>
        <w:t xml:space="preserve">Not every term can be translated to a </w:t>
      </w:r>
      <w:r w:rsidR="00216760">
        <w:rPr>
          <w:rFonts w:eastAsiaTheme="minorEastAsia"/>
        </w:rPr>
        <w:t>S</w:t>
      </w:r>
      <w:r w:rsidR="00216760" w:rsidRPr="00892D34">
        <w:rPr>
          <w:rFonts w:eastAsiaTheme="minorEastAsia"/>
        </w:rPr>
        <w:t xml:space="preserve">mart </w:t>
      </w:r>
      <w:bookmarkEnd w:id="521"/>
      <w:bookmarkEnd w:id="522"/>
      <w:bookmarkEnd w:id="523"/>
      <w:r w:rsidR="00216760">
        <w:rPr>
          <w:rFonts w:eastAsiaTheme="minorEastAsia"/>
        </w:rPr>
        <w:t>C</w:t>
      </w:r>
      <w:r w:rsidR="00216760" w:rsidRPr="00892D34">
        <w:rPr>
          <w:rFonts w:eastAsiaTheme="minorEastAsia"/>
        </w:rPr>
        <w:t>ontract</w:t>
      </w:r>
      <w:bookmarkEnd w:id="524"/>
    </w:p>
    <w:p w14:paraId="2917D87B" w14:textId="2FB908CF" w:rsidR="00E960DD" w:rsidRPr="004C5FC3" w:rsidRDefault="00E35A10" w:rsidP="00E960DD">
      <w:r>
        <w:t>Smart Contracts</w:t>
      </w:r>
      <w:r w:rsidR="00E960DD" w:rsidRPr="004C5FC3">
        <w:t xml:space="preserve"> are nonetheless a computer program, and computer programs have very strict rules, such as if this then that or do this until this condition becomes true or false. </w:t>
      </w:r>
      <w:r w:rsidR="00227AF4">
        <w:t>Nevertheless</w:t>
      </w:r>
      <w:r w:rsidR="00664512" w:rsidRPr="004C5FC3">
        <w:t xml:space="preserve">, in real-world contracts, the conditions are not always this rigid and there </w:t>
      </w:r>
      <w:r w:rsidR="00227AF4">
        <w:t>is</w:t>
      </w:r>
      <w:r w:rsidR="00664512" w:rsidRPr="004C5FC3">
        <w:t xml:space="preserve"> </w:t>
      </w:r>
      <w:r w:rsidR="00664512">
        <w:t xml:space="preserve">flexibility </w:t>
      </w:r>
      <w:r w:rsidR="00664512" w:rsidRPr="004C5FC3">
        <w:t xml:space="preserve">allowed intentionally by both parties, for example, if a business relationship between two organisations is old and they do want to give each other some discount but not to record in the contract, then it may be difficult to have a </w:t>
      </w:r>
      <w:r w:rsidR="00664512">
        <w:t>Smart Contract</w:t>
      </w:r>
      <w:r w:rsidR="00664512" w:rsidRPr="004C5FC3">
        <w:t xml:space="preserve">. </w:t>
      </w:r>
      <w:r w:rsidR="00E960DD" w:rsidRPr="004C5FC3">
        <w:t xml:space="preserve">For a </w:t>
      </w:r>
      <w:r>
        <w:t>Smart Contract</w:t>
      </w:r>
      <w:r w:rsidR="00E960DD" w:rsidRPr="004C5FC3">
        <w:t xml:space="preserve">, either it </w:t>
      </w:r>
      <w:r w:rsidR="00664512" w:rsidRPr="004C5FC3">
        <w:t>is,</w:t>
      </w:r>
      <w:r w:rsidR="00E960DD" w:rsidRPr="004C5FC3">
        <w:t xml:space="preserve"> or it is not, there is no opportunity for a middle ground. However, it is important for parties to be transparent in the contractual process and such </w:t>
      </w:r>
      <w:r w:rsidR="00053CC8" w:rsidRPr="004C5FC3">
        <w:t>bilateral</w:t>
      </w:r>
      <w:r w:rsidR="00E960DD" w:rsidRPr="004C5FC3">
        <w:t xml:space="preserve"> </w:t>
      </w:r>
      <w:r w:rsidR="00053CC8" w:rsidRPr="004C5FC3">
        <w:t>promises</w:t>
      </w:r>
      <w:r w:rsidR="00E960DD" w:rsidRPr="004C5FC3">
        <w:t xml:space="preserve"> which cannot be translated to the code, can be recorded in additional contract field in a plain text or in hash format, this will enable transparency between the participants. Adding this field in a hash form, can be verified later. </w:t>
      </w:r>
    </w:p>
    <w:p w14:paraId="12D8BEBA" w14:textId="15BD3083" w:rsidR="00E960DD" w:rsidRPr="004C5FC3" w:rsidRDefault="00E960DD" w:rsidP="005871CA">
      <w:pPr>
        <w:pStyle w:val="Heading3"/>
        <w:numPr>
          <w:ilvl w:val="2"/>
          <w:numId w:val="12"/>
        </w:numPr>
        <w:tabs>
          <w:tab w:val="left" w:pos="1140"/>
        </w:tabs>
        <w:rPr>
          <w:rFonts w:eastAsiaTheme="minorEastAsia"/>
        </w:rPr>
      </w:pPr>
      <w:bookmarkStart w:id="525" w:name="_Toc53577720"/>
      <w:bookmarkStart w:id="526" w:name="_Toc53578229"/>
      <w:bookmarkStart w:id="527" w:name="_Toc53584563"/>
      <w:bookmarkStart w:id="528" w:name="_Toc59086794"/>
      <w:r w:rsidRPr="004C5FC3">
        <w:rPr>
          <w:rFonts w:eastAsiaTheme="minorEastAsia"/>
        </w:rPr>
        <w:t xml:space="preserve">Legal </w:t>
      </w:r>
      <w:r w:rsidR="00E35A10">
        <w:rPr>
          <w:rFonts w:eastAsiaTheme="minorEastAsia"/>
        </w:rPr>
        <w:t>u</w:t>
      </w:r>
      <w:r w:rsidR="00053CC8" w:rsidRPr="004C5FC3">
        <w:rPr>
          <w:rFonts w:eastAsiaTheme="minorEastAsia"/>
        </w:rPr>
        <w:t>ncertainty</w:t>
      </w:r>
      <w:bookmarkEnd w:id="525"/>
      <w:bookmarkEnd w:id="526"/>
      <w:bookmarkEnd w:id="527"/>
      <w:bookmarkEnd w:id="528"/>
    </w:p>
    <w:p w14:paraId="2019A975" w14:textId="5D949E21" w:rsidR="00E960DD" w:rsidRPr="004C5FC3" w:rsidRDefault="00E960DD" w:rsidP="00E960DD">
      <w:r w:rsidRPr="004C5FC3">
        <w:t xml:space="preserve">PDL </w:t>
      </w:r>
      <w:r w:rsidR="00227AF4">
        <w:t>is comprised of</w:t>
      </w:r>
      <w:r w:rsidRPr="004C5FC3">
        <w:t xml:space="preserve"> distributed nodes, which can potentially be spread across the globe. The enforceability of </w:t>
      </w:r>
      <w:r w:rsidR="00E35A10">
        <w:t>Smart Contracts</w:t>
      </w:r>
      <w:r w:rsidRPr="004C5FC3">
        <w:t xml:space="preserve"> in different countries can be </w:t>
      </w:r>
      <w:r w:rsidR="00053CC8" w:rsidRPr="004C5FC3">
        <w:t>an</w:t>
      </w:r>
      <w:r w:rsidRPr="004C5FC3">
        <w:t xml:space="preserve"> issue. </w:t>
      </w:r>
    </w:p>
    <w:p w14:paraId="1386B6B6" w14:textId="116B1F4E" w:rsidR="00E960DD" w:rsidRPr="004C5FC3" w:rsidRDefault="00E960DD" w:rsidP="00E960DD">
      <w:pPr>
        <w:rPr>
          <w:rFonts w:eastAsiaTheme="minorEastAsia"/>
        </w:rPr>
      </w:pPr>
      <w:r w:rsidRPr="004C5FC3">
        <w:rPr>
          <w:rFonts w:eastAsiaTheme="minorEastAsia"/>
        </w:rPr>
        <w:t xml:space="preserve">Legal aspects of contracts </w:t>
      </w:r>
      <w:r w:rsidR="00664512" w:rsidRPr="004C5FC3">
        <w:rPr>
          <w:rFonts w:eastAsiaTheme="minorEastAsia"/>
        </w:rPr>
        <w:t>are</w:t>
      </w:r>
      <w:r w:rsidRPr="004C5FC3">
        <w:rPr>
          <w:rFonts w:eastAsiaTheme="minorEastAsia"/>
        </w:rPr>
        <w:t xml:space="preserve"> beyond the scope of </w:t>
      </w:r>
      <w:r w:rsidR="00B74A1A">
        <w:rPr>
          <w:rFonts w:eastAsiaTheme="minorEastAsia"/>
        </w:rPr>
        <w:t>the present document</w:t>
      </w:r>
      <w:r w:rsidR="00227AF4">
        <w:rPr>
          <w:rFonts w:eastAsiaTheme="minorEastAsia"/>
        </w:rPr>
        <w:t>,</w:t>
      </w:r>
      <w:r w:rsidRPr="004C5FC3">
        <w:rPr>
          <w:rFonts w:eastAsiaTheme="minorEastAsia"/>
        </w:rPr>
        <w:t xml:space="preserve"> but geographic regulations and laws such as GDPR still applies and depends on the governance and consortia. </w:t>
      </w:r>
    </w:p>
    <w:p w14:paraId="7D6B353D" w14:textId="10DDDFC4" w:rsidR="00E960DD" w:rsidRPr="004C5FC3" w:rsidRDefault="00664512" w:rsidP="00E960DD">
      <w:pPr>
        <w:rPr>
          <w:rFonts w:eastAsiaTheme="minorEastAsia"/>
        </w:rPr>
      </w:pPr>
      <w:r w:rsidRPr="00664512">
        <w:rPr>
          <w:rFonts w:eastAsiaTheme="minorEastAsia"/>
        </w:rPr>
        <w:t>For example, if two parties exist in the same country, the country laws will apply, but in a multi-jurisdictional transaction, it is recommended to follow the UNCITRAL arbitration rules and considerations</w:t>
      </w:r>
      <w:r w:rsidRPr="00664512" w:rsidDel="00664512">
        <w:rPr>
          <w:rFonts w:eastAsiaTheme="minorEastAsia"/>
        </w:rPr>
        <w:t xml:space="preserve"> </w:t>
      </w:r>
      <w:r w:rsidR="004A6CEF">
        <w:rPr>
          <w:rFonts w:eastAsiaTheme="minorEastAsia"/>
        </w:rPr>
        <w:t>[i.</w:t>
      </w:r>
      <w:r>
        <w:rPr>
          <w:rFonts w:eastAsiaTheme="minorEastAsia"/>
        </w:rPr>
        <w:t>5].</w:t>
      </w:r>
    </w:p>
    <w:p w14:paraId="14E6534F" w14:textId="5CC11208" w:rsidR="00E960DD" w:rsidRPr="004C5FC3" w:rsidRDefault="00E960DD" w:rsidP="005871CA">
      <w:pPr>
        <w:pStyle w:val="Heading3"/>
        <w:numPr>
          <w:ilvl w:val="2"/>
          <w:numId w:val="12"/>
        </w:numPr>
        <w:tabs>
          <w:tab w:val="left" w:pos="1140"/>
        </w:tabs>
        <w:rPr>
          <w:rFonts w:eastAsiaTheme="minorEastAsia"/>
        </w:rPr>
      </w:pPr>
      <w:bookmarkStart w:id="529" w:name="_Toc53577721"/>
      <w:bookmarkStart w:id="530" w:name="_Toc53578230"/>
      <w:bookmarkStart w:id="531" w:name="_Toc53584564"/>
      <w:bookmarkStart w:id="532" w:name="_Toc59086795"/>
      <w:r w:rsidRPr="004C5FC3">
        <w:rPr>
          <w:rFonts w:eastAsiaTheme="minorEastAsia"/>
        </w:rPr>
        <w:lastRenderedPageBreak/>
        <w:t>Intellectu</w:t>
      </w:r>
      <w:r w:rsidR="00E35A10" w:rsidRPr="004C5FC3">
        <w:rPr>
          <w:rFonts w:eastAsiaTheme="minorEastAsia"/>
        </w:rPr>
        <w:t>al property ri</w:t>
      </w:r>
      <w:r w:rsidRPr="004C5FC3">
        <w:rPr>
          <w:rFonts w:eastAsiaTheme="minorEastAsia"/>
        </w:rPr>
        <w:t>ghts</w:t>
      </w:r>
      <w:bookmarkEnd w:id="529"/>
      <w:bookmarkEnd w:id="530"/>
      <w:bookmarkEnd w:id="531"/>
      <w:bookmarkEnd w:id="532"/>
    </w:p>
    <w:p w14:paraId="78AEDBFB" w14:textId="2ADE28DD" w:rsidR="00E960DD" w:rsidRPr="004C5FC3" w:rsidRDefault="00E960DD" w:rsidP="00E960DD">
      <w:pPr>
        <w:rPr>
          <w:rFonts w:eastAsiaTheme="minorEastAsia"/>
        </w:rPr>
      </w:pPr>
      <w:r w:rsidRPr="004C5FC3">
        <w:rPr>
          <w:rFonts w:eastAsiaTheme="minorEastAsia"/>
        </w:rPr>
        <w:t xml:space="preserve">If a </w:t>
      </w:r>
      <w:r w:rsidR="00E35A10">
        <w:rPr>
          <w:rFonts w:eastAsiaTheme="minorEastAsia"/>
        </w:rPr>
        <w:t>Smart Contract</w:t>
      </w:r>
      <w:r w:rsidRPr="004C5FC3">
        <w:rPr>
          <w:rFonts w:eastAsiaTheme="minorEastAsia"/>
        </w:rPr>
        <w:t xml:space="preserve"> is deployed on a consortia ledger,</w:t>
      </w:r>
      <w:r w:rsidR="00287228">
        <w:rPr>
          <w:rFonts w:eastAsiaTheme="minorEastAsia"/>
        </w:rPr>
        <w:t xml:space="preserve"> it is important that </w:t>
      </w:r>
      <w:r w:rsidR="00664512">
        <w:rPr>
          <w:rFonts w:eastAsiaTheme="minorEastAsia"/>
        </w:rPr>
        <w:t>parties</w:t>
      </w:r>
      <w:r w:rsidR="00287228">
        <w:rPr>
          <w:rFonts w:eastAsiaTheme="minorEastAsia"/>
        </w:rPr>
        <w:t xml:space="preserve"> </w:t>
      </w:r>
      <w:r w:rsidRPr="004C5FC3">
        <w:rPr>
          <w:rFonts w:eastAsiaTheme="minorEastAsia"/>
        </w:rPr>
        <w:t xml:space="preserve">be aware of the potential exposure of </w:t>
      </w:r>
      <w:r w:rsidR="00E35A10">
        <w:rPr>
          <w:rFonts w:eastAsiaTheme="minorEastAsia"/>
        </w:rPr>
        <w:t>Smart Contract</w:t>
      </w:r>
      <w:r w:rsidRPr="004C5FC3">
        <w:rPr>
          <w:rFonts w:eastAsiaTheme="minorEastAsia"/>
        </w:rPr>
        <w:t xml:space="preserve"> code to other parties, as depending on the ledger, either the source code of the contract, or the compiled version of the contract is shared across the whole distributed ledger. This requires the parties to manage IPR related to the </w:t>
      </w:r>
      <w:r w:rsidR="00E35A10">
        <w:rPr>
          <w:rFonts w:eastAsiaTheme="minorEastAsia"/>
        </w:rPr>
        <w:t>Smart Contract</w:t>
      </w:r>
      <w:r w:rsidRPr="004C5FC3">
        <w:rPr>
          <w:rFonts w:eastAsiaTheme="minorEastAsia"/>
        </w:rPr>
        <w:t>, and potentially include licensing across consortia members or non-disclosure claims in the consortia agreement to meet the required IPR management standards across the different organizations.</w:t>
      </w:r>
    </w:p>
    <w:p w14:paraId="673A3154" w14:textId="624AF0BE" w:rsidR="00E960DD" w:rsidRPr="004C5FC3" w:rsidRDefault="00E960DD" w:rsidP="005871CA">
      <w:pPr>
        <w:pStyle w:val="Heading3"/>
        <w:numPr>
          <w:ilvl w:val="2"/>
          <w:numId w:val="12"/>
        </w:numPr>
        <w:tabs>
          <w:tab w:val="left" w:pos="1140"/>
        </w:tabs>
        <w:rPr>
          <w:rFonts w:eastAsiaTheme="minorEastAsia"/>
        </w:rPr>
      </w:pPr>
      <w:bookmarkStart w:id="533" w:name="_Toc53577722"/>
      <w:bookmarkStart w:id="534" w:name="_Toc53578231"/>
      <w:bookmarkStart w:id="535" w:name="_Toc53584565"/>
      <w:bookmarkStart w:id="536" w:name="_Toc59086796"/>
      <w:r w:rsidRPr="004C5FC3">
        <w:rPr>
          <w:rFonts w:eastAsiaTheme="minorEastAsia"/>
        </w:rPr>
        <w:t xml:space="preserve">Accountability in </w:t>
      </w:r>
      <w:r w:rsidR="008073BA">
        <w:rPr>
          <w:rFonts w:eastAsiaTheme="minorEastAsia"/>
        </w:rPr>
        <w:t>s</w:t>
      </w:r>
      <w:r w:rsidR="00E35A10">
        <w:rPr>
          <w:rFonts w:eastAsiaTheme="minorEastAsia"/>
        </w:rPr>
        <w:t xml:space="preserve">mart </w:t>
      </w:r>
      <w:r w:rsidR="007750DD">
        <w:rPr>
          <w:rFonts w:eastAsiaTheme="minorEastAsia"/>
        </w:rPr>
        <w:t>c</w:t>
      </w:r>
      <w:r w:rsidR="00E35A10">
        <w:rPr>
          <w:rFonts w:eastAsiaTheme="minorEastAsia"/>
        </w:rPr>
        <w:t>ontracts</w:t>
      </w:r>
      <w:bookmarkEnd w:id="533"/>
      <w:bookmarkEnd w:id="534"/>
      <w:bookmarkEnd w:id="535"/>
      <w:bookmarkEnd w:id="536"/>
    </w:p>
    <w:p w14:paraId="504DAA42" w14:textId="7927E302" w:rsidR="00E960DD" w:rsidRPr="004C5FC3" w:rsidRDefault="00664512" w:rsidP="00F445E5">
      <w:pPr>
        <w:rPr>
          <w:rFonts w:eastAsiaTheme="minorEastAsia"/>
        </w:rPr>
      </w:pPr>
      <w:r w:rsidRPr="004C5FC3">
        <w:rPr>
          <w:rFonts w:eastAsiaTheme="minorEastAsia"/>
        </w:rPr>
        <w:t>Following some pre-auditing mechanism to g</w:t>
      </w:r>
      <w:r>
        <w:rPr>
          <w:rFonts w:eastAsiaTheme="minorEastAsia"/>
        </w:rPr>
        <w:t>uarantee</w:t>
      </w:r>
      <w:r w:rsidRPr="004C5FC3">
        <w:rPr>
          <w:rFonts w:eastAsiaTheme="minorEastAsia"/>
        </w:rPr>
        <w:t xml:space="preserve"> the completeness of the </w:t>
      </w:r>
      <w:r>
        <w:rPr>
          <w:rFonts w:eastAsiaTheme="minorEastAsia"/>
        </w:rPr>
        <w:t>Smart Contracts</w:t>
      </w:r>
      <w:r w:rsidRPr="004C5FC3">
        <w:rPr>
          <w:rFonts w:eastAsiaTheme="minorEastAsia"/>
        </w:rPr>
        <w:t>, there would be two dimensions:</w:t>
      </w:r>
    </w:p>
    <w:p w14:paraId="4E8988CE" w14:textId="6E474162" w:rsidR="00E960DD" w:rsidRPr="004C5FC3" w:rsidRDefault="00E35A10" w:rsidP="00F445E5">
      <w:pPr>
        <w:pStyle w:val="BL"/>
      </w:pPr>
      <w:r>
        <w:t>Smart Contracts</w:t>
      </w:r>
      <w:r w:rsidR="00E960DD" w:rsidRPr="004C5FC3">
        <w:t xml:space="preserve"> that are minimal functionalities or security functionality components with the building blocks consensus.</w:t>
      </w:r>
    </w:p>
    <w:p w14:paraId="2617D7DA" w14:textId="405CC9FF" w:rsidR="00E960DD" w:rsidRPr="004C5FC3" w:rsidRDefault="00E35A10" w:rsidP="00E960DD">
      <w:pPr>
        <w:pStyle w:val="BL"/>
      </w:pPr>
      <w:r>
        <w:t>Smart Contracts</w:t>
      </w:r>
      <w:r w:rsidR="00E960DD" w:rsidRPr="004C5FC3">
        <w:t xml:space="preserve"> that are for business layers and for development and enhancement proposals.</w:t>
      </w:r>
    </w:p>
    <w:p w14:paraId="2707B39C" w14:textId="32CC5755" w:rsidR="00E960DD" w:rsidRPr="004C5FC3" w:rsidRDefault="00E960DD" w:rsidP="00E960DD">
      <w:pPr>
        <w:rPr>
          <w:rFonts w:eastAsiaTheme="minorEastAsia"/>
        </w:rPr>
      </w:pPr>
      <w:r w:rsidRPr="004C5FC3">
        <w:rPr>
          <w:rFonts w:eastAsiaTheme="minorEastAsia"/>
        </w:rPr>
        <w:t xml:space="preserve">In terms of functional components, the accountability has cleared by the governance model which </w:t>
      </w:r>
      <w:r w:rsidR="00BD363E">
        <w:rPr>
          <w:rFonts w:eastAsiaTheme="minorEastAsia"/>
        </w:rPr>
        <w:t>may</w:t>
      </w:r>
      <w:r w:rsidRPr="004C5FC3">
        <w:rPr>
          <w:rFonts w:eastAsiaTheme="minorEastAsia"/>
        </w:rPr>
        <w:t xml:space="preserve"> include a mechanism of testing, discoverability issues and mitigation of bugs before the genesis of the PDL which normally occur on testnet period before the mainnet, but it has to be audited before the genesis block of the network which it would be governed.</w:t>
      </w:r>
    </w:p>
    <w:p w14:paraId="10681F02" w14:textId="03944ACE" w:rsidR="00E960DD" w:rsidRPr="004C5FC3" w:rsidRDefault="00E960DD" w:rsidP="00E960DD">
      <w:pPr>
        <w:rPr>
          <w:rFonts w:ascii="Arial" w:hAnsi="Arial"/>
          <w:sz w:val="36"/>
        </w:rPr>
      </w:pPr>
      <w:r w:rsidRPr="004C5FC3">
        <w:rPr>
          <w:rFonts w:eastAsiaTheme="minorEastAsia"/>
        </w:rPr>
        <w:t>For the business layers</w:t>
      </w:r>
      <w:r w:rsidR="00F64617">
        <w:rPr>
          <w:rFonts w:eastAsiaTheme="minorEastAsia"/>
        </w:rPr>
        <w:t>,</w:t>
      </w:r>
      <w:r w:rsidRPr="004C5FC3">
        <w:rPr>
          <w:rFonts w:eastAsiaTheme="minorEastAsia"/>
        </w:rPr>
        <w:t xml:space="preserve"> there </w:t>
      </w:r>
      <w:r w:rsidR="00F64617">
        <w:rPr>
          <w:rFonts w:eastAsiaTheme="minorEastAsia"/>
        </w:rPr>
        <w:t>is</w:t>
      </w:r>
      <w:r w:rsidRPr="004C5FC3">
        <w:rPr>
          <w:rFonts w:eastAsiaTheme="minorEastAsia"/>
        </w:rPr>
        <w:t xml:space="preserve"> a variety of approach which in permissioned environment, either public or private, have a modular ingredient whereby minimal terms of use are recommended and complete acquaintanceship with the governing body of the PDL however in some cases the accountability could be a private permissioned environment whereby the responsibility and liabilities would be by the perfected interest in business although replicate the usage of the PDL in accordance with the consensus mechanism.</w:t>
      </w:r>
      <w:r w:rsidRPr="004C5FC3">
        <w:br w:type="page"/>
      </w:r>
    </w:p>
    <w:p w14:paraId="30CB19D0" w14:textId="46D2A596" w:rsidR="00E960DD" w:rsidRPr="004C5FC3" w:rsidRDefault="00E960DD" w:rsidP="008A2D92">
      <w:pPr>
        <w:pStyle w:val="Heading9"/>
        <w:numPr>
          <w:ilvl w:val="0"/>
          <w:numId w:val="0"/>
        </w:numPr>
        <w:pBdr>
          <w:top w:val="single" w:sz="12" w:space="0" w:color="auto"/>
        </w:pBdr>
        <w:rPr>
          <w:rFonts w:eastAsiaTheme="minorEastAsia"/>
        </w:rPr>
      </w:pPr>
      <w:bookmarkStart w:id="537" w:name="_Toc53577728"/>
      <w:bookmarkStart w:id="538" w:name="_Toc53578237"/>
      <w:bookmarkStart w:id="539" w:name="_Toc53584566"/>
      <w:bookmarkStart w:id="540" w:name="_Toc59086797"/>
      <w:r w:rsidRPr="004C5FC3">
        <w:rPr>
          <w:rFonts w:eastAsiaTheme="minorEastAsia"/>
        </w:rPr>
        <w:lastRenderedPageBreak/>
        <w:t xml:space="preserve">Annex </w:t>
      </w:r>
      <w:r w:rsidR="002D4D71">
        <w:rPr>
          <w:rFonts w:eastAsiaTheme="minorEastAsia"/>
        </w:rPr>
        <w:t>A</w:t>
      </w:r>
      <w:r w:rsidRPr="004C5FC3">
        <w:rPr>
          <w:rFonts w:eastAsiaTheme="minorEastAsia"/>
        </w:rPr>
        <w:t>:</w:t>
      </w:r>
      <w:r w:rsidRPr="004C5FC3">
        <w:rPr>
          <w:rFonts w:eastAsiaTheme="minorEastAsia"/>
        </w:rPr>
        <w:br/>
        <w:t>Change History</w:t>
      </w:r>
      <w:bookmarkEnd w:id="537"/>
      <w:bookmarkEnd w:id="538"/>
      <w:bookmarkEnd w:id="539"/>
      <w:bookmarkEnd w:id="540"/>
    </w:p>
    <w:tbl>
      <w:tblPr>
        <w:tblW w:w="974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94"/>
        <w:gridCol w:w="824"/>
        <w:gridCol w:w="7323"/>
      </w:tblGrid>
      <w:tr w:rsidR="00E960DD" w:rsidRPr="004C5FC3" w14:paraId="5B1DBDF9" w14:textId="77777777" w:rsidTr="004C5FC3">
        <w:trPr>
          <w:tblHeader/>
          <w:jc w:val="center"/>
        </w:trPr>
        <w:tc>
          <w:tcPr>
            <w:tcW w:w="1594" w:type="dxa"/>
            <w:shd w:val="pct10" w:color="auto" w:fill="auto"/>
            <w:vAlign w:val="center"/>
          </w:tcPr>
          <w:p w14:paraId="6634A798" w14:textId="77777777" w:rsidR="00E960DD" w:rsidRPr="004C5FC3" w:rsidRDefault="00E960DD" w:rsidP="00F445E5">
            <w:pPr>
              <w:pStyle w:val="TAH"/>
              <w:rPr>
                <w:rFonts w:eastAsiaTheme="minorEastAsia"/>
              </w:rPr>
            </w:pPr>
            <w:r w:rsidRPr="004C5FC3">
              <w:rPr>
                <w:rFonts w:eastAsiaTheme="minorEastAsia"/>
              </w:rPr>
              <w:t>Date</w:t>
            </w:r>
          </w:p>
        </w:tc>
        <w:tc>
          <w:tcPr>
            <w:tcW w:w="824" w:type="dxa"/>
            <w:shd w:val="pct10" w:color="auto" w:fill="auto"/>
            <w:vAlign w:val="center"/>
          </w:tcPr>
          <w:p w14:paraId="0D0E6324" w14:textId="77777777" w:rsidR="00E960DD" w:rsidRPr="004C5FC3" w:rsidRDefault="00E960DD" w:rsidP="00F445E5">
            <w:pPr>
              <w:pStyle w:val="TAH"/>
              <w:rPr>
                <w:rFonts w:eastAsiaTheme="minorEastAsia"/>
              </w:rPr>
            </w:pPr>
            <w:r w:rsidRPr="004C5FC3">
              <w:rPr>
                <w:rFonts w:eastAsiaTheme="minorEastAsia"/>
              </w:rPr>
              <w:t>Version</w:t>
            </w:r>
          </w:p>
        </w:tc>
        <w:tc>
          <w:tcPr>
            <w:tcW w:w="7323" w:type="dxa"/>
            <w:shd w:val="pct10" w:color="auto" w:fill="auto"/>
            <w:vAlign w:val="center"/>
          </w:tcPr>
          <w:p w14:paraId="7BFE0549" w14:textId="2CFE6F5A" w:rsidR="00E960DD" w:rsidRPr="004C5FC3" w:rsidRDefault="00E960DD" w:rsidP="00F445E5">
            <w:pPr>
              <w:pStyle w:val="TAH"/>
              <w:rPr>
                <w:rFonts w:eastAsiaTheme="minorEastAsia"/>
              </w:rPr>
            </w:pPr>
            <w:r w:rsidRPr="004C5FC3">
              <w:rPr>
                <w:rFonts w:eastAsiaTheme="minorEastAsia"/>
              </w:rPr>
              <w:t>Information</w:t>
            </w:r>
            <w:r w:rsidR="004C5FC3">
              <w:rPr>
                <w:rFonts w:eastAsiaTheme="minorEastAsia"/>
              </w:rPr>
              <w:t xml:space="preserve"> </w:t>
            </w:r>
            <w:r w:rsidRPr="004C5FC3">
              <w:rPr>
                <w:rFonts w:eastAsiaTheme="minorEastAsia"/>
              </w:rPr>
              <w:t>about</w:t>
            </w:r>
            <w:r w:rsidR="004C5FC3">
              <w:rPr>
                <w:rFonts w:eastAsiaTheme="minorEastAsia"/>
              </w:rPr>
              <w:t xml:space="preserve"> </w:t>
            </w:r>
            <w:r w:rsidRPr="004C5FC3">
              <w:rPr>
                <w:rFonts w:eastAsiaTheme="minorEastAsia"/>
              </w:rPr>
              <w:t>changes</w:t>
            </w:r>
          </w:p>
        </w:tc>
      </w:tr>
      <w:tr w:rsidR="00E960DD" w:rsidRPr="004C5FC3" w14:paraId="20132590" w14:textId="77777777" w:rsidTr="004C5FC3">
        <w:trPr>
          <w:jc w:val="center"/>
        </w:trPr>
        <w:tc>
          <w:tcPr>
            <w:tcW w:w="1594" w:type="dxa"/>
            <w:vAlign w:val="center"/>
          </w:tcPr>
          <w:p w14:paraId="1F0DEE6C" w14:textId="77777777" w:rsidR="00E960DD" w:rsidRPr="004C5FC3" w:rsidRDefault="00E960DD" w:rsidP="00F445E5">
            <w:pPr>
              <w:pStyle w:val="TAL"/>
              <w:rPr>
                <w:rFonts w:eastAsiaTheme="minorEastAsia"/>
              </w:rPr>
            </w:pPr>
            <w:r w:rsidRPr="004C5FC3">
              <w:rPr>
                <w:rFonts w:eastAsiaTheme="minorEastAsia"/>
              </w:rPr>
              <w:t>11-2019</w:t>
            </w:r>
          </w:p>
        </w:tc>
        <w:tc>
          <w:tcPr>
            <w:tcW w:w="824" w:type="dxa"/>
            <w:vAlign w:val="center"/>
          </w:tcPr>
          <w:p w14:paraId="74806D76" w14:textId="77777777" w:rsidR="00E960DD" w:rsidRPr="004C5FC3" w:rsidRDefault="00E960DD" w:rsidP="00F445E5">
            <w:pPr>
              <w:pStyle w:val="TAL"/>
              <w:rPr>
                <w:rFonts w:eastAsiaTheme="minorEastAsia"/>
              </w:rPr>
            </w:pPr>
            <w:r w:rsidRPr="004C5FC3">
              <w:rPr>
                <w:rFonts w:eastAsiaTheme="minorEastAsia"/>
              </w:rPr>
              <w:t>0.0.1</w:t>
            </w:r>
          </w:p>
        </w:tc>
        <w:tc>
          <w:tcPr>
            <w:tcW w:w="7323" w:type="dxa"/>
            <w:vAlign w:val="center"/>
          </w:tcPr>
          <w:p w14:paraId="7DF44BF6" w14:textId="54D93477" w:rsidR="00E960DD" w:rsidRPr="004C5FC3" w:rsidRDefault="00E960DD" w:rsidP="00F445E5">
            <w:pPr>
              <w:pStyle w:val="TAL"/>
              <w:rPr>
                <w:rFonts w:eastAsiaTheme="minorEastAsia"/>
              </w:rPr>
            </w:pPr>
            <w:r w:rsidRPr="004C5FC3">
              <w:rPr>
                <w:rFonts w:eastAsiaTheme="minorEastAsia"/>
              </w:rPr>
              <w:t>Initial</w:t>
            </w:r>
            <w:r w:rsidR="004C5FC3">
              <w:rPr>
                <w:rFonts w:eastAsiaTheme="minorEastAsia"/>
              </w:rPr>
              <w:t xml:space="preserve"> </w:t>
            </w:r>
            <w:r w:rsidRPr="004C5FC3">
              <w:rPr>
                <w:rFonts w:eastAsiaTheme="minorEastAsia"/>
              </w:rPr>
              <w:t>draft</w:t>
            </w:r>
            <w:r w:rsidR="004C5FC3">
              <w:rPr>
                <w:rFonts w:eastAsiaTheme="minorEastAsia"/>
              </w:rPr>
              <w:t xml:space="preserve"> </w:t>
            </w:r>
            <w:r w:rsidR="00F445E5" w:rsidRPr="004C5FC3">
              <w:rPr>
                <w:rFonts w:eastAsiaTheme="minorEastAsia"/>
              </w:rPr>
              <w:t>-</w:t>
            </w:r>
            <w:r w:rsidR="004C5FC3">
              <w:rPr>
                <w:rFonts w:eastAsiaTheme="minorEastAsia"/>
              </w:rPr>
              <w:t xml:space="preserve"> </w:t>
            </w:r>
            <w:r w:rsidRPr="004C5FC3">
              <w:rPr>
                <w:rFonts w:eastAsiaTheme="minorEastAsia"/>
              </w:rPr>
              <w:t>added</w:t>
            </w:r>
            <w:r w:rsidR="004C5FC3">
              <w:rPr>
                <w:rFonts w:eastAsiaTheme="minorEastAsia"/>
              </w:rPr>
              <w:t xml:space="preserve"> </w:t>
            </w:r>
            <w:r w:rsidRPr="004C5FC3">
              <w:rPr>
                <w:rFonts w:eastAsiaTheme="minorEastAsia"/>
              </w:rPr>
              <w:t>table</w:t>
            </w:r>
            <w:r w:rsidR="004C5FC3">
              <w:rPr>
                <w:rFonts w:eastAsiaTheme="minorEastAsia"/>
              </w:rPr>
              <w:t xml:space="preserve"> </w:t>
            </w:r>
            <w:r w:rsidRPr="004C5FC3">
              <w:rPr>
                <w:rFonts w:eastAsiaTheme="minorEastAsia"/>
              </w:rPr>
              <w:t>of</w:t>
            </w:r>
            <w:r w:rsidR="004C5FC3">
              <w:rPr>
                <w:rFonts w:eastAsiaTheme="minorEastAsia"/>
              </w:rPr>
              <w:t xml:space="preserve"> </w:t>
            </w:r>
            <w:r w:rsidRPr="004C5FC3">
              <w:rPr>
                <w:rFonts w:eastAsiaTheme="minorEastAsia"/>
              </w:rPr>
              <w:t>contents</w:t>
            </w:r>
          </w:p>
        </w:tc>
      </w:tr>
      <w:tr w:rsidR="00E960DD" w:rsidRPr="004C5FC3" w14:paraId="2A5EA474" w14:textId="77777777" w:rsidTr="004C5FC3">
        <w:trPr>
          <w:jc w:val="center"/>
        </w:trPr>
        <w:tc>
          <w:tcPr>
            <w:tcW w:w="1594" w:type="dxa"/>
            <w:vAlign w:val="center"/>
          </w:tcPr>
          <w:p w14:paraId="1994CF45" w14:textId="77777777" w:rsidR="00E960DD" w:rsidRPr="004C5FC3" w:rsidRDefault="00E960DD" w:rsidP="00F445E5">
            <w:pPr>
              <w:pStyle w:val="TAL"/>
              <w:rPr>
                <w:rFonts w:eastAsiaTheme="minorEastAsia"/>
              </w:rPr>
            </w:pPr>
            <w:r w:rsidRPr="004C5FC3">
              <w:rPr>
                <w:rFonts w:eastAsiaTheme="minorEastAsia"/>
              </w:rPr>
              <w:t>12-2019</w:t>
            </w:r>
          </w:p>
        </w:tc>
        <w:tc>
          <w:tcPr>
            <w:tcW w:w="824" w:type="dxa"/>
            <w:vAlign w:val="center"/>
          </w:tcPr>
          <w:p w14:paraId="7CE04841" w14:textId="77777777" w:rsidR="00E960DD" w:rsidRPr="004C5FC3" w:rsidRDefault="00E960DD" w:rsidP="00F445E5">
            <w:pPr>
              <w:pStyle w:val="TAL"/>
              <w:rPr>
                <w:rFonts w:eastAsiaTheme="minorEastAsia"/>
              </w:rPr>
            </w:pPr>
            <w:r w:rsidRPr="004C5FC3">
              <w:rPr>
                <w:rFonts w:eastAsiaTheme="minorEastAsia"/>
              </w:rPr>
              <w:t>0.0.2</w:t>
            </w:r>
          </w:p>
        </w:tc>
        <w:tc>
          <w:tcPr>
            <w:tcW w:w="7323" w:type="dxa"/>
            <w:vAlign w:val="center"/>
          </w:tcPr>
          <w:p w14:paraId="4340DCAD" w14:textId="2D8D0B68" w:rsidR="00E960DD" w:rsidRPr="004C5FC3" w:rsidRDefault="00E960DD" w:rsidP="00F445E5">
            <w:pPr>
              <w:pStyle w:val="TAL"/>
              <w:rPr>
                <w:rFonts w:eastAsiaTheme="minorEastAsia"/>
              </w:rPr>
            </w:pPr>
            <w:r w:rsidRPr="004C5FC3">
              <w:rPr>
                <w:rFonts w:eastAsiaTheme="minorEastAsia"/>
              </w:rPr>
              <w:t>Added</w:t>
            </w:r>
            <w:r w:rsidR="004C5FC3">
              <w:rPr>
                <w:rFonts w:eastAsiaTheme="minorEastAsia"/>
              </w:rPr>
              <w:t xml:space="preserve"> </w:t>
            </w:r>
            <w:r w:rsidRPr="004C5FC3">
              <w:rPr>
                <w:rFonts w:eastAsiaTheme="minorEastAsia"/>
              </w:rPr>
              <w:t>SC</w:t>
            </w:r>
            <w:r w:rsidR="004C5FC3">
              <w:rPr>
                <w:rFonts w:eastAsiaTheme="minorEastAsia"/>
              </w:rPr>
              <w:t xml:space="preserve"> </w:t>
            </w:r>
            <w:r w:rsidR="00053CC8" w:rsidRPr="004C5FC3">
              <w:rPr>
                <w:rFonts w:eastAsiaTheme="minorEastAsia"/>
              </w:rPr>
              <w:t>introduction</w:t>
            </w:r>
            <w:r w:rsidRPr="004C5FC3">
              <w:rPr>
                <w:rFonts w:eastAsiaTheme="minorEastAsia"/>
              </w:rPr>
              <w:t>,</w:t>
            </w:r>
            <w:r w:rsidR="004C5FC3">
              <w:rPr>
                <w:rFonts w:eastAsiaTheme="minorEastAsia"/>
              </w:rPr>
              <w:t xml:space="preserve"> </w:t>
            </w:r>
            <w:r w:rsidRPr="004C5FC3">
              <w:rPr>
                <w:rFonts w:eastAsiaTheme="minorEastAsia"/>
              </w:rPr>
              <w:t>types</w:t>
            </w:r>
            <w:r w:rsidR="004C5FC3">
              <w:rPr>
                <w:rFonts w:eastAsiaTheme="minorEastAsia"/>
              </w:rPr>
              <w:t xml:space="preserve"> </w:t>
            </w:r>
            <w:r w:rsidRPr="004C5FC3">
              <w:rPr>
                <w:rFonts w:eastAsiaTheme="minorEastAsia"/>
              </w:rPr>
              <w:t>and</w:t>
            </w:r>
            <w:r w:rsidR="004C5FC3">
              <w:rPr>
                <w:rFonts w:eastAsiaTheme="minorEastAsia"/>
              </w:rPr>
              <w:t xml:space="preserve"> </w:t>
            </w:r>
            <w:r w:rsidRPr="004C5FC3">
              <w:rPr>
                <w:rFonts w:eastAsiaTheme="minorEastAsia"/>
              </w:rPr>
              <w:t>some</w:t>
            </w:r>
            <w:r w:rsidR="004C5FC3">
              <w:rPr>
                <w:rFonts w:eastAsiaTheme="minorEastAsia"/>
              </w:rPr>
              <w:t xml:space="preserve"> </w:t>
            </w:r>
            <w:r w:rsidRPr="004C5FC3">
              <w:rPr>
                <w:rFonts w:eastAsiaTheme="minorEastAsia"/>
              </w:rPr>
              <w:t>text</w:t>
            </w:r>
          </w:p>
        </w:tc>
      </w:tr>
      <w:tr w:rsidR="00E960DD" w:rsidRPr="004C5FC3" w14:paraId="1429286E" w14:textId="77777777" w:rsidTr="004C5FC3">
        <w:trPr>
          <w:jc w:val="center"/>
        </w:trPr>
        <w:tc>
          <w:tcPr>
            <w:tcW w:w="1594" w:type="dxa"/>
            <w:vAlign w:val="center"/>
          </w:tcPr>
          <w:p w14:paraId="0BD7B42F" w14:textId="77777777" w:rsidR="00E960DD" w:rsidRPr="004C5FC3" w:rsidRDefault="00E960DD" w:rsidP="00F445E5">
            <w:pPr>
              <w:pStyle w:val="TAL"/>
              <w:rPr>
                <w:rFonts w:eastAsiaTheme="minorEastAsia"/>
              </w:rPr>
            </w:pPr>
            <w:r w:rsidRPr="004C5FC3">
              <w:rPr>
                <w:rFonts w:eastAsiaTheme="minorEastAsia"/>
              </w:rPr>
              <w:t>01-2019</w:t>
            </w:r>
          </w:p>
        </w:tc>
        <w:tc>
          <w:tcPr>
            <w:tcW w:w="824" w:type="dxa"/>
            <w:vAlign w:val="center"/>
          </w:tcPr>
          <w:p w14:paraId="6D2831D5" w14:textId="77777777" w:rsidR="00E960DD" w:rsidRPr="004C5FC3" w:rsidRDefault="00E960DD" w:rsidP="00F445E5">
            <w:pPr>
              <w:pStyle w:val="TAL"/>
              <w:rPr>
                <w:rFonts w:eastAsiaTheme="minorEastAsia"/>
              </w:rPr>
            </w:pPr>
            <w:r w:rsidRPr="004C5FC3">
              <w:rPr>
                <w:rFonts w:eastAsiaTheme="minorEastAsia"/>
              </w:rPr>
              <w:t>0.0.3</w:t>
            </w:r>
          </w:p>
        </w:tc>
        <w:tc>
          <w:tcPr>
            <w:tcW w:w="7323" w:type="dxa"/>
            <w:vAlign w:val="center"/>
          </w:tcPr>
          <w:p w14:paraId="3A0CB283" w14:textId="03840A4A" w:rsidR="00E960DD" w:rsidRPr="004C5FC3" w:rsidRDefault="00E960DD" w:rsidP="00F445E5">
            <w:pPr>
              <w:pStyle w:val="TAL"/>
              <w:rPr>
                <w:rFonts w:eastAsiaTheme="minorEastAsia"/>
              </w:rPr>
            </w:pPr>
            <w:r w:rsidRPr="004C5FC3">
              <w:rPr>
                <w:rFonts w:eastAsiaTheme="minorEastAsia"/>
              </w:rPr>
              <w:t>Cleaned</w:t>
            </w:r>
            <w:r w:rsidR="004C5FC3">
              <w:rPr>
                <w:rFonts w:eastAsiaTheme="minorEastAsia"/>
              </w:rPr>
              <w:t xml:space="preserve"> </w:t>
            </w:r>
            <w:r w:rsidRPr="004C5FC3">
              <w:rPr>
                <w:rFonts w:eastAsiaTheme="minorEastAsia"/>
              </w:rPr>
              <w:t>draft</w:t>
            </w:r>
            <w:r w:rsidR="004C5FC3">
              <w:rPr>
                <w:rFonts w:eastAsiaTheme="minorEastAsia"/>
              </w:rPr>
              <w:t xml:space="preserve"> </w:t>
            </w:r>
          </w:p>
        </w:tc>
      </w:tr>
      <w:tr w:rsidR="00E960DD" w:rsidRPr="004C5FC3" w14:paraId="61DCC643" w14:textId="77777777" w:rsidTr="004C5FC3">
        <w:trPr>
          <w:jc w:val="center"/>
        </w:trPr>
        <w:tc>
          <w:tcPr>
            <w:tcW w:w="1594" w:type="dxa"/>
            <w:vAlign w:val="center"/>
          </w:tcPr>
          <w:p w14:paraId="0A00B977" w14:textId="564A09E0" w:rsidR="00E960DD" w:rsidRPr="004C5FC3" w:rsidRDefault="00E960DD" w:rsidP="00F445E5">
            <w:pPr>
              <w:pStyle w:val="TAL"/>
              <w:rPr>
                <w:rFonts w:eastAsiaTheme="minorEastAsia"/>
              </w:rPr>
            </w:pPr>
            <w:r w:rsidRPr="004C5FC3">
              <w:rPr>
                <w:rFonts w:eastAsiaTheme="minorEastAsia"/>
              </w:rPr>
              <w:t>02</w:t>
            </w:r>
            <w:r w:rsidR="004C5FC3">
              <w:rPr>
                <w:rFonts w:eastAsiaTheme="minorEastAsia"/>
              </w:rPr>
              <w:t xml:space="preserve"> </w:t>
            </w:r>
            <w:r w:rsidRPr="004C5FC3">
              <w:rPr>
                <w:rFonts w:eastAsiaTheme="minorEastAsia"/>
              </w:rPr>
              <w:t>-</w:t>
            </w:r>
            <w:r w:rsidR="004C5FC3">
              <w:rPr>
                <w:rFonts w:eastAsiaTheme="minorEastAsia"/>
              </w:rPr>
              <w:t xml:space="preserve"> </w:t>
            </w:r>
            <w:r w:rsidRPr="004C5FC3">
              <w:rPr>
                <w:rFonts w:eastAsiaTheme="minorEastAsia"/>
              </w:rPr>
              <w:t>2020</w:t>
            </w:r>
          </w:p>
        </w:tc>
        <w:tc>
          <w:tcPr>
            <w:tcW w:w="824" w:type="dxa"/>
            <w:vAlign w:val="center"/>
          </w:tcPr>
          <w:p w14:paraId="58D7B1DE" w14:textId="77777777" w:rsidR="00E960DD" w:rsidRPr="004C5FC3" w:rsidRDefault="00E960DD" w:rsidP="00F445E5">
            <w:pPr>
              <w:pStyle w:val="TAL"/>
              <w:rPr>
                <w:rFonts w:eastAsiaTheme="minorEastAsia"/>
              </w:rPr>
            </w:pPr>
            <w:r w:rsidRPr="004C5FC3">
              <w:rPr>
                <w:rFonts w:eastAsiaTheme="minorEastAsia"/>
              </w:rPr>
              <w:t>0.0.4</w:t>
            </w:r>
          </w:p>
        </w:tc>
        <w:tc>
          <w:tcPr>
            <w:tcW w:w="7323" w:type="dxa"/>
            <w:vAlign w:val="center"/>
          </w:tcPr>
          <w:p w14:paraId="65CF6EDB" w14:textId="16FB6050" w:rsidR="00E960DD" w:rsidRPr="004C5FC3" w:rsidRDefault="00E960DD" w:rsidP="00F445E5">
            <w:pPr>
              <w:pStyle w:val="TAL"/>
              <w:rPr>
                <w:rFonts w:eastAsiaTheme="minorEastAsia"/>
              </w:rPr>
            </w:pPr>
            <w:r w:rsidRPr="004C5FC3">
              <w:rPr>
                <w:rFonts w:eastAsiaTheme="minorEastAsia"/>
              </w:rPr>
              <w:t>Cleaned</w:t>
            </w:r>
            <w:r w:rsidR="004C5FC3">
              <w:rPr>
                <w:rFonts w:eastAsiaTheme="minorEastAsia"/>
              </w:rPr>
              <w:t xml:space="preserve"> </w:t>
            </w:r>
            <w:r w:rsidRPr="004C5FC3">
              <w:rPr>
                <w:rFonts w:eastAsiaTheme="minorEastAsia"/>
              </w:rPr>
              <w:t>up</w:t>
            </w:r>
            <w:r w:rsidR="004C5FC3">
              <w:rPr>
                <w:rFonts w:eastAsiaTheme="minorEastAsia"/>
              </w:rPr>
              <w:t xml:space="preserve"> </w:t>
            </w:r>
            <w:r w:rsidRPr="004C5FC3">
              <w:rPr>
                <w:rFonts w:eastAsiaTheme="minorEastAsia"/>
              </w:rPr>
              <w:t>after</w:t>
            </w:r>
            <w:r w:rsidR="004C5FC3">
              <w:rPr>
                <w:rFonts w:eastAsiaTheme="minorEastAsia"/>
              </w:rPr>
              <w:t xml:space="preserve"> </w:t>
            </w:r>
            <w:r w:rsidRPr="004C5FC3">
              <w:rPr>
                <w:rFonts w:eastAsiaTheme="minorEastAsia"/>
              </w:rPr>
              <w:t>F2F</w:t>
            </w:r>
            <w:r w:rsidR="004C5FC3">
              <w:rPr>
                <w:rFonts w:eastAsiaTheme="minorEastAsia"/>
              </w:rPr>
              <w:t xml:space="preserve"> </w:t>
            </w:r>
            <w:r w:rsidRPr="004C5FC3">
              <w:rPr>
                <w:rFonts w:eastAsiaTheme="minorEastAsia"/>
              </w:rPr>
              <w:t>meeting</w:t>
            </w:r>
            <w:r w:rsidR="004C5FC3">
              <w:rPr>
                <w:rFonts w:eastAsiaTheme="minorEastAsia"/>
              </w:rPr>
              <w:t xml:space="preserve"> </w:t>
            </w:r>
            <w:r w:rsidR="00F445E5" w:rsidRPr="004C5FC3">
              <w:rPr>
                <w:rFonts w:eastAsiaTheme="minorEastAsia"/>
              </w:rPr>
              <w:t>-</w:t>
            </w:r>
            <w:r w:rsidR="004C5FC3">
              <w:rPr>
                <w:rFonts w:eastAsiaTheme="minorEastAsia"/>
              </w:rPr>
              <w:t xml:space="preserve"> </w:t>
            </w:r>
            <w:r w:rsidRPr="004C5FC3">
              <w:rPr>
                <w:rFonts w:eastAsiaTheme="minorEastAsia"/>
              </w:rPr>
              <w:t>deleted</w:t>
            </w:r>
            <w:r w:rsidR="004C5FC3">
              <w:rPr>
                <w:rFonts w:eastAsiaTheme="minorEastAsia"/>
              </w:rPr>
              <w:t xml:space="preserve"> </w:t>
            </w:r>
            <w:r w:rsidR="00771818">
              <w:rPr>
                <w:rFonts w:eastAsiaTheme="minorEastAsia"/>
              </w:rPr>
              <w:t>clause</w:t>
            </w:r>
            <w:r w:rsidR="004C5FC3">
              <w:rPr>
                <w:rFonts w:eastAsiaTheme="minorEastAsia"/>
              </w:rPr>
              <w:t xml:space="preserve"> </w:t>
            </w:r>
            <w:r w:rsidRPr="004C5FC3">
              <w:rPr>
                <w:rFonts w:eastAsiaTheme="minorEastAsia"/>
              </w:rPr>
              <w:t>6</w:t>
            </w:r>
            <w:r w:rsidR="004C5FC3">
              <w:rPr>
                <w:rFonts w:eastAsiaTheme="minorEastAsia"/>
              </w:rPr>
              <w:t xml:space="preserve"> </w:t>
            </w:r>
          </w:p>
        </w:tc>
      </w:tr>
      <w:tr w:rsidR="00E960DD" w:rsidRPr="004C5FC3" w14:paraId="7744E662" w14:textId="77777777" w:rsidTr="004C5FC3">
        <w:trPr>
          <w:jc w:val="center"/>
        </w:trPr>
        <w:tc>
          <w:tcPr>
            <w:tcW w:w="1594" w:type="dxa"/>
            <w:vAlign w:val="center"/>
          </w:tcPr>
          <w:p w14:paraId="6DAED819" w14:textId="4E102D64" w:rsidR="00E960DD" w:rsidRPr="004C5FC3" w:rsidRDefault="00E960DD" w:rsidP="00F445E5">
            <w:pPr>
              <w:pStyle w:val="TAL"/>
              <w:rPr>
                <w:rFonts w:eastAsiaTheme="minorEastAsia"/>
              </w:rPr>
            </w:pPr>
            <w:r w:rsidRPr="004C5FC3">
              <w:rPr>
                <w:rFonts w:eastAsiaTheme="minorEastAsia"/>
              </w:rPr>
              <w:t>03-</w:t>
            </w:r>
            <w:r w:rsidR="004C5FC3">
              <w:rPr>
                <w:rFonts w:eastAsiaTheme="minorEastAsia"/>
              </w:rPr>
              <w:t xml:space="preserve"> </w:t>
            </w:r>
            <w:r w:rsidRPr="004C5FC3">
              <w:rPr>
                <w:rFonts w:eastAsiaTheme="minorEastAsia"/>
              </w:rPr>
              <w:t>2020</w:t>
            </w:r>
            <w:r w:rsidR="004C5FC3">
              <w:rPr>
                <w:rFonts w:eastAsiaTheme="minorEastAsia"/>
              </w:rPr>
              <w:t xml:space="preserve"> </w:t>
            </w:r>
          </w:p>
        </w:tc>
        <w:tc>
          <w:tcPr>
            <w:tcW w:w="824" w:type="dxa"/>
            <w:vAlign w:val="center"/>
          </w:tcPr>
          <w:p w14:paraId="67A5162A" w14:textId="77777777" w:rsidR="00E960DD" w:rsidRPr="004C5FC3" w:rsidRDefault="00E960DD" w:rsidP="00F445E5">
            <w:pPr>
              <w:pStyle w:val="TAL"/>
              <w:rPr>
                <w:rFonts w:eastAsiaTheme="minorEastAsia"/>
              </w:rPr>
            </w:pPr>
            <w:r w:rsidRPr="004C5FC3">
              <w:rPr>
                <w:rFonts w:eastAsiaTheme="minorEastAsia"/>
              </w:rPr>
              <w:t>0.0.5</w:t>
            </w:r>
          </w:p>
        </w:tc>
        <w:tc>
          <w:tcPr>
            <w:tcW w:w="7323" w:type="dxa"/>
            <w:vAlign w:val="center"/>
          </w:tcPr>
          <w:p w14:paraId="4350366E" w14:textId="5BA4C268" w:rsidR="00E960DD" w:rsidRPr="004C5FC3" w:rsidRDefault="00E960DD" w:rsidP="00F445E5">
            <w:pPr>
              <w:pStyle w:val="TAL"/>
              <w:rPr>
                <w:rFonts w:eastAsiaTheme="minorEastAsia"/>
              </w:rPr>
            </w:pPr>
            <w:r w:rsidRPr="004C5FC3">
              <w:rPr>
                <w:rFonts w:eastAsiaTheme="minorEastAsia"/>
              </w:rPr>
              <w:t>Added</w:t>
            </w:r>
            <w:r w:rsidR="004C5FC3">
              <w:rPr>
                <w:rFonts w:eastAsiaTheme="minorEastAsia"/>
              </w:rPr>
              <w:t xml:space="preserve"> </w:t>
            </w:r>
            <w:r w:rsidRPr="004C5FC3">
              <w:rPr>
                <w:rFonts w:eastAsiaTheme="minorEastAsia"/>
              </w:rPr>
              <w:t>lifecycle</w:t>
            </w:r>
            <w:r w:rsidR="004C5FC3">
              <w:rPr>
                <w:rFonts w:eastAsiaTheme="minorEastAsia"/>
              </w:rPr>
              <w:t xml:space="preserve"> </w:t>
            </w:r>
            <w:r w:rsidRPr="004C5FC3">
              <w:rPr>
                <w:rFonts w:eastAsiaTheme="minorEastAsia"/>
              </w:rPr>
              <w:t>+</w:t>
            </w:r>
            <w:r w:rsidR="004C5FC3">
              <w:rPr>
                <w:rFonts w:eastAsiaTheme="minorEastAsia"/>
              </w:rPr>
              <w:t xml:space="preserve"> </w:t>
            </w:r>
            <w:r w:rsidR="00771818">
              <w:rPr>
                <w:rFonts w:eastAsiaTheme="minorEastAsia"/>
              </w:rPr>
              <w:t>clause</w:t>
            </w:r>
            <w:r w:rsidR="004C5FC3">
              <w:rPr>
                <w:rFonts w:eastAsiaTheme="minorEastAsia"/>
              </w:rPr>
              <w:t xml:space="preserve"> </w:t>
            </w:r>
            <w:r w:rsidRPr="004C5FC3">
              <w:rPr>
                <w:rFonts w:eastAsiaTheme="minorEastAsia"/>
              </w:rPr>
              <w:t>9</w:t>
            </w:r>
          </w:p>
        </w:tc>
      </w:tr>
      <w:tr w:rsidR="00E960DD" w:rsidRPr="004C5FC3" w14:paraId="21A6A6E7" w14:textId="77777777" w:rsidTr="004C5FC3">
        <w:trPr>
          <w:jc w:val="center"/>
        </w:trPr>
        <w:tc>
          <w:tcPr>
            <w:tcW w:w="1594" w:type="dxa"/>
            <w:vAlign w:val="center"/>
          </w:tcPr>
          <w:p w14:paraId="2947484C" w14:textId="77777777" w:rsidR="00E960DD" w:rsidRPr="004C5FC3" w:rsidRDefault="00E960DD" w:rsidP="00F445E5">
            <w:pPr>
              <w:pStyle w:val="TAL"/>
              <w:rPr>
                <w:rFonts w:eastAsiaTheme="minorEastAsia"/>
              </w:rPr>
            </w:pPr>
            <w:r w:rsidRPr="004C5FC3">
              <w:rPr>
                <w:rFonts w:eastAsiaTheme="minorEastAsia"/>
              </w:rPr>
              <w:t>06-2020</w:t>
            </w:r>
          </w:p>
        </w:tc>
        <w:tc>
          <w:tcPr>
            <w:tcW w:w="824" w:type="dxa"/>
            <w:vAlign w:val="center"/>
          </w:tcPr>
          <w:p w14:paraId="2EAD477A" w14:textId="116A8EA8" w:rsidR="00E960DD" w:rsidRPr="004C5FC3" w:rsidRDefault="00E960DD" w:rsidP="00F445E5">
            <w:pPr>
              <w:pStyle w:val="TAL"/>
              <w:rPr>
                <w:rFonts w:eastAsiaTheme="minorEastAsia"/>
              </w:rPr>
            </w:pPr>
            <w:r w:rsidRPr="004C5FC3">
              <w:rPr>
                <w:rFonts w:eastAsiaTheme="minorEastAsia"/>
              </w:rPr>
              <w:t>0.0.6</w:t>
            </w:r>
          </w:p>
        </w:tc>
        <w:tc>
          <w:tcPr>
            <w:tcW w:w="7323" w:type="dxa"/>
            <w:vAlign w:val="center"/>
          </w:tcPr>
          <w:p w14:paraId="489BF22E" w14:textId="5F01C998" w:rsidR="00E960DD" w:rsidRPr="004C5FC3" w:rsidRDefault="00E960DD" w:rsidP="00F445E5">
            <w:pPr>
              <w:pStyle w:val="TAL"/>
              <w:rPr>
                <w:rFonts w:eastAsiaTheme="minorEastAsia"/>
              </w:rPr>
            </w:pPr>
            <w:r w:rsidRPr="004C5FC3">
              <w:rPr>
                <w:rFonts w:eastAsiaTheme="minorEastAsia"/>
              </w:rPr>
              <w:t>Limitations+cleared</w:t>
            </w:r>
            <w:r w:rsidR="004C5FC3">
              <w:rPr>
                <w:rFonts w:eastAsiaTheme="minorEastAsia"/>
              </w:rPr>
              <w:t xml:space="preserve"> </w:t>
            </w:r>
            <w:r w:rsidRPr="004C5FC3">
              <w:rPr>
                <w:rFonts w:eastAsiaTheme="minorEastAsia"/>
              </w:rPr>
              <w:t>after</w:t>
            </w:r>
            <w:r w:rsidR="004C5FC3">
              <w:rPr>
                <w:rFonts w:eastAsiaTheme="minorEastAsia"/>
              </w:rPr>
              <w:t xml:space="preserve"> </w:t>
            </w:r>
            <w:r w:rsidRPr="004C5FC3">
              <w:rPr>
                <w:rFonts w:eastAsiaTheme="minorEastAsia"/>
              </w:rPr>
              <w:t>F2F(online)</w:t>
            </w:r>
            <w:r w:rsidR="004C5FC3">
              <w:rPr>
                <w:rFonts w:eastAsiaTheme="minorEastAsia"/>
              </w:rPr>
              <w:t xml:space="preserve"> </w:t>
            </w:r>
            <w:r w:rsidRPr="004C5FC3">
              <w:rPr>
                <w:rFonts w:eastAsiaTheme="minorEastAsia"/>
              </w:rPr>
              <w:t>meeting</w:t>
            </w:r>
          </w:p>
        </w:tc>
      </w:tr>
      <w:tr w:rsidR="00E960DD" w:rsidRPr="004C5FC3" w14:paraId="258222B2" w14:textId="77777777" w:rsidTr="004C5FC3">
        <w:trPr>
          <w:jc w:val="center"/>
        </w:trPr>
        <w:tc>
          <w:tcPr>
            <w:tcW w:w="1594" w:type="dxa"/>
            <w:vAlign w:val="center"/>
          </w:tcPr>
          <w:p w14:paraId="115DBDBE" w14:textId="77777777" w:rsidR="00E960DD" w:rsidRPr="004C5FC3" w:rsidRDefault="00E960DD" w:rsidP="00F445E5">
            <w:pPr>
              <w:pStyle w:val="TAL"/>
              <w:rPr>
                <w:rFonts w:eastAsiaTheme="minorEastAsia"/>
              </w:rPr>
            </w:pPr>
            <w:r w:rsidRPr="004C5FC3">
              <w:rPr>
                <w:rFonts w:eastAsiaTheme="minorEastAsia"/>
              </w:rPr>
              <w:t>06-2020</w:t>
            </w:r>
          </w:p>
        </w:tc>
        <w:tc>
          <w:tcPr>
            <w:tcW w:w="824" w:type="dxa"/>
            <w:vAlign w:val="center"/>
          </w:tcPr>
          <w:p w14:paraId="5444E2FC" w14:textId="77777777" w:rsidR="00E960DD" w:rsidRPr="004C5FC3" w:rsidRDefault="00E960DD" w:rsidP="00F445E5">
            <w:pPr>
              <w:pStyle w:val="TAL"/>
              <w:rPr>
                <w:rFonts w:eastAsiaTheme="minorEastAsia"/>
              </w:rPr>
            </w:pPr>
            <w:r w:rsidRPr="004C5FC3">
              <w:rPr>
                <w:rFonts w:eastAsiaTheme="minorEastAsia"/>
              </w:rPr>
              <w:t>0.0.6</w:t>
            </w:r>
          </w:p>
        </w:tc>
        <w:tc>
          <w:tcPr>
            <w:tcW w:w="7323" w:type="dxa"/>
            <w:vAlign w:val="center"/>
          </w:tcPr>
          <w:p w14:paraId="71C4C9E4" w14:textId="7561C447" w:rsidR="00E960DD" w:rsidRPr="004C5FC3" w:rsidRDefault="00E960DD" w:rsidP="00F445E5">
            <w:pPr>
              <w:pStyle w:val="TAL"/>
              <w:rPr>
                <w:rFonts w:eastAsiaTheme="minorEastAsia"/>
              </w:rPr>
            </w:pPr>
            <w:r w:rsidRPr="004C5FC3">
              <w:rPr>
                <w:rFonts w:eastAsiaTheme="minorEastAsia"/>
              </w:rPr>
              <w:t>Added</w:t>
            </w:r>
            <w:r w:rsidR="004C5FC3">
              <w:rPr>
                <w:rFonts w:eastAsiaTheme="minorEastAsia"/>
              </w:rPr>
              <w:t xml:space="preserve"> </w:t>
            </w:r>
            <w:r w:rsidRPr="004C5FC3">
              <w:rPr>
                <w:rFonts w:eastAsiaTheme="minorEastAsia"/>
              </w:rPr>
              <w:t>architecture</w:t>
            </w:r>
          </w:p>
        </w:tc>
      </w:tr>
      <w:tr w:rsidR="00E5748B" w:rsidRPr="004C5FC3" w14:paraId="4B83CC02" w14:textId="77777777" w:rsidTr="004C5FC3">
        <w:trPr>
          <w:jc w:val="center"/>
        </w:trPr>
        <w:tc>
          <w:tcPr>
            <w:tcW w:w="1594" w:type="dxa"/>
            <w:vAlign w:val="center"/>
          </w:tcPr>
          <w:p w14:paraId="51384A09" w14:textId="42D95AAF" w:rsidR="00E5748B" w:rsidRPr="004C5FC3" w:rsidRDefault="00E73678" w:rsidP="00F445E5">
            <w:pPr>
              <w:pStyle w:val="TAL"/>
              <w:rPr>
                <w:rFonts w:eastAsiaTheme="minorEastAsia"/>
              </w:rPr>
            </w:pPr>
            <w:r>
              <w:rPr>
                <w:rFonts w:eastAsiaTheme="minorEastAsia"/>
              </w:rPr>
              <w:t>10/2020</w:t>
            </w:r>
          </w:p>
        </w:tc>
        <w:tc>
          <w:tcPr>
            <w:tcW w:w="824" w:type="dxa"/>
            <w:vAlign w:val="center"/>
          </w:tcPr>
          <w:p w14:paraId="777D151B" w14:textId="30D31773" w:rsidR="00E5748B" w:rsidRPr="004C5FC3" w:rsidRDefault="00E73678" w:rsidP="00F445E5">
            <w:pPr>
              <w:pStyle w:val="TAL"/>
              <w:rPr>
                <w:rFonts w:eastAsiaTheme="minorEastAsia"/>
              </w:rPr>
            </w:pPr>
            <w:r>
              <w:rPr>
                <w:rFonts w:eastAsiaTheme="minorEastAsia"/>
              </w:rPr>
              <w:t>0.0.14</w:t>
            </w:r>
          </w:p>
        </w:tc>
        <w:tc>
          <w:tcPr>
            <w:tcW w:w="7323" w:type="dxa"/>
            <w:vAlign w:val="center"/>
          </w:tcPr>
          <w:p w14:paraId="149FA4D9" w14:textId="63184216" w:rsidR="00AA682E" w:rsidRPr="004C5FC3" w:rsidRDefault="00E73678" w:rsidP="00F445E5">
            <w:pPr>
              <w:pStyle w:val="TAL"/>
              <w:rPr>
                <w:rFonts w:eastAsiaTheme="minorEastAsia"/>
              </w:rPr>
            </w:pPr>
            <w:r>
              <w:rPr>
                <w:rFonts w:eastAsiaTheme="minorEastAsia"/>
              </w:rPr>
              <w:t>Cleaned up version from Edithelp</w:t>
            </w:r>
          </w:p>
        </w:tc>
      </w:tr>
      <w:tr w:rsidR="00AA682E" w:rsidRPr="004C5FC3" w14:paraId="1B4CBC4F" w14:textId="77777777" w:rsidTr="004C5FC3">
        <w:trPr>
          <w:jc w:val="center"/>
        </w:trPr>
        <w:tc>
          <w:tcPr>
            <w:tcW w:w="1594" w:type="dxa"/>
            <w:vAlign w:val="center"/>
          </w:tcPr>
          <w:p w14:paraId="74B27630" w14:textId="5DA14D67" w:rsidR="00AA682E" w:rsidRDefault="00AA682E" w:rsidP="00F445E5">
            <w:pPr>
              <w:pStyle w:val="TAL"/>
              <w:rPr>
                <w:rFonts w:eastAsiaTheme="minorEastAsia"/>
              </w:rPr>
            </w:pPr>
            <w:r>
              <w:rPr>
                <w:rFonts w:eastAsiaTheme="minorEastAsia"/>
              </w:rPr>
              <w:t>30-10-2020</w:t>
            </w:r>
          </w:p>
        </w:tc>
        <w:tc>
          <w:tcPr>
            <w:tcW w:w="824" w:type="dxa"/>
            <w:vAlign w:val="center"/>
          </w:tcPr>
          <w:p w14:paraId="7D6CFB2E" w14:textId="0A4F5893" w:rsidR="00AA682E" w:rsidRDefault="00AA682E" w:rsidP="00F445E5">
            <w:pPr>
              <w:pStyle w:val="TAL"/>
              <w:rPr>
                <w:rFonts w:eastAsiaTheme="minorEastAsia"/>
              </w:rPr>
            </w:pPr>
            <w:r>
              <w:rPr>
                <w:rFonts w:eastAsiaTheme="minorEastAsia"/>
              </w:rPr>
              <w:t>0.0.14</w:t>
            </w:r>
          </w:p>
        </w:tc>
        <w:tc>
          <w:tcPr>
            <w:tcW w:w="7323" w:type="dxa"/>
            <w:vAlign w:val="center"/>
          </w:tcPr>
          <w:p w14:paraId="58ED1BB4" w14:textId="14A2B1DE" w:rsidR="00AA682E" w:rsidRDefault="00AA682E" w:rsidP="00F445E5">
            <w:pPr>
              <w:pStyle w:val="TAL"/>
              <w:rPr>
                <w:rFonts w:eastAsiaTheme="minorEastAsia"/>
              </w:rPr>
            </w:pPr>
            <w:r>
              <w:rPr>
                <w:rFonts w:eastAsiaTheme="minorEastAsia"/>
              </w:rPr>
              <w:t>Clean up after comments from the group</w:t>
            </w:r>
          </w:p>
        </w:tc>
      </w:tr>
      <w:tr w:rsidR="00EF0C2C" w:rsidRPr="004C5FC3" w14:paraId="44E07E7A" w14:textId="77777777" w:rsidTr="004C5FC3">
        <w:trPr>
          <w:jc w:val="center"/>
        </w:trPr>
        <w:tc>
          <w:tcPr>
            <w:tcW w:w="1594" w:type="dxa"/>
            <w:vAlign w:val="center"/>
          </w:tcPr>
          <w:p w14:paraId="0FA8CA4F" w14:textId="03FF9530" w:rsidR="00EF0C2C" w:rsidRDefault="00EF0C2C" w:rsidP="00F445E5">
            <w:pPr>
              <w:pStyle w:val="TAL"/>
              <w:rPr>
                <w:rFonts w:eastAsiaTheme="minorEastAsia"/>
              </w:rPr>
            </w:pPr>
            <w:r>
              <w:rPr>
                <w:rFonts w:eastAsiaTheme="minorEastAsia"/>
              </w:rPr>
              <w:t>05-11-2020</w:t>
            </w:r>
          </w:p>
        </w:tc>
        <w:tc>
          <w:tcPr>
            <w:tcW w:w="824" w:type="dxa"/>
            <w:vAlign w:val="center"/>
          </w:tcPr>
          <w:p w14:paraId="5965F7A3" w14:textId="4224B6E9" w:rsidR="00EF0C2C" w:rsidRDefault="00EF0C2C" w:rsidP="00F445E5">
            <w:pPr>
              <w:pStyle w:val="TAL"/>
              <w:rPr>
                <w:rFonts w:eastAsiaTheme="minorEastAsia"/>
              </w:rPr>
            </w:pPr>
            <w:r>
              <w:rPr>
                <w:rFonts w:eastAsiaTheme="minorEastAsia"/>
              </w:rPr>
              <w:t>0.0.15</w:t>
            </w:r>
          </w:p>
        </w:tc>
        <w:tc>
          <w:tcPr>
            <w:tcW w:w="7323" w:type="dxa"/>
            <w:vAlign w:val="center"/>
          </w:tcPr>
          <w:p w14:paraId="37DA183C" w14:textId="1E14EC41" w:rsidR="00EF0C2C" w:rsidRDefault="00EF0C2C" w:rsidP="00F445E5">
            <w:pPr>
              <w:pStyle w:val="TAL"/>
              <w:rPr>
                <w:rFonts w:eastAsiaTheme="minorEastAsia"/>
              </w:rPr>
            </w:pPr>
            <w:r>
              <w:rPr>
                <w:rFonts w:eastAsiaTheme="minorEastAsia"/>
              </w:rPr>
              <w:t>Clean up and sent for final draft</w:t>
            </w:r>
          </w:p>
        </w:tc>
      </w:tr>
      <w:tr w:rsidR="004669E3" w:rsidRPr="004C5FC3" w14:paraId="46F7B5FF" w14:textId="77777777" w:rsidTr="004C5FC3">
        <w:trPr>
          <w:jc w:val="center"/>
        </w:trPr>
        <w:tc>
          <w:tcPr>
            <w:tcW w:w="1594" w:type="dxa"/>
            <w:vAlign w:val="center"/>
          </w:tcPr>
          <w:p w14:paraId="01935005" w14:textId="312154F4" w:rsidR="004669E3" w:rsidRDefault="004669E3" w:rsidP="00F445E5">
            <w:pPr>
              <w:pStyle w:val="TAL"/>
              <w:rPr>
                <w:rFonts w:eastAsiaTheme="minorEastAsia"/>
              </w:rPr>
            </w:pPr>
            <w:r>
              <w:rPr>
                <w:rFonts w:eastAsiaTheme="minorEastAsia"/>
              </w:rPr>
              <w:t>15-12-2020</w:t>
            </w:r>
          </w:p>
        </w:tc>
        <w:tc>
          <w:tcPr>
            <w:tcW w:w="824" w:type="dxa"/>
            <w:vAlign w:val="center"/>
          </w:tcPr>
          <w:p w14:paraId="0B71816C" w14:textId="05B91FA7" w:rsidR="004669E3" w:rsidRDefault="004669E3" w:rsidP="00F445E5">
            <w:pPr>
              <w:pStyle w:val="TAL"/>
              <w:rPr>
                <w:rFonts w:eastAsiaTheme="minorEastAsia"/>
              </w:rPr>
            </w:pPr>
            <w:r>
              <w:rPr>
                <w:rFonts w:eastAsiaTheme="minorEastAsia"/>
              </w:rPr>
              <w:t>0.0.16</w:t>
            </w:r>
          </w:p>
        </w:tc>
        <w:tc>
          <w:tcPr>
            <w:tcW w:w="7323" w:type="dxa"/>
            <w:vAlign w:val="center"/>
          </w:tcPr>
          <w:p w14:paraId="1C7EC928" w14:textId="58D04BF7" w:rsidR="004669E3" w:rsidRDefault="004669E3" w:rsidP="00F445E5">
            <w:pPr>
              <w:pStyle w:val="TAL"/>
              <w:rPr>
                <w:rFonts w:eastAsiaTheme="minorEastAsia"/>
              </w:rPr>
            </w:pPr>
            <w:r>
              <w:rPr>
                <w:rFonts w:eastAsiaTheme="minorEastAsia"/>
              </w:rPr>
              <w:t>Clean and resolve comments and send for publishing</w:t>
            </w:r>
          </w:p>
        </w:tc>
      </w:tr>
    </w:tbl>
    <w:p w14:paraId="0C79CBAD" w14:textId="77777777" w:rsidR="00E960DD" w:rsidRPr="004C5FC3" w:rsidRDefault="00E960DD" w:rsidP="00E960DD">
      <w:pPr>
        <w:rPr>
          <w:i/>
        </w:rPr>
      </w:pPr>
    </w:p>
    <w:p w14:paraId="37876A7D" w14:textId="77777777" w:rsidR="00E960DD" w:rsidRPr="004C5FC3" w:rsidRDefault="00E960DD" w:rsidP="00E960DD">
      <w:r w:rsidRPr="004C5FC3">
        <w:br w:type="page"/>
      </w:r>
    </w:p>
    <w:p w14:paraId="610D118E" w14:textId="4C6F5F06" w:rsidR="00E960DD" w:rsidRPr="004C5FC3" w:rsidRDefault="00F445E5" w:rsidP="00767871">
      <w:pPr>
        <w:pStyle w:val="Heading1"/>
        <w:numPr>
          <w:ilvl w:val="0"/>
          <w:numId w:val="0"/>
        </w:numPr>
        <w:rPr>
          <w:rFonts w:eastAsiaTheme="minorEastAsia"/>
          <w:i/>
        </w:rPr>
      </w:pPr>
      <w:bookmarkStart w:id="541" w:name="_Toc53584567"/>
      <w:bookmarkStart w:id="542" w:name="_Toc59086798"/>
      <w:r w:rsidRPr="004C5FC3">
        <w:rPr>
          <w:rFonts w:eastAsiaTheme="minorEastAsia"/>
        </w:rPr>
        <w:lastRenderedPageBreak/>
        <w:t>History</w:t>
      </w:r>
      <w:bookmarkEnd w:id="541"/>
      <w:bookmarkEnd w:id="542"/>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7"/>
        <w:gridCol w:w="1588"/>
        <w:gridCol w:w="6804"/>
      </w:tblGrid>
      <w:tr w:rsidR="00E960DD" w:rsidRPr="004C5FC3" w14:paraId="0F1E9E70" w14:textId="77777777" w:rsidTr="00F445E5">
        <w:trPr>
          <w:cantSplit/>
          <w:jc w:val="center"/>
        </w:trPr>
        <w:tc>
          <w:tcPr>
            <w:tcW w:w="9639" w:type="dxa"/>
            <w:gridSpan w:val="3"/>
          </w:tcPr>
          <w:p w14:paraId="4D674DC0" w14:textId="77777777" w:rsidR="00E960DD" w:rsidRPr="004C5FC3" w:rsidRDefault="00E960DD" w:rsidP="00201746">
            <w:pPr>
              <w:spacing w:before="60" w:after="60"/>
              <w:jc w:val="center"/>
              <w:rPr>
                <w:b/>
              </w:rPr>
            </w:pPr>
            <w:r w:rsidRPr="004C5FC3">
              <w:rPr>
                <w:b/>
              </w:rPr>
              <w:t>Document history</w:t>
            </w:r>
          </w:p>
        </w:tc>
      </w:tr>
      <w:tr w:rsidR="00E960DD" w:rsidRPr="00F30D83" w14:paraId="02D8077F" w14:textId="77777777" w:rsidTr="00F445E5">
        <w:trPr>
          <w:cantSplit/>
          <w:jc w:val="center"/>
        </w:trPr>
        <w:tc>
          <w:tcPr>
            <w:tcW w:w="1247" w:type="dxa"/>
          </w:tcPr>
          <w:p w14:paraId="71887F7F" w14:textId="1427B5DA" w:rsidR="00E960DD" w:rsidRPr="004C5FC3" w:rsidRDefault="00B55FCF" w:rsidP="00201746">
            <w:pPr>
              <w:pStyle w:val="FP"/>
              <w:spacing w:before="80" w:after="80"/>
              <w:ind w:left="57"/>
              <w:rPr>
                <w:rFonts w:eastAsiaTheme="minorEastAsia"/>
              </w:rPr>
            </w:pPr>
            <w:bookmarkStart w:id="543" w:name="H_Pub" w:colFirst="2" w:colLast="2"/>
            <w:r w:rsidRPr="004C5FC3">
              <w:rPr>
                <w:rFonts w:eastAsiaTheme="minorEastAsia"/>
              </w:rPr>
              <w:t>V0.0.14</w:t>
            </w:r>
          </w:p>
        </w:tc>
        <w:tc>
          <w:tcPr>
            <w:tcW w:w="1588" w:type="dxa"/>
          </w:tcPr>
          <w:p w14:paraId="1C902B0B" w14:textId="5278309B" w:rsidR="00E960DD" w:rsidRPr="004C5FC3" w:rsidRDefault="00B55FCF" w:rsidP="00201746">
            <w:pPr>
              <w:pStyle w:val="FP"/>
              <w:spacing w:before="80" w:after="80"/>
              <w:ind w:left="57"/>
              <w:rPr>
                <w:rFonts w:eastAsiaTheme="minorEastAsia"/>
              </w:rPr>
            </w:pPr>
            <w:r w:rsidRPr="004C5FC3">
              <w:rPr>
                <w:rFonts w:eastAsiaTheme="minorEastAsia"/>
              </w:rPr>
              <w:t>October 2020</w:t>
            </w:r>
          </w:p>
        </w:tc>
        <w:tc>
          <w:tcPr>
            <w:tcW w:w="6804" w:type="dxa"/>
          </w:tcPr>
          <w:p w14:paraId="61CFFADE" w14:textId="31067D2E" w:rsidR="00E960DD" w:rsidRPr="00F30D83" w:rsidRDefault="00B55FCF" w:rsidP="00201746">
            <w:pPr>
              <w:pStyle w:val="FP"/>
              <w:tabs>
                <w:tab w:val="left" w:pos="3261"/>
                <w:tab w:val="left" w:pos="4395"/>
              </w:tabs>
              <w:spacing w:before="80" w:after="80"/>
              <w:ind w:left="57"/>
              <w:rPr>
                <w:rFonts w:eastAsiaTheme="minorEastAsia"/>
                <w:lang w:val="fr-FR"/>
              </w:rPr>
            </w:pPr>
            <w:r w:rsidRPr="004C5FC3">
              <w:rPr>
                <w:rFonts w:eastAsiaTheme="minorEastAsia"/>
              </w:rPr>
              <w:t xml:space="preserve">Clean-up done by </w:t>
            </w:r>
            <w:r w:rsidR="00394BC7">
              <w:rPr>
                <w:rFonts w:ascii="Arial" w:hAnsi="Arial"/>
                <w:b/>
                <w:i/>
                <w:color w:val="4F81BD"/>
              </w:rPr>
              <w:t>editHelp!</w:t>
            </w:r>
            <w:r w:rsidR="00394BC7">
              <w:rPr>
                <w:rFonts w:ascii="Arial" w:hAnsi="Arial"/>
                <w:b/>
                <w:i/>
                <w:color w:val="4F81BD"/>
              </w:rPr>
              <w:br/>
            </w:r>
            <w:r w:rsidRPr="00F30D83">
              <w:rPr>
                <w:rFonts w:eastAsiaTheme="minorEastAsia"/>
                <w:lang w:val="fr-FR"/>
              </w:rPr>
              <w:t xml:space="preserve">E-mail: </w:t>
            </w:r>
            <w:hyperlink r:id="rId35" w:history="1">
              <w:r w:rsidRPr="00F30D83">
                <w:rPr>
                  <w:rStyle w:val="Hyperlink"/>
                  <w:lang w:val="fr-FR"/>
                </w:rPr>
                <w:t>mailto:edithelp@etsi.org</w:t>
              </w:r>
            </w:hyperlink>
          </w:p>
        </w:tc>
      </w:tr>
      <w:tr w:rsidR="00E960DD" w:rsidRPr="00F30D83" w14:paraId="50D6AE54" w14:textId="77777777" w:rsidTr="00F445E5">
        <w:trPr>
          <w:cantSplit/>
          <w:jc w:val="center"/>
        </w:trPr>
        <w:tc>
          <w:tcPr>
            <w:tcW w:w="1247" w:type="dxa"/>
          </w:tcPr>
          <w:p w14:paraId="34A43561" w14:textId="77777777" w:rsidR="00E960DD" w:rsidRPr="00F30D83" w:rsidRDefault="00E960DD" w:rsidP="00201746">
            <w:pPr>
              <w:pStyle w:val="FP"/>
              <w:spacing w:before="80" w:after="80"/>
              <w:ind w:left="57"/>
              <w:rPr>
                <w:rFonts w:eastAsiaTheme="minorEastAsia"/>
                <w:lang w:val="fr-FR"/>
              </w:rPr>
            </w:pPr>
            <w:bookmarkStart w:id="544" w:name="H_MAP" w:colFirst="2" w:colLast="2"/>
            <w:bookmarkEnd w:id="543"/>
          </w:p>
        </w:tc>
        <w:tc>
          <w:tcPr>
            <w:tcW w:w="1588" w:type="dxa"/>
          </w:tcPr>
          <w:p w14:paraId="1AA0A475" w14:textId="77777777" w:rsidR="00E960DD" w:rsidRPr="00F30D83" w:rsidRDefault="00E960DD" w:rsidP="00201746">
            <w:pPr>
              <w:pStyle w:val="FP"/>
              <w:spacing w:before="80" w:after="80"/>
              <w:ind w:left="57"/>
              <w:rPr>
                <w:rFonts w:eastAsiaTheme="minorEastAsia"/>
                <w:lang w:val="fr-FR"/>
              </w:rPr>
            </w:pPr>
          </w:p>
        </w:tc>
        <w:tc>
          <w:tcPr>
            <w:tcW w:w="6804" w:type="dxa"/>
          </w:tcPr>
          <w:p w14:paraId="1FD1DB4C" w14:textId="77777777" w:rsidR="00E960DD" w:rsidRPr="00F30D83" w:rsidRDefault="00E960DD" w:rsidP="00201746">
            <w:pPr>
              <w:pStyle w:val="FP"/>
              <w:tabs>
                <w:tab w:val="left" w:pos="3261"/>
                <w:tab w:val="left" w:pos="4395"/>
              </w:tabs>
              <w:spacing w:before="80" w:after="80"/>
              <w:ind w:left="57"/>
              <w:rPr>
                <w:rFonts w:eastAsiaTheme="minorEastAsia"/>
                <w:lang w:val="fr-FR"/>
              </w:rPr>
            </w:pPr>
          </w:p>
        </w:tc>
      </w:tr>
      <w:tr w:rsidR="00E960DD" w:rsidRPr="00F30D83" w14:paraId="33414B40" w14:textId="77777777" w:rsidTr="00F445E5">
        <w:trPr>
          <w:cantSplit/>
          <w:jc w:val="center"/>
        </w:trPr>
        <w:tc>
          <w:tcPr>
            <w:tcW w:w="1247" w:type="dxa"/>
          </w:tcPr>
          <w:p w14:paraId="56EA9D70" w14:textId="77777777" w:rsidR="00E960DD" w:rsidRPr="00F30D83" w:rsidRDefault="00E960DD" w:rsidP="00201746">
            <w:pPr>
              <w:pStyle w:val="FP"/>
              <w:spacing w:before="80" w:after="80"/>
              <w:ind w:left="57"/>
              <w:rPr>
                <w:rFonts w:eastAsiaTheme="minorEastAsia"/>
                <w:lang w:val="fr-FR"/>
              </w:rPr>
            </w:pPr>
            <w:bookmarkStart w:id="545" w:name="H_UAP" w:colFirst="2" w:colLast="2"/>
            <w:bookmarkEnd w:id="544"/>
          </w:p>
        </w:tc>
        <w:tc>
          <w:tcPr>
            <w:tcW w:w="1588" w:type="dxa"/>
          </w:tcPr>
          <w:p w14:paraId="01A6B220" w14:textId="77777777" w:rsidR="00E960DD" w:rsidRPr="00F30D83" w:rsidRDefault="00E960DD" w:rsidP="00201746">
            <w:pPr>
              <w:pStyle w:val="FP"/>
              <w:spacing w:before="80" w:after="80"/>
              <w:ind w:left="57"/>
              <w:rPr>
                <w:rFonts w:eastAsiaTheme="minorEastAsia"/>
                <w:lang w:val="fr-FR"/>
              </w:rPr>
            </w:pPr>
          </w:p>
        </w:tc>
        <w:tc>
          <w:tcPr>
            <w:tcW w:w="6804" w:type="dxa"/>
          </w:tcPr>
          <w:p w14:paraId="730C2055" w14:textId="77777777" w:rsidR="00E960DD" w:rsidRPr="00F30D83" w:rsidRDefault="00E960DD" w:rsidP="00201746">
            <w:pPr>
              <w:pStyle w:val="FP"/>
              <w:tabs>
                <w:tab w:val="left" w:pos="3261"/>
                <w:tab w:val="left" w:pos="4395"/>
              </w:tabs>
              <w:spacing w:before="80" w:after="80"/>
              <w:ind w:left="57"/>
              <w:rPr>
                <w:rFonts w:eastAsiaTheme="minorEastAsia"/>
                <w:lang w:val="fr-FR"/>
              </w:rPr>
            </w:pPr>
          </w:p>
        </w:tc>
      </w:tr>
      <w:tr w:rsidR="00E960DD" w:rsidRPr="00F30D83" w14:paraId="3FF6D531" w14:textId="77777777" w:rsidTr="00F445E5">
        <w:trPr>
          <w:cantSplit/>
          <w:jc w:val="center"/>
        </w:trPr>
        <w:tc>
          <w:tcPr>
            <w:tcW w:w="1247" w:type="dxa"/>
          </w:tcPr>
          <w:p w14:paraId="6AF0AAB1" w14:textId="77777777" w:rsidR="00E960DD" w:rsidRPr="00F30D83" w:rsidRDefault="00E960DD" w:rsidP="00201746">
            <w:pPr>
              <w:pStyle w:val="FP"/>
              <w:spacing w:before="80" w:after="80"/>
              <w:ind w:left="57"/>
              <w:rPr>
                <w:rFonts w:eastAsiaTheme="minorEastAsia"/>
                <w:lang w:val="fr-FR"/>
              </w:rPr>
            </w:pPr>
            <w:bookmarkStart w:id="546" w:name="H_PE" w:colFirst="2" w:colLast="2"/>
            <w:bookmarkEnd w:id="545"/>
          </w:p>
        </w:tc>
        <w:tc>
          <w:tcPr>
            <w:tcW w:w="1588" w:type="dxa"/>
          </w:tcPr>
          <w:p w14:paraId="2DD13D57" w14:textId="77777777" w:rsidR="00E960DD" w:rsidRPr="00F30D83" w:rsidRDefault="00E960DD" w:rsidP="00201746">
            <w:pPr>
              <w:pStyle w:val="FP"/>
              <w:spacing w:before="80" w:after="80"/>
              <w:ind w:left="57"/>
              <w:rPr>
                <w:rFonts w:eastAsiaTheme="minorEastAsia"/>
                <w:lang w:val="fr-FR"/>
              </w:rPr>
            </w:pPr>
          </w:p>
        </w:tc>
        <w:tc>
          <w:tcPr>
            <w:tcW w:w="6804" w:type="dxa"/>
          </w:tcPr>
          <w:p w14:paraId="4F2B01F4" w14:textId="77777777" w:rsidR="00E960DD" w:rsidRPr="00F30D83" w:rsidRDefault="00E960DD" w:rsidP="00201746">
            <w:pPr>
              <w:pStyle w:val="FP"/>
              <w:tabs>
                <w:tab w:val="left" w:pos="3261"/>
                <w:tab w:val="left" w:pos="4395"/>
              </w:tabs>
              <w:spacing w:before="80" w:after="80"/>
              <w:ind w:left="57"/>
              <w:rPr>
                <w:rFonts w:eastAsiaTheme="minorEastAsia"/>
                <w:lang w:val="fr-FR"/>
              </w:rPr>
            </w:pPr>
          </w:p>
        </w:tc>
      </w:tr>
      <w:tr w:rsidR="00F445E5" w:rsidRPr="00F30D83" w14:paraId="422982B0" w14:textId="77777777" w:rsidTr="00F445E5">
        <w:trPr>
          <w:cantSplit/>
          <w:jc w:val="center"/>
        </w:trPr>
        <w:tc>
          <w:tcPr>
            <w:tcW w:w="1247" w:type="dxa"/>
          </w:tcPr>
          <w:p w14:paraId="6B69F0C6" w14:textId="77777777" w:rsidR="00F445E5" w:rsidRPr="00F30D83" w:rsidRDefault="00F445E5" w:rsidP="00201746">
            <w:pPr>
              <w:pStyle w:val="FP"/>
              <w:spacing w:before="80" w:after="80"/>
              <w:ind w:left="57"/>
              <w:rPr>
                <w:rFonts w:eastAsiaTheme="minorEastAsia"/>
                <w:lang w:val="fr-FR"/>
              </w:rPr>
            </w:pPr>
          </w:p>
        </w:tc>
        <w:tc>
          <w:tcPr>
            <w:tcW w:w="1588" w:type="dxa"/>
          </w:tcPr>
          <w:p w14:paraId="5A46D889" w14:textId="77777777" w:rsidR="00F445E5" w:rsidRPr="00F30D83" w:rsidRDefault="00F445E5" w:rsidP="00201746">
            <w:pPr>
              <w:pStyle w:val="FP"/>
              <w:spacing w:before="80" w:after="80"/>
              <w:ind w:left="57"/>
              <w:rPr>
                <w:rFonts w:eastAsiaTheme="minorEastAsia"/>
                <w:lang w:val="fr-FR"/>
              </w:rPr>
            </w:pPr>
          </w:p>
        </w:tc>
        <w:tc>
          <w:tcPr>
            <w:tcW w:w="6804" w:type="dxa"/>
          </w:tcPr>
          <w:p w14:paraId="6AEDDC4E" w14:textId="77777777" w:rsidR="00F445E5" w:rsidRPr="00F30D83" w:rsidRDefault="00F445E5" w:rsidP="00201746">
            <w:pPr>
              <w:pStyle w:val="FP"/>
              <w:tabs>
                <w:tab w:val="left" w:pos="3261"/>
                <w:tab w:val="left" w:pos="4395"/>
              </w:tabs>
              <w:spacing w:before="80" w:after="80"/>
              <w:ind w:left="57"/>
              <w:rPr>
                <w:rFonts w:eastAsiaTheme="minorEastAsia"/>
                <w:lang w:val="fr-FR"/>
              </w:rPr>
            </w:pPr>
          </w:p>
        </w:tc>
      </w:tr>
      <w:bookmarkEnd w:id="546"/>
    </w:tbl>
    <w:p w14:paraId="7B5D93AF" w14:textId="77777777" w:rsidR="00E960DD" w:rsidRPr="00F30D83" w:rsidRDefault="00E960DD" w:rsidP="00E960DD">
      <w:pPr>
        <w:rPr>
          <w:lang w:val="fr-FR"/>
        </w:rPr>
      </w:pPr>
    </w:p>
    <w:p w14:paraId="4FF7AD70" w14:textId="77777777" w:rsidR="002925F0" w:rsidRPr="00F30D83" w:rsidRDefault="002925F0" w:rsidP="00E960DD">
      <w:pPr>
        <w:rPr>
          <w:lang w:val="fr-FR"/>
        </w:rPr>
      </w:pPr>
    </w:p>
    <w:sectPr w:rsidR="002925F0" w:rsidRPr="00F30D83" w:rsidSect="00B55FCF">
      <w:headerReference w:type="default" r:id="rId36"/>
      <w:footerReference w:type="default" r:id="rId37"/>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2F4CD" w14:textId="77777777" w:rsidR="00812F77" w:rsidRDefault="00812F77">
      <w:r>
        <w:separator/>
      </w:r>
    </w:p>
  </w:endnote>
  <w:endnote w:type="continuationSeparator" w:id="0">
    <w:p w14:paraId="2F1C13B9" w14:textId="77777777" w:rsidR="00812F77" w:rsidRDefault="00812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5D3CE" w14:textId="77777777" w:rsidR="004A0D08" w:rsidRDefault="004A0D08">
    <w:pPr>
      <w:pStyle w:val="Footer"/>
    </w:pPr>
  </w:p>
  <w:p w14:paraId="54DB5B2E" w14:textId="77777777" w:rsidR="004A0D08" w:rsidRDefault="004A0D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6D801" w14:textId="263D0883" w:rsidR="004A0D08" w:rsidRPr="00B55FCF" w:rsidRDefault="004A0D08" w:rsidP="00B55FCF">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9F994" w14:textId="77777777" w:rsidR="00812F77" w:rsidRDefault="00812F77">
      <w:r>
        <w:separator/>
      </w:r>
    </w:p>
  </w:footnote>
  <w:footnote w:type="continuationSeparator" w:id="0">
    <w:p w14:paraId="69677535" w14:textId="77777777" w:rsidR="00812F77" w:rsidRDefault="00812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B6D5E" w14:textId="77777777" w:rsidR="004A0D08" w:rsidRDefault="004A0D08">
    <w:pPr>
      <w:pStyle w:val="Header"/>
    </w:pPr>
    <w:r>
      <w:rPr>
        <w:lang w:eastAsia="zh-CN"/>
      </w:rPr>
      <w:drawing>
        <wp:anchor distT="0" distB="0" distL="114300" distR="114300" simplePos="0" relativeHeight="251659264" behindDoc="1" locked="0" layoutInCell="1" allowOverlap="1" wp14:anchorId="56479344" wp14:editId="12E975E4">
          <wp:simplePos x="0" y="0"/>
          <wp:positionH relativeFrom="column">
            <wp:posOffset>-100965</wp:posOffset>
          </wp:positionH>
          <wp:positionV relativeFrom="paragraph">
            <wp:posOffset>998220</wp:posOffset>
          </wp:positionV>
          <wp:extent cx="6607810" cy="2876550"/>
          <wp:effectExtent l="19050" t="0" r="2540" b="0"/>
          <wp:wrapNone/>
          <wp:docPr id="5" name="Picture 5"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3B429" w14:textId="004A75FB" w:rsidR="004A0D08" w:rsidRDefault="004A0D08" w:rsidP="00B55FCF">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767871">
      <w:t>Draft ETSI GR PDL 004 V0.0.16 (2020-12)</w:t>
    </w:r>
    <w:r>
      <w:rPr>
        <w:noProof w:val="0"/>
      </w:rPr>
      <w:fldChar w:fldCharType="end"/>
    </w:r>
  </w:p>
  <w:p w14:paraId="6EB366ED" w14:textId="77777777" w:rsidR="004A0D08" w:rsidRDefault="004A0D08" w:rsidP="00B55FCF">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33</w:t>
    </w:r>
    <w:r>
      <w:rPr>
        <w:noProof w:val="0"/>
      </w:rPr>
      <w:fldChar w:fldCharType="end"/>
    </w:r>
  </w:p>
  <w:p w14:paraId="738090B9" w14:textId="2E45E46A" w:rsidR="004A0D08" w:rsidRDefault="004A0D08" w:rsidP="00B55FCF">
    <w:pPr>
      <w:pStyle w:val="Header"/>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separate"/>
    </w:r>
    <w:r w:rsidR="00767871">
      <w:rPr>
        <w:b w:val="0"/>
        <w:bCs/>
      </w:rPr>
      <w:t>Error! No text of specified style in document.</w:t>
    </w:r>
    <w:r>
      <w:rPr>
        <w:noProof w:val="0"/>
      </w:rPr>
      <w:fldChar w:fldCharType="end"/>
    </w:r>
  </w:p>
  <w:p w14:paraId="72A13EC5" w14:textId="24C2A5DB" w:rsidR="004A0D08" w:rsidRPr="00B55FCF" w:rsidRDefault="004A0D08" w:rsidP="00B55F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15:restartNumberingAfterBreak="0">
    <w:nsid w:val="0DBF1A5B"/>
    <w:multiLevelType w:val="multilevel"/>
    <w:tmpl w:val="888626F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F567D7"/>
    <w:multiLevelType w:val="hybridMultilevel"/>
    <w:tmpl w:val="CEA29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80964"/>
    <w:multiLevelType w:val="hybridMultilevel"/>
    <w:tmpl w:val="C9B26A30"/>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E4418A"/>
    <w:multiLevelType w:val="multilevel"/>
    <w:tmpl w:val="6DC2246A"/>
    <w:lvl w:ilvl="0">
      <w:start w:val="1"/>
      <w:numFmt w:val="decimal"/>
      <w:lvlText w:val="%1"/>
      <w:lvlJc w:val="left"/>
      <w:pPr>
        <w:ind w:left="1140" w:hanging="1140"/>
      </w:pPr>
      <w:rPr>
        <w:rFonts w:hint="default"/>
      </w:rPr>
    </w:lvl>
    <w:lvl w:ilvl="1">
      <w:start w:val="1"/>
      <w:numFmt w:val="decimal"/>
      <w:isLgl/>
      <w:lvlText w:val="%1.%2"/>
      <w:lvlJc w:val="left"/>
      <w:pPr>
        <w:ind w:left="1140" w:hanging="1140"/>
      </w:pPr>
      <w:rPr>
        <w:rFonts w:hint="default"/>
      </w:rPr>
    </w:lvl>
    <w:lvl w:ilvl="2">
      <w:start w:val="1"/>
      <w:numFmt w:val="decimal"/>
      <w:isLgl/>
      <w:lvlText w:val="%1.%2.%3"/>
      <w:lvlJc w:val="left"/>
      <w:pPr>
        <w:ind w:left="1140" w:hanging="1140"/>
      </w:pPr>
      <w:rPr>
        <w:rFonts w:hint="default"/>
      </w:rPr>
    </w:lvl>
    <w:lvl w:ilvl="3">
      <w:start w:val="1"/>
      <w:numFmt w:val="decimal"/>
      <w:isLgl/>
      <w:lvlText w:val="%1.%2.%3.%4"/>
      <w:lvlJc w:val="left"/>
      <w:pPr>
        <w:ind w:left="1140" w:hanging="11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5E7275E"/>
    <w:multiLevelType w:val="hybridMultilevel"/>
    <w:tmpl w:val="A2425D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6"/>
  </w:num>
  <w:num w:numId="2">
    <w:abstractNumId w:val="12"/>
  </w:num>
  <w:num w:numId="3">
    <w:abstractNumId w:val="4"/>
  </w:num>
  <w:num w:numId="4">
    <w:abstractNumId w:val="9"/>
  </w:num>
  <w:num w:numId="5">
    <w:abstractNumId w:val="2"/>
  </w:num>
  <w:num w:numId="6">
    <w:abstractNumId w:val="1"/>
  </w:num>
  <w:num w:numId="7">
    <w:abstractNumId w:val="0"/>
  </w:num>
  <w:num w:numId="8">
    <w:abstractNumId w:val="11"/>
  </w:num>
  <w:num w:numId="9">
    <w:abstractNumId w:val="13"/>
  </w:num>
  <w:num w:numId="10">
    <w:abstractNumId w:val="7"/>
  </w:num>
  <w:num w:numId="11">
    <w:abstractNumId w:val="7"/>
    <w:lvlOverride w:ilvl="0">
      <w:startOverride w:val="1"/>
    </w:lvlOverride>
  </w:num>
  <w:num w:numId="12">
    <w:abstractNumId w:val="8"/>
  </w:num>
  <w:num w:numId="13">
    <w:abstractNumId w:val="7"/>
    <w:lvlOverride w:ilvl="0">
      <w:startOverride w:val="1"/>
    </w:lvlOverride>
  </w:num>
  <w:num w:numId="14">
    <w:abstractNumId w:val="10"/>
  </w:num>
  <w:num w:numId="15">
    <w:abstractNumId w:val="5"/>
  </w:num>
  <w:num w:numId="16">
    <w:abstractNumId w:val="3"/>
  </w:num>
  <w:num w:numId="17">
    <w:abstractNumId w:val="3"/>
  </w:num>
  <w:num w:numId="18">
    <w:abstractNumId w:val="3"/>
  </w:num>
  <w:num w:numId="19">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intFractionalCharacterWidth/>
  <w:embedSystemFonts/>
  <w:hideSpellingErrors/>
  <w:hideGrammaticalErrors/>
  <w:activeWritingStyle w:appName="MSWord" w:lang="en-GB" w:vendorID="64" w:dllVersion="4096" w:nlCheck="1" w:checkStyle="0"/>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5F0"/>
    <w:rsid w:val="0000207D"/>
    <w:rsid w:val="00014E7D"/>
    <w:rsid w:val="00025BDC"/>
    <w:rsid w:val="000348B3"/>
    <w:rsid w:val="0004368C"/>
    <w:rsid w:val="00043F31"/>
    <w:rsid w:val="00053CC8"/>
    <w:rsid w:val="00061A8A"/>
    <w:rsid w:val="00065742"/>
    <w:rsid w:val="000661E5"/>
    <w:rsid w:val="00080ECC"/>
    <w:rsid w:val="00082496"/>
    <w:rsid w:val="00086BDF"/>
    <w:rsid w:val="0009554A"/>
    <w:rsid w:val="000A3B5B"/>
    <w:rsid w:val="000D66BF"/>
    <w:rsid w:val="000E5DA5"/>
    <w:rsid w:val="000E5F0B"/>
    <w:rsid w:val="000E61C4"/>
    <w:rsid w:val="0010165F"/>
    <w:rsid w:val="001067CC"/>
    <w:rsid w:val="001155B8"/>
    <w:rsid w:val="00136EF9"/>
    <w:rsid w:val="00145AB5"/>
    <w:rsid w:val="00150E44"/>
    <w:rsid w:val="001772EB"/>
    <w:rsid w:val="001830C7"/>
    <w:rsid w:val="001A16B3"/>
    <w:rsid w:val="001B355F"/>
    <w:rsid w:val="001E1D6F"/>
    <w:rsid w:val="001E511D"/>
    <w:rsid w:val="001F4B10"/>
    <w:rsid w:val="00201746"/>
    <w:rsid w:val="00205C32"/>
    <w:rsid w:val="002132AB"/>
    <w:rsid w:val="00216760"/>
    <w:rsid w:val="00226BF0"/>
    <w:rsid w:val="00227AF4"/>
    <w:rsid w:val="002449D9"/>
    <w:rsid w:val="00245D23"/>
    <w:rsid w:val="00257C1A"/>
    <w:rsid w:val="0026228E"/>
    <w:rsid w:val="002838B2"/>
    <w:rsid w:val="00287228"/>
    <w:rsid w:val="00287DED"/>
    <w:rsid w:val="002925F0"/>
    <w:rsid w:val="002A7013"/>
    <w:rsid w:val="002C2E7F"/>
    <w:rsid w:val="002D188D"/>
    <w:rsid w:val="002D4D71"/>
    <w:rsid w:val="002D59F5"/>
    <w:rsid w:val="002D7534"/>
    <w:rsid w:val="002F6C36"/>
    <w:rsid w:val="00331E55"/>
    <w:rsid w:val="003407A5"/>
    <w:rsid w:val="00352639"/>
    <w:rsid w:val="00363175"/>
    <w:rsid w:val="0036584F"/>
    <w:rsid w:val="00366C81"/>
    <w:rsid w:val="0038005E"/>
    <w:rsid w:val="00381403"/>
    <w:rsid w:val="00387F69"/>
    <w:rsid w:val="00394BC7"/>
    <w:rsid w:val="003C4F97"/>
    <w:rsid w:val="003D0D4A"/>
    <w:rsid w:val="003E005D"/>
    <w:rsid w:val="003E4F4C"/>
    <w:rsid w:val="003F2EE5"/>
    <w:rsid w:val="003F3155"/>
    <w:rsid w:val="003F57F9"/>
    <w:rsid w:val="00403939"/>
    <w:rsid w:val="00412BB2"/>
    <w:rsid w:val="00413E17"/>
    <w:rsid w:val="0043075F"/>
    <w:rsid w:val="004309D6"/>
    <w:rsid w:val="004432BD"/>
    <w:rsid w:val="00460F93"/>
    <w:rsid w:val="004615E3"/>
    <w:rsid w:val="004669E3"/>
    <w:rsid w:val="00470C3B"/>
    <w:rsid w:val="0047101A"/>
    <w:rsid w:val="00487363"/>
    <w:rsid w:val="004A0D08"/>
    <w:rsid w:val="004A6CEF"/>
    <w:rsid w:val="004B3689"/>
    <w:rsid w:val="004C5FC3"/>
    <w:rsid w:val="004D0957"/>
    <w:rsid w:val="004E1C3F"/>
    <w:rsid w:val="004F6E7C"/>
    <w:rsid w:val="00506CD9"/>
    <w:rsid w:val="005255A5"/>
    <w:rsid w:val="0054568B"/>
    <w:rsid w:val="005457A6"/>
    <w:rsid w:val="00555810"/>
    <w:rsid w:val="00557A8E"/>
    <w:rsid w:val="00580761"/>
    <w:rsid w:val="005871CA"/>
    <w:rsid w:val="00593949"/>
    <w:rsid w:val="005A570E"/>
    <w:rsid w:val="005B3C2E"/>
    <w:rsid w:val="005D3AE6"/>
    <w:rsid w:val="005D49DB"/>
    <w:rsid w:val="005E6D83"/>
    <w:rsid w:val="00601A42"/>
    <w:rsid w:val="006274E8"/>
    <w:rsid w:val="00640560"/>
    <w:rsid w:val="00647236"/>
    <w:rsid w:val="006601F8"/>
    <w:rsid w:val="00664512"/>
    <w:rsid w:val="006855B0"/>
    <w:rsid w:val="00687F51"/>
    <w:rsid w:val="00691547"/>
    <w:rsid w:val="006918E8"/>
    <w:rsid w:val="006A6328"/>
    <w:rsid w:val="006B07B7"/>
    <w:rsid w:val="006B2FAB"/>
    <w:rsid w:val="006B4ABB"/>
    <w:rsid w:val="006C275F"/>
    <w:rsid w:val="006E3D3D"/>
    <w:rsid w:val="006F0398"/>
    <w:rsid w:val="0073473F"/>
    <w:rsid w:val="00740AA0"/>
    <w:rsid w:val="00767871"/>
    <w:rsid w:val="00771818"/>
    <w:rsid w:val="007750DD"/>
    <w:rsid w:val="007A29F5"/>
    <w:rsid w:val="007A49C6"/>
    <w:rsid w:val="007E0F41"/>
    <w:rsid w:val="007E63DF"/>
    <w:rsid w:val="00800A64"/>
    <w:rsid w:val="008073BA"/>
    <w:rsid w:val="00812F77"/>
    <w:rsid w:val="00817C1A"/>
    <w:rsid w:val="00820297"/>
    <w:rsid w:val="00823F42"/>
    <w:rsid w:val="00850106"/>
    <w:rsid w:val="008515AC"/>
    <w:rsid w:val="00871B3C"/>
    <w:rsid w:val="00871CB3"/>
    <w:rsid w:val="00875D6A"/>
    <w:rsid w:val="00880E00"/>
    <w:rsid w:val="00892D34"/>
    <w:rsid w:val="008A2D92"/>
    <w:rsid w:val="008A3748"/>
    <w:rsid w:val="008B5F5E"/>
    <w:rsid w:val="008D29EF"/>
    <w:rsid w:val="008D6F1D"/>
    <w:rsid w:val="008D6F71"/>
    <w:rsid w:val="008E65B8"/>
    <w:rsid w:val="008E7DAC"/>
    <w:rsid w:val="009045FF"/>
    <w:rsid w:val="0091670D"/>
    <w:rsid w:val="0093143F"/>
    <w:rsid w:val="009356D4"/>
    <w:rsid w:val="0096288E"/>
    <w:rsid w:val="009C55E2"/>
    <w:rsid w:val="009D7745"/>
    <w:rsid w:val="009E100C"/>
    <w:rsid w:val="009E1AEA"/>
    <w:rsid w:val="009F005F"/>
    <w:rsid w:val="009F4109"/>
    <w:rsid w:val="009F546D"/>
    <w:rsid w:val="00A30090"/>
    <w:rsid w:val="00A30F65"/>
    <w:rsid w:val="00A349B9"/>
    <w:rsid w:val="00A47683"/>
    <w:rsid w:val="00A57A78"/>
    <w:rsid w:val="00A61D4D"/>
    <w:rsid w:val="00A87D93"/>
    <w:rsid w:val="00AA682E"/>
    <w:rsid w:val="00AE7120"/>
    <w:rsid w:val="00B1087E"/>
    <w:rsid w:val="00B20CA0"/>
    <w:rsid w:val="00B25B59"/>
    <w:rsid w:val="00B319DF"/>
    <w:rsid w:val="00B43CDE"/>
    <w:rsid w:val="00B55FCF"/>
    <w:rsid w:val="00B606DC"/>
    <w:rsid w:val="00B656E2"/>
    <w:rsid w:val="00B714F8"/>
    <w:rsid w:val="00B719E7"/>
    <w:rsid w:val="00B74A1A"/>
    <w:rsid w:val="00B8737D"/>
    <w:rsid w:val="00BC5FCD"/>
    <w:rsid w:val="00BD363E"/>
    <w:rsid w:val="00BD38E8"/>
    <w:rsid w:val="00BE08DE"/>
    <w:rsid w:val="00BE5369"/>
    <w:rsid w:val="00BF6E27"/>
    <w:rsid w:val="00C12987"/>
    <w:rsid w:val="00C141AC"/>
    <w:rsid w:val="00C14F8F"/>
    <w:rsid w:val="00C234C3"/>
    <w:rsid w:val="00C559F8"/>
    <w:rsid w:val="00C5615D"/>
    <w:rsid w:val="00C62684"/>
    <w:rsid w:val="00C87013"/>
    <w:rsid w:val="00C92466"/>
    <w:rsid w:val="00C93552"/>
    <w:rsid w:val="00C938A8"/>
    <w:rsid w:val="00C979DD"/>
    <w:rsid w:val="00CA3083"/>
    <w:rsid w:val="00CB6B24"/>
    <w:rsid w:val="00CD2266"/>
    <w:rsid w:val="00CE5224"/>
    <w:rsid w:val="00CE7C01"/>
    <w:rsid w:val="00CF02C2"/>
    <w:rsid w:val="00D105DE"/>
    <w:rsid w:val="00D25B0F"/>
    <w:rsid w:val="00D40A01"/>
    <w:rsid w:val="00D4587B"/>
    <w:rsid w:val="00D509EA"/>
    <w:rsid w:val="00D60EE9"/>
    <w:rsid w:val="00D647A2"/>
    <w:rsid w:val="00D75058"/>
    <w:rsid w:val="00D87D62"/>
    <w:rsid w:val="00DA39AC"/>
    <w:rsid w:val="00DA7FD5"/>
    <w:rsid w:val="00DB14C2"/>
    <w:rsid w:val="00DC54CB"/>
    <w:rsid w:val="00DC5C97"/>
    <w:rsid w:val="00DE6577"/>
    <w:rsid w:val="00E35A10"/>
    <w:rsid w:val="00E365A3"/>
    <w:rsid w:val="00E5748B"/>
    <w:rsid w:val="00E73678"/>
    <w:rsid w:val="00E90DBB"/>
    <w:rsid w:val="00E960DD"/>
    <w:rsid w:val="00EB7CF1"/>
    <w:rsid w:val="00EE02C4"/>
    <w:rsid w:val="00EE0497"/>
    <w:rsid w:val="00EE1808"/>
    <w:rsid w:val="00EF0C2C"/>
    <w:rsid w:val="00F03C72"/>
    <w:rsid w:val="00F0723B"/>
    <w:rsid w:val="00F10FA4"/>
    <w:rsid w:val="00F30D83"/>
    <w:rsid w:val="00F40099"/>
    <w:rsid w:val="00F445E5"/>
    <w:rsid w:val="00F6092C"/>
    <w:rsid w:val="00F64617"/>
    <w:rsid w:val="00F735B8"/>
    <w:rsid w:val="00F80766"/>
    <w:rsid w:val="00F92D41"/>
    <w:rsid w:val="00F959C7"/>
    <w:rsid w:val="00FA2CD6"/>
    <w:rsid w:val="00FC7C5A"/>
    <w:rsid w:val="00FD3B4E"/>
    <w:rsid w:val="00FE6B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F092C6"/>
  <w15:docId w15:val="{551FFC99-273C-1C4E-9D47-0D6B6E14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5FCF"/>
    <w:pPr>
      <w:overflowPunct w:val="0"/>
      <w:autoSpaceDE w:val="0"/>
      <w:autoSpaceDN w:val="0"/>
      <w:adjustRightInd w:val="0"/>
      <w:spacing w:after="180"/>
      <w:textAlignment w:val="baseline"/>
    </w:pPr>
    <w:rPr>
      <w:lang w:val="en-GB"/>
    </w:rPr>
  </w:style>
  <w:style w:type="paragraph" w:styleId="Heading1">
    <w:name w:val="heading 1"/>
    <w:next w:val="Normal"/>
    <w:link w:val="Heading1Char"/>
    <w:uiPriority w:val="9"/>
    <w:qFormat/>
    <w:rsid w:val="00B55FCF"/>
    <w:pPr>
      <w:keepNext/>
      <w:keepLines/>
      <w:numPr>
        <w:numId w:val="16"/>
      </w:numPr>
      <w:pBdr>
        <w:top w:val="single" w:sz="12" w:space="3" w:color="auto"/>
      </w:pBdr>
      <w:overflowPunct w:val="0"/>
      <w:autoSpaceDE w:val="0"/>
      <w:autoSpaceDN w:val="0"/>
      <w:adjustRightInd w:val="0"/>
      <w:spacing w:before="240" w:after="180"/>
      <w:textAlignment w:val="baseline"/>
      <w:outlineLvl w:val="0"/>
    </w:pPr>
    <w:rPr>
      <w:rFonts w:ascii="Arial" w:hAnsi="Arial"/>
      <w:sz w:val="36"/>
      <w:lang w:val="en-GB"/>
    </w:rPr>
  </w:style>
  <w:style w:type="paragraph" w:styleId="Heading2">
    <w:name w:val="heading 2"/>
    <w:basedOn w:val="Heading1"/>
    <w:next w:val="Normal"/>
    <w:link w:val="Heading2Char"/>
    <w:qFormat/>
    <w:rsid w:val="00B55FCF"/>
    <w:pPr>
      <w:numPr>
        <w:ilvl w:val="1"/>
      </w:numPr>
      <w:pBdr>
        <w:top w:val="none" w:sz="0" w:space="0" w:color="auto"/>
      </w:pBdr>
      <w:spacing w:before="180"/>
      <w:outlineLvl w:val="1"/>
    </w:pPr>
    <w:rPr>
      <w:sz w:val="32"/>
    </w:rPr>
  </w:style>
  <w:style w:type="paragraph" w:styleId="Heading3">
    <w:name w:val="heading 3"/>
    <w:basedOn w:val="Heading2"/>
    <w:next w:val="Normal"/>
    <w:qFormat/>
    <w:rsid w:val="00B55FCF"/>
    <w:pPr>
      <w:numPr>
        <w:ilvl w:val="2"/>
      </w:numPr>
      <w:spacing w:before="120"/>
      <w:outlineLvl w:val="2"/>
    </w:pPr>
    <w:rPr>
      <w:sz w:val="28"/>
    </w:rPr>
  </w:style>
  <w:style w:type="paragraph" w:styleId="Heading4">
    <w:name w:val="heading 4"/>
    <w:basedOn w:val="Heading3"/>
    <w:next w:val="Normal"/>
    <w:qFormat/>
    <w:rsid w:val="00B55FCF"/>
    <w:pPr>
      <w:numPr>
        <w:ilvl w:val="3"/>
      </w:numPr>
      <w:outlineLvl w:val="3"/>
    </w:pPr>
    <w:rPr>
      <w:sz w:val="24"/>
    </w:rPr>
  </w:style>
  <w:style w:type="paragraph" w:styleId="Heading5">
    <w:name w:val="heading 5"/>
    <w:basedOn w:val="Heading4"/>
    <w:next w:val="Normal"/>
    <w:link w:val="Heading5Char"/>
    <w:qFormat/>
    <w:rsid w:val="00B55FCF"/>
    <w:pPr>
      <w:numPr>
        <w:ilvl w:val="4"/>
      </w:numPr>
      <w:outlineLvl w:val="4"/>
    </w:pPr>
    <w:rPr>
      <w:sz w:val="22"/>
    </w:rPr>
  </w:style>
  <w:style w:type="paragraph" w:styleId="Heading6">
    <w:name w:val="heading 6"/>
    <w:basedOn w:val="H6"/>
    <w:next w:val="Normal"/>
    <w:link w:val="Heading6Char"/>
    <w:qFormat/>
    <w:rsid w:val="00B55FCF"/>
    <w:pPr>
      <w:numPr>
        <w:ilvl w:val="5"/>
      </w:numPr>
      <w:outlineLvl w:val="5"/>
    </w:pPr>
  </w:style>
  <w:style w:type="paragraph" w:styleId="Heading7">
    <w:name w:val="heading 7"/>
    <w:basedOn w:val="H6"/>
    <w:next w:val="Normal"/>
    <w:qFormat/>
    <w:rsid w:val="00B55FCF"/>
    <w:pPr>
      <w:numPr>
        <w:ilvl w:val="6"/>
      </w:numPr>
      <w:outlineLvl w:val="6"/>
    </w:pPr>
  </w:style>
  <w:style w:type="paragraph" w:styleId="Heading8">
    <w:name w:val="heading 8"/>
    <w:basedOn w:val="Heading1"/>
    <w:next w:val="Normal"/>
    <w:link w:val="Heading8Char"/>
    <w:qFormat/>
    <w:rsid w:val="00B55FCF"/>
    <w:pPr>
      <w:numPr>
        <w:ilvl w:val="7"/>
      </w:numPr>
      <w:outlineLvl w:val="7"/>
    </w:pPr>
  </w:style>
  <w:style w:type="paragraph" w:styleId="Heading9">
    <w:name w:val="heading 9"/>
    <w:basedOn w:val="Heading8"/>
    <w:next w:val="Normal"/>
    <w:qFormat/>
    <w:rsid w:val="00B55FC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55FCF"/>
    <w:pPr>
      <w:ind w:left="1985" w:hanging="1985"/>
      <w:outlineLvl w:val="9"/>
    </w:pPr>
    <w:rPr>
      <w:sz w:val="20"/>
    </w:rPr>
  </w:style>
  <w:style w:type="paragraph" w:styleId="TOC9">
    <w:name w:val="toc 9"/>
    <w:basedOn w:val="TOC8"/>
    <w:uiPriority w:val="39"/>
    <w:rsid w:val="00B55FCF"/>
    <w:pPr>
      <w:ind w:left="1418" w:hanging="1418"/>
    </w:pPr>
  </w:style>
  <w:style w:type="paragraph" w:styleId="TOC8">
    <w:name w:val="toc 8"/>
    <w:basedOn w:val="TOC1"/>
    <w:rsid w:val="00B55FCF"/>
    <w:pPr>
      <w:spacing w:before="180"/>
      <w:ind w:left="2693" w:hanging="2693"/>
    </w:pPr>
    <w:rPr>
      <w:b/>
    </w:rPr>
  </w:style>
  <w:style w:type="paragraph" w:styleId="TOC1">
    <w:name w:val="toc 1"/>
    <w:uiPriority w:val="39"/>
    <w:rsid w:val="00B55FCF"/>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B55FCF"/>
    <w:pPr>
      <w:keepLines/>
      <w:tabs>
        <w:tab w:val="center" w:pos="4536"/>
        <w:tab w:val="right" w:pos="9072"/>
      </w:tabs>
    </w:pPr>
    <w:rPr>
      <w:noProof/>
    </w:rPr>
  </w:style>
  <w:style w:type="character" w:customStyle="1" w:styleId="ZGSM">
    <w:name w:val="ZGSM"/>
    <w:rsid w:val="00B55FCF"/>
  </w:style>
  <w:style w:type="paragraph" w:styleId="Header">
    <w:name w:val="header"/>
    <w:link w:val="HeaderChar"/>
    <w:rsid w:val="00B55FCF"/>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B55FCF"/>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B55FCF"/>
    <w:pPr>
      <w:ind w:left="1701" w:hanging="1701"/>
    </w:pPr>
  </w:style>
  <w:style w:type="paragraph" w:styleId="TOC4">
    <w:name w:val="toc 4"/>
    <w:basedOn w:val="TOC3"/>
    <w:uiPriority w:val="39"/>
    <w:rsid w:val="00B55FCF"/>
    <w:pPr>
      <w:ind w:left="1418" w:hanging="1418"/>
    </w:pPr>
  </w:style>
  <w:style w:type="paragraph" w:styleId="TOC3">
    <w:name w:val="toc 3"/>
    <w:basedOn w:val="TOC2"/>
    <w:uiPriority w:val="39"/>
    <w:rsid w:val="00B55FCF"/>
    <w:pPr>
      <w:ind w:left="1134" w:hanging="1134"/>
    </w:pPr>
  </w:style>
  <w:style w:type="paragraph" w:styleId="TOC2">
    <w:name w:val="toc 2"/>
    <w:basedOn w:val="TOC1"/>
    <w:uiPriority w:val="39"/>
    <w:rsid w:val="00B55FCF"/>
    <w:pPr>
      <w:spacing w:before="0"/>
      <w:ind w:left="851" w:hanging="851"/>
    </w:pPr>
    <w:rPr>
      <w:sz w:val="20"/>
    </w:rPr>
  </w:style>
  <w:style w:type="paragraph" w:styleId="Index1">
    <w:name w:val="index 1"/>
    <w:basedOn w:val="Normal"/>
    <w:semiHidden/>
    <w:rsid w:val="00B55FCF"/>
    <w:pPr>
      <w:keepLines/>
    </w:pPr>
  </w:style>
  <w:style w:type="paragraph" w:styleId="Index2">
    <w:name w:val="index 2"/>
    <w:basedOn w:val="Index1"/>
    <w:semiHidden/>
    <w:rsid w:val="00B55FCF"/>
    <w:pPr>
      <w:ind w:left="284"/>
    </w:pPr>
  </w:style>
  <w:style w:type="paragraph" w:customStyle="1" w:styleId="TT">
    <w:name w:val="TT"/>
    <w:basedOn w:val="Heading1"/>
    <w:next w:val="Normal"/>
    <w:rsid w:val="00B55FCF"/>
    <w:pPr>
      <w:outlineLvl w:val="9"/>
    </w:pPr>
  </w:style>
  <w:style w:type="paragraph" w:styleId="Footer">
    <w:name w:val="footer"/>
    <w:basedOn w:val="Header"/>
    <w:link w:val="FooterChar"/>
    <w:rsid w:val="00B55FCF"/>
    <w:pPr>
      <w:jc w:val="center"/>
    </w:pPr>
    <w:rPr>
      <w:i/>
    </w:rPr>
  </w:style>
  <w:style w:type="character" w:styleId="FootnoteReference">
    <w:name w:val="footnote reference"/>
    <w:basedOn w:val="DefaultParagraphFont"/>
    <w:semiHidden/>
    <w:rsid w:val="00B55FCF"/>
    <w:rPr>
      <w:b/>
      <w:position w:val="6"/>
      <w:sz w:val="16"/>
    </w:rPr>
  </w:style>
  <w:style w:type="paragraph" w:styleId="FootnoteText">
    <w:name w:val="footnote text"/>
    <w:basedOn w:val="Normal"/>
    <w:semiHidden/>
    <w:rsid w:val="00B55FCF"/>
    <w:pPr>
      <w:keepLines/>
      <w:ind w:left="454" w:hanging="454"/>
    </w:pPr>
    <w:rPr>
      <w:sz w:val="16"/>
    </w:rPr>
  </w:style>
  <w:style w:type="paragraph" w:customStyle="1" w:styleId="NF">
    <w:name w:val="NF"/>
    <w:basedOn w:val="NO"/>
    <w:rsid w:val="00B55FCF"/>
    <w:pPr>
      <w:keepNext/>
      <w:spacing w:after="0"/>
    </w:pPr>
    <w:rPr>
      <w:rFonts w:ascii="Arial" w:hAnsi="Arial"/>
      <w:sz w:val="18"/>
    </w:rPr>
  </w:style>
  <w:style w:type="paragraph" w:customStyle="1" w:styleId="NO">
    <w:name w:val="NO"/>
    <w:basedOn w:val="Normal"/>
    <w:link w:val="NOChar"/>
    <w:rsid w:val="00B55FCF"/>
    <w:pPr>
      <w:keepLines/>
      <w:ind w:left="1135" w:hanging="851"/>
    </w:pPr>
  </w:style>
  <w:style w:type="paragraph" w:customStyle="1" w:styleId="PL">
    <w:name w:val="PL"/>
    <w:rsid w:val="00B55FC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B55FCF"/>
    <w:pPr>
      <w:jc w:val="right"/>
    </w:pPr>
  </w:style>
  <w:style w:type="paragraph" w:customStyle="1" w:styleId="TAL">
    <w:name w:val="TAL"/>
    <w:basedOn w:val="Normal"/>
    <w:rsid w:val="00B55FCF"/>
    <w:pPr>
      <w:keepNext/>
      <w:keepLines/>
      <w:spacing w:after="0"/>
    </w:pPr>
    <w:rPr>
      <w:rFonts w:ascii="Arial" w:hAnsi="Arial"/>
      <w:sz w:val="18"/>
    </w:rPr>
  </w:style>
  <w:style w:type="paragraph" w:styleId="ListNumber2">
    <w:name w:val="List Number 2"/>
    <w:basedOn w:val="ListNumber"/>
    <w:rsid w:val="00B55FCF"/>
    <w:pPr>
      <w:ind w:left="851"/>
    </w:pPr>
  </w:style>
  <w:style w:type="paragraph" w:styleId="ListNumber">
    <w:name w:val="List Number"/>
    <w:basedOn w:val="List"/>
    <w:rsid w:val="00B55FCF"/>
  </w:style>
  <w:style w:type="paragraph" w:styleId="List">
    <w:name w:val="List"/>
    <w:basedOn w:val="Normal"/>
    <w:rsid w:val="00B55FCF"/>
    <w:pPr>
      <w:ind w:left="568" w:hanging="284"/>
    </w:pPr>
  </w:style>
  <w:style w:type="paragraph" w:customStyle="1" w:styleId="TAH">
    <w:name w:val="TAH"/>
    <w:basedOn w:val="TAC"/>
    <w:rsid w:val="00B55FCF"/>
    <w:rPr>
      <w:b/>
    </w:rPr>
  </w:style>
  <w:style w:type="paragraph" w:customStyle="1" w:styleId="TAC">
    <w:name w:val="TAC"/>
    <w:basedOn w:val="TAL"/>
    <w:rsid w:val="00B55FCF"/>
    <w:pPr>
      <w:jc w:val="center"/>
    </w:pPr>
  </w:style>
  <w:style w:type="paragraph" w:customStyle="1" w:styleId="LD">
    <w:name w:val="LD"/>
    <w:rsid w:val="00B55FCF"/>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B55FCF"/>
    <w:pPr>
      <w:keepLines/>
      <w:ind w:left="1702" w:hanging="1418"/>
    </w:pPr>
  </w:style>
  <w:style w:type="paragraph" w:customStyle="1" w:styleId="FP">
    <w:name w:val="FP"/>
    <w:basedOn w:val="Normal"/>
    <w:rsid w:val="00B55FCF"/>
    <w:pPr>
      <w:spacing w:after="0"/>
    </w:pPr>
  </w:style>
  <w:style w:type="paragraph" w:customStyle="1" w:styleId="NW">
    <w:name w:val="NW"/>
    <w:basedOn w:val="NO"/>
    <w:rsid w:val="00B55FCF"/>
    <w:pPr>
      <w:spacing w:after="0"/>
    </w:pPr>
  </w:style>
  <w:style w:type="paragraph" w:customStyle="1" w:styleId="EW">
    <w:name w:val="EW"/>
    <w:basedOn w:val="EX"/>
    <w:rsid w:val="00B55FCF"/>
    <w:pPr>
      <w:spacing w:after="0"/>
    </w:pPr>
  </w:style>
  <w:style w:type="paragraph" w:customStyle="1" w:styleId="B10">
    <w:name w:val="B1"/>
    <w:basedOn w:val="List"/>
    <w:rsid w:val="00B55FCF"/>
    <w:pPr>
      <w:ind w:left="738" w:hanging="454"/>
    </w:pPr>
  </w:style>
  <w:style w:type="paragraph" w:styleId="TOC6">
    <w:name w:val="toc 6"/>
    <w:basedOn w:val="TOC5"/>
    <w:next w:val="Normal"/>
    <w:uiPriority w:val="39"/>
    <w:rsid w:val="00B55FCF"/>
    <w:pPr>
      <w:ind w:left="1985" w:hanging="1985"/>
    </w:pPr>
  </w:style>
  <w:style w:type="paragraph" w:styleId="TOC7">
    <w:name w:val="toc 7"/>
    <w:basedOn w:val="TOC6"/>
    <w:next w:val="Normal"/>
    <w:uiPriority w:val="39"/>
    <w:rsid w:val="00B55FCF"/>
    <w:pPr>
      <w:ind w:left="2268" w:hanging="2268"/>
    </w:pPr>
  </w:style>
  <w:style w:type="paragraph" w:styleId="ListBullet2">
    <w:name w:val="List Bullet 2"/>
    <w:basedOn w:val="ListBullet"/>
    <w:rsid w:val="00B55FCF"/>
    <w:pPr>
      <w:ind w:left="851"/>
    </w:pPr>
  </w:style>
  <w:style w:type="paragraph" w:styleId="ListBullet">
    <w:name w:val="List Bullet"/>
    <w:basedOn w:val="List"/>
    <w:rsid w:val="00B55FCF"/>
  </w:style>
  <w:style w:type="paragraph" w:customStyle="1" w:styleId="EditorsNote">
    <w:name w:val="Editor's Note"/>
    <w:basedOn w:val="NO"/>
    <w:rsid w:val="00B55FCF"/>
    <w:rPr>
      <w:color w:val="FF0000"/>
    </w:rPr>
  </w:style>
  <w:style w:type="paragraph" w:customStyle="1" w:styleId="TH">
    <w:name w:val="TH"/>
    <w:basedOn w:val="FL"/>
    <w:next w:val="FL"/>
    <w:rsid w:val="00B55FCF"/>
  </w:style>
  <w:style w:type="paragraph" w:customStyle="1" w:styleId="ZA">
    <w:name w:val="ZA"/>
    <w:rsid w:val="00B55FC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B55FC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B55FCF"/>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B55FC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B55FCF"/>
    <w:pPr>
      <w:ind w:left="851" w:hanging="851"/>
    </w:pPr>
  </w:style>
  <w:style w:type="paragraph" w:customStyle="1" w:styleId="ZH">
    <w:name w:val="ZH"/>
    <w:rsid w:val="00B55FCF"/>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B55FCF"/>
    <w:pPr>
      <w:keepNext w:val="0"/>
      <w:spacing w:before="0" w:after="240"/>
    </w:pPr>
  </w:style>
  <w:style w:type="paragraph" w:customStyle="1" w:styleId="ZG">
    <w:name w:val="ZG"/>
    <w:rsid w:val="00B55FCF"/>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B55FCF"/>
    <w:pPr>
      <w:ind w:left="1135"/>
    </w:pPr>
  </w:style>
  <w:style w:type="paragraph" w:styleId="List2">
    <w:name w:val="List 2"/>
    <w:basedOn w:val="List"/>
    <w:rsid w:val="00B55FCF"/>
    <w:pPr>
      <w:ind w:left="851"/>
    </w:pPr>
  </w:style>
  <w:style w:type="paragraph" w:styleId="List3">
    <w:name w:val="List 3"/>
    <w:basedOn w:val="List2"/>
    <w:rsid w:val="00B55FCF"/>
    <w:pPr>
      <w:ind w:left="1135"/>
    </w:pPr>
  </w:style>
  <w:style w:type="paragraph" w:styleId="List4">
    <w:name w:val="List 4"/>
    <w:basedOn w:val="List3"/>
    <w:rsid w:val="00B55FCF"/>
    <w:pPr>
      <w:ind w:left="1418"/>
    </w:pPr>
  </w:style>
  <w:style w:type="paragraph" w:styleId="List5">
    <w:name w:val="List 5"/>
    <w:basedOn w:val="List4"/>
    <w:rsid w:val="00B55FCF"/>
    <w:pPr>
      <w:ind w:left="1702"/>
    </w:pPr>
  </w:style>
  <w:style w:type="paragraph" w:styleId="ListBullet4">
    <w:name w:val="List Bullet 4"/>
    <w:basedOn w:val="ListBullet3"/>
    <w:rsid w:val="00B55FCF"/>
    <w:pPr>
      <w:ind w:left="1418"/>
    </w:pPr>
  </w:style>
  <w:style w:type="paragraph" w:styleId="ListBullet5">
    <w:name w:val="List Bullet 5"/>
    <w:basedOn w:val="ListBullet4"/>
    <w:rsid w:val="00B55FCF"/>
    <w:pPr>
      <w:ind w:left="1702"/>
    </w:pPr>
  </w:style>
  <w:style w:type="paragraph" w:customStyle="1" w:styleId="B20">
    <w:name w:val="B2"/>
    <w:basedOn w:val="List2"/>
    <w:rsid w:val="00B55FCF"/>
    <w:pPr>
      <w:ind w:left="1191" w:hanging="454"/>
    </w:pPr>
  </w:style>
  <w:style w:type="paragraph" w:customStyle="1" w:styleId="B30">
    <w:name w:val="B3"/>
    <w:basedOn w:val="List3"/>
    <w:rsid w:val="00B55FCF"/>
    <w:pPr>
      <w:ind w:left="1645" w:hanging="454"/>
    </w:pPr>
  </w:style>
  <w:style w:type="paragraph" w:customStyle="1" w:styleId="B4">
    <w:name w:val="B4"/>
    <w:basedOn w:val="List4"/>
    <w:rsid w:val="00B55FCF"/>
    <w:pPr>
      <w:ind w:left="2098" w:hanging="454"/>
    </w:pPr>
  </w:style>
  <w:style w:type="paragraph" w:customStyle="1" w:styleId="B5">
    <w:name w:val="B5"/>
    <w:basedOn w:val="List5"/>
    <w:rsid w:val="00B55FCF"/>
    <w:pPr>
      <w:ind w:left="2552" w:hanging="454"/>
    </w:pPr>
  </w:style>
  <w:style w:type="paragraph" w:customStyle="1" w:styleId="ZTD">
    <w:name w:val="ZTD"/>
    <w:basedOn w:val="ZB"/>
    <w:rsid w:val="00B55FCF"/>
    <w:pPr>
      <w:framePr w:hRule="auto" w:wrap="notBeside" w:y="852"/>
    </w:pPr>
    <w:rPr>
      <w:i w:val="0"/>
      <w:sz w:val="40"/>
    </w:rPr>
  </w:style>
  <w:style w:type="paragraph" w:customStyle="1" w:styleId="ZV">
    <w:name w:val="ZV"/>
    <w:basedOn w:val="ZU"/>
    <w:rsid w:val="00B55FCF"/>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customStyle="1" w:styleId="B1">
    <w:name w:val="B1+"/>
    <w:basedOn w:val="B10"/>
    <w:rsid w:val="00B55FCF"/>
    <w:pPr>
      <w:numPr>
        <w:numId w:val="1"/>
      </w:numPr>
    </w:pPr>
  </w:style>
  <w:style w:type="paragraph" w:customStyle="1" w:styleId="B3">
    <w:name w:val="B3+"/>
    <w:basedOn w:val="B30"/>
    <w:rsid w:val="00B55FCF"/>
    <w:pPr>
      <w:numPr>
        <w:numId w:val="3"/>
      </w:numPr>
      <w:tabs>
        <w:tab w:val="left" w:pos="1134"/>
      </w:tabs>
    </w:pPr>
  </w:style>
  <w:style w:type="paragraph" w:customStyle="1" w:styleId="B2">
    <w:name w:val="B2+"/>
    <w:basedOn w:val="B20"/>
    <w:rsid w:val="00B55FCF"/>
    <w:pPr>
      <w:numPr>
        <w:numId w:val="2"/>
      </w:numPr>
    </w:pPr>
  </w:style>
  <w:style w:type="paragraph" w:customStyle="1" w:styleId="BL">
    <w:name w:val="BL"/>
    <w:basedOn w:val="Normal"/>
    <w:rsid w:val="00B55FCF"/>
    <w:pPr>
      <w:numPr>
        <w:numId w:val="4"/>
      </w:numPr>
      <w:tabs>
        <w:tab w:val="left" w:pos="851"/>
      </w:tabs>
    </w:pPr>
  </w:style>
  <w:style w:type="paragraph" w:customStyle="1" w:styleId="BN">
    <w:name w:val="BN"/>
    <w:basedOn w:val="Normal"/>
    <w:rsid w:val="00B55FCF"/>
    <w:pPr>
      <w:numPr>
        <w:numId w:val="10"/>
      </w:numPr>
    </w:pPr>
  </w:style>
  <w:style w:type="paragraph" w:customStyle="1" w:styleId="TAJ">
    <w:name w:val="TAJ"/>
    <w:basedOn w:val="Normal"/>
    <w:rsid w:val="00B55FCF"/>
    <w:pPr>
      <w:keepNext/>
      <w:keepLines/>
      <w:spacing w:after="0"/>
      <w:jc w:val="both"/>
    </w:pPr>
    <w:rPr>
      <w:rFonts w:ascii="Arial" w:hAnsi="Arial"/>
      <w:sz w:val="18"/>
    </w:r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5"/>
      </w:numPr>
    </w:pPr>
  </w:style>
  <w:style w:type="paragraph" w:styleId="ListNumber4">
    <w:name w:val="List Number 4"/>
    <w:basedOn w:val="Normal"/>
    <w:pPr>
      <w:numPr>
        <w:numId w:val="6"/>
      </w:numPr>
    </w:pPr>
  </w:style>
  <w:style w:type="paragraph" w:styleId="ListNumber5">
    <w:name w:val="List Number 5"/>
    <w:basedOn w:val="Normal"/>
    <w:pPr>
      <w:numPr>
        <w:numId w:val="7"/>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FL">
    <w:name w:val="FL"/>
    <w:basedOn w:val="Normal"/>
    <w:rsid w:val="00B55FCF"/>
    <w:pPr>
      <w:keepNext/>
      <w:keepLines/>
      <w:spacing w:before="60"/>
      <w:jc w:val="center"/>
    </w:pPr>
    <w:rPr>
      <w:rFonts w:ascii="Arial" w:hAnsi="Arial"/>
      <w:b/>
    </w:rPr>
  </w:style>
  <w:style w:type="paragraph" w:styleId="BalloonText">
    <w:name w:val="Balloon Text"/>
    <w:basedOn w:val="Normal"/>
    <w:link w:val="BalloonTextChar"/>
    <w:pPr>
      <w:spacing w:after="0"/>
    </w:pPr>
    <w:rPr>
      <w:rFonts w:ascii="Tahoma" w:hAnsi="Tahoma"/>
      <w:sz w:val="16"/>
      <w:szCs w:val="16"/>
    </w:rPr>
  </w:style>
  <w:style w:type="character" w:customStyle="1" w:styleId="BalloonTextChar">
    <w:name w:val="Balloon Text Char"/>
    <w:link w:val="BalloonText"/>
    <w:rPr>
      <w:rFonts w:ascii="Tahoma" w:hAnsi="Tahoma" w:cs="Tahoma"/>
      <w:sz w:val="16"/>
      <w:szCs w:val="16"/>
      <w:lang w:eastAsia="en-US"/>
    </w:rPr>
  </w:style>
  <w:style w:type="character" w:customStyle="1" w:styleId="NOChar">
    <w:name w:val="NO Char"/>
    <w:link w:val="NO"/>
    <w:rPr>
      <w:lang w:val="en-GB"/>
    </w:rPr>
  </w:style>
  <w:style w:type="character" w:customStyle="1" w:styleId="FooterChar">
    <w:name w:val="Footer Char"/>
    <w:link w:val="Footer"/>
    <w:rPr>
      <w:rFonts w:ascii="Arial" w:hAnsi="Arial"/>
      <w:b/>
      <w:i/>
      <w:noProof/>
      <w:sz w:val="18"/>
      <w:lang w:val="en-G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Pr>
      <w:lang w:val="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en-GB"/>
    </w:rPr>
  </w:style>
  <w:style w:type="character" w:customStyle="1" w:styleId="Heading8Char">
    <w:name w:val="Heading 8 Char"/>
    <w:link w:val="Heading8"/>
    <w:rPr>
      <w:rFonts w:ascii="Arial" w:hAnsi="Arial"/>
      <w:sz w:val="36"/>
      <w:lang w:val="en-GB"/>
    </w:rPr>
  </w:style>
  <w:style w:type="paragraph" w:styleId="Revision">
    <w:name w:val="Revision"/>
    <w:hidden/>
    <w:uiPriority w:val="99"/>
    <w:semiHidden/>
    <w:rPr>
      <w:lang w:val="en-GB"/>
    </w:rPr>
  </w:style>
  <w:style w:type="paragraph" w:customStyle="1" w:styleId="TB1">
    <w:name w:val="TB1"/>
    <w:basedOn w:val="Normal"/>
    <w:qFormat/>
    <w:rsid w:val="00B55FCF"/>
    <w:pPr>
      <w:keepNext/>
      <w:keepLines/>
      <w:numPr>
        <w:numId w:val="8"/>
      </w:numPr>
      <w:tabs>
        <w:tab w:val="left" w:pos="720"/>
      </w:tabs>
      <w:spacing w:after="0"/>
      <w:ind w:left="737" w:hanging="380"/>
    </w:pPr>
    <w:rPr>
      <w:rFonts w:ascii="Arial" w:hAnsi="Arial"/>
      <w:sz w:val="18"/>
    </w:rPr>
  </w:style>
  <w:style w:type="paragraph" w:customStyle="1" w:styleId="TB2">
    <w:name w:val="TB2"/>
    <w:basedOn w:val="Normal"/>
    <w:qFormat/>
    <w:rsid w:val="00B55FCF"/>
    <w:pPr>
      <w:keepNext/>
      <w:keepLines/>
      <w:numPr>
        <w:numId w:val="9"/>
      </w:numPr>
      <w:tabs>
        <w:tab w:val="left" w:pos="1109"/>
      </w:tabs>
      <w:spacing w:after="0"/>
      <w:ind w:left="1100" w:hanging="380"/>
    </w:pPr>
    <w:rPr>
      <w:rFonts w:ascii="Arial" w:hAnsi="Arial"/>
      <w:sz w:val="18"/>
    </w:rPr>
  </w:style>
  <w:style w:type="character" w:customStyle="1" w:styleId="Heading1Char">
    <w:name w:val="Heading 1 Char"/>
    <w:link w:val="Heading1"/>
    <w:uiPriority w:val="9"/>
    <w:rPr>
      <w:rFonts w:ascii="Arial" w:hAnsi="Arial"/>
      <w:sz w:val="36"/>
      <w:lang w:val="en-GB"/>
    </w:rPr>
  </w:style>
  <w:style w:type="character" w:customStyle="1" w:styleId="Heading6Char">
    <w:name w:val="Heading 6 Char"/>
    <w:basedOn w:val="DefaultParagraphFont"/>
    <w:link w:val="Heading6"/>
    <w:rPr>
      <w:rFonts w:ascii="Arial" w:hAnsi="Arial"/>
      <w:lang w:val="en-GB"/>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StdColl4Char">
    <w:name w:val="Std_Coll4 Char"/>
    <w:basedOn w:val="DefaultParagraphFont"/>
    <w:rPr>
      <w:rFonts w:ascii="Arial" w:hAnsi="Arial" w:cs="Arial" w:hint="default"/>
      <w:lang w:eastAsia="en-US"/>
    </w:rPr>
  </w:style>
  <w:style w:type="character" w:customStyle="1" w:styleId="normaltextrun">
    <w:name w:val="normaltextrun"/>
    <w:basedOn w:val="DefaultParagraphFont"/>
  </w:style>
  <w:style w:type="character" w:customStyle="1" w:styleId="Heading2Char">
    <w:name w:val="Heading 2 Char"/>
    <w:link w:val="Heading2"/>
    <w:rsid w:val="00E960DD"/>
    <w:rPr>
      <w:rFonts w:ascii="Arial" w:hAnsi="Arial"/>
      <w:sz w:val="32"/>
      <w:lang w:val="en-GB"/>
    </w:rPr>
  </w:style>
  <w:style w:type="character" w:customStyle="1" w:styleId="HeaderChar">
    <w:name w:val="Header Char"/>
    <w:link w:val="Header"/>
    <w:rsid w:val="00E960DD"/>
    <w:rPr>
      <w:rFonts w:ascii="Arial" w:hAnsi="Arial"/>
      <w:b/>
      <w:noProof/>
      <w:sz w:val="18"/>
      <w:lang w:val="en-GB"/>
    </w:rPr>
  </w:style>
  <w:style w:type="character" w:customStyle="1" w:styleId="Mencinsinresolver1">
    <w:name w:val="Mención sin resolver1"/>
    <w:basedOn w:val="DefaultParagraphFont"/>
    <w:uiPriority w:val="99"/>
    <w:semiHidden/>
    <w:unhideWhenUsed/>
    <w:rsid w:val="00E960DD"/>
    <w:rPr>
      <w:color w:val="808080"/>
      <w:shd w:val="clear" w:color="auto" w:fill="E6E6E6"/>
    </w:rPr>
  </w:style>
  <w:style w:type="paragraph" w:styleId="ListParagraph">
    <w:name w:val="List Paragraph"/>
    <w:basedOn w:val="Normal"/>
    <w:uiPriority w:val="34"/>
    <w:qFormat/>
    <w:rsid w:val="00E960DD"/>
    <w:pPr>
      <w:ind w:left="720"/>
      <w:contextualSpacing/>
    </w:pPr>
  </w:style>
  <w:style w:type="character" w:customStyle="1" w:styleId="Mencinsinresolver2">
    <w:name w:val="Mención sin resolver2"/>
    <w:basedOn w:val="DefaultParagraphFont"/>
    <w:uiPriority w:val="99"/>
    <w:semiHidden/>
    <w:unhideWhenUsed/>
    <w:rsid w:val="00E960DD"/>
    <w:rPr>
      <w:color w:val="605E5C"/>
      <w:shd w:val="clear" w:color="auto" w:fill="E1DFDD"/>
    </w:rPr>
  </w:style>
  <w:style w:type="character" w:customStyle="1" w:styleId="Heading5Char">
    <w:name w:val="Heading 5 Char"/>
    <w:basedOn w:val="DefaultParagraphFont"/>
    <w:link w:val="Heading5"/>
    <w:rsid w:val="00E960DD"/>
    <w:rPr>
      <w:rFonts w:ascii="Arial" w:hAnsi="Arial"/>
      <w:sz w:val="22"/>
      <w:lang w:val="en-GB"/>
    </w:rPr>
  </w:style>
  <w:style w:type="character" w:customStyle="1" w:styleId="Richiamoallanotaapidipagina">
    <w:name w:val="Richiamo alla nota a piè di pagina"/>
    <w:rsid w:val="00E960DD"/>
    <w:rPr>
      <w:vertAlign w:val="superscript"/>
    </w:rPr>
  </w:style>
  <w:style w:type="character" w:customStyle="1" w:styleId="apple-converted-space">
    <w:name w:val="apple-converted-space"/>
    <w:basedOn w:val="DefaultParagraphFont"/>
    <w:rsid w:val="00E960DD"/>
  </w:style>
  <w:style w:type="paragraph" w:customStyle="1" w:styleId="gmail-msolistparagraph">
    <w:name w:val="gmail-msolistparagraph"/>
    <w:basedOn w:val="Normal"/>
    <w:rsid w:val="00E960DD"/>
    <w:pPr>
      <w:spacing w:before="100" w:beforeAutospacing="1" w:after="100" w:afterAutospacing="1"/>
    </w:pPr>
  </w:style>
  <w:style w:type="character" w:customStyle="1" w:styleId="UnresolvedMention2">
    <w:name w:val="Unresolved Mention2"/>
    <w:basedOn w:val="DefaultParagraphFont"/>
    <w:uiPriority w:val="99"/>
    <w:semiHidden/>
    <w:unhideWhenUsed/>
    <w:rsid w:val="00664512"/>
    <w:rPr>
      <w:color w:val="605E5C"/>
      <w:shd w:val="clear" w:color="auto" w:fill="E1DFDD"/>
    </w:rPr>
  </w:style>
  <w:style w:type="character" w:styleId="UnresolvedMention">
    <w:name w:val="Unresolved Mention"/>
    <w:basedOn w:val="DefaultParagraphFont"/>
    <w:uiPriority w:val="99"/>
    <w:semiHidden/>
    <w:unhideWhenUsed/>
    <w:rsid w:val="00150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089254">
      <w:bodyDiv w:val="1"/>
      <w:marLeft w:val="0"/>
      <w:marRight w:val="0"/>
      <w:marTop w:val="0"/>
      <w:marBottom w:val="0"/>
      <w:divBdr>
        <w:top w:val="none" w:sz="0" w:space="0" w:color="auto"/>
        <w:left w:val="none" w:sz="0" w:space="0" w:color="auto"/>
        <w:bottom w:val="none" w:sz="0" w:space="0" w:color="auto"/>
        <w:right w:val="none" w:sz="0" w:space="0" w:color="auto"/>
      </w:divBdr>
    </w:div>
    <w:div w:id="770205889">
      <w:bodyDiv w:val="1"/>
      <w:marLeft w:val="0"/>
      <w:marRight w:val="0"/>
      <w:marTop w:val="0"/>
      <w:marBottom w:val="0"/>
      <w:divBdr>
        <w:top w:val="none" w:sz="0" w:space="0" w:color="auto"/>
        <w:left w:val="none" w:sz="0" w:space="0" w:color="auto"/>
        <w:bottom w:val="none" w:sz="0" w:space="0" w:color="auto"/>
        <w:right w:val="none" w:sz="0" w:space="0" w:color="auto"/>
      </w:divBdr>
    </w:div>
    <w:div w:id="1218666046">
      <w:bodyDiv w:val="1"/>
      <w:marLeft w:val="0"/>
      <w:marRight w:val="0"/>
      <w:marTop w:val="0"/>
      <w:marBottom w:val="0"/>
      <w:divBdr>
        <w:top w:val="none" w:sz="0" w:space="0" w:color="auto"/>
        <w:left w:val="none" w:sz="0" w:space="0" w:color="auto"/>
        <w:bottom w:val="none" w:sz="0" w:space="0" w:color="auto"/>
        <w:right w:val="none" w:sz="0" w:space="0" w:color="auto"/>
      </w:divBdr>
    </w:div>
    <w:div w:id="1548175913">
      <w:bodyDiv w:val="1"/>
      <w:marLeft w:val="0"/>
      <w:marRight w:val="0"/>
      <w:marTop w:val="0"/>
      <w:marBottom w:val="0"/>
      <w:divBdr>
        <w:top w:val="none" w:sz="0" w:space="0" w:color="auto"/>
        <w:left w:val="none" w:sz="0" w:space="0" w:color="auto"/>
        <w:bottom w:val="none" w:sz="0" w:space="0" w:color="auto"/>
        <w:right w:val="none" w:sz="0" w:space="0" w:color="auto"/>
      </w:divBdr>
    </w:div>
    <w:div w:id="1595438898">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77095063">
      <w:bodyDiv w:val="1"/>
      <w:marLeft w:val="0"/>
      <w:marRight w:val="0"/>
      <w:marTop w:val="0"/>
      <w:marBottom w:val="0"/>
      <w:divBdr>
        <w:top w:val="none" w:sz="0" w:space="0" w:color="auto"/>
        <w:left w:val="none" w:sz="0" w:space="0" w:color="auto"/>
        <w:bottom w:val="none" w:sz="0" w:space="0" w:color="auto"/>
        <w:right w:val="none" w:sz="0" w:space="0" w:color="auto"/>
      </w:divBdr>
    </w:div>
    <w:div w:id="1782337298">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etsi.org/People/CommiteeSupportStaff.aspx" TargetMode="External"/><Relationship Id="rId18" Type="http://schemas.openxmlformats.org/officeDocument/2006/relationships/hyperlink" Target="https://www.itu.int/en/ITU-T/focusgroups/dfs/Documents/201703/ITU_FGDFS_Report-on-DLT-and-Financial-Inclusion.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openxmlformats.org/officeDocument/2006/relationships/hyperlink" Target="https://dl.acm.org/doi/pdf/10.1145/3194113.3194115" TargetMode="External"/><Relationship Id="rId25" Type="http://schemas.openxmlformats.org/officeDocument/2006/relationships/customXml" Target="ink/ink1.xml"/><Relationship Id="rId33" Type="http://schemas.openxmlformats.org/officeDocument/2006/relationships/image" Target="media/image9.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l.acm.org/doi/pdf/10.1145/3243734.3243780" TargetMode="External"/><Relationship Id="rId20" Type="http://schemas.openxmlformats.org/officeDocument/2006/relationships/hyperlink" Target="https://uncitral.u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24" Type="http://schemas.openxmlformats.org/officeDocument/2006/relationships/image" Target="media/image5.png"/><Relationship Id="rId32" Type="http://schemas.openxmlformats.org/officeDocument/2006/relationships/image" Target="media/image8.png"/><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ortal.etsi.org/Services/editHelp!/Howtostart/ETSIDraftingRules.aspx" TargetMode="External"/><Relationship Id="rId23" Type="http://schemas.openxmlformats.org/officeDocument/2006/relationships/image" Target="media/image4.png"/><Relationship Id="rId36" Type="http://schemas.openxmlformats.org/officeDocument/2006/relationships/header" Target="header2.xml"/><Relationship Id="rId10" Type="http://schemas.openxmlformats.org/officeDocument/2006/relationships/hyperlink" Target="http://www.etsi.org/standards-search" TargetMode="External"/><Relationship Id="rId19" Type="http://schemas.openxmlformats.org/officeDocument/2006/relationships/hyperlink" Target="https://portal.etsi.org/webapp/WorkProgram/Report_WorkItem.asp?WKI_ID=57511" TargetMode="Externa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pr.etsi.org/" TargetMode="External"/><Relationship Id="rId22" Type="http://schemas.openxmlformats.org/officeDocument/2006/relationships/image" Target="media/image3.png"/><Relationship Id="rId30" Type="http://schemas.openxmlformats.org/officeDocument/2006/relationships/image" Target="media/image7.png"/><Relationship Id="rId35" Type="http://schemas.openxmlformats.org/officeDocument/2006/relationships/hyperlink" Target="mailto:edithelp@etsi.or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09T13:19:47.281"/>
    </inkml:context>
    <inkml:brush xml:id="br0">
      <inkml:brushProperty name="width" value="0.05" units="cm"/>
      <inkml:brushProperty name="height" value="0.05" units="cm"/>
    </inkml:brush>
  </inkml:definitions>
  <inkml:trace contextRef="#ctx0" brushRef="#br0">4 8 24575,'-2'-4'0,"0"2"0,2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8DD26A-453E-442A-AE32-307262F9D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deliverables\ETSIW_2013.dotm</Template>
  <TotalTime>102</TotalTime>
  <Pages>33</Pages>
  <Words>12731</Words>
  <Characters>72570</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ETSI GR PDL 004 V0.0.14</vt:lpstr>
    </vt:vector>
  </TitlesOfParts>
  <Company>ETSI Secretariat</Company>
  <LinksUpToDate>false</LinksUpToDate>
  <CharactersWithSpaces>85131</CharactersWithSpaces>
  <SharedDoc>false</SharedDoc>
  <HLinks>
    <vt:vector size="66" baseType="variant">
      <vt:variant>
        <vt:i4>4128773</vt:i4>
      </vt:variant>
      <vt:variant>
        <vt:i4>282</vt:i4>
      </vt:variant>
      <vt:variant>
        <vt:i4>0</vt:i4>
      </vt:variant>
      <vt:variant>
        <vt:i4>5</vt:i4>
      </vt:variant>
      <vt:variant>
        <vt:lpwstr>mailto:edithelp@etsi.org</vt:lpwstr>
      </vt:variant>
      <vt:variant>
        <vt:lpwstr/>
      </vt:variant>
      <vt:variant>
        <vt:i4>4128773</vt:i4>
      </vt:variant>
      <vt:variant>
        <vt:i4>279</vt:i4>
      </vt:variant>
      <vt:variant>
        <vt:i4>0</vt:i4>
      </vt:variant>
      <vt:variant>
        <vt:i4>5</vt:i4>
      </vt:variant>
      <vt:variant>
        <vt:lpwstr>mailto:edithelp@etsi.org</vt:lpwstr>
      </vt:variant>
      <vt:variant>
        <vt:lpwstr/>
      </vt:variant>
      <vt:variant>
        <vt:i4>786457</vt:i4>
      </vt:variant>
      <vt:variant>
        <vt:i4>258</vt:i4>
      </vt:variant>
      <vt:variant>
        <vt:i4>0</vt:i4>
      </vt:variant>
      <vt:variant>
        <vt:i4>5</vt:i4>
      </vt:variant>
      <vt:variant>
        <vt:lpwstr>http://webapp.etsi.org/Teddi/</vt:lpwstr>
      </vt:variant>
      <vt:variant>
        <vt:lpwstr/>
      </vt:variant>
      <vt:variant>
        <vt:i4>1376287</vt:i4>
      </vt:variant>
      <vt:variant>
        <vt:i4>255</vt:i4>
      </vt:variant>
      <vt:variant>
        <vt:i4>0</vt:i4>
      </vt:variant>
      <vt:variant>
        <vt:i4>5</vt:i4>
      </vt:variant>
      <vt:variant>
        <vt:lpwstr>http://docbox.etsi.org/Reference</vt:lpwstr>
      </vt:variant>
      <vt:variant>
        <vt:lpwstr/>
      </vt:variant>
      <vt:variant>
        <vt:i4>7995444</vt:i4>
      </vt:variant>
      <vt:variant>
        <vt:i4>252</vt:i4>
      </vt:variant>
      <vt:variant>
        <vt:i4>0</vt:i4>
      </vt:variant>
      <vt:variant>
        <vt:i4>5</vt:i4>
      </vt:variant>
      <vt:variant>
        <vt:lpwstr>http://portal.etsi.org/Help/editHelp!/Howtostart/ETSIDraftingRules.aspx</vt:lpwstr>
      </vt:variant>
      <vt:variant>
        <vt:lpwstr/>
      </vt:variant>
      <vt:variant>
        <vt:i4>1638428</vt:i4>
      </vt:variant>
      <vt:variant>
        <vt:i4>240</vt:i4>
      </vt:variant>
      <vt:variant>
        <vt:i4>0</vt:i4>
      </vt:variant>
      <vt:variant>
        <vt:i4>5</vt:i4>
      </vt:variant>
      <vt:variant>
        <vt:lpwstr>http://webapp.etsi.org/key/queryform.asp</vt:lpwstr>
      </vt:variant>
      <vt:variant>
        <vt:lpwstr/>
      </vt:variant>
      <vt:variant>
        <vt:i4>3735635</vt:i4>
      </vt:variant>
      <vt:variant>
        <vt:i4>237</vt:i4>
      </vt:variant>
      <vt:variant>
        <vt:i4>0</vt:i4>
      </vt:variant>
      <vt:variant>
        <vt:i4>5</vt:i4>
      </vt:variant>
      <vt:variant>
        <vt:lpwstr>http://portal.etsi.org/help/edithelp/Files/zip/ETSI_HS_EN_skeleton.zip</vt:lpwstr>
      </vt:variant>
      <vt:variant>
        <vt:lpwstr/>
      </vt:variant>
      <vt:variant>
        <vt:i4>3538988</vt:i4>
      </vt:variant>
      <vt:variant>
        <vt:i4>234</vt:i4>
      </vt:variant>
      <vt:variant>
        <vt:i4>0</vt:i4>
      </vt:variant>
      <vt:variant>
        <vt:i4>5</vt:i4>
      </vt:variant>
      <vt:variant>
        <vt:lpwstr>http://webapp.etsi.org/IPR/home.asp</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GR PDL 004 V0.0.14</dc:title>
  <dc:subject>Smart Contracts in Permissioned Distributed Ledgers System  - Architecture and Functional Specification</dc:subject>
  <dc:creator>AR</dc:creator>
  <cp:keywords>blockchain, Smart Contracts, Policy, Service Level Agreement (SLA)</cp:keywords>
  <dc:description/>
  <cp:lastModifiedBy>Faisal, Tooba</cp:lastModifiedBy>
  <cp:revision>12</cp:revision>
  <cp:lastPrinted>2019-01-07T14:59:00Z</cp:lastPrinted>
  <dcterms:created xsi:type="dcterms:W3CDTF">2020-12-15T14:32:00Z</dcterms:created>
  <dcterms:modified xsi:type="dcterms:W3CDTF">2020-12-17T08:37:00Z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1604577683</vt:lpwstr>
  </property>
</Properties>
</file>