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B737" w14:textId="79CB262E" w:rsidR="0072795A" w:rsidRDefault="0072795A" w:rsidP="0072795A">
      <w:pPr>
        <w:pStyle w:val="Heading2"/>
      </w:pPr>
    </w:p>
    <w:p w14:paraId="0184BD55" w14:textId="77777777" w:rsidR="003D2600" w:rsidRPr="003D2600" w:rsidRDefault="003D2600" w:rsidP="003E5D5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220BDB">
        <w:trPr>
          <w:trHeight w:val="407"/>
        </w:trPr>
        <w:tc>
          <w:tcPr>
            <w:tcW w:w="9266" w:type="dxa"/>
            <w:gridSpan w:val="16"/>
            <w:tcBorders>
              <w:top w:val="single" w:sz="4" w:space="0" w:color="auto"/>
              <w:left w:val="single" w:sz="4" w:space="0" w:color="auto"/>
              <w:right w:val="single" w:sz="4" w:space="0" w:color="auto"/>
            </w:tcBorders>
          </w:tcPr>
          <w:p w14:paraId="2EF68230" w14:textId="77777777"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220BDB">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4DF76E61" w:rsidR="0072795A" w:rsidRPr="00EB0F5D" w:rsidRDefault="001B0EDE" w:rsidP="009B2A84">
            <w:pPr>
              <w:tabs>
                <w:tab w:val="clear" w:pos="1418"/>
                <w:tab w:val="clear" w:pos="4678"/>
                <w:tab w:val="clear" w:pos="5954"/>
                <w:tab w:val="clear" w:pos="7088"/>
              </w:tabs>
              <w:overflowPunct/>
              <w:autoSpaceDE/>
              <w:autoSpaceDN/>
              <w:adjustRightInd/>
              <w:jc w:val="center"/>
              <w:textAlignment w:val="auto"/>
              <w:rPr>
                <w:i/>
                <w:color w:val="000000" w:themeColor="text1"/>
                <w:sz w:val="28"/>
              </w:rPr>
            </w:pPr>
            <w:r w:rsidRPr="00EB0F5D">
              <w:rPr>
                <w:rFonts w:cs="Arial"/>
                <w:color w:val="000000" w:themeColor="text1"/>
              </w:rPr>
              <w:t xml:space="preserve">ETSI </w:t>
            </w:r>
            <w:r w:rsidR="009B2A84">
              <w:rPr>
                <w:rFonts w:cs="Arial"/>
                <w:color w:val="000000" w:themeColor="text1"/>
              </w:rPr>
              <w:t>EN 302 637-2</w:t>
            </w:r>
          </w:p>
        </w:tc>
        <w:tc>
          <w:tcPr>
            <w:tcW w:w="1275" w:type="dxa"/>
            <w:tcBorders>
              <w:left w:val="single" w:sz="4" w:space="0" w:color="auto"/>
              <w:right w:val="single" w:sz="4" w:space="0" w:color="auto"/>
            </w:tcBorders>
            <w:vAlign w:val="center"/>
          </w:tcPr>
          <w:p w14:paraId="3F821430" w14:textId="77777777" w:rsidR="0072795A" w:rsidRPr="00EB0F5D" w:rsidRDefault="0072795A" w:rsidP="00220BDB">
            <w:pPr>
              <w:tabs>
                <w:tab w:val="clear" w:pos="1418"/>
                <w:tab w:val="clear" w:pos="4678"/>
                <w:tab w:val="clear" w:pos="5954"/>
                <w:tab w:val="clear" w:pos="7088"/>
              </w:tabs>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7892388F" w:rsidR="0072795A" w:rsidRPr="00EB0F5D" w:rsidRDefault="001B0EDE" w:rsidP="009B2A84">
            <w:pPr>
              <w:tabs>
                <w:tab w:val="clear" w:pos="1418"/>
                <w:tab w:val="clear" w:pos="4678"/>
                <w:tab w:val="clear" w:pos="5954"/>
                <w:tab w:val="clear" w:pos="7088"/>
              </w:tabs>
              <w:overflowPunct/>
              <w:autoSpaceDE/>
              <w:autoSpaceDN/>
              <w:adjustRightInd/>
              <w:jc w:val="center"/>
              <w:textAlignment w:val="auto"/>
              <w:rPr>
                <w:rFonts w:cs="Arial"/>
                <w:color w:val="000000" w:themeColor="text1"/>
              </w:rPr>
            </w:pPr>
            <w:r w:rsidRPr="00EB0F5D">
              <w:rPr>
                <w:rFonts w:cs="Arial"/>
                <w:color w:val="000000" w:themeColor="text1"/>
              </w:rPr>
              <w:t>1.</w:t>
            </w:r>
            <w:r w:rsidR="009B2A84">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3EE111B4" w14:textId="77777777" w:rsidR="0072795A" w:rsidRPr="00EB0F5D"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59AB0575" w:rsidR="0072795A" w:rsidRPr="00EB0F5D" w:rsidRDefault="00182CA3" w:rsidP="00220BDB">
            <w:pPr>
              <w:tabs>
                <w:tab w:val="clear" w:pos="1418"/>
                <w:tab w:val="clear" w:pos="4678"/>
                <w:tab w:val="clear" w:pos="5954"/>
                <w:tab w:val="clear" w:pos="7088"/>
              </w:tabs>
              <w:overflowPunct/>
              <w:autoSpaceDE/>
              <w:autoSpaceDN/>
              <w:adjustRightInd/>
              <w:jc w:val="center"/>
              <w:textAlignment w:val="auto"/>
              <w:rPr>
                <w:i/>
                <w:color w:val="000000" w:themeColor="text1"/>
              </w:rPr>
            </w:pPr>
            <w:r>
              <w:rPr>
                <w:i/>
                <w:color w:val="000000" w:themeColor="text1"/>
              </w:rPr>
              <w:t>3</w:t>
            </w:r>
          </w:p>
        </w:tc>
        <w:tc>
          <w:tcPr>
            <w:tcW w:w="710" w:type="dxa"/>
            <w:gridSpan w:val="4"/>
            <w:tcBorders>
              <w:left w:val="single" w:sz="4" w:space="0" w:color="auto"/>
              <w:right w:val="single" w:sz="4" w:space="0" w:color="auto"/>
            </w:tcBorders>
            <w:vAlign w:val="center"/>
          </w:tcPr>
          <w:p w14:paraId="19A1236B" w14:textId="77777777" w:rsidR="0072795A" w:rsidRPr="00EB0F5D" w:rsidRDefault="0072795A" w:rsidP="00220BDB">
            <w:pPr>
              <w:tabs>
                <w:tab w:val="clear" w:pos="1418"/>
                <w:tab w:val="clear" w:pos="4678"/>
                <w:tab w:val="clear" w:pos="5954"/>
                <w:tab w:val="clear" w:pos="7088"/>
              </w:tabs>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7777777" w:rsidR="0072795A" w:rsidRPr="00EB0F5D" w:rsidRDefault="0072795A" w:rsidP="00220BDB">
            <w:pPr>
              <w:tabs>
                <w:tab w:val="clear" w:pos="1418"/>
                <w:tab w:val="clear" w:pos="4678"/>
                <w:tab w:val="clear" w:pos="5954"/>
                <w:tab w:val="clear" w:pos="7088"/>
              </w:tabs>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6D4F1DAC" w14:textId="77777777" w:rsidR="0072795A" w:rsidRPr="00EB0F5D" w:rsidRDefault="0072795A" w:rsidP="00220BDB">
            <w:pPr>
              <w:tabs>
                <w:tab w:val="clear" w:pos="1418"/>
                <w:tab w:val="clear" w:pos="4678"/>
                <w:tab w:val="clear" w:pos="5954"/>
                <w:tab w:val="clear" w:pos="7088"/>
              </w:tabs>
              <w:overflowPunct/>
              <w:autoSpaceDE/>
              <w:autoSpaceDN/>
              <w:adjustRightInd/>
              <w:jc w:val="center"/>
              <w:textAlignment w:val="auto"/>
              <w:rPr>
                <w:color w:val="000000" w:themeColor="text1"/>
              </w:rPr>
            </w:pPr>
          </w:p>
        </w:tc>
      </w:tr>
      <w:tr w:rsidR="0072795A" w:rsidRPr="00FD60D6" w14:paraId="3446E4AD" w14:textId="77777777" w:rsidTr="00220BDB">
        <w:tc>
          <w:tcPr>
            <w:tcW w:w="9266" w:type="dxa"/>
            <w:gridSpan w:val="16"/>
            <w:tcBorders>
              <w:left w:val="single" w:sz="4" w:space="0" w:color="auto"/>
              <w:right w:val="single" w:sz="4" w:space="0" w:color="auto"/>
            </w:tcBorders>
          </w:tcPr>
          <w:p w14:paraId="15D1FF96" w14:textId="77777777" w:rsidR="0072795A" w:rsidRPr="00EB0F5D" w:rsidRDefault="0072795A" w:rsidP="00220BDB">
            <w:pPr>
              <w:tabs>
                <w:tab w:val="clear" w:pos="1418"/>
                <w:tab w:val="clear" w:pos="4678"/>
                <w:tab w:val="clear" w:pos="5954"/>
                <w:tab w:val="clear" w:pos="7088"/>
              </w:tabs>
              <w:overflowPunct/>
              <w:autoSpaceDE/>
              <w:autoSpaceDN/>
              <w:adjustRightInd/>
              <w:jc w:val="center"/>
              <w:textAlignment w:val="auto"/>
              <w:rPr>
                <w:color w:val="000000" w:themeColor="text1"/>
              </w:rPr>
            </w:pPr>
          </w:p>
        </w:tc>
      </w:tr>
      <w:tr w:rsidR="0072795A" w:rsidRPr="009A639A" w14:paraId="6E9F75C5" w14:textId="77777777" w:rsidTr="00220BDB">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1BC9E8B7" w:rsidR="0072795A" w:rsidRPr="00EB0F5D" w:rsidRDefault="009B2A84" w:rsidP="00220BDB">
            <w:pPr>
              <w:tabs>
                <w:tab w:val="clear" w:pos="1418"/>
                <w:tab w:val="clear" w:pos="4678"/>
                <w:tab w:val="clear" w:pos="5954"/>
                <w:tab w:val="clear" w:pos="7088"/>
              </w:tabs>
              <w:overflowPunct/>
              <w:autoSpaceDE/>
              <w:autoSpaceDN/>
              <w:adjustRightInd/>
              <w:textAlignment w:val="auto"/>
              <w:rPr>
                <w:color w:val="000000" w:themeColor="text1"/>
              </w:rPr>
            </w:pPr>
            <w:r>
              <w:rPr>
                <w:color w:val="000000" w:themeColor="text1"/>
              </w:rPr>
              <w:t>Harmonize the use of vehicle dimensions between ETSI Documents</w:t>
            </w:r>
          </w:p>
        </w:tc>
      </w:tr>
      <w:tr w:rsidR="0072795A" w:rsidRPr="009A639A" w14:paraId="73B618E6" w14:textId="77777777" w:rsidTr="00220BDB">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EB0F5D" w:rsidRDefault="0072795A" w:rsidP="00220BDB">
            <w:pPr>
              <w:tabs>
                <w:tab w:val="clear" w:pos="1418"/>
                <w:tab w:val="clear" w:pos="4678"/>
                <w:tab w:val="clear" w:pos="5954"/>
                <w:tab w:val="clear" w:pos="7088"/>
              </w:tabs>
              <w:overflowPunct/>
              <w:autoSpaceDE/>
              <w:autoSpaceDN/>
              <w:adjustRightInd/>
              <w:textAlignment w:val="auto"/>
              <w:rPr>
                <w:color w:val="000000" w:themeColor="text1"/>
              </w:rPr>
            </w:pPr>
          </w:p>
        </w:tc>
      </w:tr>
      <w:tr w:rsidR="0072795A" w:rsidRPr="00FD60D6" w14:paraId="14D06D7D" w14:textId="77777777" w:rsidTr="00220BDB">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6B4164BA" w:rsidR="0072795A" w:rsidRPr="00EB0F5D" w:rsidRDefault="001B0EDE" w:rsidP="009B2A84">
            <w:pPr>
              <w:tabs>
                <w:tab w:val="clear" w:pos="1418"/>
                <w:tab w:val="clear" w:pos="4678"/>
                <w:tab w:val="clear" w:pos="5954"/>
                <w:tab w:val="clear" w:pos="7088"/>
              </w:tabs>
              <w:overflowPunct/>
              <w:autoSpaceDE/>
              <w:autoSpaceDN/>
              <w:adjustRightInd/>
              <w:textAlignment w:val="auto"/>
              <w:rPr>
                <w:color w:val="000000" w:themeColor="text1"/>
              </w:rPr>
            </w:pPr>
            <w:r w:rsidRPr="00EB0F5D">
              <w:rPr>
                <w:color w:val="000000" w:themeColor="text1"/>
              </w:rPr>
              <w:t xml:space="preserve">ITS </w:t>
            </w:r>
            <w:r w:rsidR="009A2325" w:rsidRPr="00EB0F5D">
              <w:rPr>
                <w:color w:val="000000" w:themeColor="text1"/>
              </w:rPr>
              <w:t>WG</w:t>
            </w:r>
            <w:r w:rsidR="009B2A84">
              <w:rPr>
                <w:color w:val="000000" w:themeColor="text1"/>
              </w:rPr>
              <w:t>1</w:t>
            </w:r>
          </w:p>
        </w:tc>
      </w:tr>
      <w:tr w:rsidR="0072795A" w:rsidRPr="00FD60D6" w14:paraId="0137BDD4" w14:textId="77777777" w:rsidTr="00220BDB">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EB0F5D" w:rsidRDefault="0072795A" w:rsidP="00220BDB">
            <w:pPr>
              <w:tabs>
                <w:tab w:val="clear" w:pos="1418"/>
                <w:tab w:val="clear" w:pos="4678"/>
                <w:tab w:val="clear" w:pos="5954"/>
                <w:tab w:val="clear" w:pos="7088"/>
              </w:tabs>
              <w:overflowPunct/>
              <w:autoSpaceDE/>
              <w:autoSpaceDN/>
              <w:adjustRightInd/>
              <w:textAlignment w:val="auto"/>
              <w:rPr>
                <w:color w:val="000000" w:themeColor="text1"/>
              </w:rPr>
            </w:pPr>
          </w:p>
        </w:tc>
      </w:tr>
      <w:tr w:rsidR="0072795A" w:rsidRPr="00FD60D6" w14:paraId="1F346CFE" w14:textId="77777777" w:rsidTr="00220BDB">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013C89ED" w:rsidR="0072795A" w:rsidRPr="00EB0F5D" w:rsidRDefault="009B2A84" w:rsidP="00220BDB">
            <w:pPr>
              <w:tabs>
                <w:tab w:val="clear" w:pos="1418"/>
                <w:tab w:val="clear" w:pos="4678"/>
                <w:tab w:val="clear" w:pos="5954"/>
                <w:tab w:val="clear" w:pos="7088"/>
              </w:tabs>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0E14D8D1" w14:textId="77777777" w:rsidR="0072795A" w:rsidRPr="00EB0F5D"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6C8A2E90" w:rsidR="0072795A" w:rsidRPr="00EB0F5D" w:rsidRDefault="009B2A84" w:rsidP="00220BDB">
            <w:pPr>
              <w:tabs>
                <w:tab w:val="clear" w:pos="1418"/>
                <w:tab w:val="clear" w:pos="4678"/>
                <w:tab w:val="clear" w:pos="5954"/>
                <w:tab w:val="clear" w:pos="7088"/>
              </w:tabs>
              <w:overflowPunct/>
              <w:autoSpaceDE/>
              <w:autoSpaceDN/>
              <w:adjustRightInd/>
              <w:jc w:val="center"/>
              <w:textAlignment w:val="auto"/>
              <w:rPr>
                <w:i/>
                <w:color w:val="000000" w:themeColor="text1"/>
              </w:rPr>
            </w:pPr>
            <w:r>
              <w:rPr>
                <w:rFonts w:cs="Arial"/>
                <w:color w:val="000000" w:themeColor="text1"/>
              </w:rPr>
              <w:t>02.06.2020</w:t>
            </w:r>
          </w:p>
        </w:tc>
      </w:tr>
      <w:tr w:rsidR="009A639A" w:rsidRPr="007E4DF7" w14:paraId="3DA0DA0F" w14:textId="77777777" w:rsidTr="00220BDB">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EB0F5D" w:rsidRDefault="001B0EDE" w:rsidP="00220BDB">
            <w:pPr>
              <w:tabs>
                <w:tab w:val="clear" w:pos="1418"/>
                <w:tab w:val="clear" w:pos="4678"/>
                <w:tab w:val="clear" w:pos="5954"/>
                <w:tab w:val="clear" w:pos="7088"/>
              </w:tabs>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091A6AD1" w14:textId="77777777" w:rsidR="009A639A" w:rsidRPr="00EB0F5D"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5CA25980" w:rsidR="009A639A" w:rsidRPr="00EB0F5D" w:rsidRDefault="00780313" w:rsidP="00220BDB">
            <w:pPr>
              <w:tabs>
                <w:tab w:val="clear" w:pos="1418"/>
                <w:tab w:val="clear" w:pos="4678"/>
                <w:tab w:val="clear" w:pos="5954"/>
                <w:tab w:val="clear" w:pos="7088"/>
              </w:tabs>
              <w:overflowPunct/>
              <w:autoSpaceDE/>
              <w:autoSpaceDN/>
              <w:adjustRightInd/>
              <w:jc w:val="center"/>
              <w:textAlignment w:val="auto"/>
              <w:rPr>
                <w:i/>
                <w:color w:val="000000" w:themeColor="text1"/>
              </w:rPr>
            </w:pPr>
            <w:r>
              <w:rPr>
                <w:rFonts w:cs="Arial"/>
                <w:color w:val="000000" w:themeColor="text1"/>
              </w:rPr>
              <w:t>05.08.2020</w:t>
            </w:r>
            <w:bookmarkStart w:id="0" w:name="_GoBack"/>
            <w:bookmarkEnd w:id="0"/>
          </w:p>
        </w:tc>
      </w:tr>
      <w:tr w:rsidR="0072795A" w:rsidRPr="00FD60D6" w14:paraId="220F992A" w14:textId="77777777" w:rsidTr="00220BDB">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76357648" w:rsidR="0072795A" w:rsidRPr="00EB0F5D" w:rsidRDefault="00F175EB" w:rsidP="00220BDB">
            <w:pPr>
              <w:tabs>
                <w:tab w:val="clear" w:pos="1418"/>
                <w:tab w:val="clear" w:pos="4678"/>
                <w:tab w:val="clear" w:pos="5954"/>
                <w:tab w:val="clear" w:pos="7088"/>
              </w:tabs>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7D6D880C" w14:textId="77777777" w:rsidR="0072795A" w:rsidRPr="00EB0F5D" w:rsidRDefault="0072795A" w:rsidP="00220BDB">
            <w:pPr>
              <w:tabs>
                <w:tab w:val="clear" w:pos="1418"/>
                <w:tab w:val="clear" w:pos="4678"/>
                <w:tab w:val="clear" w:pos="5954"/>
                <w:tab w:val="clear" w:pos="7088"/>
              </w:tabs>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623A9206" w:rsidR="0072795A" w:rsidRPr="00EB0F5D" w:rsidRDefault="009B78A4" w:rsidP="00220BDB">
            <w:pPr>
              <w:tabs>
                <w:tab w:val="clear" w:pos="1418"/>
                <w:tab w:val="clear" w:pos="4678"/>
                <w:tab w:val="clear" w:pos="5954"/>
                <w:tab w:val="clear" w:pos="7088"/>
              </w:tabs>
              <w:overflowPunct/>
              <w:autoSpaceDE/>
              <w:autoSpaceDN/>
              <w:adjustRightInd/>
              <w:ind w:left="100"/>
              <w:jc w:val="left"/>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71DC0DF0" w14:textId="77777777" w:rsidR="0072795A" w:rsidRPr="00EB0F5D"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themeColor="text1"/>
              </w:rPr>
            </w:pPr>
          </w:p>
        </w:tc>
      </w:tr>
      <w:tr w:rsidR="0072795A" w:rsidRPr="00FD60D6" w14:paraId="5A231027" w14:textId="77777777" w:rsidTr="00220BDB">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EB0F5D"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44931896" w14:textId="77777777" w:rsidR="0072795A" w:rsidRPr="00EB0F5D"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themeColor="text1"/>
              </w:rPr>
            </w:pPr>
          </w:p>
        </w:tc>
      </w:tr>
      <w:tr w:rsidR="0072795A" w:rsidRPr="00FD60D6" w14:paraId="48C1DB9A" w14:textId="77777777" w:rsidTr="00220BDB">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EB0F5D" w:rsidRDefault="0072795A" w:rsidP="00220BDB">
            <w:pPr>
              <w:tabs>
                <w:tab w:val="clear" w:pos="1418"/>
                <w:tab w:val="clear" w:pos="4678"/>
                <w:tab w:val="clear" w:pos="5954"/>
                <w:tab w:val="clear" w:pos="7088"/>
              </w:tabs>
              <w:overflowPunct/>
              <w:autoSpaceDE/>
              <w:autoSpaceDN/>
              <w:adjustRightInd/>
              <w:jc w:val="left"/>
              <w:textAlignment w:val="auto"/>
              <w:rPr>
                <w:color w:val="000000" w:themeColor="text1"/>
              </w:rPr>
            </w:pPr>
          </w:p>
        </w:tc>
      </w:tr>
      <w:tr w:rsidR="0072795A" w:rsidRPr="00FD60D6" w14:paraId="1C8F946D" w14:textId="77777777" w:rsidTr="00220BDB">
        <w:tc>
          <w:tcPr>
            <w:tcW w:w="2268" w:type="dxa"/>
            <w:gridSpan w:val="3"/>
            <w:tcBorders>
              <w:left w:val="single" w:sz="4" w:space="0" w:color="auto"/>
              <w:right w:val="single" w:sz="4" w:space="0" w:color="auto"/>
            </w:tcBorders>
          </w:tcPr>
          <w:p w14:paraId="50127AE9" w14:textId="77777777" w:rsidR="0072795A" w:rsidRPr="00EB0F5D"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0021FEC" w14:textId="7B344A21" w:rsidR="00700B16" w:rsidRPr="009B2A84" w:rsidRDefault="009B2A84" w:rsidP="009B2A84">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72795A" w:rsidRPr="00FD60D6" w14:paraId="59BE8E6D" w14:textId="77777777" w:rsidTr="00220BDB">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220BDB">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3419E5C2" w:rsidR="009A639A" w:rsidRPr="009B2A84" w:rsidRDefault="009B2A84" w:rsidP="00700B16">
            <w:pPr>
              <w:rPr>
                <w:rFonts w:ascii="Calibri" w:hAnsi="Calibri"/>
                <w:lang w:val="en-US"/>
              </w:rPr>
            </w:pPr>
            <w:r>
              <w:rPr>
                <w:lang w:val="en-US"/>
              </w:rPr>
              <w:t>Non-hamonized use of the vehicleWidth DE between different ITS-S due to contradicting specifications</w:t>
            </w:r>
          </w:p>
        </w:tc>
      </w:tr>
      <w:tr w:rsidR="009A639A" w:rsidRPr="00FD60D6" w14:paraId="150856C0" w14:textId="77777777" w:rsidTr="00220BDB">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220BDB">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46AD488E" w:rsidR="00744891" w:rsidRPr="00405708" w:rsidRDefault="009B2A84" w:rsidP="002F5F3A">
            <w:pPr>
              <w:tabs>
                <w:tab w:val="clear" w:pos="1418"/>
                <w:tab w:val="clear" w:pos="4678"/>
                <w:tab w:val="clear" w:pos="5954"/>
                <w:tab w:val="clear" w:pos="7088"/>
              </w:tabs>
              <w:overflowPunct/>
              <w:autoSpaceDE/>
              <w:autoSpaceDN/>
              <w:adjustRightInd/>
              <w:textAlignment w:val="auto"/>
              <w:rPr>
                <w:color w:val="000000"/>
              </w:rPr>
            </w:pPr>
            <w:r>
              <w:rPr>
                <w:color w:val="000000"/>
              </w:rPr>
              <w:t>Change wording in Clause B.36 of EN 302 637-2 to “</w:t>
            </w:r>
            <w:r w:rsidR="002F5F3A">
              <w:rPr>
                <w:color w:val="000000"/>
              </w:rPr>
              <w:t>Vehicle width</w:t>
            </w:r>
            <w:r w:rsidRPr="009B2A84">
              <w:rPr>
                <w:color w:val="000000"/>
              </w:rPr>
              <w:t xml:space="preserve"> of the vehicle ITS-S that originates the CAM, </w:t>
            </w:r>
            <w:r w:rsidR="002F5F3A">
              <w:rPr>
                <w:color w:val="000000"/>
              </w:rPr>
              <w:t xml:space="preserve">excluding </w:t>
            </w:r>
            <w:r w:rsidRPr="009B2A84">
              <w:rPr>
                <w:color w:val="000000"/>
              </w:rPr>
              <w:t>side mirrors</w:t>
            </w:r>
            <w:r w:rsidR="004F3855">
              <w:rPr>
                <w:color w:val="000000"/>
              </w:rPr>
              <w:t xml:space="preserve"> and possible similar extensions</w:t>
            </w:r>
            <w:r w:rsidRPr="009B2A84">
              <w:rPr>
                <w:color w:val="000000"/>
              </w:rPr>
              <w:t>.</w:t>
            </w:r>
            <w:r w:rsidR="002F5F3A">
              <w:rPr>
                <w:color w:val="000000"/>
              </w:rPr>
              <w:t>”</w:t>
            </w:r>
          </w:p>
        </w:tc>
      </w:tr>
      <w:tr w:rsidR="0072795A" w:rsidRPr="00FD60D6" w14:paraId="192B2A63" w14:textId="77777777" w:rsidTr="00220BDB">
        <w:tc>
          <w:tcPr>
            <w:tcW w:w="2268" w:type="dxa"/>
            <w:gridSpan w:val="3"/>
            <w:tcBorders>
              <w:left w:val="single" w:sz="4" w:space="0" w:color="auto"/>
            </w:tcBorders>
          </w:tcPr>
          <w:p w14:paraId="75AE7391" w14:textId="79F6A735"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220BDB">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1AEE5D73" w:rsidR="002F5F3A" w:rsidRPr="008930FF" w:rsidRDefault="002F5F3A" w:rsidP="002F5F3A">
            <w:pPr>
              <w:tabs>
                <w:tab w:val="clear" w:pos="1418"/>
                <w:tab w:val="clear" w:pos="4678"/>
                <w:tab w:val="clear" w:pos="5954"/>
                <w:tab w:val="clear" w:pos="7088"/>
              </w:tabs>
              <w:overflowPunct/>
              <w:autoSpaceDE/>
              <w:autoSpaceDN/>
              <w:adjustRightInd/>
              <w:ind w:left="100"/>
              <w:jc w:val="left"/>
              <w:textAlignment w:val="auto"/>
            </w:pPr>
            <w:r>
              <w:rPr>
                <w:lang w:val="en-US"/>
              </w:rPr>
              <w:t xml:space="preserve">B.36 </w:t>
            </w:r>
          </w:p>
        </w:tc>
      </w:tr>
      <w:tr w:rsidR="0072795A" w:rsidRPr="00FD60D6" w14:paraId="355920C5" w14:textId="77777777" w:rsidTr="00220BDB">
        <w:tc>
          <w:tcPr>
            <w:tcW w:w="2268" w:type="dxa"/>
            <w:gridSpan w:val="3"/>
            <w:tcBorders>
              <w:left w:val="single" w:sz="4" w:space="0" w:color="auto"/>
            </w:tcBorders>
          </w:tcPr>
          <w:p w14:paraId="54C2B7F6" w14:textId="05FF0D5E"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220BDB">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302D62BD" w14:textId="6D732901" w:rsidR="0072795A" w:rsidRDefault="002F5F3A" w:rsidP="00220BDB">
            <w:pPr>
              <w:tabs>
                <w:tab w:val="clear" w:pos="1418"/>
                <w:tab w:val="clear" w:pos="4678"/>
                <w:tab w:val="clear" w:pos="5954"/>
                <w:tab w:val="clear" w:pos="7088"/>
              </w:tabs>
              <w:overflowPunct/>
              <w:autoSpaceDE/>
              <w:autoSpaceDN/>
              <w:adjustRightInd/>
              <w:ind w:left="99"/>
              <w:jc w:val="left"/>
              <w:textAlignment w:val="auto"/>
              <w:rPr>
                <w:color w:val="000000"/>
              </w:rPr>
            </w:pPr>
            <w:r>
              <w:rPr>
                <w:color w:val="000000"/>
              </w:rPr>
              <w:t>See below</w:t>
            </w:r>
          </w:p>
          <w:p w14:paraId="529411B2" w14:textId="7A83DFCB" w:rsidR="00F62BE1" w:rsidRPr="00FD60D6" w:rsidRDefault="00F62BE1"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787A653D" w14:textId="77777777" w:rsidTr="00220BDB">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220BDB">
            <w:pPr>
              <w:tabs>
                <w:tab w:val="clear" w:pos="1418"/>
                <w:tab w:val="clear" w:pos="4678"/>
                <w:tab w:val="clear" w:pos="5954"/>
                <w:tab w:val="clear" w:pos="7088"/>
              </w:tabs>
              <w:overflowPunct/>
              <w:autoSpaceDE/>
              <w:autoSpaceDN/>
              <w:adjustRightInd/>
              <w:ind w:left="99"/>
              <w:jc w:val="left"/>
              <w:textAlignment w:val="auto"/>
              <w:rPr>
                <w:color w:val="000000"/>
              </w:rPr>
            </w:pPr>
          </w:p>
        </w:tc>
      </w:tr>
      <w:tr w:rsidR="0072795A" w:rsidRPr="00FD60D6" w14:paraId="255D2C05" w14:textId="77777777" w:rsidTr="00220BDB">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220BDB">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35059915" w:rsidR="0072795A" w:rsidRPr="007E5C2D" w:rsidRDefault="0072795A" w:rsidP="007E5C2D">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17B381A" w14:textId="77777777" w:rsidTr="00220BDB">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42B1261D" w:rsidR="001B1F6B" w:rsidRDefault="001B1F6B"/>
    <w:p w14:paraId="020C72CD" w14:textId="5ABF5E2E" w:rsidR="00254090" w:rsidRDefault="00DD1A4D" w:rsidP="00254090">
      <w:pPr>
        <w:pStyle w:val="Heading1"/>
        <w:pBdr>
          <w:top w:val="single" w:sz="12" w:space="3" w:color="auto"/>
        </w:pBdr>
        <w:tabs>
          <w:tab w:val="left" w:pos="708"/>
        </w:tabs>
        <w:spacing w:after="180"/>
        <w:ind w:left="1134" w:hanging="1134"/>
        <w:jc w:val="left"/>
        <w:rPr>
          <w:rFonts w:ascii="Arial" w:eastAsia="Times New Roman" w:hAnsi="Arial" w:cs="Times New Roman"/>
          <w:color w:val="auto"/>
          <w:sz w:val="36"/>
          <w:szCs w:val="20"/>
        </w:rPr>
      </w:pPr>
      <w:r>
        <w:rPr>
          <w:rFonts w:ascii="Arial" w:eastAsia="Times New Roman" w:hAnsi="Arial" w:cs="Times New Roman"/>
          <w:color w:val="auto"/>
          <w:sz w:val="36"/>
          <w:szCs w:val="20"/>
        </w:rPr>
        <w:t>B.36 vehicleWidth</w:t>
      </w:r>
    </w:p>
    <w:p w14:paraId="7A8CE200" w14:textId="22B1A808" w:rsidR="00DD1A4D" w:rsidRPr="00DD1A4D" w:rsidRDefault="00DD1A4D" w:rsidP="00DD1A4D">
      <w:pPr>
        <w:rPr>
          <w:b/>
          <w:bCs/>
        </w:rPr>
      </w:pPr>
      <w:r w:rsidRPr="00DD1A4D">
        <w:rPr>
          <w:b/>
          <w:bCs/>
        </w:rPr>
        <w:t xml:space="preserve">Change </w:t>
      </w:r>
      <w:r>
        <w:rPr>
          <w:b/>
          <w:bCs/>
        </w:rPr>
        <w:t>to</w:t>
      </w:r>
      <w:r w:rsidRPr="00DD1A4D">
        <w:rPr>
          <w:b/>
          <w:bCs/>
        </w:rPr>
        <w:t>:</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3"/>
      </w:tblGrid>
      <w:tr w:rsidR="00DD1A4D" w:rsidRPr="00DD1A4D" w14:paraId="7F38330C" w14:textId="77777777" w:rsidTr="00DD1A4D">
        <w:trPr>
          <w:jc w:val="center"/>
        </w:trPr>
        <w:tc>
          <w:tcPr>
            <w:tcW w:w="1321" w:type="pct"/>
            <w:tcBorders>
              <w:top w:val="single" w:sz="4" w:space="0" w:color="auto"/>
              <w:left w:val="single" w:sz="4" w:space="0" w:color="auto"/>
              <w:bottom w:val="single" w:sz="4" w:space="0" w:color="auto"/>
              <w:right w:val="single" w:sz="4" w:space="0" w:color="auto"/>
            </w:tcBorders>
            <w:hideMark/>
          </w:tcPr>
          <w:p w14:paraId="11DD14F5" w14:textId="77777777" w:rsidR="00DD1A4D" w:rsidRDefault="00DD1A4D">
            <w:pPr>
              <w:pStyle w:val="TAL"/>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0A4444CE" w14:textId="23FBB603" w:rsidR="00DD1A4D" w:rsidRPr="00365106" w:rsidRDefault="00DD1A4D" w:rsidP="00365106">
            <w:pPr>
              <w:pStyle w:val="TAL"/>
              <w:rPr>
                <w:strike/>
              </w:rPr>
            </w:pPr>
            <w:r w:rsidRPr="00365106">
              <w:rPr>
                <w:strike/>
              </w:rPr>
              <w:t>Vehicle width, measured of the vehicle ITS-S that originates the CAM, including side mirrors.</w:t>
            </w:r>
          </w:p>
          <w:p w14:paraId="6979C2EF" w14:textId="78104A34" w:rsidR="00365106" w:rsidRDefault="00365106">
            <w:pPr>
              <w:pStyle w:val="TAL"/>
            </w:pPr>
            <w:r>
              <w:rPr>
                <w:color w:val="000000"/>
              </w:rPr>
              <w:t>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D1A4D" w:rsidRPr="00DD1A4D" w14:paraId="584AA997" w14:textId="77777777" w:rsidTr="00DD1A4D">
        <w:trPr>
          <w:jc w:val="center"/>
        </w:trPr>
        <w:tc>
          <w:tcPr>
            <w:tcW w:w="1321" w:type="pct"/>
            <w:tcBorders>
              <w:top w:val="single" w:sz="4" w:space="0" w:color="auto"/>
              <w:left w:val="single" w:sz="4" w:space="0" w:color="auto"/>
              <w:bottom w:val="single" w:sz="4" w:space="0" w:color="auto"/>
              <w:right w:val="single" w:sz="4" w:space="0" w:color="auto"/>
            </w:tcBorders>
            <w:hideMark/>
          </w:tcPr>
          <w:p w14:paraId="2A0B469A" w14:textId="77777777" w:rsidR="00DD1A4D" w:rsidRDefault="00DD1A4D">
            <w:pPr>
              <w:pStyle w:val="TAL"/>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0DA04383" w14:textId="77777777" w:rsidR="00DD1A4D" w:rsidRDefault="00DD1A4D">
            <w:pPr>
              <w:pStyle w:val="TAL"/>
              <w:rPr>
                <w:i/>
              </w:rPr>
            </w:pPr>
            <w:r>
              <w:t>The DE shall be presented as specified in</w:t>
            </w:r>
            <w:r>
              <w:rPr>
                <w:i/>
              </w:rPr>
              <w:t xml:space="preserve"> </w:t>
            </w:r>
            <w:r>
              <w:t>ETSI TS 102 894-2 [</w:t>
            </w:r>
            <w:r>
              <w:fldChar w:fldCharType="begin"/>
            </w:r>
            <w:r>
              <w:instrText xml:space="preserve">REF REF_TS102894_2 \h  \* MERGEFORMAT </w:instrText>
            </w:r>
            <w:r>
              <w:fldChar w:fldCharType="separate"/>
            </w:r>
            <w:r>
              <w:t>2</w:t>
            </w:r>
            <w:r>
              <w:fldChar w:fldCharType="end"/>
            </w:r>
            <w:r>
              <w:t xml:space="preserve">] </w:t>
            </w:r>
            <w:r>
              <w:rPr>
                <w:i/>
              </w:rPr>
              <w:t>VehicleWidth.</w:t>
            </w:r>
          </w:p>
        </w:tc>
      </w:tr>
    </w:tbl>
    <w:p w14:paraId="6D5D4617" w14:textId="766272F3" w:rsidR="00DD1A4D" w:rsidRDefault="00DD1A4D"/>
    <w:p w14:paraId="39E0C38C" w14:textId="7EBAA1A8" w:rsidR="00DD1A4D" w:rsidRDefault="00DD1A4D"/>
    <w:sectPr w:rsidR="00DD1A4D"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A427" w14:textId="77777777" w:rsidR="00FD2DB1" w:rsidRDefault="00FD2DB1" w:rsidP="002E506E">
      <w:r>
        <w:separator/>
      </w:r>
    </w:p>
  </w:endnote>
  <w:endnote w:type="continuationSeparator" w:id="0">
    <w:p w14:paraId="129A93DA" w14:textId="77777777" w:rsidR="00FD2DB1" w:rsidRDefault="00FD2DB1"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7ED4" w14:textId="77777777" w:rsidR="00FD2DB1" w:rsidRDefault="00FD2DB1" w:rsidP="002E506E">
      <w:r>
        <w:separator/>
      </w:r>
    </w:p>
  </w:footnote>
  <w:footnote w:type="continuationSeparator" w:id="0">
    <w:p w14:paraId="771CA65C" w14:textId="77777777" w:rsidR="00FD2DB1" w:rsidRDefault="00FD2DB1"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84887"/>
    <w:multiLevelType w:val="hybridMultilevel"/>
    <w:tmpl w:val="89ECB722"/>
    <w:lvl w:ilvl="0" w:tplc="419AFBB2">
      <w:start w:val="1"/>
      <w:numFmt w:val="decimal"/>
      <w:lvlText w:val="A.%1"/>
      <w:lvlJc w:val="left"/>
      <w:pPr>
        <w:ind w:left="1106" w:hanging="360"/>
      </w:pPr>
    </w:lvl>
    <w:lvl w:ilvl="1" w:tplc="08090019">
      <w:start w:val="1"/>
      <w:numFmt w:val="lowerLetter"/>
      <w:lvlText w:val="%2."/>
      <w:lvlJc w:val="left"/>
      <w:pPr>
        <w:ind w:left="1826" w:hanging="360"/>
      </w:pPr>
    </w:lvl>
    <w:lvl w:ilvl="2" w:tplc="0809001B">
      <w:start w:val="1"/>
      <w:numFmt w:val="lowerRoman"/>
      <w:lvlText w:val="%3."/>
      <w:lvlJc w:val="right"/>
      <w:pPr>
        <w:ind w:left="2546" w:hanging="180"/>
      </w:pPr>
    </w:lvl>
    <w:lvl w:ilvl="3" w:tplc="0809000F">
      <w:start w:val="1"/>
      <w:numFmt w:val="decimal"/>
      <w:lvlText w:val="%4."/>
      <w:lvlJc w:val="left"/>
      <w:pPr>
        <w:ind w:left="3266" w:hanging="360"/>
      </w:pPr>
    </w:lvl>
    <w:lvl w:ilvl="4" w:tplc="08090019">
      <w:start w:val="1"/>
      <w:numFmt w:val="lowerLetter"/>
      <w:lvlText w:val="%5."/>
      <w:lvlJc w:val="left"/>
      <w:pPr>
        <w:ind w:left="3986" w:hanging="360"/>
      </w:pPr>
    </w:lvl>
    <w:lvl w:ilvl="5" w:tplc="0809001B">
      <w:start w:val="1"/>
      <w:numFmt w:val="lowerRoman"/>
      <w:lvlText w:val="%6."/>
      <w:lvlJc w:val="right"/>
      <w:pPr>
        <w:ind w:left="4706" w:hanging="180"/>
      </w:pPr>
    </w:lvl>
    <w:lvl w:ilvl="6" w:tplc="0809000F">
      <w:start w:val="1"/>
      <w:numFmt w:val="decimal"/>
      <w:lvlText w:val="%7."/>
      <w:lvlJc w:val="left"/>
      <w:pPr>
        <w:ind w:left="5426" w:hanging="360"/>
      </w:pPr>
    </w:lvl>
    <w:lvl w:ilvl="7" w:tplc="08090019">
      <w:start w:val="1"/>
      <w:numFmt w:val="lowerLetter"/>
      <w:lvlText w:val="%8."/>
      <w:lvlJc w:val="left"/>
      <w:pPr>
        <w:ind w:left="6146" w:hanging="360"/>
      </w:pPr>
    </w:lvl>
    <w:lvl w:ilvl="8" w:tplc="0809001B">
      <w:start w:val="1"/>
      <w:numFmt w:val="lowerRoman"/>
      <w:lvlText w:val="%9."/>
      <w:lvlJc w:val="right"/>
      <w:pPr>
        <w:ind w:left="6866" w:hanging="180"/>
      </w:pPr>
    </w:lvl>
  </w:abstractNum>
  <w:abstractNum w:abstractNumId="3" w15:restartNumberingAfterBreak="0">
    <w:nsid w:val="37D34F6F"/>
    <w:multiLevelType w:val="hybridMultilevel"/>
    <w:tmpl w:val="36AA6D8E"/>
    <w:lvl w:ilvl="0" w:tplc="7A22F3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1CB2498"/>
    <w:multiLevelType w:val="hybridMultilevel"/>
    <w:tmpl w:val="596049F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979C5"/>
    <w:multiLevelType w:val="hybridMultilevel"/>
    <w:tmpl w:val="776CF4D0"/>
    <w:lvl w:ilvl="0" w:tplc="F7AC339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9DB4074"/>
    <w:multiLevelType w:val="hybridMultilevel"/>
    <w:tmpl w:val="13D0913A"/>
    <w:lvl w:ilvl="0" w:tplc="D5EEB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15019B"/>
    <w:multiLevelType w:val="hybridMultilevel"/>
    <w:tmpl w:val="BE7898B4"/>
    <w:lvl w:ilvl="0" w:tplc="62CE07B4">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039FF"/>
    <w:rsid w:val="00004E6D"/>
    <w:rsid w:val="00005188"/>
    <w:rsid w:val="0002088C"/>
    <w:rsid w:val="000419B2"/>
    <w:rsid w:val="00041B08"/>
    <w:rsid w:val="0004704E"/>
    <w:rsid w:val="000501F3"/>
    <w:rsid w:val="00051901"/>
    <w:rsid w:val="0005595D"/>
    <w:rsid w:val="000571E6"/>
    <w:rsid w:val="00057A1C"/>
    <w:rsid w:val="00063CBA"/>
    <w:rsid w:val="000753A2"/>
    <w:rsid w:val="00084716"/>
    <w:rsid w:val="00091BC4"/>
    <w:rsid w:val="000929C5"/>
    <w:rsid w:val="00095225"/>
    <w:rsid w:val="000A52DF"/>
    <w:rsid w:val="000C1C0D"/>
    <w:rsid w:val="000C3954"/>
    <w:rsid w:val="000C46AA"/>
    <w:rsid w:val="000C71B6"/>
    <w:rsid w:val="000D498B"/>
    <w:rsid w:val="000D721A"/>
    <w:rsid w:val="000E393D"/>
    <w:rsid w:val="000E3A60"/>
    <w:rsid w:val="000E63DC"/>
    <w:rsid w:val="000F1807"/>
    <w:rsid w:val="000F5719"/>
    <w:rsid w:val="000F7A3E"/>
    <w:rsid w:val="00100FE4"/>
    <w:rsid w:val="00106D96"/>
    <w:rsid w:val="00113907"/>
    <w:rsid w:val="001162A3"/>
    <w:rsid w:val="00121572"/>
    <w:rsid w:val="0013472E"/>
    <w:rsid w:val="00137228"/>
    <w:rsid w:val="0015010A"/>
    <w:rsid w:val="0015580F"/>
    <w:rsid w:val="0015633B"/>
    <w:rsid w:val="00167F61"/>
    <w:rsid w:val="00172B5E"/>
    <w:rsid w:val="0017357A"/>
    <w:rsid w:val="0017454A"/>
    <w:rsid w:val="00175053"/>
    <w:rsid w:val="00180267"/>
    <w:rsid w:val="00182CA3"/>
    <w:rsid w:val="00191EC1"/>
    <w:rsid w:val="0019206E"/>
    <w:rsid w:val="001923CE"/>
    <w:rsid w:val="0019798C"/>
    <w:rsid w:val="001A32A1"/>
    <w:rsid w:val="001B0EDE"/>
    <w:rsid w:val="001B1F6B"/>
    <w:rsid w:val="001D4F32"/>
    <w:rsid w:val="001F5976"/>
    <w:rsid w:val="001F6FC9"/>
    <w:rsid w:val="00203EDB"/>
    <w:rsid w:val="0020426E"/>
    <w:rsid w:val="00206552"/>
    <w:rsid w:val="00221B22"/>
    <w:rsid w:val="00222EF7"/>
    <w:rsid w:val="002358E4"/>
    <w:rsid w:val="00254090"/>
    <w:rsid w:val="00260C60"/>
    <w:rsid w:val="00264490"/>
    <w:rsid w:val="00285F04"/>
    <w:rsid w:val="00287369"/>
    <w:rsid w:val="00291FEA"/>
    <w:rsid w:val="002948B2"/>
    <w:rsid w:val="002A2F4B"/>
    <w:rsid w:val="002A4DC0"/>
    <w:rsid w:val="002B2344"/>
    <w:rsid w:val="002B3486"/>
    <w:rsid w:val="002C1566"/>
    <w:rsid w:val="002C56CB"/>
    <w:rsid w:val="002C67C0"/>
    <w:rsid w:val="002E1E93"/>
    <w:rsid w:val="002E41DB"/>
    <w:rsid w:val="002E506E"/>
    <w:rsid w:val="002E6C8F"/>
    <w:rsid w:val="002F5F3A"/>
    <w:rsid w:val="00306E87"/>
    <w:rsid w:val="00313DD2"/>
    <w:rsid w:val="00351074"/>
    <w:rsid w:val="003520B7"/>
    <w:rsid w:val="00365106"/>
    <w:rsid w:val="003718B0"/>
    <w:rsid w:val="00372614"/>
    <w:rsid w:val="00384C25"/>
    <w:rsid w:val="00386106"/>
    <w:rsid w:val="0039126A"/>
    <w:rsid w:val="00396E22"/>
    <w:rsid w:val="003B5F9C"/>
    <w:rsid w:val="003C0E95"/>
    <w:rsid w:val="003C2324"/>
    <w:rsid w:val="003D12FE"/>
    <w:rsid w:val="003D2600"/>
    <w:rsid w:val="003D6132"/>
    <w:rsid w:val="003E17E9"/>
    <w:rsid w:val="003E5D50"/>
    <w:rsid w:val="003F4DBD"/>
    <w:rsid w:val="00405708"/>
    <w:rsid w:val="00405E55"/>
    <w:rsid w:val="00407CD6"/>
    <w:rsid w:val="00416A24"/>
    <w:rsid w:val="00417BE5"/>
    <w:rsid w:val="004313FA"/>
    <w:rsid w:val="00435195"/>
    <w:rsid w:val="004539CC"/>
    <w:rsid w:val="0045661C"/>
    <w:rsid w:val="004607FD"/>
    <w:rsid w:val="0046299D"/>
    <w:rsid w:val="00470469"/>
    <w:rsid w:val="00470877"/>
    <w:rsid w:val="00471054"/>
    <w:rsid w:val="004739BD"/>
    <w:rsid w:val="00483F93"/>
    <w:rsid w:val="004963AD"/>
    <w:rsid w:val="004A0A7A"/>
    <w:rsid w:val="004A4638"/>
    <w:rsid w:val="004B5C8D"/>
    <w:rsid w:val="004C28E6"/>
    <w:rsid w:val="004C418E"/>
    <w:rsid w:val="004C59B0"/>
    <w:rsid w:val="004C6AEF"/>
    <w:rsid w:val="004E1CAF"/>
    <w:rsid w:val="004E55C2"/>
    <w:rsid w:val="004F3855"/>
    <w:rsid w:val="0050521A"/>
    <w:rsid w:val="005128E4"/>
    <w:rsid w:val="00513084"/>
    <w:rsid w:val="00513B4E"/>
    <w:rsid w:val="00526CD1"/>
    <w:rsid w:val="00527EB2"/>
    <w:rsid w:val="00533111"/>
    <w:rsid w:val="00537B1D"/>
    <w:rsid w:val="0054010E"/>
    <w:rsid w:val="00547EEE"/>
    <w:rsid w:val="005543B7"/>
    <w:rsid w:val="005651E7"/>
    <w:rsid w:val="00571266"/>
    <w:rsid w:val="00571BE4"/>
    <w:rsid w:val="0057520D"/>
    <w:rsid w:val="0058195E"/>
    <w:rsid w:val="005A2D2B"/>
    <w:rsid w:val="005A4DEC"/>
    <w:rsid w:val="005B771A"/>
    <w:rsid w:val="005E0F3C"/>
    <w:rsid w:val="005F05CB"/>
    <w:rsid w:val="006117D0"/>
    <w:rsid w:val="00614943"/>
    <w:rsid w:val="006219FB"/>
    <w:rsid w:val="0062501E"/>
    <w:rsid w:val="00631C13"/>
    <w:rsid w:val="00633840"/>
    <w:rsid w:val="00637AE2"/>
    <w:rsid w:val="00637E05"/>
    <w:rsid w:val="0064392B"/>
    <w:rsid w:val="00644903"/>
    <w:rsid w:val="0066120D"/>
    <w:rsid w:val="006827F9"/>
    <w:rsid w:val="006938E5"/>
    <w:rsid w:val="00693B7B"/>
    <w:rsid w:val="00694FB7"/>
    <w:rsid w:val="006A3367"/>
    <w:rsid w:val="006A36B6"/>
    <w:rsid w:val="006A7815"/>
    <w:rsid w:val="006B0E75"/>
    <w:rsid w:val="006D411A"/>
    <w:rsid w:val="006D5FB7"/>
    <w:rsid w:val="006F7EE3"/>
    <w:rsid w:val="00700B16"/>
    <w:rsid w:val="007250D0"/>
    <w:rsid w:val="007277BD"/>
    <w:rsid w:val="0072795A"/>
    <w:rsid w:val="007279D9"/>
    <w:rsid w:val="00735A1B"/>
    <w:rsid w:val="00744891"/>
    <w:rsid w:val="0074672F"/>
    <w:rsid w:val="00747DEA"/>
    <w:rsid w:val="0076237E"/>
    <w:rsid w:val="00764FE3"/>
    <w:rsid w:val="00770AED"/>
    <w:rsid w:val="00780313"/>
    <w:rsid w:val="007814AC"/>
    <w:rsid w:val="00793942"/>
    <w:rsid w:val="00793CB5"/>
    <w:rsid w:val="0079432F"/>
    <w:rsid w:val="00796924"/>
    <w:rsid w:val="007C1C26"/>
    <w:rsid w:val="007C5C3A"/>
    <w:rsid w:val="007C5DC9"/>
    <w:rsid w:val="007D78D9"/>
    <w:rsid w:val="007E5C2D"/>
    <w:rsid w:val="007F227B"/>
    <w:rsid w:val="007F635F"/>
    <w:rsid w:val="008000CC"/>
    <w:rsid w:val="0080105E"/>
    <w:rsid w:val="00803E81"/>
    <w:rsid w:val="00810F80"/>
    <w:rsid w:val="00827D68"/>
    <w:rsid w:val="0083645B"/>
    <w:rsid w:val="00843673"/>
    <w:rsid w:val="0085274E"/>
    <w:rsid w:val="008600D6"/>
    <w:rsid w:val="0086390B"/>
    <w:rsid w:val="0087720C"/>
    <w:rsid w:val="00881DD4"/>
    <w:rsid w:val="00882F5A"/>
    <w:rsid w:val="008930FF"/>
    <w:rsid w:val="008959EE"/>
    <w:rsid w:val="008A0498"/>
    <w:rsid w:val="008B35FA"/>
    <w:rsid w:val="008B47D0"/>
    <w:rsid w:val="008B65B8"/>
    <w:rsid w:val="008C4287"/>
    <w:rsid w:val="008C7D33"/>
    <w:rsid w:val="008D1CD5"/>
    <w:rsid w:val="008D38E8"/>
    <w:rsid w:val="008D6F30"/>
    <w:rsid w:val="008E6D64"/>
    <w:rsid w:val="008F0B42"/>
    <w:rsid w:val="009026EE"/>
    <w:rsid w:val="00906626"/>
    <w:rsid w:val="00910506"/>
    <w:rsid w:val="00911BA2"/>
    <w:rsid w:val="0092193E"/>
    <w:rsid w:val="009460FC"/>
    <w:rsid w:val="00946703"/>
    <w:rsid w:val="00954D30"/>
    <w:rsid w:val="00956F2C"/>
    <w:rsid w:val="00960086"/>
    <w:rsid w:val="009652EA"/>
    <w:rsid w:val="0098085F"/>
    <w:rsid w:val="009A2325"/>
    <w:rsid w:val="009A639A"/>
    <w:rsid w:val="009B22FA"/>
    <w:rsid w:val="009B2A84"/>
    <w:rsid w:val="009B635E"/>
    <w:rsid w:val="009B78A4"/>
    <w:rsid w:val="009C3B83"/>
    <w:rsid w:val="009D32EB"/>
    <w:rsid w:val="009F6825"/>
    <w:rsid w:val="00A0424F"/>
    <w:rsid w:val="00A25656"/>
    <w:rsid w:val="00A31320"/>
    <w:rsid w:val="00A31DCE"/>
    <w:rsid w:val="00A3243F"/>
    <w:rsid w:val="00A325CA"/>
    <w:rsid w:val="00A33D79"/>
    <w:rsid w:val="00A562DA"/>
    <w:rsid w:val="00A60DE2"/>
    <w:rsid w:val="00A75E49"/>
    <w:rsid w:val="00A767FB"/>
    <w:rsid w:val="00A83E46"/>
    <w:rsid w:val="00A87162"/>
    <w:rsid w:val="00A94FAF"/>
    <w:rsid w:val="00AA6E38"/>
    <w:rsid w:val="00AA7BA6"/>
    <w:rsid w:val="00AB40E3"/>
    <w:rsid w:val="00AB523C"/>
    <w:rsid w:val="00AB75BC"/>
    <w:rsid w:val="00AC125F"/>
    <w:rsid w:val="00AC34B8"/>
    <w:rsid w:val="00AF447D"/>
    <w:rsid w:val="00AF7903"/>
    <w:rsid w:val="00B156EF"/>
    <w:rsid w:val="00B157E0"/>
    <w:rsid w:val="00B205A4"/>
    <w:rsid w:val="00B21A0A"/>
    <w:rsid w:val="00B246B4"/>
    <w:rsid w:val="00B3718C"/>
    <w:rsid w:val="00B5014F"/>
    <w:rsid w:val="00B67811"/>
    <w:rsid w:val="00B87ED7"/>
    <w:rsid w:val="00BB6285"/>
    <w:rsid w:val="00BC0BA0"/>
    <w:rsid w:val="00BC0D90"/>
    <w:rsid w:val="00BC5979"/>
    <w:rsid w:val="00BD7969"/>
    <w:rsid w:val="00BF5AB2"/>
    <w:rsid w:val="00C01503"/>
    <w:rsid w:val="00C01DC9"/>
    <w:rsid w:val="00C12374"/>
    <w:rsid w:val="00C1304B"/>
    <w:rsid w:val="00C145D8"/>
    <w:rsid w:val="00C23608"/>
    <w:rsid w:val="00C34BE0"/>
    <w:rsid w:val="00C40FD5"/>
    <w:rsid w:val="00C41530"/>
    <w:rsid w:val="00C41F9E"/>
    <w:rsid w:val="00C75D02"/>
    <w:rsid w:val="00C90B6F"/>
    <w:rsid w:val="00C91487"/>
    <w:rsid w:val="00CC39D9"/>
    <w:rsid w:val="00CD11D0"/>
    <w:rsid w:val="00CD428D"/>
    <w:rsid w:val="00CD5F64"/>
    <w:rsid w:val="00CF126D"/>
    <w:rsid w:val="00CF24E9"/>
    <w:rsid w:val="00CF4631"/>
    <w:rsid w:val="00CF58CD"/>
    <w:rsid w:val="00CF73FB"/>
    <w:rsid w:val="00D06DB4"/>
    <w:rsid w:val="00D25F15"/>
    <w:rsid w:val="00D271B8"/>
    <w:rsid w:val="00D344AC"/>
    <w:rsid w:val="00D369D7"/>
    <w:rsid w:val="00D42390"/>
    <w:rsid w:val="00D437CD"/>
    <w:rsid w:val="00D528F3"/>
    <w:rsid w:val="00D5616C"/>
    <w:rsid w:val="00D619F5"/>
    <w:rsid w:val="00D63927"/>
    <w:rsid w:val="00D644ED"/>
    <w:rsid w:val="00D76691"/>
    <w:rsid w:val="00D77F25"/>
    <w:rsid w:val="00D829D0"/>
    <w:rsid w:val="00D87BE4"/>
    <w:rsid w:val="00D91452"/>
    <w:rsid w:val="00DA35AB"/>
    <w:rsid w:val="00DB5674"/>
    <w:rsid w:val="00DD1A4D"/>
    <w:rsid w:val="00DD3C36"/>
    <w:rsid w:val="00DD738D"/>
    <w:rsid w:val="00DD7986"/>
    <w:rsid w:val="00DF3416"/>
    <w:rsid w:val="00E0426A"/>
    <w:rsid w:val="00E27767"/>
    <w:rsid w:val="00E30FFD"/>
    <w:rsid w:val="00E31212"/>
    <w:rsid w:val="00E54CBF"/>
    <w:rsid w:val="00E62A44"/>
    <w:rsid w:val="00E65776"/>
    <w:rsid w:val="00E81BA9"/>
    <w:rsid w:val="00E937DB"/>
    <w:rsid w:val="00E97429"/>
    <w:rsid w:val="00E97B4D"/>
    <w:rsid w:val="00EA1BBF"/>
    <w:rsid w:val="00EA7179"/>
    <w:rsid w:val="00EB0F5D"/>
    <w:rsid w:val="00EB4B24"/>
    <w:rsid w:val="00EB641F"/>
    <w:rsid w:val="00EC0334"/>
    <w:rsid w:val="00ED1747"/>
    <w:rsid w:val="00ED41A4"/>
    <w:rsid w:val="00ED48A5"/>
    <w:rsid w:val="00EE20AB"/>
    <w:rsid w:val="00EE547E"/>
    <w:rsid w:val="00F175EB"/>
    <w:rsid w:val="00F2499D"/>
    <w:rsid w:val="00F62BE1"/>
    <w:rsid w:val="00F63B76"/>
    <w:rsid w:val="00F6740E"/>
    <w:rsid w:val="00F74DA9"/>
    <w:rsid w:val="00F76B00"/>
    <w:rsid w:val="00F8477B"/>
    <w:rsid w:val="00F84BBC"/>
    <w:rsid w:val="00F9384D"/>
    <w:rsid w:val="00F9452A"/>
    <w:rsid w:val="00F9491F"/>
    <w:rsid w:val="00FA2AB5"/>
    <w:rsid w:val="00FA3F67"/>
    <w:rsid w:val="00FA5CF7"/>
    <w:rsid w:val="00FB140B"/>
    <w:rsid w:val="00FB7877"/>
    <w:rsid w:val="00FC2FD2"/>
    <w:rsid w:val="00FD16E5"/>
    <w:rsid w:val="00FD2DB1"/>
    <w:rsid w:val="00FD3C73"/>
    <w:rsid w:val="00FD777D"/>
    <w:rsid w:val="00FE0975"/>
    <w:rsid w:val="00FE79A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06"/>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1372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3">
    <w:name w:val="heading 3"/>
    <w:basedOn w:val="Normal"/>
    <w:next w:val="Normal"/>
    <w:link w:val="Heading3Char"/>
    <w:unhideWhenUsed/>
    <w:qFormat/>
    <w:rsid w:val="009C3B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0519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17505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540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137228"/>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9C3B83"/>
    <w:rPr>
      <w:rFonts w:asciiTheme="majorHAnsi" w:eastAsiaTheme="majorEastAsia" w:hAnsiTheme="majorHAnsi" w:cstheme="majorBidi"/>
      <w:color w:val="1F3763" w:themeColor="accent1" w:themeShade="7F"/>
      <w:sz w:val="24"/>
      <w:szCs w:val="24"/>
      <w:lang w:val="en-GB"/>
    </w:rPr>
  </w:style>
  <w:style w:type="paragraph" w:styleId="HTMLPreformatted">
    <w:name w:val="HTML Preformatted"/>
    <w:basedOn w:val="Normal"/>
    <w:link w:val="HTMLPreformattedChar"/>
    <w:uiPriority w:val="99"/>
    <w:rsid w:val="001D4F32"/>
    <w:pPr>
      <w:tabs>
        <w:tab w:val="clear" w:pos="1418"/>
        <w:tab w:val="clear" w:pos="4678"/>
        <w:tab w:val="clear" w:pos="5954"/>
        <w:tab w:val="clear" w:pos="7088"/>
      </w:tabs>
      <w:overflowPunct/>
      <w:autoSpaceDE/>
      <w:autoSpaceDN/>
      <w:adjustRightInd/>
      <w:jc w:val="left"/>
      <w:textAlignment w:val="auto"/>
    </w:pPr>
    <w:rPr>
      <w:rFonts w:ascii="Courier New" w:hAnsi="Courier New" w:cs="Courier New"/>
      <w:lang w:val="en-US" w:eastAsia="ja-JP"/>
    </w:rPr>
  </w:style>
  <w:style w:type="character" w:customStyle="1" w:styleId="HTMLPreformattedChar">
    <w:name w:val="HTML Preformatted Char"/>
    <w:basedOn w:val="DefaultParagraphFont"/>
    <w:link w:val="HTMLPreformatted"/>
    <w:uiPriority w:val="99"/>
    <w:rsid w:val="001D4F32"/>
    <w:rPr>
      <w:rFonts w:ascii="Courier New" w:eastAsia="Times New Roman" w:hAnsi="Courier New" w:cs="Courier New"/>
      <w:sz w:val="20"/>
      <w:szCs w:val="20"/>
      <w:lang w:val="en-US" w:eastAsia="ja-JP"/>
    </w:rPr>
  </w:style>
  <w:style w:type="character" w:styleId="HTMLCode">
    <w:name w:val="HTML Code"/>
    <w:unhideWhenUsed/>
    <w:rsid w:val="001D4F32"/>
    <w:rPr>
      <w:rFonts w:ascii="Courier New" w:eastAsia="Times New Roman" w:hAnsi="Courier New" w:cs="Courier New" w:hint="default"/>
      <w:sz w:val="20"/>
      <w:szCs w:val="20"/>
    </w:rPr>
  </w:style>
  <w:style w:type="character" w:customStyle="1" w:styleId="computercodeChar">
    <w:name w:val="computer code Char"/>
    <w:rsid w:val="001D4F32"/>
    <w:rPr>
      <w:rFonts w:ascii="Courier New" w:hAnsi="Courier New" w:cs="Courier New" w:hint="default"/>
      <w:noProof w:val="0"/>
      <w:sz w:val="20"/>
      <w:lang w:val="en-US" w:eastAsia="en-US" w:bidi="ar-SA"/>
    </w:rPr>
  </w:style>
  <w:style w:type="paragraph" w:styleId="Revision">
    <w:name w:val="Revision"/>
    <w:hidden/>
    <w:uiPriority w:val="99"/>
    <w:semiHidden/>
    <w:rsid w:val="00910506"/>
    <w:pPr>
      <w:spacing w:after="0" w:line="240" w:lineRule="auto"/>
    </w:pPr>
    <w:rPr>
      <w:rFonts w:ascii="Arial" w:eastAsia="Times New Roman" w:hAnsi="Arial" w:cs="Times New Roman"/>
      <w:sz w:val="20"/>
      <w:szCs w:val="20"/>
      <w:lang w:val="en-GB"/>
    </w:rPr>
  </w:style>
  <w:style w:type="character" w:customStyle="1" w:styleId="Heading8Char">
    <w:name w:val="Heading 8 Char"/>
    <w:basedOn w:val="DefaultParagraphFont"/>
    <w:link w:val="Heading8"/>
    <w:uiPriority w:val="9"/>
    <w:rsid w:val="00175053"/>
    <w:rPr>
      <w:rFonts w:asciiTheme="majorHAnsi" w:eastAsiaTheme="majorEastAsia" w:hAnsiTheme="majorHAnsi" w:cstheme="majorBidi"/>
      <w:color w:val="272727" w:themeColor="text1" w:themeTint="D8"/>
      <w:sz w:val="21"/>
      <w:szCs w:val="21"/>
      <w:lang w:val="en-GB"/>
    </w:rPr>
  </w:style>
  <w:style w:type="character" w:styleId="Hyperlink">
    <w:name w:val="Hyperlink"/>
    <w:basedOn w:val="DefaultParagraphFont"/>
    <w:uiPriority w:val="99"/>
    <w:semiHidden/>
    <w:unhideWhenUsed/>
    <w:rsid w:val="00C01503"/>
    <w:rPr>
      <w:color w:val="0000FF"/>
      <w:u w:val="single"/>
    </w:rPr>
  </w:style>
  <w:style w:type="character" w:customStyle="1" w:styleId="FL-Char">
    <w:name w:val="FL-Char"/>
    <w:qFormat/>
    <w:rsid w:val="001B1F6B"/>
    <w:rPr>
      <w:rFonts w:ascii="Courier New" w:hAnsi="Courier New"/>
      <w:lang w:val="en-US"/>
    </w:rPr>
  </w:style>
  <w:style w:type="character" w:customStyle="1" w:styleId="Heading4Char">
    <w:name w:val="Heading 4 Char"/>
    <w:basedOn w:val="DefaultParagraphFont"/>
    <w:link w:val="Heading4"/>
    <w:uiPriority w:val="9"/>
    <w:semiHidden/>
    <w:rsid w:val="00051901"/>
    <w:rPr>
      <w:rFonts w:asciiTheme="majorHAnsi" w:eastAsiaTheme="majorEastAsia" w:hAnsiTheme="majorHAnsi" w:cstheme="majorBidi"/>
      <w:i/>
      <w:iCs/>
      <w:color w:val="2F5496" w:themeColor="accent1" w:themeShade="BF"/>
      <w:sz w:val="20"/>
      <w:szCs w:val="20"/>
      <w:lang w:val="en-GB"/>
    </w:rPr>
  </w:style>
  <w:style w:type="character" w:customStyle="1" w:styleId="Heading9Char">
    <w:name w:val="Heading 9 Char"/>
    <w:basedOn w:val="DefaultParagraphFont"/>
    <w:link w:val="Heading9"/>
    <w:uiPriority w:val="9"/>
    <w:rsid w:val="00254090"/>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3421">
      <w:bodyDiv w:val="1"/>
      <w:marLeft w:val="0"/>
      <w:marRight w:val="0"/>
      <w:marTop w:val="0"/>
      <w:marBottom w:val="0"/>
      <w:divBdr>
        <w:top w:val="none" w:sz="0" w:space="0" w:color="auto"/>
        <w:left w:val="none" w:sz="0" w:space="0" w:color="auto"/>
        <w:bottom w:val="none" w:sz="0" w:space="0" w:color="auto"/>
        <w:right w:val="none" w:sz="0" w:space="0" w:color="auto"/>
      </w:divBdr>
    </w:div>
    <w:div w:id="130564061">
      <w:bodyDiv w:val="1"/>
      <w:marLeft w:val="0"/>
      <w:marRight w:val="0"/>
      <w:marTop w:val="0"/>
      <w:marBottom w:val="0"/>
      <w:divBdr>
        <w:top w:val="none" w:sz="0" w:space="0" w:color="auto"/>
        <w:left w:val="none" w:sz="0" w:space="0" w:color="auto"/>
        <w:bottom w:val="none" w:sz="0" w:space="0" w:color="auto"/>
        <w:right w:val="none" w:sz="0" w:space="0" w:color="auto"/>
      </w:divBdr>
    </w:div>
    <w:div w:id="212622542">
      <w:bodyDiv w:val="1"/>
      <w:marLeft w:val="0"/>
      <w:marRight w:val="0"/>
      <w:marTop w:val="0"/>
      <w:marBottom w:val="0"/>
      <w:divBdr>
        <w:top w:val="none" w:sz="0" w:space="0" w:color="auto"/>
        <w:left w:val="none" w:sz="0" w:space="0" w:color="auto"/>
        <w:bottom w:val="none" w:sz="0" w:space="0" w:color="auto"/>
        <w:right w:val="none" w:sz="0" w:space="0" w:color="auto"/>
      </w:divBdr>
    </w:div>
    <w:div w:id="1077823431">
      <w:bodyDiv w:val="1"/>
      <w:marLeft w:val="0"/>
      <w:marRight w:val="0"/>
      <w:marTop w:val="0"/>
      <w:marBottom w:val="0"/>
      <w:divBdr>
        <w:top w:val="none" w:sz="0" w:space="0" w:color="auto"/>
        <w:left w:val="none" w:sz="0" w:space="0" w:color="auto"/>
        <w:bottom w:val="none" w:sz="0" w:space="0" w:color="auto"/>
        <w:right w:val="none" w:sz="0" w:space="0" w:color="auto"/>
      </w:divBdr>
    </w:div>
    <w:div w:id="1078668366">
      <w:bodyDiv w:val="1"/>
      <w:marLeft w:val="0"/>
      <w:marRight w:val="0"/>
      <w:marTop w:val="0"/>
      <w:marBottom w:val="0"/>
      <w:divBdr>
        <w:top w:val="none" w:sz="0" w:space="0" w:color="auto"/>
        <w:left w:val="none" w:sz="0" w:space="0" w:color="auto"/>
        <w:bottom w:val="none" w:sz="0" w:space="0" w:color="auto"/>
        <w:right w:val="none" w:sz="0" w:space="0" w:color="auto"/>
      </w:divBdr>
    </w:div>
    <w:div w:id="1434011402">
      <w:bodyDiv w:val="1"/>
      <w:marLeft w:val="0"/>
      <w:marRight w:val="0"/>
      <w:marTop w:val="0"/>
      <w:marBottom w:val="0"/>
      <w:divBdr>
        <w:top w:val="none" w:sz="0" w:space="0" w:color="auto"/>
        <w:left w:val="none" w:sz="0" w:space="0" w:color="auto"/>
        <w:bottom w:val="none" w:sz="0" w:space="0" w:color="auto"/>
        <w:right w:val="none" w:sz="0" w:space="0" w:color="auto"/>
      </w:divBdr>
    </w:div>
    <w:div w:id="1653607065">
      <w:bodyDiv w:val="1"/>
      <w:marLeft w:val="0"/>
      <w:marRight w:val="0"/>
      <w:marTop w:val="0"/>
      <w:marBottom w:val="0"/>
      <w:divBdr>
        <w:top w:val="none" w:sz="0" w:space="0" w:color="auto"/>
        <w:left w:val="none" w:sz="0" w:space="0" w:color="auto"/>
        <w:bottom w:val="none" w:sz="0" w:space="0" w:color="auto"/>
        <w:right w:val="none" w:sz="0" w:space="0" w:color="auto"/>
      </w:divBdr>
    </w:div>
    <w:div w:id="1951038663">
      <w:bodyDiv w:val="1"/>
      <w:marLeft w:val="0"/>
      <w:marRight w:val="0"/>
      <w:marTop w:val="0"/>
      <w:marBottom w:val="0"/>
      <w:divBdr>
        <w:top w:val="none" w:sz="0" w:space="0" w:color="auto"/>
        <w:left w:val="none" w:sz="0" w:space="0" w:color="auto"/>
        <w:bottom w:val="none" w:sz="0" w:space="0" w:color="auto"/>
        <w:right w:val="none" w:sz="0" w:space="0" w:color="auto"/>
      </w:divBdr>
    </w:div>
    <w:div w:id="19813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0C4BE255D994596C5BB215AECA851" ma:contentTypeVersion="12" ma:contentTypeDescription="Create a new document." ma:contentTypeScope="" ma:versionID="f2bd47ecfa08ab27477806a1ac7950d9">
  <xsd:schema xmlns:xsd="http://www.w3.org/2001/XMLSchema" xmlns:xs="http://www.w3.org/2001/XMLSchema" xmlns:p="http://schemas.microsoft.com/office/2006/metadata/properties" xmlns:ns3="7dc178ee-dc0a-4c8d-8a14-d0980ec8ece1" xmlns:ns4="0fafc96a-3a18-40c3-a4ea-d08ba6d51599" targetNamespace="http://schemas.microsoft.com/office/2006/metadata/properties" ma:root="true" ma:fieldsID="6b0b1a6936f153e312bba8ff99d3c59d" ns3:_="" ns4:_="">
    <xsd:import namespace="7dc178ee-dc0a-4c8d-8a14-d0980ec8ece1"/>
    <xsd:import namespace="0fafc96a-3a18-40c3-a4ea-d08ba6d51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178ee-dc0a-4c8d-8a14-d0980ec8ec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fc96a-3a18-40c3-a4ea-d08ba6d51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28959-8830-41AA-85A2-57EE103EA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748A7-9C96-4645-9F59-E92103971DB9}">
  <ds:schemaRefs>
    <ds:schemaRef ds:uri="http://schemas.microsoft.com/sharepoint/v3/contenttype/forms"/>
  </ds:schemaRefs>
</ds:datastoreItem>
</file>

<file path=customXml/itemProps3.xml><?xml version="1.0" encoding="utf-8"?>
<ds:datastoreItem xmlns:ds="http://schemas.openxmlformats.org/officeDocument/2006/customXml" ds:itemID="{A12D2F48-6D8B-47E1-9EB6-1E50D19E3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178ee-dc0a-4c8d-8a14-d0980ec8ece1"/>
    <ds:schemaRef ds:uri="0fafc96a-3a18-40c3-a4ea-d08ba6d51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Skov Andersen</dc:creator>
  <cp:keywords/>
  <dc:description/>
  <cp:lastModifiedBy>Andrea Lorelli</cp:lastModifiedBy>
  <cp:revision>10</cp:revision>
  <dcterms:created xsi:type="dcterms:W3CDTF">2020-05-28T10:06:00Z</dcterms:created>
  <dcterms:modified xsi:type="dcterms:W3CDTF">2020-08-06T15:40:00Z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2019-03-21T14:43:58.2321403Z</vt:lpwstr>
  </property>
  <property fmtid="{D5CDD505-2E9C-101B-9397-08002B2CF9AE}" pid="12" name="MSIP_Label_7f30fc12-c89a-4829-a476-5bf9e2086332_Name">
    <vt:lpwstr>Accessible to everybody</vt:lpwstr>
  </property>
  <property fmtid="{D5CDD505-2E9C-101B-9397-08002B2CF9AE}" pid="13" name="MSIP_Label_7f30fc12-c89a-4829-a476-5bf9e2086332_Extended_MSFT_Method">
    <vt:lpwstr>Manual</vt:lpwstr>
  </property>
  <property fmtid="{D5CDD505-2E9C-101B-9397-08002B2CF9AE}" pid="14" name="Sensitivity">
    <vt:lpwstr>No Marking N Accessible to everybody</vt:lpwstr>
  </property>
  <property fmtid="{D5CDD505-2E9C-101B-9397-08002B2CF9AE}" pid="15" name="ContentTypeId">
    <vt:lpwstr>0x0101007310C4BE255D994596C5BB215AECA851</vt:lpwstr>
  </property>
</Properties>
</file>