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9B737" w14:textId="79CB262E" w:rsidR="0072795A" w:rsidRDefault="0072795A" w:rsidP="0072795A">
      <w:pPr>
        <w:pStyle w:val="Heading2"/>
      </w:pPr>
    </w:p>
    <w:p w14:paraId="0184BD55" w14:textId="77777777" w:rsidR="003D2600" w:rsidRPr="003D2600" w:rsidRDefault="003D2600" w:rsidP="003E5D50"/>
    <w:tbl>
      <w:tblPr>
        <w:tblW w:w="9266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425"/>
        <w:gridCol w:w="568"/>
        <w:gridCol w:w="1275"/>
        <w:gridCol w:w="992"/>
        <w:gridCol w:w="284"/>
        <w:gridCol w:w="567"/>
        <w:gridCol w:w="283"/>
        <w:gridCol w:w="850"/>
        <w:gridCol w:w="142"/>
        <w:gridCol w:w="142"/>
        <w:gridCol w:w="282"/>
        <w:gridCol w:w="144"/>
        <w:gridCol w:w="425"/>
        <w:gridCol w:w="1044"/>
      </w:tblGrid>
      <w:tr w:rsidR="0072795A" w:rsidRPr="00FD60D6" w14:paraId="43710A08" w14:textId="77777777" w:rsidTr="00220BDB">
        <w:trPr>
          <w:trHeight w:val="407"/>
        </w:trPr>
        <w:tc>
          <w:tcPr>
            <w:tcW w:w="926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68230" w14:textId="77777777" w:rsidR="0072795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32"/>
              </w:rPr>
            </w:pPr>
            <w:r w:rsidRPr="00FD60D6">
              <w:rPr>
                <w:b/>
                <w:color w:val="000000"/>
                <w:sz w:val="32"/>
              </w:rPr>
              <w:t>CHANGE REQUEST</w:t>
            </w:r>
          </w:p>
          <w:p w14:paraId="41ED30A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72795A" w:rsidRPr="00FD60D6" w14:paraId="0F32401B" w14:textId="77777777" w:rsidTr="00220BD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A9CB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E639" w14:textId="0EFB3C40" w:rsidR="0072795A" w:rsidRPr="00EB0F5D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  <w:sz w:val="28"/>
              </w:rPr>
            </w:pPr>
            <w:r w:rsidRPr="00EB0F5D">
              <w:rPr>
                <w:rFonts w:cs="Arial"/>
                <w:color w:val="000000" w:themeColor="text1"/>
              </w:rPr>
              <w:t>ETSI TS 10</w:t>
            </w:r>
            <w:r w:rsidR="003D2600" w:rsidRPr="00EB0F5D">
              <w:rPr>
                <w:rFonts w:cs="Arial"/>
                <w:color w:val="000000" w:themeColor="text1"/>
              </w:rPr>
              <w:t>3 097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21430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  <w:sz w:val="28"/>
              </w:rPr>
              <w:t>Version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5C76" w14:textId="2CB51C21" w:rsidR="0072795A" w:rsidRPr="00EB0F5D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 w:themeColor="text1"/>
              </w:rPr>
            </w:pPr>
            <w:r w:rsidRPr="00EB0F5D">
              <w:rPr>
                <w:rFonts w:cs="Arial"/>
                <w:color w:val="000000" w:themeColor="text1"/>
              </w:rPr>
              <w:t>1.3.1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111B4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625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  <w:sz w:val="28"/>
              </w:rPr>
              <w:t>CR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0386" w14:textId="1615073B" w:rsidR="0072795A" w:rsidRPr="00EB0F5D" w:rsidRDefault="00455BF8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7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1236B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bCs/>
                <w:color w:val="000000" w:themeColor="text1"/>
                <w:sz w:val="28"/>
              </w:rPr>
              <w:t>rev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7D63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>-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F1DAC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3446E4AD" w14:textId="77777777" w:rsidTr="00220BDB">
        <w:tc>
          <w:tcPr>
            <w:tcW w:w="9266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15D1FF96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</w:p>
        </w:tc>
      </w:tr>
      <w:tr w:rsidR="0072795A" w:rsidRPr="009A639A" w14:paraId="6E9F75C5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BF89C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 Title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80D7" w14:textId="590BDB72" w:rsidR="0072795A" w:rsidRPr="00EB0F5D" w:rsidRDefault="00C02988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Add a note clarifying the use of CRLs</w:t>
            </w:r>
          </w:p>
        </w:tc>
      </w:tr>
      <w:tr w:rsidR="0072795A" w:rsidRPr="009A639A" w14:paraId="73B618E6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7675F336" w14:textId="77777777" w:rsidR="0072795A" w:rsidRPr="009A639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26004725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14D06D7D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E6342E" w14:textId="77777777" w:rsidR="0072795A" w:rsidRPr="00FD60D6" w:rsidRDefault="009A639A" w:rsidP="007F227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Original </w:t>
            </w:r>
            <w:r w:rsidR="0072795A">
              <w:rPr>
                <w:b/>
                <w:color w:val="000000"/>
              </w:rPr>
              <w:t>Source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8FAB" w14:textId="0E94F169" w:rsidR="0072795A" w:rsidRPr="00EB0F5D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 xml:space="preserve">ITS </w:t>
            </w:r>
            <w:r w:rsidR="009A2325" w:rsidRPr="00EB0F5D">
              <w:rPr>
                <w:color w:val="000000" w:themeColor="text1"/>
              </w:rPr>
              <w:t>WG5</w:t>
            </w:r>
          </w:p>
        </w:tc>
      </w:tr>
      <w:tr w:rsidR="0072795A" w:rsidRPr="00FD60D6" w14:paraId="0137BDD4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1B050A23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2B629D42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1F346CFE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7A211E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 Item Ref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118" w14:textId="5F77D8C7" w:rsidR="0072795A" w:rsidRPr="00EB0F5D" w:rsidRDefault="00676CF4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>
              <w:rPr>
                <w:rFonts w:cs="Arial"/>
                <w:color w:val="000000"/>
              </w:rPr>
              <w:t>RTS/ITS-00557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E14D8D1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Submission 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8E42" w14:textId="212746C5" w:rsidR="0072795A" w:rsidRPr="00EB0F5D" w:rsidRDefault="00676CF4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  <w:r w:rsidR="00981DFA">
              <w:rPr>
                <w:rFonts w:cs="Arial"/>
                <w:color w:val="000000" w:themeColor="text1"/>
              </w:rPr>
              <w:t>6</w:t>
            </w:r>
            <w:r w:rsidR="002723BE">
              <w:rPr>
                <w:rFonts w:cs="Arial"/>
                <w:color w:val="000000" w:themeColor="text1"/>
              </w:rPr>
              <w:t>.06</w:t>
            </w:r>
            <w:r w:rsidR="002723BE" w:rsidRPr="00EB0F5D">
              <w:rPr>
                <w:rFonts w:cs="Arial"/>
                <w:color w:val="000000" w:themeColor="text1"/>
              </w:rPr>
              <w:t>.2020</w:t>
            </w:r>
          </w:p>
        </w:tc>
      </w:tr>
      <w:tr w:rsidR="009A639A" w:rsidRPr="007E4DF7" w14:paraId="3DA0DA0F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461F25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Approving TB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A43C" w14:textId="1C49CA23" w:rsidR="009A639A" w:rsidRPr="00EB0F5D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>ITS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91A6AD1" w14:textId="77777777" w:rsidR="009A639A" w:rsidRPr="00EB0F5D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Approval 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7F4F" w14:textId="58A96B6D" w:rsidR="009A639A" w:rsidRPr="00EB0F5D" w:rsidRDefault="00B92870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01.07.2020</w:t>
            </w:r>
            <w:bookmarkStart w:id="0" w:name="_GoBack"/>
            <w:bookmarkEnd w:id="0"/>
          </w:p>
        </w:tc>
      </w:tr>
      <w:tr w:rsidR="0072795A" w:rsidRPr="00FD60D6" w14:paraId="220F992A" w14:textId="77777777" w:rsidTr="00220BDB">
        <w:trPr>
          <w:cantSplit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A6B98B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 w:rsidRPr="00FD60D6">
              <w:rPr>
                <w:b/>
                <w:color w:val="000000"/>
              </w:rPr>
              <w:t>Category: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C07E" w14:textId="66CD75D6" w:rsidR="0072795A" w:rsidRPr="00EB0F5D" w:rsidRDefault="00690766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</w:t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D6D880C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Release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3250" w14:textId="623A9206" w:rsidR="0072795A" w:rsidRPr="00EB0F5D" w:rsidRDefault="009B78A4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>1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C0DF0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5A231027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4B73A62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5810" w:type="dxa"/>
            <w:gridSpan w:val="11"/>
          </w:tcPr>
          <w:p w14:paraId="2EBA8528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383" w:hanging="383"/>
              <w:jc w:val="left"/>
              <w:textAlignment w:val="auto"/>
              <w:rPr>
                <w:color w:val="000000" w:themeColor="text1"/>
                <w:sz w:val="18"/>
              </w:rPr>
            </w:pPr>
            <w:r w:rsidRPr="00EB0F5D">
              <w:rPr>
                <w:color w:val="000000" w:themeColor="text1"/>
                <w:sz w:val="18"/>
              </w:rPr>
              <w:t xml:space="preserve">Use </w:t>
            </w:r>
            <w:r w:rsidRPr="00EB0F5D">
              <w:rPr>
                <w:b/>
                <w:color w:val="000000" w:themeColor="text1"/>
                <w:sz w:val="18"/>
              </w:rPr>
              <w:t>one</w:t>
            </w:r>
            <w:r w:rsidRPr="00EB0F5D">
              <w:rPr>
                <w:color w:val="000000" w:themeColor="text1"/>
                <w:sz w:val="18"/>
              </w:rPr>
              <w:t xml:space="preserve"> of the following categories:</w:t>
            </w:r>
            <w:r w:rsidRPr="00EB0F5D">
              <w:rPr>
                <w:b/>
                <w:color w:val="000000" w:themeColor="text1"/>
                <w:sz w:val="18"/>
              </w:rPr>
              <w:br/>
              <w:t>F</w:t>
            </w:r>
            <w:r w:rsidRPr="00EB0F5D">
              <w:rPr>
                <w:color w:val="000000" w:themeColor="text1"/>
                <w:sz w:val="18"/>
              </w:rPr>
              <w:t xml:space="preserve">  (correction)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A</w:t>
            </w:r>
            <w:r w:rsidRPr="00EB0F5D">
              <w:rPr>
                <w:color w:val="000000" w:themeColor="text1"/>
                <w:sz w:val="18"/>
              </w:rPr>
              <w:t xml:space="preserve">  (correction in an earlier release)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B</w:t>
            </w:r>
            <w:r w:rsidRPr="00EB0F5D">
              <w:rPr>
                <w:color w:val="000000" w:themeColor="text1"/>
                <w:sz w:val="18"/>
              </w:rPr>
              <w:t xml:space="preserve">  (addition of feature) 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C</w:t>
            </w:r>
            <w:r w:rsidRPr="00EB0F5D">
              <w:rPr>
                <w:color w:val="000000" w:themeColor="text1"/>
                <w:sz w:val="18"/>
              </w:rPr>
              <w:t xml:space="preserve">  (functional modification of feature)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D</w:t>
            </w:r>
            <w:r w:rsidRPr="00EB0F5D">
              <w:rPr>
                <w:color w:val="000000" w:themeColor="text1"/>
                <w:sz w:val="18"/>
              </w:rPr>
              <w:t xml:space="preserve">  (editorial modification)</w:t>
            </w:r>
          </w:p>
        </w:tc>
        <w:tc>
          <w:tcPr>
            <w:tcW w:w="1613" w:type="dxa"/>
            <w:gridSpan w:val="3"/>
            <w:tcBorders>
              <w:right w:val="single" w:sz="4" w:space="0" w:color="auto"/>
            </w:tcBorders>
          </w:tcPr>
          <w:p w14:paraId="44931896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left" w:pos="950"/>
              </w:tabs>
              <w:overflowPunct/>
              <w:autoSpaceDE/>
              <w:autoSpaceDN/>
              <w:adjustRightInd/>
              <w:ind w:left="241" w:hanging="24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48C1DB9A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0E2F83F5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right w:val="single" w:sz="4" w:space="0" w:color="auto"/>
            </w:tcBorders>
          </w:tcPr>
          <w:p w14:paraId="4FE61509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1C8F946D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127AE9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Reason for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1FEC" w14:textId="4D6AC789" w:rsidR="001B0EDE" w:rsidRPr="00960086" w:rsidRDefault="00C02988" w:rsidP="009600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TS 103 097 specifies that </w:t>
            </w:r>
            <w:r w:rsidR="00C30040">
              <w:rPr>
                <w:color w:val="000000" w:themeColor="text1"/>
              </w:rPr>
              <w:t xml:space="preserve">certificates shall not be revoked using IEEE 1609.2 mechanisms, because revocation is defined in TS 102 941 instead. But this might not be clear to the reader </w:t>
            </w:r>
            <w:r w:rsidR="00827AF3">
              <w:rPr>
                <w:color w:val="000000" w:themeColor="text1"/>
              </w:rPr>
              <w:t>who</w:t>
            </w:r>
            <w:r w:rsidR="00C30040">
              <w:rPr>
                <w:color w:val="000000" w:themeColor="text1"/>
              </w:rPr>
              <w:t xml:space="preserve"> is confused why </w:t>
            </w:r>
            <w:r w:rsidR="00827AF3">
              <w:rPr>
                <w:color w:val="000000" w:themeColor="text1"/>
              </w:rPr>
              <w:t xml:space="preserve">the certificate is specified as not revocable. </w:t>
            </w:r>
            <w:r w:rsidR="00C30040">
              <w:rPr>
                <w:color w:val="000000" w:themeColor="text1"/>
              </w:rPr>
              <w:t xml:space="preserve"> </w:t>
            </w:r>
          </w:p>
        </w:tc>
      </w:tr>
      <w:tr w:rsidR="0072795A" w:rsidRPr="00FD60D6" w14:paraId="59BE8E6D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4B3DDE75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1F8C0593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9A639A" w:rsidRPr="00FD60D6" w14:paraId="3AC365F7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6AC402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Consequence if not approved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8DD1" w14:textId="32442AA7" w:rsidR="009A639A" w:rsidRPr="00FD60D6" w:rsidRDefault="00692C20" w:rsidP="00416A2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Confusion about </w:t>
            </w:r>
            <w:r w:rsidR="00EB28BC">
              <w:rPr>
                <w:color w:val="000000"/>
              </w:rPr>
              <w:t>how and which certificates shall be revoked.</w:t>
            </w:r>
          </w:p>
        </w:tc>
      </w:tr>
      <w:tr w:rsidR="009A639A" w:rsidRPr="00FD60D6" w14:paraId="150856C0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52B82CE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2145FD04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69337222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F4C47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Summary of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2C6D9" w14:textId="4A88B2C8" w:rsidR="008930FF" w:rsidRPr="00405708" w:rsidRDefault="001C04CB" w:rsidP="00405708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Add a note after the bullet point list in clause 6</w:t>
            </w:r>
          </w:p>
        </w:tc>
      </w:tr>
      <w:tr w:rsidR="0072795A" w:rsidRPr="00FD60D6" w14:paraId="192B2A63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5AE7391" w14:textId="79F6A735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6D2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39037595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05CF9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Clauses affected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989D" w14:textId="6C9E5697" w:rsidR="003B5F9C" w:rsidRPr="008930FF" w:rsidRDefault="001C04CB" w:rsidP="009B78A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</w:pPr>
            <w:r>
              <w:t>6</w:t>
            </w:r>
          </w:p>
        </w:tc>
      </w:tr>
      <w:tr w:rsidR="0072795A" w:rsidRPr="00FD60D6" w14:paraId="355920C5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54C2B7F6" w14:textId="05FF0D5E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394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2C33ED47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4AFB36" w14:textId="0E7845FB" w:rsidR="0072795A" w:rsidRPr="00FD60D6" w:rsidRDefault="00FD777D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Linked  Change Requests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2D62BD" w14:textId="4BB68B2A" w:rsidR="0072795A" w:rsidRDefault="006A7815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14:paraId="529411B2" w14:textId="7A83DFCB" w:rsidR="00F62BE1" w:rsidRPr="00FD60D6" w:rsidRDefault="00F62BE1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302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577B3A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787A653D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228DF0" w14:textId="168423E1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AC2586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302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70C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255D2C05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0A8AE02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0FE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76F04200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6E9582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Other comments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5FF6" w14:textId="35059915" w:rsidR="0072795A" w:rsidRPr="007E5C2D" w:rsidRDefault="0072795A" w:rsidP="007E5C2D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617B381A" w14:textId="77777777" w:rsidTr="00220BDB"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20DE7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DE7D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</w:p>
        </w:tc>
      </w:tr>
    </w:tbl>
    <w:p w14:paraId="4F241D5A" w14:textId="09404C37" w:rsidR="009B78A4" w:rsidRDefault="009B78A4"/>
    <w:p w14:paraId="3D093994" w14:textId="34ABDF46" w:rsidR="00137228" w:rsidRDefault="00137228" w:rsidP="008A0498">
      <w:pPr>
        <w:pStyle w:val="Heading2"/>
      </w:pPr>
    </w:p>
    <w:p w14:paraId="4DA2E09E" w14:textId="29DCFB66" w:rsidR="008E6364" w:rsidRDefault="008E6364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ourier New" w:hAnsi="Courier New" w:cs="Courier New"/>
          <w:lang w:val="en-US" w:eastAsia="ja-JP"/>
        </w:rPr>
      </w:pPr>
      <w:r>
        <w:rPr>
          <w:rFonts w:ascii="Courier New" w:hAnsi="Courier New" w:cs="Courier New"/>
          <w:lang w:val="en-US" w:eastAsia="ja-JP"/>
        </w:rPr>
        <w:br w:type="page"/>
      </w:r>
    </w:p>
    <w:p w14:paraId="4022ED5B" w14:textId="55E373B9" w:rsidR="00BB749F" w:rsidRPr="00977A10" w:rsidRDefault="001C04CB" w:rsidP="00977A10">
      <w:pPr>
        <w:pStyle w:val="Heading1"/>
        <w:pBdr>
          <w:top w:val="single" w:sz="12" w:space="3" w:color="auto"/>
        </w:pBdr>
        <w:tabs>
          <w:tab w:val="clear" w:pos="1418"/>
          <w:tab w:val="clear" w:pos="4678"/>
          <w:tab w:val="clear" w:pos="5954"/>
          <w:tab w:val="clear" w:pos="7088"/>
        </w:tabs>
        <w:spacing w:after="180"/>
        <w:ind w:left="1134" w:hanging="1134"/>
        <w:jc w:val="left"/>
        <w:rPr>
          <w:rFonts w:ascii="Arial" w:eastAsia="Times New Roman" w:hAnsi="Arial" w:cs="Times New Roman"/>
          <w:color w:val="auto"/>
          <w:sz w:val="36"/>
          <w:szCs w:val="20"/>
        </w:rPr>
      </w:pPr>
      <w:bookmarkStart w:id="1" w:name="_Toc37325103"/>
      <w:r w:rsidRPr="00977A10">
        <w:rPr>
          <w:rFonts w:ascii="Arial" w:eastAsia="Times New Roman" w:hAnsi="Arial" w:cs="Times New Roman"/>
          <w:color w:val="auto"/>
          <w:sz w:val="36"/>
          <w:szCs w:val="20"/>
        </w:rPr>
        <w:lastRenderedPageBreak/>
        <w:t>6</w:t>
      </w:r>
      <w:r w:rsidR="00BB749F" w:rsidRPr="00977A10">
        <w:rPr>
          <w:rFonts w:ascii="Arial" w:eastAsia="Times New Roman" w:hAnsi="Arial" w:cs="Times New Roman"/>
          <w:color w:val="auto"/>
          <w:sz w:val="36"/>
          <w:szCs w:val="20"/>
        </w:rPr>
        <w:tab/>
      </w:r>
      <w:bookmarkEnd w:id="1"/>
      <w:r w:rsidRPr="00977A10">
        <w:rPr>
          <w:rFonts w:ascii="Arial" w:eastAsia="Times New Roman" w:hAnsi="Arial" w:cs="Times New Roman"/>
          <w:color w:val="auto"/>
          <w:sz w:val="36"/>
          <w:szCs w:val="20"/>
        </w:rPr>
        <w:t>Specification of certificate format</w:t>
      </w:r>
    </w:p>
    <w:p w14:paraId="63CD6E7F" w14:textId="77777777" w:rsidR="00635EF5" w:rsidRDefault="00635EF5" w:rsidP="00311252">
      <w:pPr>
        <w:pStyle w:val="NO"/>
        <w:rPr>
          <w:color w:val="000000"/>
        </w:rPr>
      </w:pPr>
    </w:p>
    <w:p w14:paraId="34F0EA2E" w14:textId="031B6BAF" w:rsidR="00635EF5" w:rsidRDefault="00635EF5" w:rsidP="00311252">
      <w:pPr>
        <w:pStyle w:val="NO"/>
        <w:rPr>
          <w:b/>
          <w:i/>
          <w:color w:val="000000"/>
        </w:rPr>
      </w:pPr>
      <w:r w:rsidRPr="00635EF5">
        <w:rPr>
          <w:b/>
          <w:i/>
          <w:color w:val="000000"/>
        </w:rPr>
        <w:t>Add the following note after the bullet point list in clause 6</w:t>
      </w:r>
      <w:r>
        <w:rPr>
          <w:b/>
          <w:i/>
          <w:color w:val="000000"/>
        </w:rPr>
        <w:t>:</w:t>
      </w:r>
    </w:p>
    <w:p w14:paraId="4DFED7BD" w14:textId="77777777" w:rsidR="00635EF5" w:rsidRDefault="00635EF5" w:rsidP="00311252">
      <w:pPr>
        <w:pStyle w:val="NO"/>
      </w:pPr>
    </w:p>
    <w:p w14:paraId="0B599808" w14:textId="5F4353C1" w:rsidR="00311252" w:rsidRDefault="00311252" w:rsidP="00311252">
      <w:pPr>
        <w:pStyle w:val="NO"/>
      </w:pPr>
      <w:r>
        <w:t xml:space="preserve">Note: The constraints on </w:t>
      </w:r>
      <w:r w:rsidRPr="006B6122">
        <w:rPr>
          <w:rStyle w:val="FL-Char"/>
        </w:rPr>
        <w:t>cracaId</w:t>
      </w:r>
      <w:r w:rsidRPr="00936792">
        <w:t xml:space="preserve"> and </w:t>
      </w:r>
      <w:r w:rsidRPr="006B6122">
        <w:rPr>
          <w:rStyle w:val="FL-Char"/>
        </w:rPr>
        <w:t>crlSeries</w:t>
      </w:r>
      <w:r w:rsidRPr="00936792">
        <w:t xml:space="preserve"> indicate that certificate</w:t>
      </w:r>
      <w:r>
        <w:t>s</w:t>
      </w:r>
      <w:r w:rsidRPr="00936792">
        <w:t xml:space="preserve"> defined in this document are not revoked using mechanisms defined in IEEE 1609.2</w:t>
      </w:r>
      <w:r>
        <w:t>. Revocation mechanisms are</w:t>
      </w:r>
      <w:r w:rsidRPr="00AE3B33">
        <w:t xml:space="preserve"> defined in ETSI TS 102 941 [</w:t>
      </w:r>
      <w:r w:rsidRPr="00AE3B33">
        <w:fldChar w:fldCharType="begin"/>
      </w:r>
      <w:r w:rsidRPr="00AE3B33">
        <w:instrText xml:space="preserve">REF REF_TS102941 \h </w:instrText>
      </w:r>
      <w:r w:rsidRPr="00AE3B33">
        <w:fldChar w:fldCharType="separate"/>
      </w:r>
      <w:r w:rsidRPr="00AE3B33">
        <w:t>i.</w:t>
      </w:r>
      <w:r>
        <w:rPr>
          <w:noProof/>
        </w:rPr>
        <w:t>2</w:t>
      </w:r>
      <w:r w:rsidRPr="00AE3B33">
        <w:fldChar w:fldCharType="end"/>
      </w:r>
      <w:r w:rsidRPr="00AE3B33">
        <w:t>]</w:t>
      </w:r>
    </w:p>
    <w:p w14:paraId="1DA55019" w14:textId="77777777" w:rsidR="00483F93" w:rsidRDefault="00483F93" w:rsidP="00C91487">
      <w:pPr>
        <w:rPr>
          <w:rFonts w:ascii="Courier New" w:hAnsi="Courier New" w:cs="Courier New"/>
          <w:lang w:val="en-US" w:eastAsia="ja-JP"/>
        </w:rPr>
      </w:pPr>
    </w:p>
    <w:sectPr w:rsidR="00483F93" w:rsidSect="008930FF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71679" w14:textId="77777777" w:rsidR="001E12F9" w:rsidRDefault="001E12F9" w:rsidP="002E506E">
      <w:r>
        <w:separator/>
      </w:r>
    </w:p>
  </w:endnote>
  <w:endnote w:type="continuationSeparator" w:id="0">
    <w:p w14:paraId="24EA6F24" w14:textId="77777777" w:rsidR="001E12F9" w:rsidRDefault="001E12F9" w:rsidP="002E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E0702" w14:textId="77777777" w:rsidR="001E12F9" w:rsidRDefault="001E12F9" w:rsidP="002E506E">
      <w:r>
        <w:separator/>
      </w:r>
    </w:p>
  </w:footnote>
  <w:footnote w:type="continuationSeparator" w:id="0">
    <w:p w14:paraId="1194AAA0" w14:textId="77777777" w:rsidR="001E12F9" w:rsidRDefault="001E12F9" w:rsidP="002E5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6063F"/>
    <w:multiLevelType w:val="hybridMultilevel"/>
    <w:tmpl w:val="2898C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B2498"/>
    <w:multiLevelType w:val="hybridMultilevel"/>
    <w:tmpl w:val="596049F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979C5"/>
    <w:multiLevelType w:val="hybridMultilevel"/>
    <w:tmpl w:val="776CF4D0"/>
    <w:lvl w:ilvl="0" w:tplc="F7AC33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9DB4074"/>
    <w:multiLevelType w:val="hybridMultilevel"/>
    <w:tmpl w:val="13D0913A"/>
    <w:lvl w:ilvl="0" w:tplc="D5EEB0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5019B"/>
    <w:multiLevelType w:val="hybridMultilevel"/>
    <w:tmpl w:val="BE7898B4"/>
    <w:lvl w:ilvl="0" w:tplc="62CE07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5A"/>
    <w:rsid w:val="000039FF"/>
    <w:rsid w:val="00004E6D"/>
    <w:rsid w:val="00005188"/>
    <w:rsid w:val="0002088C"/>
    <w:rsid w:val="00041B08"/>
    <w:rsid w:val="0004704E"/>
    <w:rsid w:val="0005595D"/>
    <w:rsid w:val="000571E6"/>
    <w:rsid w:val="00057A1C"/>
    <w:rsid w:val="00063CBA"/>
    <w:rsid w:val="000753A2"/>
    <w:rsid w:val="00091BC4"/>
    <w:rsid w:val="000929C5"/>
    <w:rsid w:val="00095225"/>
    <w:rsid w:val="000A52DF"/>
    <w:rsid w:val="000C11D4"/>
    <w:rsid w:val="000C1C0D"/>
    <w:rsid w:val="000C3954"/>
    <w:rsid w:val="000C46AA"/>
    <w:rsid w:val="000C71B6"/>
    <w:rsid w:val="000D721A"/>
    <w:rsid w:val="000E393D"/>
    <w:rsid w:val="000E63DC"/>
    <w:rsid w:val="000F1807"/>
    <w:rsid w:val="000F5719"/>
    <w:rsid w:val="000F7A3E"/>
    <w:rsid w:val="00113907"/>
    <w:rsid w:val="001162A3"/>
    <w:rsid w:val="00121572"/>
    <w:rsid w:val="0013472E"/>
    <w:rsid w:val="00137228"/>
    <w:rsid w:val="0015010A"/>
    <w:rsid w:val="0015580F"/>
    <w:rsid w:val="0015633B"/>
    <w:rsid w:val="00167F61"/>
    <w:rsid w:val="00172B5E"/>
    <w:rsid w:val="0017454A"/>
    <w:rsid w:val="00175053"/>
    <w:rsid w:val="00180267"/>
    <w:rsid w:val="0019206E"/>
    <w:rsid w:val="001923CE"/>
    <w:rsid w:val="001A32A1"/>
    <w:rsid w:val="001B0EDE"/>
    <w:rsid w:val="001C04CB"/>
    <w:rsid w:val="001D4F32"/>
    <w:rsid w:val="001E12F9"/>
    <w:rsid w:val="001F5976"/>
    <w:rsid w:val="001F6FC9"/>
    <w:rsid w:val="00203EDB"/>
    <w:rsid w:val="0020426E"/>
    <w:rsid w:val="00221B22"/>
    <w:rsid w:val="00264490"/>
    <w:rsid w:val="002723BE"/>
    <w:rsid w:val="00287369"/>
    <w:rsid w:val="00291FEA"/>
    <w:rsid w:val="002948B2"/>
    <w:rsid w:val="002A2F4B"/>
    <w:rsid w:val="002A4DC0"/>
    <w:rsid w:val="002B2344"/>
    <w:rsid w:val="002B3486"/>
    <w:rsid w:val="002B66BF"/>
    <w:rsid w:val="002C1566"/>
    <w:rsid w:val="002C56CB"/>
    <w:rsid w:val="002C67C0"/>
    <w:rsid w:val="002E1E93"/>
    <w:rsid w:val="002E41DB"/>
    <w:rsid w:val="002E506E"/>
    <w:rsid w:val="002E6C8F"/>
    <w:rsid w:val="00306E87"/>
    <w:rsid w:val="00311252"/>
    <w:rsid w:val="00313DD2"/>
    <w:rsid w:val="003520B7"/>
    <w:rsid w:val="003718B0"/>
    <w:rsid w:val="00372614"/>
    <w:rsid w:val="00384C25"/>
    <w:rsid w:val="00386106"/>
    <w:rsid w:val="0039126A"/>
    <w:rsid w:val="00394096"/>
    <w:rsid w:val="00396E22"/>
    <w:rsid w:val="003B5F9C"/>
    <w:rsid w:val="003C0E95"/>
    <w:rsid w:val="003C2324"/>
    <w:rsid w:val="003D12FE"/>
    <w:rsid w:val="003D2600"/>
    <w:rsid w:val="003D6132"/>
    <w:rsid w:val="003E17E9"/>
    <w:rsid w:val="003E5D50"/>
    <w:rsid w:val="003F4DBD"/>
    <w:rsid w:val="00405708"/>
    <w:rsid w:val="00407CD6"/>
    <w:rsid w:val="00416A24"/>
    <w:rsid w:val="00417BE5"/>
    <w:rsid w:val="00435195"/>
    <w:rsid w:val="004539CC"/>
    <w:rsid w:val="00455BF8"/>
    <w:rsid w:val="0045661C"/>
    <w:rsid w:val="004607FD"/>
    <w:rsid w:val="0046299D"/>
    <w:rsid w:val="00470469"/>
    <w:rsid w:val="00470877"/>
    <w:rsid w:val="00471054"/>
    <w:rsid w:val="004739BD"/>
    <w:rsid w:val="00483F93"/>
    <w:rsid w:val="004963AD"/>
    <w:rsid w:val="004A0A7A"/>
    <w:rsid w:val="004A4638"/>
    <w:rsid w:val="004B5C8D"/>
    <w:rsid w:val="004C28E6"/>
    <w:rsid w:val="004C418E"/>
    <w:rsid w:val="004C59B0"/>
    <w:rsid w:val="004C6AEF"/>
    <w:rsid w:val="004E1CAF"/>
    <w:rsid w:val="004E55C2"/>
    <w:rsid w:val="0050521A"/>
    <w:rsid w:val="005128E4"/>
    <w:rsid w:val="00513084"/>
    <w:rsid w:val="00513B4E"/>
    <w:rsid w:val="00526CD1"/>
    <w:rsid w:val="00527EB2"/>
    <w:rsid w:val="00533111"/>
    <w:rsid w:val="00537B1D"/>
    <w:rsid w:val="0054010E"/>
    <w:rsid w:val="005543B7"/>
    <w:rsid w:val="00571266"/>
    <w:rsid w:val="00571BE4"/>
    <w:rsid w:val="0057520D"/>
    <w:rsid w:val="0058195E"/>
    <w:rsid w:val="005A2D2B"/>
    <w:rsid w:val="005A4DEC"/>
    <w:rsid w:val="005B771A"/>
    <w:rsid w:val="005E0F3C"/>
    <w:rsid w:val="005F05CB"/>
    <w:rsid w:val="006117D0"/>
    <w:rsid w:val="00614943"/>
    <w:rsid w:val="006219FB"/>
    <w:rsid w:val="0062501E"/>
    <w:rsid w:val="00631C13"/>
    <w:rsid w:val="00633840"/>
    <w:rsid w:val="00635EF5"/>
    <w:rsid w:val="00637AE2"/>
    <w:rsid w:val="00637E05"/>
    <w:rsid w:val="00640AAD"/>
    <w:rsid w:val="0064392B"/>
    <w:rsid w:val="00644903"/>
    <w:rsid w:val="00657FFD"/>
    <w:rsid w:val="0066120D"/>
    <w:rsid w:val="00676CF4"/>
    <w:rsid w:val="00690766"/>
    <w:rsid w:val="00692C20"/>
    <w:rsid w:val="006938E5"/>
    <w:rsid w:val="00693B7B"/>
    <w:rsid w:val="00694FB7"/>
    <w:rsid w:val="006A3367"/>
    <w:rsid w:val="006A36B6"/>
    <w:rsid w:val="006A7815"/>
    <w:rsid w:val="006B0E75"/>
    <w:rsid w:val="006D411A"/>
    <w:rsid w:val="006D5FB7"/>
    <w:rsid w:val="007250D0"/>
    <w:rsid w:val="0072795A"/>
    <w:rsid w:val="007279D9"/>
    <w:rsid w:val="00735A1B"/>
    <w:rsid w:val="0074672F"/>
    <w:rsid w:val="00747DEA"/>
    <w:rsid w:val="0076237E"/>
    <w:rsid w:val="00770AED"/>
    <w:rsid w:val="007814AC"/>
    <w:rsid w:val="00793942"/>
    <w:rsid w:val="00793CB5"/>
    <w:rsid w:val="00796924"/>
    <w:rsid w:val="007C1C26"/>
    <w:rsid w:val="007C5C3A"/>
    <w:rsid w:val="007C5DC9"/>
    <w:rsid w:val="007E5C2D"/>
    <w:rsid w:val="007F227B"/>
    <w:rsid w:val="007F635F"/>
    <w:rsid w:val="008000CC"/>
    <w:rsid w:val="0080105E"/>
    <w:rsid w:val="00803E81"/>
    <w:rsid w:val="00810F80"/>
    <w:rsid w:val="00827AF3"/>
    <w:rsid w:val="00827D68"/>
    <w:rsid w:val="0083645B"/>
    <w:rsid w:val="00843673"/>
    <w:rsid w:val="0085274E"/>
    <w:rsid w:val="008600D6"/>
    <w:rsid w:val="0086390B"/>
    <w:rsid w:val="0087720C"/>
    <w:rsid w:val="00881DD4"/>
    <w:rsid w:val="00882F5A"/>
    <w:rsid w:val="008930FF"/>
    <w:rsid w:val="0089363E"/>
    <w:rsid w:val="008959EE"/>
    <w:rsid w:val="008A0498"/>
    <w:rsid w:val="008B47D0"/>
    <w:rsid w:val="008B65B8"/>
    <w:rsid w:val="008C4287"/>
    <w:rsid w:val="008C7D33"/>
    <w:rsid w:val="008D1CD5"/>
    <w:rsid w:val="008D38E8"/>
    <w:rsid w:val="008D6F30"/>
    <w:rsid w:val="008E6364"/>
    <w:rsid w:val="008E6D64"/>
    <w:rsid w:val="008F0B42"/>
    <w:rsid w:val="009026EE"/>
    <w:rsid w:val="00906626"/>
    <w:rsid w:val="00910506"/>
    <w:rsid w:val="00911BA2"/>
    <w:rsid w:val="0092193E"/>
    <w:rsid w:val="009460FC"/>
    <w:rsid w:val="00954D30"/>
    <w:rsid w:val="00956F2C"/>
    <w:rsid w:val="00960086"/>
    <w:rsid w:val="009652EA"/>
    <w:rsid w:val="00977A10"/>
    <w:rsid w:val="0098085F"/>
    <w:rsid w:val="00981DFA"/>
    <w:rsid w:val="009A2325"/>
    <w:rsid w:val="009A639A"/>
    <w:rsid w:val="009B22FA"/>
    <w:rsid w:val="009B635E"/>
    <w:rsid w:val="009B78A4"/>
    <w:rsid w:val="009C3B83"/>
    <w:rsid w:val="009D32EB"/>
    <w:rsid w:val="009F6825"/>
    <w:rsid w:val="00A0424F"/>
    <w:rsid w:val="00A25656"/>
    <w:rsid w:val="00A31320"/>
    <w:rsid w:val="00A31DCE"/>
    <w:rsid w:val="00A3243F"/>
    <w:rsid w:val="00A325CA"/>
    <w:rsid w:val="00A33D79"/>
    <w:rsid w:val="00A562DA"/>
    <w:rsid w:val="00A60DE2"/>
    <w:rsid w:val="00A75E49"/>
    <w:rsid w:val="00A767FB"/>
    <w:rsid w:val="00A83E46"/>
    <w:rsid w:val="00A87162"/>
    <w:rsid w:val="00A94FAF"/>
    <w:rsid w:val="00AA6E38"/>
    <w:rsid w:val="00AA7BA6"/>
    <w:rsid w:val="00AB40E3"/>
    <w:rsid w:val="00AB523C"/>
    <w:rsid w:val="00AB75BC"/>
    <w:rsid w:val="00AC125F"/>
    <w:rsid w:val="00AC34B8"/>
    <w:rsid w:val="00AF447D"/>
    <w:rsid w:val="00AF7903"/>
    <w:rsid w:val="00B156EF"/>
    <w:rsid w:val="00B157E0"/>
    <w:rsid w:val="00B205A4"/>
    <w:rsid w:val="00B246B4"/>
    <w:rsid w:val="00B3718C"/>
    <w:rsid w:val="00B5014F"/>
    <w:rsid w:val="00B67811"/>
    <w:rsid w:val="00B75A00"/>
    <w:rsid w:val="00B87ED7"/>
    <w:rsid w:val="00B92870"/>
    <w:rsid w:val="00BB16C4"/>
    <w:rsid w:val="00BB6285"/>
    <w:rsid w:val="00BB749F"/>
    <w:rsid w:val="00BC0BA0"/>
    <w:rsid w:val="00BC0D90"/>
    <w:rsid w:val="00BC5979"/>
    <w:rsid w:val="00BD7969"/>
    <w:rsid w:val="00BF5AB2"/>
    <w:rsid w:val="00C01503"/>
    <w:rsid w:val="00C02988"/>
    <w:rsid w:val="00C12374"/>
    <w:rsid w:val="00C1304B"/>
    <w:rsid w:val="00C145D8"/>
    <w:rsid w:val="00C23608"/>
    <w:rsid w:val="00C30040"/>
    <w:rsid w:val="00C40FD5"/>
    <w:rsid w:val="00C41530"/>
    <w:rsid w:val="00C41F9E"/>
    <w:rsid w:val="00C642A3"/>
    <w:rsid w:val="00C75D02"/>
    <w:rsid w:val="00C90B6F"/>
    <w:rsid w:val="00C91487"/>
    <w:rsid w:val="00CC39D9"/>
    <w:rsid w:val="00CD11D0"/>
    <w:rsid w:val="00CD428D"/>
    <w:rsid w:val="00CD5F64"/>
    <w:rsid w:val="00CF24E9"/>
    <w:rsid w:val="00CF4631"/>
    <w:rsid w:val="00CF58CD"/>
    <w:rsid w:val="00CF73FB"/>
    <w:rsid w:val="00D25F15"/>
    <w:rsid w:val="00D271B8"/>
    <w:rsid w:val="00D344AC"/>
    <w:rsid w:val="00D42390"/>
    <w:rsid w:val="00D437CD"/>
    <w:rsid w:val="00D528F3"/>
    <w:rsid w:val="00D52C03"/>
    <w:rsid w:val="00D5616C"/>
    <w:rsid w:val="00D619F5"/>
    <w:rsid w:val="00D63927"/>
    <w:rsid w:val="00D644ED"/>
    <w:rsid w:val="00D76691"/>
    <w:rsid w:val="00D77F25"/>
    <w:rsid w:val="00D87BE4"/>
    <w:rsid w:val="00D91452"/>
    <w:rsid w:val="00DA35AB"/>
    <w:rsid w:val="00DB5674"/>
    <w:rsid w:val="00DD3C36"/>
    <w:rsid w:val="00DD738D"/>
    <w:rsid w:val="00DD7986"/>
    <w:rsid w:val="00DF3416"/>
    <w:rsid w:val="00E0426A"/>
    <w:rsid w:val="00E27767"/>
    <w:rsid w:val="00E30FFD"/>
    <w:rsid w:val="00E31212"/>
    <w:rsid w:val="00E54CBF"/>
    <w:rsid w:val="00E62A44"/>
    <w:rsid w:val="00E65776"/>
    <w:rsid w:val="00E81BA9"/>
    <w:rsid w:val="00E905BF"/>
    <w:rsid w:val="00E97429"/>
    <w:rsid w:val="00E97B4D"/>
    <w:rsid w:val="00EA1BBF"/>
    <w:rsid w:val="00EA7179"/>
    <w:rsid w:val="00EB0F5D"/>
    <w:rsid w:val="00EB28BC"/>
    <w:rsid w:val="00EB4B24"/>
    <w:rsid w:val="00EB641F"/>
    <w:rsid w:val="00EC0334"/>
    <w:rsid w:val="00ED1747"/>
    <w:rsid w:val="00ED41A4"/>
    <w:rsid w:val="00ED48A5"/>
    <w:rsid w:val="00EE547E"/>
    <w:rsid w:val="00F175EB"/>
    <w:rsid w:val="00F2499D"/>
    <w:rsid w:val="00F62BE1"/>
    <w:rsid w:val="00F63B76"/>
    <w:rsid w:val="00F6740E"/>
    <w:rsid w:val="00F74DA9"/>
    <w:rsid w:val="00F76B00"/>
    <w:rsid w:val="00F8477B"/>
    <w:rsid w:val="00F84BBC"/>
    <w:rsid w:val="00F9384D"/>
    <w:rsid w:val="00F9452A"/>
    <w:rsid w:val="00FA3F67"/>
    <w:rsid w:val="00FA5CF7"/>
    <w:rsid w:val="00FB7877"/>
    <w:rsid w:val="00FC2FD2"/>
    <w:rsid w:val="00FD16E5"/>
    <w:rsid w:val="00FD3C73"/>
    <w:rsid w:val="00FD777D"/>
    <w:rsid w:val="00FE0975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FE5A3"/>
  <w15:chartTrackingRefBased/>
  <w15:docId w15:val="{AEB0EDDD-0D9D-445F-98DD-9D2CAC3B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795A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2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qFormat/>
    <w:rsid w:val="0072795A"/>
    <w:pPr>
      <w:keepNext/>
      <w:keepLines/>
      <w:tabs>
        <w:tab w:val="left" w:pos="851"/>
      </w:tabs>
      <w:overflowPunct w:val="0"/>
      <w:autoSpaceDE w:val="0"/>
      <w:autoSpaceDN w:val="0"/>
      <w:adjustRightInd w:val="0"/>
      <w:spacing w:after="240" w:line="240" w:lineRule="atLeast"/>
      <w:ind w:left="851" w:hanging="851"/>
      <w:jc w:val="both"/>
      <w:textAlignment w:val="baseline"/>
      <w:outlineLvl w:val="1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9C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7505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795A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3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9A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9A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639A"/>
  </w:style>
  <w:style w:type="character" w:customStyle="1" w:styleId="CommentTextChar">
    <w:name w:val="Comment Text Char"/>
    <w:basedOn w:val="DefaultParagraphFont"/>
    <w:link w:val="CommentText"/>
    <w:uiPriority w:val="99"/>
    <w:rsid w:val="009A639A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39A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B0EDE"/>
    <w:pPr>
      <w:ind w:left="720"/>
      <w:contextualSpacing/>
    </w:pPr>
  </w:style>
  <w:style w:type="paragraph" w:customStyle="1" w:styleId="B1">
    <w:name w:val="B1+"/>
    <w:basedOn w:val="Normal"/>
    <w:link w:val="B1Car"/>
    <w:rsid w:val="001B0EDE"/>
    <w:pPr>
      <w:numPr>
        <w:numId w:val="2"/>
      </w:num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</w:rPr>
  </w:style>
  <w:style w:type="paragraph" w:customStyle="1" w:styleId="TAL">
    <w:name w:val="TAL"/>
    <w:basedOn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jc w:val="left"/>
    </w:pPr>
    <w:rPr>
      <w:sz w:val="18"/>
    </w:rPr>
  </w:style>
  <w:style w:type="paragraph" w:customStyle="1" w:styleId="TAH">
    <w:name w:val="TAH"/>
    <w:basedOn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jc w:val="center"/>
    </w:pPr>
    <w:rPr>
      <w:b/>
      <w:sz w:val="18"/>
    </w:rPr>
  </w:style>
  <w:style w:type="paragraph" w:customStyle="1" w:styleId="TH">
    <w:name w:val="TH"/>
    <w:basedOn w:val="Normal"/>
    <w:next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spacing w:before="60" w:after="180"/>
      <w:jc w:val="center"/>
    </w:pPr>
    <w:rPr>
      <w:b/>
    </w:rPr>
  </w:style>
  <w:style w:type="character" w:customStyle="1" w:styleId="B1Car">
    <w:name w:val="B1+ Car"/>
    <w:link w:val="B1"/>
    <w:rsid w:val="003B5F9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3722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3B8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rsid w:val="001D4F32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lang w:val="en-US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4F32"/>
    <w:rPr>
      <w:rFonts w:ascii="Courier New" w:eastAsia="Times New Roman" w:hAnsi="Courier New" w:cs="Courier New"/>
      <w:sz w:val="20"/>
      <w:szCs w:val="20"/>
      <w:lang w:val="en-US" w:eastAsia="ja-JP"/>
    </w:rPr>
  </w:style>
  <w:style w:type="character" w:styleId="HTMLCode">
    <w:name w:val="HTML Code"/>
    <w:unhideWhenUsed/>
    <w:rsid w:val="001D4F32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computercodeChar">
    <w:name w:val="computer code Char"/>
    <w:rsid w:val="001D4F32"/>
    <w:rPr>
      <w:rFonts w:ascii="Courier New" w:hAnsi="Courier New" w:cs="Courier New" w:hint="default"/>
      <w:noProof w:val="0"/>
      <w:sz w:val="20"/>
      <w:lang w:val="en-US" w:eastAsia="en-US" w:bidi="ar-SA"/>
    </w:rPr>
  </w:style>
  <w:style w:type="paragraph" w:styleId="Revision">
    <w:name w:val="Revision"/>
    <w:hidden/>
    <w:uiPriority w:val="99"/>
    <w:semiHidden/>
    <w:rsid w:val="0091050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17505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01503"/>
    <w:rPr>
      <w:color w:val="0000FF"/>
      <w:u w:val="single"/>
    </w:rPr>
  </w:style>
  <w:style w:type="character" w:customStyle="1" w:styleId="FL-Char">
    <w:name w:val="FL-Char"/>
    <w:qFormat/>
    <w:rsid w:val="00BB749F"/>
    <w:rPr>
      <w:rFonts w:ascii="Courier New" w:hAnsi="Courier New"/>
      <w:lang w:val="en-US"/>
    </w:rPr>
  </w:style>
  <w:style w:type="paragraph" w:customStyle="1" w:styleId="NO">
    <w:name w:val="NO"/>
    <w:basedOn w:val="Normal"/>
    <w:link w:val="NOChar"/>
    <w:rsid w:val="00311252"/>
    <w:pPr>
      <w:keepLines/>
      <w:tabs>
        <w:tab w:val="clear" w:pos="1418"/>
        <w:tab w:val="clear" w:pos="4678"/>
        <w:tab w:val="clear" w:pos="5954"/>
        <w:tab w:val="clear" w:pos="7088"/>
      </w:tabs>
      <w:spacing w:after="180"/>
      <w:ind w:left="1135" w:hanging="851"/>
      <w:jc w:val="left"/>
    </w:pPr>
    <w:rPr>
      <w:rFonts w:ascii="Times New Roman" w:hAnsi="Times New Roman"/>
    </w:rPr>
  </w:style>
  <w:style w:type="character" w:customStyle="1" w:styleId="NOChar">
    <w:name w:val="NO Char"/>
    <w:link w:val="NO"/>
    <w:rsid w:val="00311252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C5C371EEAAF45941A00D155251589" ma:contentTypeVersion="13" ma:contentTypeDescription="Create a new document." ma:contentTypeScope="" ma:versionID="08e32abd76557669908e0b873ebdf785">
  <xsd:schema xmlns:xsd="http://www.w3.org/2001/XMLSchema" xmlns:xs="http://www.w3.org/2001/XMLSchema" xmlns:p="http://schemas.microsoft.com/office/2006/metadata/properties" xmlns:ns3="c6b06b99-f046-409a-ab00-cad578d496ea" xmlns:ns4="4feb20ac-6128-4dbb-8a7c-0645b10b2e97" targetNamespace="http://schemas.microsoft.com/office/2006/metadata/properties" ma:root="true" ma:fieldsID="7cb4041d3147ad6484d2de633a316626" ns3:_="" ns4:_="">
    <xsd:import namespace="c6b06b99-f046-409a-ab00-cad578d496ea"/>
    <xsd:import namespace="4feb20ac-6128-4dbb-8a7c-0645b10b2e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06b99-f046-409a-ab00-cad578d49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b20ac-6128-4dbb-8a7c-0645b10b2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E128DF-B5D1-4920-BCAB-6A58B4E4E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06b99-f046-409a-ab00-cad578d496ea"/>
    <ds:schemaRef ds:uri="4feb20ac-6128-4dbb-8a7c-0645b10b2e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228959-8830-41AA-85A2-57EE103EA3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0748A7-9C96-4645-9F59-E92103971D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Peter Skov Andersen</dc:creator>
  <cp:keywords/>
  <dc:description/>
  <cp:lastModifiedBy>Andrea Lorelli</cp:lastModifiedBy>
  <cp:revision>38</cp:revision>
  <dcterms:created xsi:type="dcterms:W3CDTF">2020-03-06T00:28:00Z</dcterms:created>
  <dcterms:modified xsi:type="dcterms:W3CDTF">2020-07-03T09:46:00Z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2df67-a328-4bd4-9599-bc39523e460a_Enabled">
    <vt:lpwstr>True</vt:lpwstr>
  </property>
  <property fmtid="{D5CDD505-2E9C-101B-9397-08002B2CF9AE}" pid="3" name="MSIP_Label_43e2df67-a328-4bd4-9599-bc39523e460a_SiteId">
    <vt:lpwstr>d6b0bbee-7cd9-4d60-bce6-4a67b543e2ae</vt:lpwstr>
  </property>
  <property fmtid="{D5CDD505-2E9C-101B-9397-08002B2CF9AE}" pid="4" name="MSIP_Label_43e2df67-a328-4bd4-9599-bc39523e460a_Owner">
    <vt:lpwstr>brigitte.lonc@renault.com</vt:lpwstr>
  </property>
  <property fmtid="{D5CDD505-2E9C-101B-9397-08002B2CF9AE}" pid="5" name="MSIP_Label_43e2df67-a328-4bd4-9599-bc39523e460a_SetDate">
    <vt:lpwstr>2019-03-21T14:43:58.2321403Z</vt:lpwstr>
  </property>
  <property fmtid="{D5CDD505-2E9C-101B-9397-08002B2CF9AE}" pid="6" name="MSIP_Label_43e2df67-a328-4bd4-9599-bc39523e460a_Name">
    <vt:lpwstr>No Marking N</vt:lpwstr>
  </property>
  <property fmtid="{D5CDD505-2E9C-101B-9397-08002B2CF9AE}" pid="7" name="MSIP_Label_43e2df67-a328-4bd4-9599-bc39523e460a_Application">
    <vt:lpwstr>Microsoft Azure Information Protection</vt:lpwstr>
  </property>
  <property fmtid="{D5CDD505-2E9C-101B-9397-08002B2CF9AE}" pid="8" name="MSIP_Label_43e2df67-a328-4bd4-9599-bc39523e460a_Extended_MSFT_Method">
    <vt:lpwstr>Manual</vt:lpwstr>
  </property>
  <property fmtid="{D5CDD505-2E9C-101B-9397-08002B2CF9AE}" pid="9" name="MSIP_Label_7f30fc12-c89a-4829-a476-5bf9e2086332_Enabled">
    <vt:lpwstr>True</vt:lpwstr>
  </property>
  <property fmtid="{D5CDD505-2E9C-101B-9397-08002B2CF9AE}" pid="10" name="MSIP_Label_7f30fc12-c89a-4829-a476-5bf9e2086332_SiteId">
    <vt:lpwstr>d6b0bbee-7cd9-4d60-bce6-4a67b543e2ae</vt:lpwstr>
  </property>
  <property fmtid="{D5CDD505-2E9C-101B-9397-08002B2CF9AE}" pid="11" name="MSIP_Label_7f30fc12-c89a-4829-a476-5bf9e2086332_SetDate">
    <vt:lpwstr>2019-03-21T14:43:58.2321403Z</vt:lpwstr>
  </property>
  <property fmtid="{D5CDD505-2E9C-101B-9397-08002B2CF9AE}" pid="12" name="MSIP_Label_7f30fc12-c89a-4829-a476-5bf9e2086332_Name">
    <vt:lpwstr>Accessible to everybody</vt:lpwstr>
  </property>
  <property fmtid="{D5CDD505-2E9C-101B-9397-08002B2CF9AE}" pid="13" name="MSIP_Label_7f30fc12-c89a-4829-a476-5bf9e2086332_Extended_MSFT_Method">
    <vt:lpwstr>Manual</vt:lpwstr>
  </property>
  <property fmtid="{D5CDD505-2E9C-101B-9397-08002B2CF9AE}" pid="14" name="Sensitivity">
    <vt:lpwstr>No Marking N Accessible to everybody</vt:lpwstr>
  </property>
  <property fmtid="{D5CDD505-2E9C-101B-9397-08002B2CF9AE}" pid="15" name="ContentTypeId">
    <vt:lpwstr>0x010100474C5C371EEAAF45941A00D155251589</vt:lpwstr>
  </property>
</Properties>
</file>