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56611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566117">
              <w:rPr>
                <w:rFonts w:ascii="Arial" w:hAnsi="Arial" w:cs="Arial"/>
                <w:color w:val="0000FF"/>
                <w:sz w:val="24"/>
                <w:szCs w:val="24"/>
              </w:rPr>
              <w:t xml:space="preserve">58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>Draft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566117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2012-</w:t>
            </w:r>
            <w:r w:rsidR="0056611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-</w:t>
            </w:r>
            <w:bookmarkEnd w:id="7"/>
            <w:r w:rsidR="00566117">
              <w:rPr>
                <w:rFonts w:ascii="Arial" w:hAnsi="Arial" w:cs="Arial"/>
              </w:rPr>
              <w:t>28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566117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MTS#5</w:t>
            </w:r>
            <w:bookmarkStart w:id="9" w:name="agendaItem"/>
            <w:bookmarkEnd w:id="8"/>
            <w:bookmarkEnd w:id="9"/>
            <w:r w:rsidR="00566117">
              <w:rPr>
                <w:rFonts w:ascii="Arial" w:hAnsi="Arial" w:cs="Arial"/>
                <w:b/>
                <w:sz w:val="22"/>
                <w:szCs w:val="24"/>
              </w:rPr>
              <w:t>8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833A7" w:rsidRPr="00866086" w:rsidRDefault="007833A7" w:rsidP="00051261">
      <w:pPr>
        <w:ind w:right="-472"/>
      </w:pPr>
    </w:p>
    <w:p w:rsidR="007833A7" w:rsidRDefault="00BA5448" w:rsidP="00DB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ind w:left="-450" w:right="-514"/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0" w:name="DecisionOrAction"/>
      <w:r w:rsidR="008E243D" w:rsidRPr="008E243D">
        <w:rPr>
          <w:rFonts w:ascii="Arial" w:hAnsi="Arial" w:cs="Arial"/>
          <w:sz w:val="22"/>
          <w:szCs w:val="24"/>
        </w:rPr>
        <w:t>Approval at meeting opening</w:t>
      </w:r>
      <w:r w:rsidR="00DB251F" w:rsidRPr="007017A1">
        <w:rPr>
          <w:rFonts w:ascii="Arial" w:hAnsi="Arial" w:cs="Arial"/>
          <w:sz w:val="22"/>
          <w:szCs w:val="24"/>
        </w:rPr>
        <w:t xml:space="preserve"> </w:t>
      </w:r>
      <w:bookmarkEnd w:id="10"/>
    </w:p>
    <w:p w:rsidR="008E243D" w:rsidRPr="00916AD3" w:rsidRDefault="008E243D" w:rsidP="007833A7">
      <w:pPr>
        <w:rPr>
          <w:rFonts w:ascii="Arial" w:hAnsi="Arial" w:cs="Arial"/>
        </w:rPr>
      </w:pPr>
    </w:p>
    <w:p w:rsidR="008E243D" w:rsidRPr="00916AD3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</w:rPr>
      </w:pPr>
      <w:r w:rsidRPr="00916AD3">
        <w:rPr>
          <w:rFonts w:ascii="Arial" w:hAnsi="Arial" w:cs="Arial"/>
        </w:rPr>
        <w:t>Venue</w:t>
      </w:r>
      <w:r w:rsidRPr="008E243D">
        <w:rPr>
          <w:rFonts w:ascii="Arial" w:hAnsi="Arial" w:cs="Arial"/>
        </w:rPr>
        <w:t xml:space="preserve"> </w:t>
      </w:r>
      <w:r w:rsidRPr="008E243D">
        <w:rPr>
          <w:rFonts w:ascii="Arial" w:hAnsi="Arial" w:cs="Arial"/>
        </w:rPr>
        <w:tab/>
      </w:r>
      <w:r w:rsidR="00702A38" w:rsidRPr="00916AD3">
        <w:rPr>
          <w:rFonts w:ascii="Arial" w:hAnsi="Arial" w:cs="Arial"/>
        </w:rPr>
        <w:t xml:space="preserve">Sophia Antipolis – </w:t>
      </w:r>
      <w:r w:rsidR="00916AD3">
        <w:rPr>
          <w:rFonts w:ascii="Arial" w:hAnsi="Arial" w:cs="Arial"/>
        </w:rPr>
        <w:t xml:space="preserve">ETSI Main Building, Room </w:t>
      </w:r>
      <w:r w:rsidR="00916AD3" w:rsidRPr="00916AD3">
        <w:rPr>
          <w:rFonts w:ascii="Arial" w:hAnsi="Arial" w:cs="Arial"/>
        </w:rPr>
        <w:t>IRISG02AB</w:t>
      </w: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</w:rPr>
      </w:pPr>
      <w:r w:rsidRPr="008E243D">
        <w:rPr>
          <w:rFonts w:ascii="Arial" w:hAnsi="Arial" w:cs="Arial"/>
          <w:u w:val="single"/>
        </w:rPr>
        <w:t>Start</w:t>
      </w:r>
      <w:r w:rsidRPr="008E243D">
        <w:rPr>
          <w:rFonts w:ascii="Arial" w:hAnsi="Arial" w:cs="Arial"/>
        </w:rPr>
        <w:tab/>
      </w:r>
      <w:r w:rsidR="00566117">
        <w:rPr>
          <w:rFonts w:ascii="Arial" w:hAnsi="Arial" w:cs="Arial"/>
        </w:rPr>
        <w:t>21</w:t>
      </w:r>
      <w:r w:rsidRPr="008E243D">
        <w:rPr>
          <w:rFonts w:ascii="Arial" w:hAnsi="Arial" w:cs="Arial"/>
        </w:rPr>
        <w:t xml:space="preserve"> </w:t>
      </w:r>
      <w:r w:rsidR="00566117">
        <w:rPr>
          <w:rFonts w:ascii="Arial" w:hAnsi="Arial" w:cs="Arial"/>
        </w:rPr>
        <w:t>Jan</w:t>
      </w:r>
      <w:r w:rsidR="0061317C">
        <w:rPr>
          <w:rFonts w:ascii="Arial" w:hAnsi="Arial" w:cs="Arial"/>
        </w:rPr>
        <w:t xml:space="preserve"> 2</w:t>
      </w:r>
      <w:r w:rsidRPr="008E243D">
        <w:rPr>
          <w:rFonts w:ascii="Arial" w:hAnsi="Arial" w:cs="Arial"/>
        </w:rPr>
        <w:t>:00</w:t>
      </w:r>
      <w:r w:rsidR="0061317C">
        <w:rPr>
          <w:rFonts w:ascii="Arial" w:hAnsi="Arial" w:cs="Arial"/>
        </w:rPr>
        <w:t>pm</w:t>
      </w:r>
      <w:r w:rsidRPr="008E243D">
        <w:rPr>
          <w:rFonts w:ascii="Arial" w:hAnsi="Arial" w:cs="Arial"/>
        </w:rPr>
        <w:tab/>
      </w:r>
      <w:r w:rsidRPr="008E243D">
        <w:rPr>
          <w:rFonts w:ascii="Arial" w:hAnsi="Arial" w:cs="Arial"/>
          <w:color w:val="0000FF"/>
        </w:rPr>
        <w:tab/>
      </w:r>
      <w:r w:rsidRPr="008E243D">
        <w:rPr>
          <w:rFonts w:ascii="Arial" w:hAnsi="Arial" w:cs="Arial"/>
          <w:u w:val="single"/>
        </w:rPr>
        <w:t>End</w:t>
      </w:r>
      <w:r w:rsidRPr="008E243D">
        <w:rPr>
          <w:rFonts w:ascii="Arial" w:hAnsi="Arial" w:cs="Arial"/>
        </w:rPr>
        <w:tab/>
      </w:r>
      <w:r w:rsidR="00702A38">
        <w:rPr>
          <w:rFonts w:ascii="Arial" w:hAnsi="Arial" w:cs="Arial"/>
        </w:rPr>
        <w:t>2</w:t>
      </w:r>
      <w:r w:rsidR="00566117">
        <w:rPr>
          <w:rFonts w:ascii="Arial" w:hAnsi="Arial" w:cs="Arial"/>
        </w:rPr>
        <w:t>2</w:t>
      </w:r>
      <w:r w:rsidRPr="008E243D">
        <w:rPr>
          <w:rFonts w:ascii="Arial" w:hAnsi="Arial" w:cs="Arial"/>
        </w:rPr>
        <w:t xml:space="preserve"> </w:t>
      </w:r>
      <w:r w:rsidR="00566117">
        <w:rPr>
          <w:rFonts w:ascii="Arial" w:hAnsi="Arial" w:cs="Arial"/>
        </w:rPr>
        <w:t>Jan</w:t>
      </w:r>
      <w:r w:rsidR="00702A38">
        <w:rPr>
          <w:rFonts w:ascii="Arial" w:hAnsi="Arial" w:cs="Arial"/>
        </w:rPr>
        <w:t xml:space="preserve"> </w:t>
      </w:r>
      <w:r w:rsidR="0061317C">
        <w:rPr>
          <w:rFonts w:ascii="Arial" w:hAnsi="Arial" w:cs="Arial"/>
        </w:rPr>
        <w:t>5</w:t>
      </w:r>
      <w:r w:rsidR="00726654">
        <w:rPr>
          <w:rFonts w:ascii="Arial" w:hAnsi="Arial" w:cs="Arial"/>
        </w:rPr>
        <w:t>:</w:t>
      </w:r>
      <w:r w:rsidR="00702A38">
        <w:rPr>
          <w:rFonts w:ascii="Arial" w:hAnsi="Arial" w:cs="Arial"/>
        </w:rPr>
        <w:t>3</w:t>
      </w:r>
      <w:r w:rsidRPr="008E243D">
        <w:rPr>
          <w:rFonts w:ascii="Arial" w:hAnsi="Arial" w:cs="Arial"/>
        </w:rPr>
        <w:t>0 pm</w:t>
      </w:r>
    </w:p>
    <w:p w:rsidR="008E243D" w:rsidRPr="008E243D" w:rsidRDefault="008E243D" w:rsidP="008E243D">
      <w:pPr>
        <w:ind w:left="709"/>
        <w:rPr>
          <w:lang w:eastAsia="en-GB"/>
        </w:rPr>
      </w:pP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b/>
          <w:lang w:eastAsia="en-GB"/>
        </w:rPr>
        <w:t>Meeting Invitation</w:t>
      </w:r>
      <w:r w:rsidRPr="008E243D">
        <w:rPr>
          <w:lang w:eastAsia="en-GB"/>
        </w:rPr>
        <w:t xml:space="preserve">: </w:t>
      </w:r>
      <w:hyperlink r:id="rId8" w:history="1">
        <w:r w:rsidRPr="00726654">
          <w:rPr>
            <w:rStyle w:val="Hyperlink"/>
            <w:b/>
            <w:lang w:eastAsia="en-GB"/>
          </w:rPr>
          <w:t>MTS(12)5</w:t>
        </w:r>
        <w:r w:rsidR="00566117">
          <w:rPr>
            <w:rStyle w:val="Hyperlink"/>
            <w:b/>
            <w:lang w:eastAsia="en-GB"/>
          </w:rPr>
          <w:t>8</w:t>
        </w:r>
        <w:r w:rsidRPr="00726654">
          <w:rPr>
            <w:rStyle w:val="Hyperlink"/>
            <w:b/>
            <w:lang w:eastAsia="en-GB"/>
          </w:rPr>
          <w:t>_00</w:t>
        </w:r>
        <w:r w:rsidR="00F85438">
          <w:rPr>
            <w:rStyle w:val="Hyperlink"/>
            <w:b/>
            <w:lang w:eastAsia="en-GB"/>
          </w:rPr>
          <w:t>2</w:t>
        </w:r>
      </w:hyperlink>
      <w:r w:rsidRPr="008E243D">
        <w:rPr>
          <w:lang w:eastAsia="en-GB"/>
        </w:rPr>
        <w:t xml:space="preserve"> </w:t>
      </w:r>
      <w:r w:rsidRPr="008E243D">
        <w:rPr>
          <w:lang w:eastAsia="en-GB"/>
        </w:rPr>
        <w:br/>
      </w:r>
      <w:r w:rsidRPr="008E243D">
        <w:rPr>
          <w:b/>
          <w:lang w:eastAsia="en-GB"/>
        </w:rPr>
        <w:t>Remote participation URL</w:t>
      </w:r>
      <w:r w:rsidRPr="008E243D">
        <w:rPr>
          <w:lang w:eastAsia="en-GB"/>
        </w:rPr>
        <w:t xml:space="preserve">: </w:t>
      </w:r>
      <w:hyperlink r:id="rId9" w:history="1">
        <w:r w:rsidRPr="00566117">
          <w:rPr>
            <w:rFonts w:ascii="Arial" w:hAnsi="Arial" w:cs="Arial"/>
            <w:color w:val="0000FF" w:themeColor="hyperlink"/>
            <w:highlight w:val="yellow"/>
            <w:u w:val="single"/>
            <w:lang w:eastAsia="en-GB"/>
          </w:rPr>
          <w:t>https://www2.gotomeeting.com/join/274170242</w:t>
        </w:r>
      </w:hyperlink>
      <w:r w:rsidRPr="008E243D">
        <w:rPr>
          <w:rFonts w:ascii="Arial" w:hAnsi="Arial" w:cs="Arial"/>
          <w:lang w:eastAsia="en-GB"/>
        </w:rPr>
        <w:t xml:space="preserve"> </w:t>
      </w:r>
      <w:r w:rsidR="00726654" w:rsidRPr="008E243D">
        <w:rPr>
          <w:lang w:eastAsia="en-GB"/>
        </w:rPr>
        <w:t>(see details in annex 1)</w:t>
      </w:r>
    </w:p>
    <w:p w:rsidR="008E243D" w:rsidRPr="00566117" w:rsidRDefault="008E243D" w:rsidP="008E243D">
      <w:pPr>
        <w:ind w:right="-613"/>
        <w:rPr>
          <w:rFonts w:ascii="Arial" w:hAnsi="Arial" w:cs="Arial"/>
          <w:highlight w:val="yellow"/>
          <w:lang w:eastAsia="en-GB"/>
        </w:rPr>
      </w:pPr>
      <w:r w:rsidRPr="008E243D">
        <w:rPr>
          <w:b/>
          <w:lang w:eastAsia="en-GB"/>
        </w:rPr>
        <w:t>Registration URL</w:t>
      </w:r>
      <w:r w:rsidRPr="008E243D">
        <w:rPr>
          <w:lang w:eastAsia="en-GB"/>
        </w:rPr>
        <w:t xml:space="preserve"> (&amp; access to documents): </w:t>
      </w:r>
      <w:hyperlink r:id="rId10" w:history="1">
        <w:r w:rsidR="00D060F3" w:rsidRPr="00D060F3">
          <w:rPr>
            <w:rStyle w:val="Hyperlink"/>
            <w:lang w:eastAsia="en-GB"/>
          </w:rPr>
          <w:t>http://webapp.etsi.org/MeetingCalendar/MeetingDetails.asp?mid=13803</w:t>
        </w:r>
      </w:hyperlink>
      <w:r w:rsidR="000E7CF7" w:rsidRPr="00566117">
        <w:rPr>
          <w:rFonts w:ascii="Arial" w:hAnsi="Arial" w:cs="Arial"/>
          <w:highlight w:val="yellow"/>
          <w:lang w:eastAsia="en-GB"/>
        </w:rPr>
        <w:fldChar w:fldCharType="begin"/>
      </w:r>
      <w:r w:rsidRPr="00566117">
        <w:rPr>
          <w:rFonts w:ascii="Arial" w:hAnsi="Arial" w:cs="Arial"/>
          <w:highlight w:val="yellow"/>
          <w:lang w:eastAsia="en-GB"/>
        </w:rPr>
        <w:instrText xml:space="preserve"> HYPERLINK "http://webapp.etsi.org/MeetingCalendar/MeetingDetails.asp?mid=13058</w:instrText>
      </w:r>
    </w:p>
    <w:p w:rsidR="008E243D" w:rsidRPr="00566117" w:rsidRDefault="008E243D" w:rsidP="008E243D">
      <w:pPr>
        <w:ind w:left="-284" w:right="-613"/>
        <w:rPr>
          <w:rFonts w:ascii="Arial" w:hAnsi="Arial" w:cs="Arial"/>
          <w:color w:val="0000FF" w:themeColor="hyperlink"/>
          <w:highlight w:val="yellow"/>
          <w:u w:val="single"/>
          <w:lang w:eastAsia="en-GB"/>
        </w:rPr>
      </w:pPr>
      <w:r w:rsidRPr="00566117">
        <w:rPr>
          <w:rFonts w:ascii="Arial" w:hAnsi="Arial" w:cs="Arial"/>
          <w:highlight w:val="yellow"/>
          <w:lang w:eastAsia="en-GB"/>
        </w:rPr>
        <w:instrText xml:space="preserve">" </w:instrText>
      </w:r>
      <w:r w:rsidR="000E7CF7" w:rsidRPr="00566117">
        <w:rPr>
          <w:rFonts w:ascii="Arial" w:hAnsi="Arial" w:cs="Arial"/>
          <w:highlight w:val="yellow"/>
          <w:lang w:eastAsia="en-GB"/>
        </w:rPr>
        <w:fldChar w:fldCharType="separate"/>
      </w:r>
    </w:p>
    <w:p w:rsidR="00704C06" w:rsidRDefault="000E7CF7" w:rsidP="00704C06">
      <w:pPr>
        <w:rPr>
          <w:rFonts w:ascii="Arial" w:hAnsi="Arial" w:cs="Arial"/>
          <w:lang w:eastAsia="en-GB"/>
        </w:rPr>
      </w:pPr>
      <w:r w:rsidRPr="00566117">
        <w:rPr>
          <w:rFonts w:ascii="Arial" w:hAnsi="Arial" w:cs="Arial"/>
          <w:highlight w:val="yellow"/>
          <w:lang w:eastAsia="en-GB"/>
        </w:rPr>
        <w:fldChar w:fldCharType="end"/>
      </w:r>
    </w:p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1" w:name="_Toc315121761"/>
      <w:bookmarkStart w:id="12" w:name="_Toc321832518"/>
      <w:bookmarkStart w:id="13" w:name="_Toc321832579"/>
      <w:bookmarkStart w:id="14" w:name="_Toc321832661"/>
      <w:bookmarkStart w:id="15" w:name="_Toc334703059"/>
      <w:bookmarkStart w:id="16" w:name="_Toc334705566"/>
      <w:bookmarkStart w:id="17" w:name="_Toc334705578"/>
      <w:bookmarkStart w:id="18" w:name="_Toc334705624"/>
      <w:bookmarkStart w:id="19" w:name="_Toc334706542"/>
      <w:bookmarkStart w:id="20" w:name="_Toc334706626"/>
      <w:bookmarkStart w:id="21" w:name="_Toc334709129"/>
      <w:bookmarkStart w:id="22" w:name="_Toc334714564"/>
      <w:bookmarkStart w:id="23" w:name="_Toc334792164"/>
      <w:bookmarkStart w:id="24" w:name="_Toc334792488"/>
      <w:bookmarkStart w:id="25" w:name="_Toc334792787"/>
      <w:bookmarkStart w:id="26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Monday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11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F5A6F" w:rsidRPr="00DE482D" w:rsidRDefault="008F5A6F" w:rsidP="00C7027F">
      <w:pPr>
        <w:pStyle w:val="Heading1"/>
      </w:pPr>
      <w:bookmarkStart w:id="27" w:name="_Toc315121762"/>
      <w:bookmarkStart w:id="28" w:name="_Toc321832519"/>
      <w:bookmarkStart w:id="29" w:name="_Toc321832580"/>
      <w:bookmarkStart w:id="30" w:name="_Toc321832662"/>
      <w:bookmarkStart w:id="31" w:name="_Toc334703060"/>
      <w:bookmarkStart w:id="32" w:name="_Toc334705567"/>
      <w:bookmarkStart w:id="33" w:name="_Toc334705579"/>
      <w:bookmarkStart w:id="34" w:name="_Toc334705625"/>
      <w:bookmarkStart w:id="35" w:name="_Toc334706543"/>
      <w:bookmarkStart w:id="36" w:name="_Toc334706627"/>
      <w:bookmarkStart w:id="37" w:name="_Toc334709130"/>
      <w:bookmarkStart w:id="38" w:name="_Toc334714565"/>
      <w:bookmarkStart w:id="39" w:name="_Toc334792165"/>
      <w:bookmarkStart w:id="40" w:name="_Toc334792489"/>
      <w:bookmarkStart w:id="41" w:name="_Toc334792788"/>
      <w:bookmarkStart w:id="42" w:name="_Toc334793267"/>
      <w:r w:rsidRPr="00E94886">
        <w:t>Opening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F5A6F" w:rsidRPr="00BE0306" w:rsidRDefault="008F5A6F" w:rsidP="00C7027F">
      <w:pPr>
        <w:pStyle w:val="Heading2"/>
        <w:rPr>
          <w:color w:val="0000FF"/>
          <w:sz w:val="20"/>
        </w:rPr>
      </w:pPr>
      <w:bookmarkStart w:id="43" w:name="_Toc315121763"/>
      <w:bookmarkStart w:id="44" w:name="_Toc321832520"/>
      <w:bookmarkStart w:id="45" w:name="_Toc321832581"/>
      <w:bookmarkStart w:id="46" w:name="_Toc334792166"/>
      <w:bookmarkStart w:id="47" w:name="_Toc334792490"/>
      <w:bookmarkStart w:id="48" w:name="_Toc334792789"/>
      <w:bookmarkStart w:id="49" w:name="_Toc334793268"/>
      <w:r w:rsidRPr="00E94886">
        <w:t>Introduction</w:t>
      </w:r>
      <w:r w:rsidRPr="00DE482D">
        <w:t xml:space="preserve"> &amp; welcome, Local arrangements, IPR call </w:t>
      </w:r>
      <w:r w:rsidRPr="00DE482D">
        <w:rPr>
          <w:color w:val="0000FF"/>
          <w:sz w:val="20"/>
        </w:rPr>
        <w:t>[Schulz,</w:t>
      </w:r>
      <w:r w:rsidR="00564FDA" w:rsidRPr="00DE482D">
        <w:rPr>
          <w:color w:val="0000FF"/>
          <w:sz w:val="20"/>
        </w:rPr>
        <w:t xml:space="preserve"> Hogrefe,</w:t>
      </w:r>
      <w:r w:rsidRPr="00DE482D">
        <w:rPr>
          <w:color w:val="0000FF"/>
          <w:sz w:val="20"/>
        </w:rPr>
        <w:t xml:space="preserve"> </w:t>
      </w:r>
      <w:r w:rsidR="00566117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011798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b/>
          <w:sz w:val="18"/>
          <w:szCs w:val="18"/>
        </w:rPr>
        <w:t>Call for IPRs</w:t>
      </w:r>
      <w:r w:rsidR="00011798" w:rsidRPr="00BA5D73">
        <w:rPr>
          <w:rFonts w:cstheme="minorHAnsi"/>
          <w:b/>
          <w:sz w:val="18"/>
          <w:szCs w:val="18"/>
        </w:rPr>
        <w:t xml:space="preserve"> </w:t>
      </w:r>
      <w:r w:rsidR="00011798" w:rsidRPr="00BA5D73">
        <w:rPr>
          <w:rFonts w:cstheme="minorHAnsi"/>
          <w:sz w:val="18"/>
          <w:szCs w:val="18"/>
        </w:rPr>
        <w:t xml:space="preserve">(clause 4.1 of the ETSI IPR Policy, Annex 6 of the Rules of Procedure): 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"The attention of the members of this Technical Body is drawn to the fact that ETSI Members shall use reasonable endeavours to inform ETSI of Essential IPRs in a timely fashion. This covers the obligation to notify its own IPRs but also other companies’ IPRs.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The members take note that they are hereby invited: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investigate in their company whether their company does own IPRs which are, or are likely to become</w:t>
      </w:r>
      <w:r w:rsidR="00011798" w:rsidRPr="00BA5D73">
        <w:rPr>
          <w:rFonts w:cstheme="minorHAnsi"/>
          <w:sz w:val="18"/>
          <w:szCs w:val="18"/>
        </w:rPr>
        <w:t xml:space="preserve"> essential in respect of</w:t>
      </w:r>
      <w:r w:rsid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the work of the Technical Body,</w:t>
      </w:r>
    </w:p>
    <w:p w:rsidR="003A4F12" w:rsidRPr="00BA5D7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ind w:firstLine="720"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-to notify to the Chairman or to the ETSI Director-General all potential IPRs that their company may own,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>by means of</w:t>
      </w:r>
      <w:r w:rsidR="00011798" w:rsidRPr="00BA5D73">
        <w:rPr>
          <w:rFonts w:cstheme="minorHAnsi"/>
          <w:sz w:val="18"/>
          <w:szCs w:val="18"/>
        </w:rPr>
        <w:br/>
      </w:r>
      <w:r w:rsidR="00011798" w:rsidRPr="00BA5D73">
        <w:rPr>
          <w:sz w:val="18"/>
          <w:szCs w:val="18"/>
        </w:rPr>
        <w:tab/>
      </w:r>
      <w:r w:rsidRPr="00BA5D73">
        <w:rPr>
          <w:rFonts w:cstheme="minorHAnsi"/>
          <w:sz w:val="18"/>
          <w:szCs w:val="18"/>
        </w:rPr>
        <w:t xml:space="preserve">the </w:t>
      </w:r>
      <w:hyperlink r:id="rId11" w:history="1">
        <w:r w:rsidRPr="00BA5D73">
          <w:rPr>
            <w:rStyle w:val="Hyperlink"/>
            <w:rFonts w:cstheme="minorHAnsi"/>
            <w:sz w:val="18"/>
            <w:szCs w:val="18"/>
          </w:rPr>
          <w:t>IPR Information Statement and the Licensing Declaration forms</w:t>
        </w:r>
      </w:hyperlink>
      <w:r w:rsidRPr="00BA5D73">
        <w:rPr>
          <w:rFonts w:cstheme="minorHAnsi"/>
          <w:sz w:val="18"/>
          <w:szCs w:val="18"/>
        </w:rPr>
        <w:t xml:space="preserve"> that they can obtain from</w:t>
      </w:r>
      <w:r w:rsidR="00011798" w:rsidRPr="00BA5D73">
        <w:rPr>
          <w:rFonts w:cstheme="minorHAnsi"/>
          <w:sz w:val="18"/>
          <w:szCs w:val="18"/>
        </w:rPr>
        <w:t xml:space="preserve"> </w:t>
      </w:r>
      <w:r w:rsidRPr="00BA5D73">
        <w:rPr>
          <w:rFonts w:cstheme="minorHAnsi"/>
          <w:sz w:val="18"/>
          <w:szCs w:val="18"/>
        </w:rPr>
        <w:t xml:space="preserve">the </w:t>
      </w:r>
      <w:r w:rsidR="00BA5D73">
        <w:rPr>
          <w:rFonts w:cstheme="minorHAnsi"/>
          <w:sz w:val="18"/>
          <w:szCs w:val="18"/>
        </w:rPr>
        <w:t>secretariat</w:t>
      </w:r>
      <w:r w:rsidR="005038A7" w:rsidRPr="00BA5D73">
        <w:rPr>
          <w:rFonts w:cstheme="minorHAnsi"/>
          <w:sz w:val="18"/>
          <w:szCs w:val="18"/>
        </w:rPr>
        <w:t>"</w:t>
      </w:r>
    </w:p>
    <w:p w:rsidR="003A4F12" w:rsidRPr="00637B43" w:rsidRDefault="003A4F12" w:rsidP="0001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  <w:r w:rsidRPr="00BA5D73">
        <w:rPr>
          <w:rFonts w:cstheme="minorHAnsi"/>
          <w:sz w:val="18"/>
          <w:szCs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8F5A6F" w:rsidRPr="00E94886" w:rsidRDefault="008F5A6F" w:rsidP="00C7027F">
      <w:pPr>
        <w:pStyle w:val="Heading2"/>
        <w:rPr>
          <w:color w:val="0000FF"/>
        </w:rPr>
      </w:pPr>
      <w:bookmarkStart w:id="50" w:name="_Toc315121764"/>
      <w:bookmarkStart w:id="51" w:name="_Toc321832521"/>
      <w:bookmarkStart w:id="52" w:name="_Toc321832582"/>
      <w:bookmarkStart w:id="53" w:name="_Toc334792167"/>
      <w:bookmarkStart w:id="54" w:name="_Toc334792491"/>
      <w:bookmarkStart w:id="55" w:name="_Toc334792790"/>
      <w:bookmarkStart w:id="56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8854B9" w:rsidRPr="00637B43" w:rsidRDefault="008854B9" w:rsidP="0049384D"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8F5A6F" w:rsidRDefault="008854B9" w:rsidP="00C7027F">
      <w:pPr>
        <w:pStyle w:val="Heading2"/>
      </w:pPr>
      <w:bookmarkStart w:id="57" w:name="_Toc315121765"/>
      <w:bookmarkStart w:id="58" w:name="_Toc321832522"/>
      <w:bookmarkStart w:id="59" w:name="_Toc321832583"/>
      <w:bookmarkStart w:id="60" w:name="_Toc334792168"/>
      <w:bookmarkStart w:id="61" w:name="_Toc334792492"/>
      <w:bookmarkStart w:id="62" w:name="_Toc334792791"/>
      <w:bookmarkStart w:id="63" w:name="_Toc334793270"/>
      <w:r w:rsidRPr="00637B43">
        <w:rPr>
          <w:color w:val="auto"/>
        </w:rPr>
        <w:t>A</w:t>
      </w:r>
      <w:r w:rsidR="008F5A6F" w:rsidRPr="00637B43">
        <w:rPr>
          <w:color w:val="auto"/>
        </w:rPr>
        <w:t xml:space="preserve">ction </w:t>
      </w:r>
      <w:r>
        <w:t>L</w:t>
      </w:r>
      <w:r w:rsidR="008F5A6F" w:rsidRPr="003E752B">
        <w:t xml:space="preserve">ist </w:t>
      </w:r>
      <w:r>
        <w:t xml:space="preserve">status </w:t>
      </w:r>
      <w:r w:rsidR="008F5A6F" w:rsidRPr="008C197B">
        <w:rPr>
          <w:sz w:val="20"/>
        </w:rPr>
        <w:t>[</w:t>
      </w:r>
      <w:r w:rsidR="00566117">
        <w:rPr>
          <w:sz w:val="20"/>
        </w:rPr>
        <w:t>Chaulot-Talmon</w:t>
      </w:r>
      <w:r w:rsidR="008F5A6F" w:rsidRPr="008C197B">
        <w:rPr>
          <w:sz w:val="20"/>
        </w:rPr>
        <w:t>]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8854B9" w:rsidRPr="00BA5D73" w:rsidRDefault="00B4104B" w:rsidP="0049384D">
      <w:pPr>
        <w:ind w:left="142" w:hanging="142"/>
        <w:rPr>
          <w:rFonts w:ascii="Calibri" w:hAnsi="Calibri" w:cs="Calibri"/>
          <w:i/>
          <w:color w:val="000000"/>
          <w:sz w:val="22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Pr="00BA5D73">
        <w:rPr>
          <w:rFonts w:ascii="Calibri" w:hAnsi="Calibri" w:cs="Calibri"/>
          <w:color w:val="000000"/>
          <w:lang w:eastAsia="en-GB"/>
        </w:rPr>
        <w:t>“</w:t>
      </w:r>
      <w:r w:rsidRPr="00BA5D73">
        <w:rPr>
          <w:rFonts w:ascii="Calibri" w:hAnsi="Calibri" w:cs="Calibri"/>
          <w:i/>
          <w:color w:val="000000"/>
          <w:lang w:eastAsia="en-GB"/>
        </w:rPr>
        <w:t>MTS#5</w:t>
      </w:r>
      <w:r w:rsidR="00566117">
        <w:rPr>
          <w:rFonts w:ascii="Calibri" w:hAnsi="Calibri" w:cs="Calibri"/>
          <w:i/>
          <w:color w:val="000000"/>
          <w:lang w:eastAsia="en-GB"/>
        </w:rPr>
        <w:t>7</w:t>
      </w:r>
      <w:r w:rsidRPr="00BA5D73">
        <w:rPr>
          <w:rFonts w:ascii="Calibri" w:hAnsi="Calibri" w:cs="Calibri"/>
          <w:i/>
          <w:color w:val="000000"/>
          <w:lang w:eastAsia="en-GB"/>
        </w:rPr>
        <w:t xml:space="preserve"> meeting report”</w:t>
      </w:r>
    </w:p>
    <w:p w:rsidR="008854B9" w:rsidRPr="00BA5D73" w:rsidRDefault="008854B9" w:rsidP="00C7027F">
      <w:pPr>
        <w:pStyle w:val="Heading2"/>
      </w:pPr>
      <w:bookmarkStart w:id="64" w:name="_Toc329217827"/>
      <w:bookmarkStart w:id="65" w:name="_Toc330198300"/>
      <w:bookmarkStart w:id="66" w:name="_Toc334792169"/>
      <w:bookmarkStart w:id="67" w:name="_Toc334792493"/>
      <w:bookmarkStart w:id="68" w:name="_Toc334792792"/>
      <w:bookmarkStart w:id="6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64"/>
      <w:bookmarkEnd w:id="6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66"/>
      <w:bookmarkEnd w:id="67"/>
      <w:bookmarkEnd w:id="68"/>
      <w:bookmarkEnd w:id="6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BA2945" w:rsidRDefault="00BA2945" w:rsidP="0049384D">
      <w:r w:rsidRPr="00E94886">
        <w:rPr>
          <w:u w:val="single"/>
          <w:lang w:eastAsia="en-GB"/>
        </w:rPr>
        <w:t>Related Contributions</w:t>
      </w:r>
      <w:r w:rsidRPr="008F5A6F">
        <w:rPr>
          <w:lang w:eastAsia="en-GB"/>
        </w:rPr>
        <w:t>:</w:t>
      </w:r>
    </w:p>
    <w:p w:rsidR="008854B9" w:rsidRDefault="008854B9" w:rsidP="00C7027F">
      <w:pPr>
        <w:pStyle w:val="Heading2"/>
      </w:pPr>
      <w:bookmarkStart w:id="70" w:name="_Toc329217828"/>
      <w:bookmarkStart w:id="71" w:name="_Toc330198301"/>
      <w:bookmarkStart w:id="72" w:name="_Toc334792170"/>
      <w:bookmarkStart w:id="73" w:name="_Toc334792494"/>
      <w:bookmarkStart w:id="74" w:name="_Toc334792793"/>
      <w:bookmarkStart w:id="75" w:name="_Toc334793272"/>
      <w:r>
        <w:t>Presentation of incoming Liaisons &amp; follow-up decisions</w:t>
      </w:r>
      <w:bookmarkEnd w:id="70"/>
      <w:bookmarkEnd w:id="71"/>
      <w:bookmarkEnd w:id="72"/>
      <w:bookmarkEnd w:id="73"/>
      <w:bookmarkEnd w:id="74"/>
      <w:bookmarkEnd w:id="75"/>
    </w:p>
    <w:p w:rsidR="000C4771" w:rsidRPr="000C4771" w:rsidRDefault="00BA2945" w:rsidP="0049384D">
      <w:pPr>
        <w:rPr>
          <w:u w:val="single"/>
        </w:rPr>
      </w:pPr>
      <w:r>
        <w:rPr>
          <w:u w:val="single"/>
        </w:rPr>
        <w:t>Topics</w:t>
      </w:r>
      <w:r w:rsidRPr="00A05387">
        <w:t>:</w:t>
      </w:r>
      <w:r>
        <w:t xml:space="preserve"> discussion of incoming liaisons (if any) and decision on potential responses &amp; follow-up actions.</w:t>
      </w:r>
      <w:r>
        <w:br/>
      </w:r>
      <w:r w:rsidR="000C4771" w:rsidRPr="000C4771">
        <w:rPr>
          <w:u w:val="single"/>
        </w:rPr>
        <w:t>Related Contributions:</w:t>
      </w:r>
    </w:p>
    <w:p w:rsidR="008F5A6F" w:rsidRPr="00E94886" w:rsidRDefault="008F5A6F" w:rsidP="00C7027F">
      <w:pPr>
        <w:pStyle w:val="Heading2"/>
        <w:rPr>
          <w:color w:val="0000FF"/>
        </w:rPr>
      </w:pPr>
      <w:bookmarkStart w:id="76" w:name="_Toc315121767"/>
      <w:bookmarkStart w:id="77" w:name="_Toc321832524"/>
      <w:bookmarkStart w:id="78" w:name="_Toc321832585"/>
      <w:bookmarkStart w:id="79" w:name="_Toc334792171"/>
      <w:bookmarkStart w:id="80" w:name="_Toc334792495"/>
      <w:bookmarkStart w:id="81" w:name="_Toc334792794"/>
      <w:bookmarkStart w:id="82" w:name="_Toc334793273"/>
      <w:r w:rsidRPr="00E94886">
        <w:t xml:space="preserve">Reports from GA, Board, &amp; OCG Meetings </w:t>
      </w:r>
      <w:r w:rsidRPr="00BE0306">
        <w:rPr>
          <w:color w:val="0000FF"/>
          <w:sz w:val="20"/>
        </w:rPr>
        <w:t>[Schulz]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feedback on decisions and information relevant for the work of MTS.</w:t>
      </w:r>
    </w:p>
    <w:p w:rsidR="00CA5B3A" w:rsidRPr="00CA5B3A" w:rsidRDefault="00CA5B3A" w:rsidP="00C7027F">
      <w:pPr>
        <w:pStyle w:val="Heading2"/>
      </w:pPr>
      <w:bookmarkStart w:id="83" w:name="_Toc334792172"/>
      <w:bookmarkStart w:id="84" w:name="_Toc334792496"/>
      <w:bookmarkStart w:id="85" w:name="_Toc334792795"/>
      <w:bookmarkStart w:id="86" w:name="_Toc334793274"/>
      <w:r w:rsidRPr="00CF7D87">
        <w:t>Election and appointments (of officials)</w:t>
      </w:r>
      <w:r w:rsidRPr="00CA5B3A">
        <w:rPr>
          <w:color w:val="0000FF"/>
        </w:rPr>
        <w:t xml:space="preserve"> </w:t>
      </w:r>
      <w:r w:rsidRPr="008C197B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8C197B">
        <w:rPr>
          <w:color w:val="0000FF"/>
          <w:sz w:val="20"/>
        </w:rPr>
        <w:t>]</w:t>
      </w:r>
      <w:bookmarkEnd w:id="83"/>
      <w:bookmarkEnd w:id="84"/>
      <w:bookmarkEnd w:id="85"/>
      <w:bookmarkEnd w:id="86"/>
    </w:p>
    <w:p w:rsidR="00CA5B3A" w:rsidRDefault="000C4771" w:rsidP="0049384D">
      <w:pPr>
        <w:rPr>
          <w:lang w:eastAsia="en-GB"/>
        </w:rPr>
      </w:pPr>
      <w:r>
        <w:rPr>
          <w:u w:val="single"/>
        </w:rPr>
        <w:t>Topics</w:t>
      </w:r>
      <w:r w:rsidRPr="00A05387">
        <w:t>:</w:t>
      </w:r>
      <w:r>
        <w:t xml:space="preserve"> </w:t>
      </w:r>
      <w:r w:rsidR="00CA5B3A" w:rsidRPr="00BA5D73">
        <w:rPr>
          <w:lang w:eastAsia="en-GB"/>
        </w:rPr>
        <w:t xml:space="preserve">Renewal of (vice) Chair mandates in </w:t>
      </w:r>
      <w:r w:rsidRPr="00BA5D73">
        <w:rPr>
          <w:lang w:eastAsia="en-GB"/>
        </w:rPr>
        <w:t xml:space="preserve">Jan </w:t>
      </w:r>
      <w:r w:rsidR="00CA5B3A" w:rsidRPr="00BA5D73">
        <w:rPr>
          <w:lang w:eastAsia="en-GB"/>
        </w:rPr>
        <w:t>201</w:t>
      </w:r>
      <w:r w:rsidRPr="00BA5D73">
        <w:rPr>
          <w:lang w:eastAsia="en-GB"/>
        </w:rPr>
        <w:t>3</w:t>
      </w:r>
    </w:p>
    <w:p w:rsidR="00B3489F" w:rsidRPr="00B3489F" w:rsidRDefault="000E7CF7" w:rsidP="00B3489F">
      <w:pPr>
        <w:overflowPunct/>
        <w:autoSpaceDE/>
        <w:autoSpaceDN/>
        <w:adjustRightInd/>
        <w:textAlignment w:val="auto"/>
        <w:rPr>
          <w:rFonts w:ascii="Calibri" w:hAnsi="Calibri" w:cs="Calibri"/>
          <w:color w:val="007D00"/>
          <w:szCs w:val="22"/>
          <w:lang w:eastAsia="en-GB"/>
        </w:rPr>
      </w:pPr>
      <w:hyperlink r:id="rId12" w:tgtFrame="_parent" w:history="1">
        <w:r w:rsidR="00B3489F" w:rsidRPr="00B3489F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MTS(13)58_006</w:t>
        </w:r>
      </w:hyperlink>
      <w:r w:rsidR="00B3489F" w:rsidRPr="00B3489F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B3489F" w:rsidRPr="00B3489F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B3489F" w:rsidRPr="00B3489F">
        <w:rPr>
          <w:rFonts w:ascii="Calibri" w:hAnsi="Calibri" w:cs="Calibri"/>
          <w:color w:val="007D00"/>
          <w:szCs w:val="22"/>
          <w:lang w:eastAsia="en-GB"/>
        </w:rPr>
        <w:t>"Stephan Schulz’s candidature for the chairmanship of TC MTS"</w:t>
      </w:r>
    </w:p>
    <w:p w:rsidR="00B3489F" w:rsidRPr="00B3489F" w:rsidRDefault="000E7CF7" w:rsidP="00B3489F">
      <w:pPr>
        <w:overflowPunct/>
        <w:autoSpaceDE/>
        <w:autoSpaceDN/>
        <w:adjustRightInd/>
        <w:textAlignment w:val="auto"/>
        <w:rPr>
          <w:rFonts w:ascii="Calibri" w:hAnsi="Calibri" w:cs="Calibri"/>
          <w:color w:val="007D00"/>
          <w:szCs w:val="22"/>
          <w:lang w:eastAsia="en-GB"/>
        </w:rPr>
      </w:pPr>
      <w:hyperlink r:id="rId13" w:tgtFrame="_parent" w:history="1">
        <w:r w:rsidR="00B3489F" w:rsidRPr="00B3489F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MTS(13)58_007</w:t>
        </w:r>
      </w:hyperlink>
      <w:r w:rsidR="00B3489F" w:rsidRPr="00B3489F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B3489F" w:rsidRPr="00B3489F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B3489F" w:rsidRPr="00B3489F">
        <w:rPr>
          <w:rFonts w:ascii="Calibri" w:hAnsi="Calibri" w:cs="Calibri"/>
          <w:color w:val="007D00"/>
          <w:szCs w:val="22"/>
          <w:lang w:eastAsia="en-GB"/>
        </w:rPr>
        <w:t>"Dieter Hogrefe's candidature for the vice chairmanship of TC MTS"</w:t>
      </w:r>
    </w:p>
    <w:p w:rsidR="00B3489F" w:rsidRPr="00B3489F" w:rsidRDefault="000E7CF7" w:rsidP="00B3489F">
      <w:pPr>
        <w:overflowPunct/>
        <w:autoSpaceDE/>
        <w:autoSpaceDN/>
        <w:adjustRightInd/>
        <w:textAlignment w:val="auto"/>
        <w:rPr>
          <w:rFonts w:ascii="Calibri" w:hAnsi="Calibri" w:cs="Calibri"/>
          <w:color w:val="007D00"/>
          <w:szCs w:val="22"/>
          <w:lang w:eastAsia="en-GB"/>
        </w:rPr>
      </w:pPr>
      <w:hyperlink r:id="rId14" w:tgtFrame="_parent" w:history="1">
        <w:r w:rsidR="00B3489F" w:rsidRPr="00B3489F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MTS(13)58_008</w:t>
        </w:r>
      </w:hyperlink>
      <w:r w:rsidR="00B3489F" w:rsidRPr="00B3489F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B3489F" w:rsidRPr="00B3489F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B3489F" w:rsidRPr="00B3489F">
        <w:rPr>
          <w:rFonts w:ascii="Calibri" w:hAnsi="Calibri" w:cs="Calibri"/>
          <w:color w:val="007D00"/>
          <w:szCs w:val="22"/>
          <w:lang w:eastAsia="en-GB"/>
        </w:rPr>
        <w:t>"Dirk Tepelmann’s candidature for the Vice-chairmanship of TC MTS"</w:t>
      </w:r>
    </w:p>
    <w:p w:rsidR="00B3489F" w:rsidRPr="00550F12" w:rsidRDefault="00B3489F" w:rsidP="0049384D">
      <w:pPr>
        <w:rPr>
          <w:color w:val="FF0000"/>
          <w:lang w:eastAsia="en-GB"/>
        </w:rPr>
      </w:pPr>
    </w:p>
    <w:p w:rsidR="0090355A" w:rsidRPr="00C36BB3" w:rsidRDefault="0090355A" w:rsidP="00C7027F">
      <w:pPr>
        <w:pStyle w:val="Heading1"/>
      </w:pPr>
      <w:bookmarkStart w:id="87" w:name="_Toc321832526"/>
      <w:bookmarkStart w:id="88" w:name="_Toc321832587"/>
      <w:bookmarkStart w:id="89" w:name="_Toc321832663"/>
      <w:bookmarkStart w:id="90" w:name="_Toc334703062"/>
      <w:bookmarkStart w:id="91" w:name="_Toc334705568"/>
      <w:bookmarkStart w:id="92" w:name="_Toc334705580"/>
      <w:bookmarkStart w:id="93" w:name="_Toc334705626"/>
      <w:bookmarkStart w:id="94" w:name="_Toc334706544"/>
      <w:bookmarkStart w:id="95" w:name="_Toc334706628"/>
      <w:bookmarkStart w:id="96" w:name="_Toc334709131"/>
      <w:bookmarkStart w:id="97" w:name="_Toc334714566"/>
      <w:bookmarkStart w:id="98" w:name="_Toc334792173"/>
      <w:bookmarkStart w:id="99" w:name="_Toc334792497"/>
      <w:bookmarkStart w:id="100" w:name="_Toc334792796"/>
      <w:bookmarkStart w:id="101" w:name="_Toc334793275"/>
      <w:bookmarkStart w:id="102" w:name="_Toc315121769"/>
      <w:r w:rsidRPr="00C7027F">
        <w:t>Security</w:t>
      </w:r>
      <w:r w:rsidRPr="00FB25E2">
        <w:t xml:space="preserve"> 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90355A" w:rsidRPr="009821E7" w:rsidRDefault="0090355A" w:rsidP="00C7027F">
      <w:pPr>
        <w:pStyle w:val="Heading2"/>
      </w:pPr>
      <w:bookmarkStart w:id="103" w:name="_Toc315121782"/>
      <w:bookmarkStart w:id="104" w:name="_Toc321832527"/>
      <w:bookmarkStart w:id="105" w:name="_Toc321832588"/>
      <w:bookmarkStart w:id="106" w:name="_Toc334792174"/>
      <w:bookmarkStart w:id="107" w:name="_Toc334792498"/>
      <w:bookmarkStart w:id="108" w:name="_Toc334792797"/>
      <w:bookmarkStart w:id="109" w:name="_Toc334793276"/>
      <w:r w:rsidRPr="00C36BB3">
        <w:t>Security SIG</w:t>
      </w:r>
      <w:r w:rsidRPr="00FB25E2">
        <w:rPr>
          <w:color w:val="0000FF"/>
          <w:sz w:val="20"/>
        </w:rPr>
        <w:t xml:space="preserve"> [Rennoch</w:t>
      </w:r>
      <w:r w:rsidRPr="00BE0306">
        <w:rPr>
          <w:color w:val="0000FF"/>
          <w:sz w:val="20"/>
        </w:rPr>
        <w:t>]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90355A" w:rsidRPr="00A045ED" w:rsidRDefault="0090355A" w:rsidP="00A045ED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report on </w:t>
      </w:r>
      <w:r>
        <w:rPr>
          <w:lang w:eastAsia="en-GB"/>
        </w:rPr>
        <w:t>int</w:t>
      </w:r>
      <w:r w:rsidRPr="00A045ED">
        <w:t>erim meetings</w:t>
      </w:r>
    </w:p>
    <w:p w:rsidR="0090355A" w:rsidRDefault="0090355A" w:rsidP="00C7027F">
      <w:pPr>
        <w:pStyle w:val="Heading2"/>
        <w:rPr>
          <w:color w:val="0000FF"/>
        </w:rPr>
      </w:pPr>
      <w:bookmarkStart w:id="110" w:name="_Toc315121783"/>
      <w:bookmarkStart w:id="111" w:name="_Toc321832528"/>
      <w:bookmarkStart w:id="112" w:name="_Toc321832589"/>
      <w:bookmarkStart w:id="113" w:name="_Toc334792175"/>
      <w:bookmarkStart w:id="114" w:name="_Toc334792499"/>
      <w:bookmarkStart w:id="115" w:name="_Toc334792798"/>
      <w:bookmarkStart w:id="116" w:name="_Toc334793277"/>
      <w:r w:rsidRPr="008F5A6F">
        <w:t>Status report on active WIs</w:t>
      </w:r>
      <w:r w:rsidR="008C197B">
        <w:t xml:space="preserve"> </w:t>
      </w:r>
      <w:r w:rsidRPr="008C197B">
        <w:rPr>
          <w:color w:val="0000FF"/>
          <w:sz w:val="20"/>
        </w:rPr>
        <w:t>[Takanen, Cadzow]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90355A" w:rsidRPr="008F5A6F" w:rsidRDefault="0090355A" w:rsidP="00A045ED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B456A8" w:rsidRPr="00B456A8" w:rsidRDefault="000E7CF7" w:rsidP="00B456A8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5" w:tgtFrame="_parent" w:history="1">
        <w:r w:rsidR="00B456A8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(TR 101 582) DTR/MTS-101582 SecTestCase "Security Case Studies"</w:t>
        </w:r>
      </w:hyperlink>
      <w:r w:rsidR="00B456A8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next=Start of work (by 2012-01-20) late! - TB App by 2013-09-30</w:t>
      </w:r>
    </w:p>
    <w:p w:rsidR="00B456A8" w:rsidRPr="00B456A8" w:rsidRDefault="000E7CF7" w:rsidP="00B456A8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6" w:tgtFrame="_parent" w:history="1">
        <w:r w:rsidR="00B456A8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(TS 101 583) DTS/MTS-101583 SecTest_Terms "Security Testing Terminology"</w:t>
        </w:r>
      </w:hyperlink>
      <w:r w:rsidR="00B456A8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2013-06-15</w:t>
      </w:r>
    </w:p>
    <w:p w:rsidR="00B456A8" w:rsidRPr="00B456A8" w:rsidRDefault="000E7CF7" w:rsidP="004766CB">
      <w:pPr>
        <w:overflowPunct/>
        <w:autoSpaceDE/>
        <w:autoSpaceDN/>
        <w:adjustRightInd/>
        <w:ind w:left="66"/>
        <w:textAlignment w:val="auto"/>
        <w:rPr>
          <w:rFonts w:cstheme="minorHAnsi"/>
          <w:i/>
          <w:color w:val="0000FF"/>
          <w:sz w:val="22"/>
          <w:szCs w:val="22"/>
          <w:lang w:eastAsia="en-GB"/>
        </w:rPr>
      </w:pPr>
      <w:hyperlink r:id="rId17" w:tgtFrame="_parent" w:history="1">
        <w:r w:rsidR="00B456A8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(EG 201 581) DEG/MTS-201581 SecDesGuideVV "Security design guide (+ V&amp;V)"</w:t>
        </w:r>
      </w:hyperlink>
      <w:r w:rsidR="00B456A8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[Cadzow]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2012-03-12 - next=Stable draft (by 2013-01-21)  - TB App by 2013-05-15</w:t>
      </w:r>
    </w:p>
    <w:p w:rsidR="008F5A6F" w:rsidRPr="008F5A6F" w:rsidRDefault="008F5A6F" w:rsidP="00A045ED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17" w:name="_Toc315121780"/>
      <w:bookmarkStart w:id="118" w:name="_Toc321832530"/>
      <w:bookmarkStart w:id="119" w:name="_Toc321832591"/>
      <w:bookmarkStart w:id="120" w:name="_Toc321832664"/>
      <w:bookmarkStart w:id="121" w:name="_Toc334703063"/>
      <w:bookmarkStart w:id="122" w:name="_Toc334705569"/>
      <w:bookmarkStart w:id="123" w:name="_Toc334705581"/>
      <w:bookmarkStart w:id="124" w:name="_Toc334705627"/>
      <w:bookmarkStart w:id="125" w:name="_Toc334706545"/>
      <w:bookmarkStart w:id="126" w:name="_Toc334706629"/>
      <w:bookmarkStart w:id="127" w:name="_Toc334709132"/>
      <w:bookmarkStart w:id="128" w:name="_Toc334714567"/>
      <w:bookmarkStart w:id="129" w:name="_Toc334792177"/>
      <w:bookmarkStart w:id="130" w:name="_Toc334792501"/>
      <w:bookmarkStart w:id="131" w:name="_Toc334792800"/>
      <w:bookmarkStart w:id="132" w:name="_Toc334793279"/>
      <w:bookmarkEnd w:id="102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bookmarkEnd w:id="117"/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Tues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day</w:t>
      </w:r>
      <w:r w:rsidR="004A3D82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261F3C"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884110" w:rsidRPr="008F5A6F" w:rsidRDefault="00884110" w:rsidP="00C7027F">
      <w:pPr>
        <w:pStyle w:val="Heading1"/>
      </w:pPr>
      <w:bookmarkStart w:id="133" w:name="_Toc315121774"/>
      <w:bookmarkStart w:id="134" w:name="_Toc321832531"/>
      <w:bookmarkStart w:id="135" w:name="_Toc321832592"/>
      <w:bookmarkStart w:id="136" w:name="_Toc321832665"/>
      <w:bookmarkStart w:id="137" w:name="_Toc334703064"/>
      <w:bookmarkStart w:id="138" w:name="_Toc334705570"/>
      <w:bookmarkStart w:id="139" w:name="_Toc334705582"/>
      <w:bookmarkStart w:id="140" w:name="_Toc334705628"/>
      <w:bookmarkStart w:id="141" w:name="_Toc334706546"/>
      <w:bookmarkStart w:id="142" w:name="_Toc334706630"/>
      <w:bookmarkStart w:id="143" w:name="_Toc334709133"/>
      <w:bookmarkStart w:id="144" w:name="_Toc334714568"/>
      <w:bookmarkStart w:id="145" w:name="_Toc334792178"/>
      <w:bookmarkStart w:id="146" w:name="_Toc334792502"/>
      <w:bookmarkStart w:id="147" w:name="_Toc334792801"/>
      <w:bookmarkStart w:id="148" w:name="_Toc334793280"/>
      <w:bookmarkStart w:id="149" w:name="_Toc315121781"/>
      <w:r w:rsidRPr="009821E7">
        <w:t>TTCN</w:t>
      </w:r>
      <w:r w:rsidRPr="008F5A6F">
        <w:t>-3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884110" w:rsidRPr="008F5A6F" w:rsidRDefault="00884110" w:rsidP="00C7027F">
      <w:pPr>
        <w:pStyle w:val="Heading2"/>
      </w:pPr>
      <w:bookmarkStart w:id="150" w:name="_Toc315121775"/>
      <w:bookmarkStart w:id="151" w:name="_Toc321832532"/>
      <w:bookmarkStart w:id="152" w:name="_Toc321832593"/>
      <w:bookmarkStart w:id="153" w:name="_Toc334792179"/>
      <w:bookmarkStart w:id="154" w:name="_Toc334792503"/>
      <w:bookmarkStart w:id="155" w:name="_Toc334792802"/>
      <w:bookmarkStart w:id="156" w:name="_Toc334793281"/>
      <w:r>
        <w:t xml:space="preserve">Status of </w:t>
      </w:r>
      <w:r w:rsidRPr="008F5A6F">
        <w:t xml:space="preserve">TTCN-3 base standards &amp; extensions </w:t>
      </w:r>
      <w:r>
        <w:t>work</w:t>
      </w:r>
      <w:r w:rsidRPr="008F5A6F">
        <w:t xml:space="preserve"> -</w:t>
      </w:r>
      <w:r w:rsidRPr="00930531">
        <w:rPr>
          <w:color w:val="0000FF"/>
        </w:rPr>
        <w:t xml:space="preserve"> </w:t>
      </w:r>
      <w:r w:rsidRPr="008C197B">
        <w:rPr>
          <w:color w:val="0000FF"/>
          <w:sz w:val="20"/>
        </w:rPr>
        <w:t>[Rethy]</w:t>
      </w:r>
      <w:bookmarkEnd w:id="150"/>
      <w:bookmarkEnd w:id="151"/>
      <w:bookmarkEnd w:id="152"/>
      <w:bookmarkEnd w:id="153"/>
      <w:bookmarkEnd w:id="154"/>
      <w:bookmarkEnd w:id="155"/>
      <w:bookmarkEnd w:id="156"/>
    </w:p>
    <w:p w:rsidR="00884110" w:rsidRPr="008F5A6F" w:rsidRDefault="00884110" w:rsidP="00A045ED">
      <w:pPr>
        <w:rPr>
          <w:sz w:val="24"/>
          <w:szCs w:val="24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4"/>
          <w:lang w:eastAsia="en-GB"/>
        </w:rPr>
        <w:t xml:space="preserve">: </w:t>
      </w:r>
      <w:r w:rsidR="0060589D" w:rsidRPr="00045ABC">
        <w:rPr>
          <w:szCs w:val="24"/>
          <w:lang w:eastAsia="en-GB"/>
        </w:rPr>
        <w:t>status of drafts, status of STF team, workplan,…</w:t>
      </w:r>
    </w:p>
    <w:p w:rsidR="00884110" w:rsidRDefault="000C4771" w:rsidP="00A045ED">
      <w:pPr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</w:t>
      </w:r>
      <w:r>
        <w:rPr>
          <w:szCs w:val="24"/>
          <w:u w:val="single"/>
          <w:lang w:eastAsia="en-GB"/>
        </w:rPr>
        <w:t>:</w:t>
      </w:r>
    </w:p>
    <w:p w:rsidR="00AA7BE4" w:rsidRDefault="00AA7BE4" w:rsidP="00A045ED">
      <w:pPr>
        <w:rPr>
          <w:szCs w:val="24"/>
          <w:u w:val="single"/>
          <w:lang w:eastAsia="en-GB"/>
        </w:rPr>
      </w:pPr>
    </w:p>
    <w:p w:rsidR="0057703A" w:rsidRDefault="0057703A" w:rsidP="00A045ED">
      <w:pPr>
        <w:rPr>
          <w:lang w:eastAsia="en-GB"/>
        </w:rPr>
      </w:pPr>
      <w:r w:rsidRPr="00427280">
        <w:rPr>
          <w:u w:val="single"/>
          <w:lang w:eastAsia="en-GB"/>
        </w:rPr>
        <w:t>Related WIs:</w:t>
      </w:r>
      <w:r>
        <w:rPr>
          <w:lang w:eastAsia="en-GB"/>
        </w:rPr>
        <w:t xml:space="preserve"> </w:t>
      </w:r>
    </w:p>
    <w:p w:rsidR="00590F9D" w:rsidRPr="00590F9D" w:rsidRDefault="00590F9D" w:rsidP="00A045ED">
      <w:pPr>
        <w:rPr>
          <w:lang w:eastAsia="en-GB"/>
        </w:rPr>
      </w:pPr>
      <w:r>
        <w:rPr>
          <w:lang w:eastAsia="en-GB"/>
        </w:rPr>
        <w:t>TTCN-3 Release 4.5.1 final drafts to be approved: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8" w:tgtFrame="_parent" w:history="1">
        <w:r w:rsidR="003B2CF0" w:rsidRPr="00D914A7">
          <w:rPr>
            <w:rFonts w:ascii="Calibri" w:hAnsi="Calibri" w:cs="Calibri"/>
            <w:color w:val="0000FF"/>
            <w:u w:val="single"/>
            <w:lang w:eastAsia="en-GB"/>
          </w:rPr>
          <w:t>(ES 201 873-1) RES/MTS-201873-1 T3ed451 cor "TTCN-3 Edition 4.5.1: Core Language"</w:t>
        </w:r>
      </w:hyperlink>
      <w:r w:rsidR="003B2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[Schieferdecker]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Status=Stable draft since 2012-12-21 - next=Final draft for approval (by 2012-12-31) late!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9" w:tgtFrame="_parent" w:history="1">
        <w:r w:rsidR="003B2CF0" w:rsidRPr="00D914A7">
          <w:rPr>
            <w:rFonts w:ascii="Calibri" w:hAnsi="Calibri" w:cs="Calibri"/>
            <w:color w:val="0000FF"/>
            <w:u w:val="single"/>
            <w:lang w:eastAsia="en-GB"/>
          </w:rPr>
          <w:t>(ES 201 873-4) RES/MTS-201873-4 T3 ed451 OS "TTCN-3 Edition 4.5.1: OS"</w:t>
        </w:r>
      </w:hyperlink>
      <w:r w:rsidR="003B2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[Grabowski]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2011-10-26 - next=Early draft (by 2012-06-30) late!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0" w:tgtFrame="_parent" w:history="1">
        <w:r w:rsidR="003B2CF0" w:rsidRPr="00D914A7">
          <w:rPr>
            <w:rFonts w:ascii="Calibri" w:hAnsi="Calibri" w:cs="Calibri"/>
            <w:color w:val="0000FF"/>
            <w:u w:val="single"/>
            <w:lang w:eastAsia="en-GB"/>
          </w:rPr>
          <w:t>(ES 201 873-5) RES/MTS-201873-5 T3ed451 TRI "TTCN-3 Edition 4.5.1: TRI"</w:t>
        </w:r>
      </w:hyperlink>
      <w:r w:rsidR="003B2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[Schieferdecker]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Status=Final draft for approval since 2012-12-31 - next=TB approval (by 2013-01-31) 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1" w:tgtFrame="_parent" w:history="1">
        <w:r w:rsidR="003B2CF0" w:rsidRPr="00D914A7">
          <w:rPr>
            <w:rFonts w:ascii="Calibri" w:hAnsi="Calibri" w:cs="Calibri"/>
            <w:color w:val="0000FF"/>
            <w:u w:val="single"/>
            <w:lang w:eastAsia="en-GB"/>
          </w:rPr>
          <w:t>(ES 201 873-6) RES/MTS-201873-6 T3ed451 TCI "TTCN-3 Edition 4.5.1: TCI"</w:t>
        </w:r>
      </w:hyperlink>
      <w:r w:rsidR="003B2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[Schieferdecker]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Status=Final draft for approval since 2012-12-31 - next=TB approval (by 2013-01-31) 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2" w:tgtFrame="_parent" w:history="1">
        <w:r w:rsidR="003B2CF0" w:rsidRPr="00D914A7">
          <w:rPr>
            <w:rFonts w:ascii="Calibri" w:hAnsi="Calibri" w:cs="Calibri"/>
            <w:color w:val="0000FF"/>
            <w:u w:val="single"/>
            <w:lang w:eastAsia="en-GB"/>
          </w:rPr>
          <w:t>(ES 201 873-7) RES/MTS-201873-7 T3ed451ASN1 "TTCN-3 Edition 4.5.1: the use of ASN.1"</w:t>
        </w:r>
      </w:hyperlink>
      <w:r w:rsidR="003B2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[Réthy]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Status=Final draft for approval since 2012-12-21 - next=TB approval (by 2013-03-21)  - TB App by 2013-03-2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3" w:tgtFrame="_parent" w:history="1">
        <w:r w:rsidR="003B2CF0" w:rsidRPr="00D914A7">
          <w:rPr>
            <w:rFonts w:ascii="Calibri" w:hAnsi="Calibri" w:cs="Calibri"/>
            <w:color w:val="0000FF"/>
            <w:u w:val="single"/>
            <w:lang w:eastAsia="en-GB"/>
          </w:rPr>
          <w:t>(ES 201 873-8) RES/MTS-201873-8 T3ed451IDL "TTCN-3 Edition 4.5.1: IDL"</w:t>
        </w:r>
      </w:hyperlink>
      <w:r w:rsidR="003B2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[Réthy]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Status=Final draft for approval since 2012-12-21 - next=TB approval (by 2013-03-21)  - TB App by 2013-03-2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4" w:tgtFrame="_parent" w:history="1">
        <w:r w:rsidR="003B2CF0" w:rsidRPr="00D914A7">
          <w:rPr>
            <w:rFonts w:ascii="Calibri" w:hAnsi="Calibri" w:cs="Calibri"/>
            <w:color w:val="0000FF"/>
            <w:u w:val="single"/>
            <w:lang w:eastAsia="en-GB"/>
          </w:rPr>
          <w:t>(ES 201 873-9) RES/MTS-201873-9 T3ed451XML "TTCN-3 Edition 4.5.1: the Use of XML"</w:t>
        </w:r>
      </w:hyperlink>
      <w:r w:rsidR="003B2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[Réthy]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Status=Final draft for approval since 2012-12-21 - next=TB approval (by 2013-01-31) 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884110" w:rsidRPr="00D914A7" w:rsidRDefault="000E7CF7" w:rsidP="00D914A7">
      <w:pPr>
        <w:pStyle w:val="ListParagraph"/>
        <w:numPr>
          <w:ilvl w:val="0"/>
          <w:numId w:val="35"/>
        </w:numPr>
        <w:rPr>
          <w:rFonts w:cstheme="minorHAnsi"/>
          <w:color w:val="0000FF"/>
          <w:sz w:val="22"/>
          <w:szCs w:val="24"/>
          <w:lang w:eastAsia="en-GB"/>
        </w:rPr>
      </w:pPr>
      <w:hyperlink r:id="rId25" w:tgtFrame="_parent" w:history="1">
        <w:r w:rsidR="003B2CF0" w:rsidRPr="00D914A7">
          <w:rPr>
            <w:rFonts w:ascii="Calibri" w:hAnsi="Calibri" w:cs="Calibri"/>
            <w:color w:val="0000FF"/>
            <w:u w:val="single"/>
            <w:lang w:eastAsia="en-GB"/>
          </w:rPr>
          <w:t>(ES 201 873-10) RES/MTS-201873-10 T3ed451DOC "TTCN-3 Edition 4.5.1: T3Doc"</w:t>
        </w:r>
      </w:hyperlink>
      <w:r w:rsidR="003B2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[Réthy] </w:t>
      </w:r>
      <w:r w:rsidR="003B2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Status=Final draft for approval since 2012-12-21 - next=TB approval (by 2013-01-31)  - TB App by 2013-01-31</w:t>
      </w:r>
      <w:r w:rsidR="00B456A8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6" w:tgtFrame="_parent" w:history="1">
        <w:r w:rsidR="00711CF0" w:rsidRPr="00D914A7">
          <w:rPr>
            <w:rFonts w:ascii="Calibri" w:hAnsi="Calibri" w:cs="Calibri"/>
            <w:color w:val="0000FF"/>
            <w:u w:val="single"/>
            <w:lang w:eastAsia="en-GB"/>
          </w:rPr>
          <w:t>(ES 202 781) RES/MTS-112ed121 T3Ext_Conf "TTCN-3 ext: Configuration &amp; Deployment support"</w:t>
        </w:r>
      </w:hyperlink>
      <w:r w:rsidR="00711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[Grabowski]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Status=Stable draft since 2012-12-21 - next=Final draft for approval (by 2012-12-31) late!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7" w:tgtFrame="_parent" w:history="1">
        <w:r w:rsidR="00711CF0" w:rsidRPr="00D914A7">
          <w:rPr>
            <w:rFonts w:ascii="Calibri" w:hAnsi="Calibri" w:cs="Calibri"/>
            <w:color w:val="0000FF"/>
            <w:u w:val="single"/>
            <w:lang w:eastAsia="en-GB"/>
          </w:rPr>
          <w:t>(ES 202 782) RES/MTS-113ed121 T3Ext_Perf "TTCN-3 extension: Performance and RT Testing"</w:t>
        </w:r>
      </w:hyperlink>
      <w:r w:rsidR="00711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[Grabowski]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Status=Start of work since 2009-10-31 - next=Final draft for approval (by 2012-12-31) late!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8" w:tgtFrame="_parent" w:history="1">
        <w:r w:rsidR="00711CF0" w:rsidRPr="00D914A7">
          <w:rPr>
            <w:rFonts w:ascii="Calibri" w:hAnsi="Calibri" w:cs="Calibri"/>
            <w:color w:val="0000FF"/>
            <w:u w:val="single"/>
            <w:lang w:eastAsia="en-GB"/>
          </w:rPr>
          <w:t>(ES 202 784) RES/MTS-123ed131 T3Ext_AdvP "TTCN-3 extension: Advanced Parameterization"</w:t>
        </w:r>
      </w:hyperlink>
      <w:r w:rsidR="00711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[Réthy]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Status=Final draft for approval since 2012-12-21 - next=Start of pre-processing (by 2013-01-15) late!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9" w:tgtFrame="_parent" w:history="1">
        <w:r w:rsidR="00711CF0" w:rsidRPr="00D914A7">
          <w:rPr>
            <w:rFonts w:ascii="Calibri" w:hAnsi="Calibri" w:cs="Calibri"/>
            <w:color w:val="0000FF"/>
            <w:u w:val="single"/>
            <w:lang w:eastAsia="en-GB"/>
          </w:rPr>
          <w:t>(ES 202 785) RES/MTS-124ed131 T3Ext_Behav "TTCN-3 extension: Behaviour Types"</w:t>
        </w:r>
      </w:hyperlink>
      <w:r w:rsidR="00711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[Réthy]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Status=Start of pre-processing since 2012-01-14 - next=End of pre-processing (by 2013-01-21) 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D914A7" w:rsidRPr="00D914A7" w:rsidRDefault="000E7CF7" w:rsidP="00D914A7">
      <w:pPr>
        <w:pStyle w:val="ListParagraph"/>
        <w:numPr>
          <w:ilvl w:val="0"/>
          <w:numId w:val="35"/>
        </w:numPr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0" w:tgtFrame="_parent" w:history="1">
        <w:r w:rsidR="00711CF0" w:rsidRPr="00D914A7">
          <w:rPr>
            <w:rFonts w:ascii="Calibri" w:hAnsi="Calibri" w:cs="Calibri"/>
            <w:color w:val="0000FF"/>
            <w:u w:val="single"/>
            <w:lang w:eastAsia="en-GB"/>
          </w:rPr>
          <w:t>(ES 202 786) RES/MTS-137ed121 T3ExtCntSig "TTCN-3 extension: Continuous Signal support"</w:t>
        </w:r>
      </w:hyperlink>
      <w:r w:rsidR="00711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[Grabowski]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2011-10-04 - next=Stable draft (by 2012-10-31) late! - TB App by 2013-01-3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</w:p>
    <w:p w:rsidR="003B2CF0" w:rsidRPr="00D914A7" w:rsidRDefault="000E7CF7" w:rsidP="00D914A7">
      <w:pPr>
        <w:pStyle w:val="ListParagraph"/>
        <w:numPr>
          <w:ilvl w:val="0"/>
          <w:numId w:val="35"/>
        </w:numPr>
        <w:rPr>
          <w:rFonts w:cstheme="minorHAnsi"/>
          <w:color w:val="0000FF"/>
          <w:sz w:val="22"/>
          <w:szCs w:val="24"/>
          <w:lang w:eastAsia="en-GB"/>
        </w:rPr>
      </w:pPr>
      <w:hyperlink r:id="rId31" w:tgtFrame="_parent" w:history="1">
        <w:r w:rsidR="00711CF0" w:rsidRPr="00D914A7">
          <w:rPr>
            <w:rFonts w:ascii="Calibri" w:hAnsi="Calibri" w:cs="Calibri"/>
            <w:color w:val="0000FF"/>
            <w:u w:val="single"/>
            <w:lang w:eastAsia="en-GB"/>
          </w:rPr>
          <w:t>(ES 202 789) RES/MTS-138ed121 T3ExtExtTRI "TTCN-3 extension: Extended TRI"</w:t>
        </w:r>
      </w:hyperlink>
      <w:r w:rsidR="00711CF0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[Schieferdecker] </w:t>
      </w:r>
      <w:r w:rsidR="00711CF0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Status=Start of pre-processing since 2012-01-15 - next=End of pre-processing (by 2013-01-21)  - TB App by 2013-01-31</w:t>
      </w:r>
    </w:p>
    <w:p w:rsidR="00884110" w:rsidRPr="008F7A06" w:rsidRDefault="008F7A06" w:rsidP="00C7027F">
      <w:pPr>
        <w:pStyle w:val="Heading2"/>
      </w:pPr>
      <w:bookmarkStart w:id="157" w:name="_Toc315121778"/>
      <w:bookmarkStart w:id="158" w:name="_Toc321832535"/>
      <w:bookmarkStart w:id="159" w:name="_Toc321832596"/>
      <w:bookmarkStart w:id="160" w:name="_Toc334792181"/>
      <w:bookmarkStart w:id="161" w:name="_Toc334792505"/>
      <w:bookmarkStart w:id="162" w:name="_Toc334792804"/>
      <w:bookmarkStart w:id="163" w:name="_Toc334793283"/>
      <w:r>
        <w:t>TTCN-3</w:t>
      </w:r>
      <w:r w:rsidR="00884110" w:rsidRPr="008F7A06">
        <w:t xml:space="preserve"> Conformance testing (STF </w:t>
      </w:r>
      <w:r w:rsidRPr="008F7A06">
        <w:rPr>
          <w:i/>
        </w:rPr>
        <w:t>XC</w:t>
      </w:r>
      <w:r w:rsidR="00884110" w:rsidRPr="008F7A06">
        <w:t xml:space="preserve">) </w:t>
      </w:r>
      <w:r w:rsidR="00884110" w:rsidRPr="008F7A06">
        <w:rPr>
          <w:color w:val="0000FF"/>
          <w:sz w:val="20"/>
        </w:rPr>
        <w:t>[Tepelmann]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884110" w:rsidRPr="008F7A06" w:rsidRDefault="00884110" w:rsidP="00A045ED">
      <w:pPr>
        <w:rPr>
          <w:lang w:eastAsia="en-GB"/>
        </w:rPr>
      </w:pPr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F7A06" w:rsidRPr="00045ABC">
        <w:rPr>
          <w:szCs w:val="24"/>
          <w:lang w:eastAsia="en-GB"/>
        </w:rPr>
        <w:t>status of drafts, status of STF team, workplan,…</w:t>
      </w:r>
    </w:p>
    <w:p w:rsidR="00884110" w:rsidRPr="00427280" w:rsidRDefault="000C4771" w:rsidP="00A045ED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</w:p>
    <w:p w:rsidR="00884110" w:rsidRDefault="000C4771" w:rsidP="00A045ED">
      <w:pPr>
        <w:rPr>
          <w:lang w:eastAsia="en-GB"/>
        </w:rPr>
      </w:pPr>
      <w:r w:rsidRPr="00427280">
        <w:rPr>
          <w:u w:val="single"/>
          <w:lang w:eastAsia="en-GB"/>
        </w:rPr>
        <w:t>Related WIs:</w:t>
      </w:r>
      <w:r w:rsidR="008F7A06">
        <w:rPr>
          <w:lang w:eastAsia="en-GB"/>
        </w:rPr>
        <w:t xml:space="preserve"> </w:t>
      </w:r>
    </w:p>
    <w:p w:rsidR="00B456A8" w:rsidRPr="00B456A8" w:rsidRDefault="000E7CF7" w:rsidP="00B456A8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2" w:tgtFrame="_parent" w:history="1">
        <w:r w:rsidR="00B456A8" w:rsidRPr="00B456A8">
          <w:rPr>
            <w:rFonts w:ascii="Calibri" w:hAnsi="Calibri" w:cs="Calibri"/>
            <w:color w:val="0000FF"/>
            <w:u w:val="single"/>
            <w:lang w:eastAsia="en-GB"/>
          </w:rPr>
          <w:t>(TS 102 950-1) RTS/MTS-102950-1ed131 T3Conf "TTCN-3 tool conformance: ICS"</w:t>
        </w:r>
      </w:hyperlink>
      <w:r w:rsidR="00B456A8" w:rsidRPr="00B456A8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B456A8" w:rsidRPr="00B456A8" w:rsidRDefault="000E7CF7" w:rsidP="00B456A8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3" w:tgtFrame="_parent" w:history="1">
        <w:r w:rsidR="00B456A8" w:rsidRPr="00B456A8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="00B456A8" w:rsidRPr="00B456A8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2013-05-31</w:t>
      </w:r>
    </w:p>
    <w:p w:rsidR="00B456A8" w:rsidRPr="00B456A8" w:rsidRDefault="000E7CF7" w:rsidP="00B456A8">
      <w:pPr>
        <w:pStyle w:val="ListParagraph"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4" w:tgtFrame="_parent" w:history="1">
        <w:r w:rsidR="00B456A8" w:rsidRPr="00B456A8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="00B456A8" w:rsidRPr="00B456A8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[Tepelmann] </w:t>
      </w:r>
      <w:r w:rsidR="00B456A8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2012-05-16 - next=Start of work (by 2012-05-16) late! - TB App by 2013-07-19</w:t>
      </w:r>
    </w:p>
    <w:p w:rsidR="00B456A8" w:rsidRPr="00427280" w:rsidRDefault="00B456A8" w:rsidP="004005E8">
      <w:pPr>
        <w:rPr>
          <w:lang w:eastAsia="en-GB"/>
        </w:rPr>
      </w:pPr>
    </w:p>
    <w:p w:rsidR="00884110" w:rsidRDefault="00884110" w:rsidP="00C7027F">
      <w:pPr>
        <w:pStyle w:val="Heading2"/>
      </w:pPr>
      <w:bookmarkStart w:id="164" w:name="_Toc315121779"/>
      <w:bookmarkStart w:id="165" w:name="_Toc321832536"/>
      <w:bookmarkStart w:id="166" w:name="_Toc321832597"/>
      <w:bookmarkStart w:id="167" w:name="_Toc334792182"/>
      <w:bookmarkStart w:id="168" w:name="_Toc334792506"/>
      <w:bookmarkStart w:id="169" w:name="_Toc334792805"/>
      <w:bookmarkStart w:id="170" w:name="_Toc334793284"/>
      <w:r w:rsidRPr="008F5A6F">
        <w:t>Miscellaneous TTCN-</w:t>
      </w:r>
      <w:r w:rsidRPr="008C197B">
        <w:t>3</w:t>
      </w:r>
      <w:bookmarkEnd w:id="164"/>
      <w:bookmarkEnd w:id="165"/>
      <w:bookmarkEnd w:id="166"/>
      <w:bookmarkEnd w:id="167"/>
      <w:bookmarkEnd w:id="168"/>
      <w:bookmarkEnd w:id="169"/>
      <w:bookmarkEnd w:id="170"/>
    </w:p>
    <w:p w:rsidR="006B3AE6" w:rsidRPr="00FC5277" w:rsidRDefault="006B3AE6" w:rsidP="006B3AE6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r>
        <w:t xml:space="preserve"> </w:t>
      </w:r>
    </w:p>
    <w:p w:rsidR="0020262F" w:rsidRPr="006B3AE6" w:rsidRDefault="000E7CF7" w:rsidP="006B3AE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35" w:tgtFrame="_parent" w:history="1">
        <w:r w:rsidR="0020262F" w:rsidRPr="006B3AE6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MTS(13)58_021</w:t>
        </w:r>
      </w:hyperlink>
      <w:r w:rsidR="0020262F" w:rsidRPr="006B3AE6">
        <w:rPr>
          <w:rFonts w:ascii="Calibri" w:hAnsi="Calibri" w:cs="Calibri"/>
          <w:bCs/>
          <w:color w:val="0000FF"/>
          <w:szCs w:val="22"/>
          <w:u w:val="single"/>
          <w:lang w:eastAsia="en-GB"/>
        </w:rPr>
        <w:t>-</w:t>
      </w:r>
      <w:r w:rsidR="0020262F" w:rsidRPr="006B3AE6">
        <w:rPr>
          <w:rFonts w:ascii="Calibri" w:hAnsi="Calibri" w:cs="Calibri"/>
          <w:color w:val="000000"/>
          <w:szCs w:val="22"/>
          <w:lang w:eastAsia="en-GB"/>
        </w:rPr>
        <w:t>NWI-</w:t>
      </w:r>
      <w:r w:rsidR="0020262F" w:rsidRPr="006B3AE6">
        <w:rPr>
          <w:rFonts w:ascii="Calibri" w:hAnsi="Calibri" w:cs="Calibri"/>
          <w:color w:val="007D00"/>
          <w:szCs w:val="22"/>
          <w:lang w:eastAsia="en-GB"/>
        </w:rPr>
        <w:t>"Data Fuzzing with TTCN-3"-</w:t>
      </w:r>
      <w:r w:rsidR="0020262F" w:rsidRPr="006B3AE6">
        <w:rPr>
          <w:rFonts w:ascii="Calibri" w:hAnsi="Calibri" w:cs="Calibri"/>
          <w:color w:val="000000"/>
          <w:szCs w:val="22"/>
          <w:lang w:eastAsia="en-GB"/>
        </w:rPr>
        <w:t>Testing Technologies</w:t>
      </w:r>
    </w:p>
    <w:p w:rsidR="0020262F" w:rsidRPr="006B3AE6" w:rsidRDefault="000E7CF7" w:rsidP="006B3AE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36" w:tgtFrame="_parent" w:history="1">
        <w:r w:rsidR="0020262F" w:rsidRPr="006B3AE6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MTS(13)58_021a1</w:t>
        </w:r>
      </w:hyperlink>
      <w:r w:rsidR="0020262F" w:rsidRPr="006B3AE6">
        <w:rPr>
          <w:rFonts w:ascii="Calibri" w:hAnsi="Calibri" w:cs="Calibri"/>
          <w:bCs/>
          <w:color w:val="0000FF"/>
          <w:szCs w:val="22"/>
          <w:u w:val="single"/>
          <w:lang w:eastAsia="en-GB"/>
        </w:rPr>
        <w:t>-</w:t>
      </w:r>
      <w:r w:rsidR="0020262F" w:rsidRPr="006B3AE6">
        <w:rPr>
          <w:rFonts w:ascii="Calibri" w:hAnsi="Calibri" w:cs="Calibri"/>
          <w:color w:val="000000"/>
          <w:szCs w:val="22"/>
          <w:lang w:eastAsia="en-GB"/>
        </w:rPr>
        <w:t>-</w:t>
      </w:r>
      <w:r w:rsidR="0020262F" w:rsidRPr="006B3AE6">
        <w:rPr>
          <w:rFonts w:ascii="Calibri" w:hAnsi="Calibri" w:cs="Calibri"/>
          <w:color w:val="007D00"/>
          <w:szCs w:val="22"/>
          <w:lang w:eastAsia="en-GB"/>
        </w:rPr>
        <w:t>"TTCN-3 Ext: Data Fuzzing with TTCN-3"-</w:t>
      </w:r>
      <w:r w:rsidR="0020262F" w:rsidRPr="006B3AE6">
        <w:rPr>
          <w:rFonts w:ascii="Calibri" w:hAnsi="Calibri" w:cs="Calibri"/>
          <w:color w:val="000000"/>
          <w:szCs w:val="22"/>
          <w:lang w:eastAsia="en-GB"/>
        </w:rPr>
        <w:t>Testing Technologies</w:t>
      </w:r>
    </w:p>
    <w:p w:rsidR="006B3AE6" w:rsidRPr="006B3AE6" w:rsidRDefault="006B3AE6" w:rsidP="006B3AE6">
      <w:pPr>
        <w:rPr>
          <w:lang w:val="en-US" w:eastAsia="en-GB"/>
        </w:rPr>
      </w:pPr>
    </w:p>
    <w:p w:rsidR="00813B64" w:rsidRDefault="002D0C30" w:rsidP="00C7027F">
      <w:pPr>
        <w:pStyle w:val="Heading3"/>
        <w:rPr>
          <w:b/>
          <w:color w:val="0000FF"/>
          <w:sz w:val="20"/>
          <w:szCs w:val="22"/>
        </w:rPr>
      </w:pPr>
      <w:bookmarkStart w:id="171" w:name="_Toc334792185"/>
      <w:bookmarkStart w:id="172" w:name="_Toc334792509"/>
      <w:bookmarkStart w:id="173" w:name="_Toc334792808"/>
      <w:bookmarkStart w:id="174" w:name="_Toc334793287"/>
      <w:r>
        <w:t xml:space="preserve">TTCN-3.org web site progress </w:t>
      </w:r>
      <w:r w:rsidRPr="002D0C30">
        <w:rPr>
          <w:b/>
          <w:color w:val="0000FF"/>
          <w:sz w:val="20"/>
          <w:szCs w:val="22"/>
        </w:rPr>
        <w:t>[Tepelmann</w:t>
      </w:r>
      <w:r w:rsidR="00EE2E1F">
        <w:rPr>
          <w:b/>
          <w:color w:val="0000FF"/>
          <w:sz w:val="20"/>
          <w:szCs w:val="22"/>
        </w:rPr>
        <w:t>,</w:t>
      </w:r>
      <w:r w:rsidR="00543F5A" w:rsidRPr="00543F5A">
        <w:rPr>
          <w:b/>
          <w:color w:val="0000FF"/>
          <w:sz w:val="20"/>
          <w:szCs w:val="22"/>
        </w:rPr>
        <w:t xml:space="preserve"> </w:t>
      </w:r>
      <w:r w:rsidR="00BB4EBC">
        <w:rPr>
          <w:b/>
          <w:color w:val="0000FF"/>
          <w:sz w:val="20"/>
          <w:szCs w:val="22"/>
        </w:rPr>
        <w:t>Almagia</w:t>
      </w:r>
      <w:r w:rsidRPr="002D0C30">
        <w:rPr>
          <w:b/>
          <w:color w:val="0000FF"/>
          <w:sz w:val="20"/>
          <w:szCs w:val="22"/>
        </w:rPr>
        <w:t>]</w:t>
      </w:r>
      <w:bookmarkStart w:id="175" w:name="_Toc334792183"/>
      <w:bookmarkStart w:id="176" w:name="_Toc334792507"/>
      <w:bookmarkStart w:id="177" w:name="_Toc334792806"/>
      <w:bookmarkStart w:id="178" w:name="_Toc334793285"/>
      <w:bookmarkEnd w:id="171"/>
      <w:bookmarkEnd w:id="172"/>
      <w:bookmarkEnd w:id="173"/>
      <w:bookmarkEnd w:id="174"/>
    </w:p>
    <w:p w:rsidR="00FC5277" w:rsidRDefault="00FC5277" w:rsidP="00FC5277">
      <w:pPr>
        <w:rPr>
          <w:szCs w:val="24"/>
          <w:lang w:eastAsia="en-GB"/>
        </w:rPr>
      </w:pPr>
      <w:r w:rsidRPr="008F7A06">
        <w:rPr>
          <w:u w:val="single"/>
        </w:rPr>
        <w:t>Topics</w:t>
      </w:r>
      <w:r w:rsidR="00543F5A">
        <w:rPr>
          <w:szCs w:val="24"/>
          <w:lang w:eastAsia="en-GB"/>
        </w:rPr>
        <w:t>:</w:t>
      </w:r>
      <w:r w:rsidR="00543F5A" w:rsidRPr="00543F5A">
        <w:rPr>
          <w:lang w:eastAsia="en-GB"/>
        </w:rPr>
        <w:t xml:space="preserve"> </w:t>
      </w:r>
      <w:r w:rsidR="00543F5A" w:rsidRPr="008F7A06">
        <w:rPr>
          <w:lang w:eastAsia="en-GB"/>
        </w:rPr>
        <w:t xml:space="preserve">: </w:t>
      </w:r>
      <w:r w:rsidR="00543F5A" w:rsidRPr="00045ABC">
        <w:rPr>
          <w:szCs w:val="24"/>
          <w:lang w:eastAsia="en-GB"/>
        </w:rPr>
        <w:t xml:space="preserve">status of </w:t>
      </w:r>
      <w:r w:rsidR="00543F5A">
        <w:rPr>
          <w:szCs w:val="24"/>
          <w:lang w:eastAsia="en-GB"/>
        </w:rPr>
        <w:t>TTCN-3.org project, draft web template presentation, discussion/approval of the maintenance process (TET).</w:t>
      </w:r>
    </w:p>
    <w:p w:rsidR="00813B64" w:rsidRDefault="00813B64" w:rsidP="00C7027F">
      <w:pPr>
        <w:pStyle w:val="Heading3"/>
        <w:rPr>
          <w:b/>
          <w:color w:val="0000FF"/>
          <w:sz w:val="20"/>
          <w:szCs w:val="22"/>
        </w:rPr>
      </w:pPr>
      <w:r w:rsidRPr="005849A0">
        <w:t xml:space="preserve">Status of ITU synchronization </w:t>
      </w:r>
      <w:r w:rsidRPr="00BE0306">
        <w:rPr>
          <w:b/>
          <w:color w:val="0000FF"/>
          <w:sz w:val="20"/>
          <w:szCs w:val="22"/>
        </w:rPr>
        <w:t>[Hogrefe/Vreck]</w:t>
      </w:r>
      <w:bookmarkEnd w:id="175"/>
      <w:bookmarkEnd w:id="176"/>
      <w:bookmarkEnd w:id="177"/>
      <w:bookmarkEnd w:id="178"/>
    </w:p>
    <w:p w:rsidR="00C05B62" w:rsidRPr="00C05B62" w:rsidRDefault="00C05B62" w:rsidP="00C05B62">
      <w:pPr>
        <w:rPr>
          <w:lang w:val="en-US" w:eastAsia="en-GB"/>
        </w:rPr>
      </w:pPr>
      <w:bookmarkStart w:id="179" w:name="_Toc315121785"/>
      <w:bookmarkStart w:id="180" w:name="_Toc321832537"/>
      <w:bookmarkStart w:id="181" w:name="_Toc321832598"/>
      <w:bookmarkStart w:id="182" w:name="_Toc321832666"/>
      <w:bookmarkStart w:id="183" w:name="_Toc334703065"/>
      <w:bookmarkStart w:id="184" w:name="_Toc334705571"/>
      <w:bookmarkStart w:id="185" w:name="_Toc334705583"/>
      <w:bookmarkStart w:id="186" w:name="_Toc334705629"/>
      <w:bookmarkStart w:id="187" w:name="_Toc334706547"/>
      <w:bookmarkStart w:id="188" w:name="_Toc334706631"/>
      <w:bookmarkStart w:id="189" w:name="_Toc334709134"/>
      <w:bookmarkStart w:id="190" w:name="_Toc334714569"/>
      <w:bookmarkStart w:id="191" w:name="_Toc334792186"/>
      <w:bookmarkStart w:id="192" w:name="_Toc334792510"/>
      <w:bookmarkStart w:id="193" w:name="_Toc334792809"/>
      <w:bookmarkStart w:id="194" w:name="_Toc334793288"/>
      <w:bookmarkEnd w:id="149"/>
    </w:p>
    <w:p w:rsidR="008F5A6F" w:rsidRPr="008F7A06" w:rsidRDefault="008F5A6F" w:rsidP="00C7027F">
      <w:pPr>
        <w:pStyle w:val="Heading1"/>
      </w:pPr>
      <w:r w:rsidRPr="008F7A06">
        <w:t>Future STF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="00BB5E61">
        <w:t>s</w:t>
      </w:r>
      <w:r w:rsidR="00BB5E61" w:rsidRPr="00BB5E61">
        <w:t xml:space="preserve"> </w:t>
      </w:r>
      <w:r w:rsidR="00BB5E61">
        <w:t>Planning</w:t>
      </w:r>
    </w:p>
    <w:p w:rsidR="0020262F" w:rsidRPr="008F7A06" w:rsidRDefault="008F5A6F" w:rsidP="00E06683">
      <w:r w:rsidRPr="008F7A06">
        <w:rPr>
          <w:u w:val="single"/>
        </w:rPr>
        <w:t>Topics</w:t>
      </w:r>
      <w:r w:rsidRPr="008F7A06">
        <w:rPr>
          <w:lang w:eastAsia="en-GB"/>
        </w:rPr>
        <w:t xml:space="preserve">: </w:t>
      </w:r>
      <w:r w:rsidR="00861DFC" w:rsidRPr="008F7A06">
        <w:rPr>
          <w:lang w:eastAsia="en-GB"/>
        </w:rPr>
        <w:t>Discussion o</w:t>
      </w:r>
      <w:r w:rsidR="00EC1CCA">
        <w:rPr>
          <w:lang w:eastAsia="en-GB"/>
        </w:rPr>
        <w:t>n</w:t>
      </w:r>
      <w:r w:rsidR="00861DFC" w:rsidRPr="008F7A06">
        <w:rPr>
          <w:lang w:eastAsia="en-GB"/>
        </w:rPr>
        <w:t xml:space="preserve"> </w:t>
      </w:r>
      <w:r w:rsidR="00EC1CCA">
        <w:rPr>
          <w:lang w:eastAsia="en-GB"/>
        </w:rPr>
        <w:t xml:space="preserve">future </w:t>
      </w:r>
      <w:r w:rsidR="00861DFC" w:rsidRPr="008F7A06">
        <w:rPr>
          <w:lang w:eastAsia="en-GB"/>
        </w:rPr>
        <w:t xml:space="preserve">STF proposals for the </w:t>
      </w:r>
      <w:r w:rsidRPr="008F7A06">
        <w:rPr>
          <w:lang w:eastAsia="en-GB"/>
        </w:rPr>
        <w:t>201</w:t>
      </w:r>
      <w:r w:rsidR="00861DFC" w:rsidRPr="008F7A06">
        <w:rPr>
          <w:lang w:eastAsia="en-GB"/>
        </w:rPr>
        <w:t>3</w:t>
      </w:r>
      <w:r w:rsidRPr="008F7A06">
        <w:rPr>
          <w:lang w:eastAsia="en-GB"/>
        </w:rPr>
        <w:t xml:space="preserve"> FWP </w:t>
      </w:r>
      <w:r w:rsidR="00861DFC" w:rsidRPr="008F7A06">
        <w:rPr>
          <w:lang w:eastAsia="en-GB"/>
        </w:rPr>
        <w:t>1st</w:t>
      </w:r>
      <w:r w:rsidRPr="008F7A06">
        <w:rPr>
          <w:lang w:eastAsia="en-GB"/>
        </w:rPr>
        <w:t xml:space="preserve"> </w:t>
      </w:r>
      <w:r w:rsidR="00861DFC" w:rsidRPr="008F7A06">
        <w:rPr>
          <w:lang w:eastAsia="en-GB"/>
        </w:rPr>
        <w:t>allocation</w:t>
      </w:r>
      <w:r w:rsidR="00EC1CCA">
        <w:rPr>
          <w:lang w:eastAsia="en-GB"/>
        </w:rPr>
        <w:t>, new STF funding criteria, new ToRs structure</w:t>
      </w:r>
      <w:r w:rsidR="00861DFC" w:rsidRPr="008F7A06">
        <w:rPr>
          <w:lang w:eastAsia="en-GB"/>
        </w:rPr>
        <w:t>…</w:t>
      </w:r>
    </w:p>
    <w:p w:rsidR="0020262F" w:rsidRPr="00FC5277" w:rsidRDefault="0020262F" w:rsidP="0020262F">
      <w:pPr>
        <w:rPr>
          <w:lang w:eastAsia="en-GB"/>
        </w:rPr>
      </w:pPr>
      <w:r w:rsidRPr="008F7A06">
        <w:rPr>
          <w:u w:val="single"/>
          <w:lang w:eastAsia="en-GB"/>
        </w:rPr>
        <w:t xml:space="preserve">Related </w:t>
      </w:r>
      <w:r w:rsidRPr="00427280">
        <w:rPr>
          <w:u w:val="single"/>
          <w:lang w:eastAsia="en-GB"/>
        </w:rPr>
        <w:t>Contributions:</w:t>
      </w:r>
      <w:r>
        <w:rPr>
          <w:lang w:eastAsia="en-GB"/>
        </w:rPr>
        <w:t xml:space="preserve"> </w:t>
      </w:r>
      <w:r>
        <w:t xml:space="preserve"> </w:t>
      </w:r>
    </w:p>
    <w:p w:rsidR="0020262F" w:rsidRPr="0020262F" w:rsidRDefault="000E7CF7" w:rsidP="0020262F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37" w:tgtFrame="_parent" w:history="1">
        <w:r w:rsidR="0020262F" w:rsidRPr="0020262F">
          <w:rPr>
            <w:rFonts w:ascii="Calibri" w:hAnsi="Calibri" w:cs="Calibri"/>
            <w:b/>
            <w:bCs/>
            <w:color w:val="00B050"/>
            <w:szCs w:val="22"/>
            <w:u w:val="single"/>
            <w:lang w:eastAsia="en-GB"/>
          </w:rPr>
          <w:t>MTS(13)58_003r1</w:t>
        </w:r>
      </w:hyperlink>
      <w:r w:rsidR="0020262F" w:rsidRPr="0020262F">
        <w:rPr>
          <w:rFonts w:ascii="Calibri" w:hAnsi="Calibri" w:cs="Calibri"/>
          <w:b/>
          <w:bCs/>
          <w:color w:val="00B050"/>
          <w:szCs w:val="22"/>
          <w:u w:val="single"/>
          <w:lang w:eastAsia="en-GB"/>
        </w:rPr>
        <w:t>-</w:t>
      </w:r>
      <w:r w:rsidR="0020262F" w:rsidRPr="0020262F">
        <w:rPr>
          <w:rFonts w:ascii="Calibri" w:hAnsi="Calibri" w:cs="Calibri"/>
          <w:color w:val="000000"/>
          <w:szCs w:val="22"/>
          <w:lang w:eastAsia="en-GB"/>
        </w:rPr>
        <w:t>-</w:t>
      </w:r>
      <w:r w:rsidR="0020262F" w:rsidRPr="0020262F">
        <w:rPr>
          <w:rFonts w:ascii="Calibri" w:hAnsi="Calibri" w:cs="Calibri"/>
          <w:color w:val="007D00"/>
          <w:szCs w:val="22"/>
          <w:lang w:eastAsia="en-GB"/>
        </w:rPr>
        <w:t>"ToR STF XG TTCN-3 Evolution 2013 - RC comments included"-</w:t>
      </w:r>
      <w:r w:rsidR="0020262F" w:rsidRPr="0020262F">
        <w:rPr>
          <w:rFonts w:ascii="Calibri" w:hAnsi="Calibri" w:cs="Calibri"/>
          <w:color w:val="000000"/>
          <w:szCs w:val="22"/>
          <w:lang w:eastAsia="en-GB"/>
        </w:rPr>
        <w:t>Telefon AB LM Ericsson</w:t>
      </w:r>
    </w:p>
    <w:p w:rsidR="0020262F" w:rsidRPr="0020262F" w:rsidRDefault="000E7CF7" w:rsidP="0020262F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38" w:tgtFrame="_parent" w:history="1">
        <w:r w:rsidR="0020262F" w:rsidRPr="0020262F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MTS(13)58_023</w:t>
        </w:r>
      </w:hyperlink>
      <w:r w:rsidR="0020262F" w:rsidRPr="0020262F">
        <w:rPr>
          <w:rFonts w:ascii="Calibri" w:hAnsi="Calibri" w:cs="Calibri"/>
          <w:color w:val="000000"/>
          <w:szCs w:val="22"/>
          <w:lang w:eastAsia="en-GB"/>
        </w:rPr>
        <w:t>-</w:t>
      </w:r>
      <w:r w:rsidR="0020262F" w:rsidRPr="0020262F">
        <w:rPr>
          <w:rFonts w:ascii="Calibri" w:hAnsi="Calibri" w:cs="Calibri"/>
          <w:color w:val="007D00"/>
          <w:szCs w:val="22"/>
          <w:lang w:eastAsia="en-GB"/>
        </w:rPr>
        <w:t>"Scope and structure of the new STF on the Test Description Language (TDL)"-</w:t>
      </w:r>
      <w:r w:rsidR="0020262F" w:rsidRPr="0020262F">
        <w:rPr>
          <w:rFonts w:ascii="Calibri" w:hAnsi="Calibri" w:cs="Calibri"/>
          <w:color w:val="000000"/>
          <w:szCs w:val="22"/>
          <w:lang w:eastAsia="en-GB"/>
        </w:rPr>
        <w:t>Siemens AG</w:t>
      </w:r>
    </w:p>
    <w:p w:rsidR="00861DFC" w:rsidRPr="008F7A06" w:rsidRDefault="00861DFC" w:rsidP="00E06683"/>
    <w:p w:rsidR="0090355A" w:rsidRPr="008F7A06" w:rsidRDefault="0090355A" w:rsidP="00BC58C4">
      <w:pPr>
        <w:keepNext/>
        <w:keepLines/>
        <w:pageBreakBefore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195" w:name="_Toc321832539"/>
      <w:bookmarkStart w:id="196" w:name="_Toc321832600"/>
      <w:bookmarkStart w:id="197" w:name="_Toc321832667"/>
      <w:bookmarkStart w:id="198" w:name="_Toc334703066"/>
      <w:bookmarkStart w:id="199" w:name="_Toc334705572"/>
      <w:bookmarkStart w:id="200" w:name="_Toc334705584"/>
      <w:bookmarkStart w:id="201" w:name="_Toc334705630"/>
      <w:bookmarkStart w:id="202" w:name="_Toc334706548"/>
      <w:bookmarkStart w:id="203" w:name="_Toc334706632"/>
      <w:bookmarkStart w:id="204" w:name="_Toc334709135"/>
      <w:bookmarkStart w:id="205" w:name="_Toc334714570"/>
      <w:bookmarkStart w:id="206" w:name="_Toc334792187"/>
      <w:bookmarkStart w:id="207" w:name="_Toc334792511"/>
      <w:bookmarkStart w:id="208" w:name="_Toc334792810"/>
      <w:bookmarkStart w:id="209" w:name="_Toc334793289"/>
      <w:bookmarkStart w:id="210" w:name="_Toc305611614"/>
      <w:bookmarkStart w:id="211" w:name="_Toc315121787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ues</w:t>
      </w:r>
      <w:r w:rsidR="004A3D82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day</w:t>
      </w:r>
      <w:r w:rsidR="004A3D82"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726654" w:rsidRPr="008F7A06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Afternoon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90355A" w:rsidRPr="008F7A06" w:rsidRDefault="0090355A" w:rsidP="00C7027F">
      <w:pPr>
        <w:pStyle w:val="Heading1"/>
      </w:pPr>
      <w:bookmarkStart w:id="212" w:name="_Toc321832540"/>
      <w:bookmarkStart w:id="213" w:name="_Toc321832601"/>
      <w:bookmarkStart w:id="214" w:name="_Toc321832668"/>
      <w:bookmarkStart w:id="215" w:name="_Toc334703067"/>
      <w:bookmarkStart w:id="216" w:name="_Toc334705573"/>
      <w:bookmarkStart w:id="217" w:name="_Toc334705585"/>
      <w:bookmarkStart w:id="218" w:name="_Toc334705631"/>
      <w:bookmarkStart w:id="219" w:name="_Toc334706549"/>
      <w:bookmarkStart w:id="220" w:name="_Toc334706633"/>
      <w:bookmarkStart w:id="221" w:name="_Toc334709136"/>
      <w:bookmarkStart w:id="222" w:name="_Toc334714571"/>
      <w:bookmarkStart w:id="223" w:name="_Toc334792188"/>
      <w:bookmarkStart w:id="224" w:name="_Toc334792512"/>
      <w:bookmarkStart w:id="225" w:name="_Toc334792811"/>
      <w:bookmarkStart w:id="226" w:name="_Toc334793290"/>
      <w:r w:rsidRPr="008F7A06">
        <w:t>Model Based Testing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90355A" w:rsidRPr="008F7A06" w:rsidRDefault="0090355A" w:rsidP="00C7027F">
      <w:pPr>
        <w:pStyle w:val="Heading2"/>
      </w:pPr>
      <w:bookmarkStart w:id="227" w:name="_Toc315121770"/>
      <w:bookmarkStart w:id="228" w:name="_Toc321832541"/>
      <w:bookmarkStart w:id="229" w:name="_Toc321832602"/>
      <w:bookmarkStart w:id="230" w:name="_Toc334792189"/>
      <w:bookmarkStart w:id="231" w:name="_Toc334792513"/>
      <w:bookmarkStart w:id="232" w:name="_Toc334792812"/>
      <w:bookmarkStart w:id="233" w:name="_Toc334793291"/>
      <w:r w:rsidRPr="008F7A06">
        <w:t xml:space="preserve">MBT standards </w:t>
      </w:r>
      <w:r w:rsidRPr="00BE0306">
        <w:rPr>
          <w:color w:val="0000FF"/>
          <w:sz w:val="20"/>
        </w:rPr>
        <w:t>[Schulz]</w:t>
      </w:r>
      <w:bookmarkEnd w:id="227"/>
      <w:bookmarkEnd w:id="228"/>
      <w:bookmarkEnd w:id="229"/>
      <w:bookmarkEnd w:id="230"/>
      <w:bookmarkEnd w:id="231"/>
      <w:bookmarkEnd w:id="232"/>
      <w:bookmarkEnd w:id="233"/>
    </w:p>
    <w:p w:rsidR="0090355A" w:rsidRPr="008F5A6F" w:rsidRDefault="0090355A" w:rsidP="00A045ED">
      <w:pPr>
        <w:rPr>
          <w:sz w:val="24"/>
          <w:szCs w:val="24"/>
          <w:lang w:eastAsia="en-GB"/>
        </w:rPr>
      </w:pPr>
      <w:r w:rsidRPr="008F7A06">
        <w:rPr>
          <w:u w:val="single"/>
        </w:rPr>
        <w:t>Topics</w:t>
      </w:r>
      <w:r w:rsidRPr="008F7A06">
        <w:rPr>
          <w:sz w:val="24"/>
          <w:szCs w:val="24"/>
          <w:lang w:eastAsia="en-GB"/>
        </w:rPr>
        <w:t>:</w:t>
      </w:r>
      <w:r w:rsidRPr="008F5A6F">
        <w:rPr>
          <w:sz w:val="24"/>
          <w:szCs w:val="24"/>
          <w:lang w:eastAsia="en-GB"/>
        </w:rPr>
        <w:t xml:space="preserve"> </w:t>
      </w:r>
    </w:p>
    <w:p w:rsidR="00702A38" w:rsidRPr="00EC1CCA" w:rsidRDefault="00C71DA9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>
        <w:rPr>
          <w:szCs w:val="24"/>
          <w:lang w:eastAsia="en-GB"/>
        </w:rPr>
        <w:t>Report</w:t>
      </w:r>
      <w:r w:rsidR="00702A38" w:rsidRPr="00EC1CCA">
        <w:rPr>
          <w:szCs w:val="24"/>
          <w:lang w:eastAsia="en-GB"/>
        </w:rPr>
        <w:t xml:space="preserve"> of MBTUC 2012 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Planning of work</w:t>
      </w:r>
    </w:p>
    <w:p w:rsidR="0090355A" w:rsidRPr="00EC1CCA" w:rsidRDefault="0090355A" w:rsidP="00A045ED">
      <w:pPr>
        <w:numPr>
          <w:ilvl w:val="0"/>
          <w:numId w:val="21"/>
        </w:numPr>
        <w:ind w:left="720"/>
        <w:contextualSpacing/>
        <w:rPr>
          <w:szCs w:val="24"/>
          <w:lang w:eastAsia="en-GB"/>
        </w:rPr>
      </w:pPr>
      <w:r w:rsidRPr="00EC1CCA">
        <w:rPr>
          <w:szCs w:val="24"/>
          <w:lang w:eastAsia="en-GB"/>
        </w:rPr>
        <w:t>Collection of extension or refinement proposals to MBT ES 202 951</w:t>
      </w:r>
    </w:p>
    <w:p w:rsidR="0020262F" w:rsidRDefault="0020262F" w:rsidP="0020262F">
      <w:pPr>
        <w:rPr>
          <w:rFonts w:cstheme="minorHAnsi"/>
          <w:color w:val="0000FF"/>
          <w:sz w:val="22"/>
          <w:szCs w:val="24"/>
          <w:lang w:val="de-DE" w:eastAsia="en-GB"/>
        </w:rPr>
      </w:pPr>
      <w:r w:rsidRPr="000C4771">
        <w:rPr>
          <w:szCs w:val="24"/>
          <w:u w:val="single"/>
          <w:lang w:val="de-DE" w:eastAsia="en-GB"/>
        </w:rPr>
        <w:t>Related WIs:</w:t>
      </w:r>
      <w:r w:rsidRPr="008F5A6F">
        <w:rPr>
          <w:rFonts w:cstheme="minorHAnsi"/>
          <w:color w:val="0000FF"/>
          <w:sz w:val="22"/>
          <w:szCs w:val="24"/>
          <w:lang w:val="de-DE" w:eastAsia="en-GB"/>
        </w:rPr>
        <w:t xml:space="preserve"> </w:t>
      </w:r>
    </w:p>
    <w:p w:rsidR="0020262F" w:rsidRPr="00D914A7" w:rsidRDefault="000E7CF7" w:rsidP="0020262F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9" w:tgtFrame="_parent" w:history="1">
        <w:r w:rsidR="0020262F" w:rsidRPr="00D914A7">
          <w:rPr>
            <w:rFonts w:ascii="Calibri" w:hAnsi="Calibri" w:cs="Calibri"/>
            <w:color w:val="0000FF"/>
            <w:u w:val="single"/>
            <w:lang w:eastAsia="en-GB"/>
          </w:rPr>
          <w:t>(ES 202 951) RES/MTS-128ed121 MBTmodConce "MBT Rqmts for Modeling Notations"</w:t>
        </w:r>
      </w:hyperlink>
      <w:r w:rsidR="0020262F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20262F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[Schulz] </w:t>
      </w:r>
      <w:r w:rsidR="0020262F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2012-05-15) late! - TB App by 2013-01-03</w:t>
      </w:r>
    </w:p>
    <w:p w:rsidR="0020262F" w:rsidRPr="00D914A7" w:rsidRDefault="000E7CF7" w:rsidP="0020262F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0" w:tgtFrame="_parent" w:history="1">
        <w:r w:rsidR="0020262F" w:rsidRPr="00D914A7">
          <w:rPr>
            <w:rFonts w:ascii="Calibri" w:hAnsi="Calibri" w:cs="Calibri"/>
            <w:color w:val="0000FF"/>
            <w:u w:val="single"/>
            <w:lang w:eastAsia="en-GB"/>
          </w:rPr>
          <w:t>(?) DTR/MTS-141 MBT_CaseStudies "MBT Case Studies in ETSI"</w:t>
        </w:r>
      </w:hyperlink>
      <w:r w:rsidR="0020262F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20262F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[Schulz] </w:t>
      </w:r>
      <w:r w:rsidR="0020262F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Status=Final draft for approval since 2012-12-19 - next=TB approval (by 2012-12-19) late! - TB App by 2012-12-19</w:t>
      </w:r>
    </w:p>
    <w:p w:rsidR="0020262F" w:rsidRPr="00D914A7" w:rsidRDefault="000E7CF7" w:rsidP="0020262F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1" w:tgtFrame="_parent" w:history="1">
        <w:r w:rsidR="0020262F" w:rsidRPr="00D914A7">
          <w:rPr>
            <w:rFonts w:ascii="Calibri" w:hAnsi="Calibri" w:cs="Calibri"/>
            <w:color w:val="0000FF"/>
            <w:u w:val="single"/>
            <w:lang w:eastAsia="en-GB"/>
          </w:rPr>
          <w:t>(EG 203 130) DEG/MTS-142 MBT_methodology "MBT methodology"</w:t>
        </w:r>
      </w:hyperlink>
      <w:r w:rsidR="0020262F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20262F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[Schulz] </w:t>
      </w:r>
      <w:r w:rsidR="0020262F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Status=Final draft for approval since 2013-01-10 - next=Start of pre-processing (by 2013-01-15) late! - TB App by 2012-12-20</w:t>
      </w:r>
    </w:p>
    <w:p w:rsidR="000C4771" w:rsidRDefault="000C4771" w:rsidP="00A045ED">
      <w:pPr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843606" w:rsidRPr="00AD57B4" w:rsidRDefault="000E7CF7" w:rsidP="00AD57B4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Style w:val="RemarkChar"/>
        </w:rPr>
      </w:pPr>
      <w:hyperlink r:id="rId42" w:tgtFrame="_parent" w:history="1">
        <w:r w:rsidR="00843606" w:rsidRPr="00AD57B4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MTS(13)58_004r1</w:t>
        </w:r>
      </w:hyperlink>
      <w:r w:rsidR="00843606" w:rsidRPr="00AD57B4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AD57B4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AD57B4">
        <w:rPr>
          <w:rFonts w:ascii="Calibri" w:hAnsi="Calibri" w:cs="Calibri"/>
          <w:color w:val="007D00"/>
          <w:szCs w:val="22"/>
          <w:lang w:eastAsia="en-GB"/>
        </w:rPr>
        <w:t>"MTS MBT case studies"-</w:t>
      </w:r>
      <w:r w:rsidR="00843606" w:rsidRPr="00AD57B4">
        <w:rPr>
          <w:rFonts w:ascii="Calibri" w:hAnsi="Calibri" w:cs="Calibri"/>
          <w:color w:val="000000"/>
          <w:szCs w:val="22"/>
          <w:lang w:eastAsia="en-GB"/>
        </w:rPr>
        <w:t>Institut für Informatik</w:t>
      </w:r>
      <w:r w:rsidR="00AD57B4">
        <w:rPr>
          <w:rFonts w:ascii="Calibri" w:hAnsi="Calibri" w:cs="Calibri"/>
          <w:color w:val="000000"/>
          <w:szCs w:val="22"/>
          <w:lang w:eastAsia="en-GB"/>
        </w:rPr>
        <w:br/>
      </w:r>
      <w:r w:rsidR="00AD57B4" w:rsidRPr="00AD57B4">
        <w:rPr>
          <w:rStyle w:val="RemarkChar"/>
        </w:rPr>
        <w:t xml:space="preserve">Remote consensus </w:t>
      </w:r>
      <w:r w:rsidR="00FB2C2B" w:rsidRPr="00AD57B4">
        <w:rPr>
          <w:rStyle w:val="RemarkChar"/>
        </w:rPr>
        <w:t>on going</w:t>
      </w:r>
      <w:r w:rsidR="00AD57B4" w:rsidRPr="00AD57B4">
        <w:rPr>
          <w:rStyle w:val="RemarkChar"/>
        </w:rPr>
        <w:t>, end on 16th Jan.</w:t>
      </w:r>
    </w:p>
    <w:p w:rsidR="0020262F" w:rsidRPr="00AD57B4" w:rsidRDefault="000E7CF7" w:rsidP="00AD57B4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43" w:tgtFrame="_parent" w:history="1">
        <w:r w:rsidR="0020262F" w:rsidRPr="00AD57B4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MTS(13)58_005</w:t>
        </w:r>
      </w:hyperlink>
      <w:r w:rsidR="0020262F" w:rsidRPr="00AD57B4">
        <w:rPr>
          <w:rFonts w:ascii="Calibri" w:hAnsi="Calibri" w:cs="Calibri"/>
          <w:b/>
          <w:bCs/>
          <w:color w:val="0096C8"/>
          <w:szCs w:val="22"/>
          <w:u w:val="single"/>
          <w:lang w:eastAsia="en-GB"/>
        </w:rPr>
        <w:t>-</w:t>
      </w:r>
      <w:r w:rsidR="0020262F" w:rsidRPr="00AD57B4">
        <w:rPr>
          <w:rFonts w:ascii="Calibri" w:hAnsi="Calibri" w:cs="Calibri"/>
          <w:color w:val="000000"/>
          <w:szCs w:val="22"/>
          <w:lang w:eastAsia="en-GB"/>
        </w:rPr>
        <w:t>Draft-</w:t>
      </w:r>
      <w:r w:rsidR="0020262F" w:rsidRPr="00AD57B4">
        <w:rPr>
          <w:rFonts w:ascii="Calibri" w:hAnsi="Calibri" w:cs="Calibri"/>
          <w:color w:val="007D00"/>
          <w:szCs w:val="22"/>
          <w:lang w:eastAsia="en-GB"/>
        </w:rPr>
        <w:t>"Methodology for standardized test specification development MBT methodology"-</w:t>
      </w:r>
      <w:r w:rsidR="0020262F" w:rsidRPr="00AD57B4">
        <w:rPr>
          <w:rFonts w:ascii="Calibri" w:hAnsi="Calibri" w:cs="Calibri"/>
          <w:color w:val="000000"/>
          <w:szCs w:val="22"/>
          <w:lang w:eastAsia="en-GB"/>
        </w:rPr>
        <w:t>Institut für Informatik</w:t>
      </w:r>
    </w:p>
    <w:p w:rsidR="0020262F" w:rsidRPr="00AD57B4" w:rsidRDefault="000E7CF7" w:rsidP="00AD57B4">
      <w:pPr>
        <w:pStyle w:val="ListParagraph"/>
        <w:numPr>
          <w:ilvl w:val="0"/>
          <w:numId w:val="38"/>
        </w:numPr>
        <w:overflowPunct/>
        <w:autoSpaceDE/>
        <w:autoSpaceDN/>
        <w:adjustRightInd/>
        <w:textAlignment w:val="auto"/>
        <w:rPr>
          <w:szCs w:val="24"/>
          <w:u w:val="single"/>
          <w:lang w:eastAsia="en-GB"/>
        </w:rPr>
      </w:pPr>
      <w:hyperlink r:id="rId44" w:tgtFrame="_parent" w:history="1">
        <w:r w:rsidR="0020262F" w:rsidRPr="00AD57B4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MTS(13)58_005r1</w:t>
        </w:r>
      </w:hyperlink>
      <w:r w:rsidR="0020262F" w:rsidRPr="00AD57B4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20262F" w:rsidRPr="00AD57B4">
        <w:rPr>
          <w:rFonts w:ascii="Calibri" w:hAnsi="Calibri" w:cs="Calibri"/>
          <w:color w:val="000000"/>
          <w:szCs w:val="22"/>
          <w:lang w:eastAsia="en-GB"/>
        </w:rPr>
        <w:t>Draft-</w:t>
      </w:r>
      <w:r w:rsidR="0020262F" w:rsidRPr="00AD57B4">
        <w:rPr>
          <w:rFonts w:ascii="Calibri" w:hAnsi="Calibri" w:cs="Calibri"/>
          <w:color w:val="007D00"/>
          <w:szCs w:val="22"/>
          <w:lang w:eastAsia="en-GB"/>
        </w:rPr>
        <w:t>"Methodology for standardized test specification development MBT methodology"-</w:t>
      </w:r>
      <w:r w:rsidR="0020262F" w:rsidRPr="00AD57B4">
        <w:rPr>
          <w:rFonts w:ascii="Calibri" w:hAnsi="Calibri" w:cs="Calibri"/>
          <w:color w:val="000000"/>
          <w:szCs w:val="22"/>
          <w:lang w:eastAsia="en-GB"/>
        </w:rPr>
        <w:t>Institut für Informatik</w:t>
      </w:r>
    </w:p>
    <w:p w:rsidR="0090355A" w:rsidRPr="008F5A6F" w:rsidRDefault="0090355A" w:rsidP="00C7027F">
      <w:pPr>
        <w:pStyle w:val="Heading2"/>
        <w:rPr>
          <w:color w:val="0000FF"/>
        </w:rPr>
      </w:pPr>
      <w:bookmarkStart w:id="234" w:name="_Toc315121772"/>
      <w:bookmarkStart w:id="235" w:name="_Toc321832543"/>
      <w:bookmarkStart w:id="236" w:name="_Toc321832604"/>
      <w:bookmarkStart w:id="237" w:name="_Toc334792190"/>
      <w:bookmarkStart w:id="238" w:name="_Toc334792514"/>
      <w:bookmarkStart w:id="239" w:name="_Toc334792813"/>
      <w:bookmarkStart w:id="240" w:name="_Toc334793292"/>
      <w:r w:rsidRPr="008F5A6F">
        <w:t xml:space="preserve">Test Description Language </w:t>
      </w:r>
      <w:r w:rsidRPr="008C197B">
        <w:rPr>
          <w:color w:val="0000FF"/>
          <w:sz w:val="20"/>
        </w:rPr>
        <w:t>[Ulrich]</w:t>
      </w:r>
      <w:bookmarkEnd w:id="234"/>
      <w:bookmarkEnd w:id="235"/>
      <w:bookmarkEnd w:id="236"/>
      <w:bookmarkEnd w:id="237"/>
      <w:bookmarkEnd w:id="238"/>
      <w:bookmarkEnd w:id="239"/>
      <w:bookmarkEnd w:id="240"/>
    </w:p>
    <w:p w:rsidR="0090355A" w:rsidRDefault="0090355A" w:rsidP="00A045ED">
      <w:pPr>
        <w:rPr>
          <w:lang w:eastAsia="en-GB"/>
        </w:rPr>
      </w:pPr>
      <w:r w:rsidRPr="00A045ED">
        <w:rPr>
          <w:u w:val="single"/>
          <w:lang w:eastAsia="en-GB"/>
        </w:rPr>
        <w:t>Topics</w:t>
      </w:r>
      <w:r w:rsidRPr="008F5A6F">
        <w:rPr>
          <w:lang w:eastAsia="en-GB"/>
        </w:rPr>
        <w:t>:</w:t>
      </w:r>
      <w:r w:rsidR="00726654">
        <w:rPr>
          <w:lang w:eastAsia="en-GB"/>
        </w:rPr>
        <w:t xml:space="preserve"> </w:t>
      </w:r>
      <w:r w:rsidRPr="008F5A6F">
        <w:rPr>
          <w:lang w:eastAsia="en-GB"/>
        </w:rPr>
        <w:t>Review of Test Description Language draft,</w:t>
      </w:r>
    </w:p>
    <w:p w:rsidR="00D914A7" w:rsidRDefault="003F5F4D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  <w:r w:rsidRPr="003F5F4D">
        <w:rPr>
          <w:lang w:eastAsia="en-GB"/>
        </w:rPr>
        <w:t xml:space="preserve"> </w:t>
      </w:r>
    </w:p>
    <w:p w:rsidR="00D914A7" w:rsidRDefault="000E7CF7" w:rsidP="00A045ED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5" w:tgtFrame="_parent" w:history="1">
        <w:r w:rsidR="00D914A7" w:rsidRPr="00D914A7">
          <w:rPr>
            <w:rFonts w:ascii="Calibri" w:hAnsi="Calibri" w:cs="Calibri"/>
            <w:color w:val="0000FF"/>
            <w:u w:val="single"/>
            <w:lang w:eastAsia="en-GB"/>
          </w:rPr>
          <w:t>(ES 203 119) DES/MTS-140_TDL "Test Description Language"</w:t>
        </w:r>
      </w:hyperlink>
      <w:r w:rsidR="00D914A7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[Ulrich] 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2011-10-05 - next=Early draft (by 2013-03-30)  - TB App by 2013-11-30</w:t>
      </w:r>
    </w:p>
    <w:p w:rsidR="0020262F" w:rsidRPr="0020262F" w:rsidRDefault="0020262F" w:rsidP="0020262F">
      <w:pPr>
        <w:rPr>
          <w:szCs w:val="24"/>
          <w:u w:val="single"/>
          <w:lang w:eastAsia="en-GB"/>
        </w:rPr>
      </w:pPr>
      <w:r w:rsidRPr="0020262F">
        <w:rPr>
          <w:szCs w:val="24"/>
          <w:u w:val="single"/>
          <w:lang w:eastAsia="en-GB"/>
        </w:rPr>
        <w:t>Related Contributions:</w:t>
      </w:r>
    </w:p>
    <w:p w:rsidR="0020262F" w:rsidRPr="0020262F" w:rsidRDefault="000E7CF7" w:rsidP="0020262F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46" w:tgtFrame="_parent" w:history="1">
        <w:r w:rsidR="0020262F" w:rsidRPr="0020262F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MTS(13)58_024</w:t>
        </w:r>
      </w:hyperlink>
      <w:r w:rsidR="0020262F" w:rsidRPr="0020262F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20262F" w:rsidRPr="0020262F">
        <w:rPr>
          <w:rFonts w:ascii="Calibri" w:hAnsi="Calibri" w:cs="Calibri"/>
          <w:color w:val="000000"/>
          <w:szCs w:val="22"/>
          <w:lang w:eastAsia="en-GB"/>
        </w:rPr>
        <w:t>-</w:t>
      </w:r>
      <w:r w:rsidR="0020262F" w:rsidRPr="0020262F">
        <w:rPr>
          <w:rFonts w:ascii="Calibri" w:hAnsi="Calibri" w:cs="Calibri"/>
          <w:color w:val="007D00"/>
          <w:szCs w:val="22"/>
          <w:lang w:eastAsia="en-GB"/>
        </w:rPr>
        <w:t>"Ericsson's input for the TDL STF"-</w:t>
      </w:r>
      <w:r w:rsidR="0020262F" w:rsidRPr="0020262F">
        <w:rPr>
          <w:rFonts w:ascii="Calibri" w:hAnsi="Calibri" w:cs="Calibri"/>
          <w:color w:val="000000"/>
          <w:szCs w:val="22"/>
          <w:lang w:eastAsia="en-GB"/>
        </w:rPr>
        <w:t>Telefon AB LM Ericsson</w:t>
      </w:r>
    </w:p>
    <w:p w:rsidR="0020262F" w:rsidRPr="0020262F" w:rsidRDefault="0020262F" w:rsidP="0020262F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E06683" w:rsidRPr="008F5A6F" w:rsidRDefault="00E06683" w:rsidP="00C7027F">
      <w:pPr>
        <w:pStyle w:val="Heading3"/>
      </w:pPr>
      <w:r>
        <w:t>Design of TDL (STF XF)</w:t>
      </w:r>
    </w:p>
    <w:p w:rsidR="0090355A" w:rsidRPr="008F5A6F" w:rsidRDefault="005D22D7" w:rsidP="00C7027F">
      <w:pPr>
        <w:pStyle w:val="Heading2"/>
        <w:rPr>
          <w:rFonts w:asciiTheme="minorHAnsi" w:hAnsiTheme="minorHAnsi"/>
          <w:color w:val="0000FF"/>
        </w:rPr>
      </w:pPr>
      <w:bookmarkStart w:id="241" w:name="_Toc315121773"/>
      <w:bookmarkStart w:id="242" w:name="_Toc321832544"/>
      <w:bookmarkStart w:id="243" w:name="_Toc321832605"/>
      <w:bookmarkStart w:id="244" w:name="_Toc334792191"/>
      <w:bookmarkStart w:id="245" w:name="_Toc334792515"/>
      <w:bookmarkStart w:id="246" w:name="_Toc334792814"/>
      <w:bookmarkStart w:id="247" w:name="_Toc334793293"/>
      <w:r>
        <w:rPr>
          <w:rFonts w:asciiTheme="minorHAnsi" w:hAnsiTheme="minorHAnsi"/>
        </w:rPr>
        <w:t>ExTRA</w:t>
      </w:r>
      <w:r>
        <w:t xml:space="preserve"> </w:t>
      </w:r>
      <w:r w:rsidRPr="00BA5D73">
        <w:t>(Extensible notation for expressing Test Purposes, Requirements and Assertions</w:t>
      </w:r>
      <w:r w:rsidRPr="00BA5D73">
        <w:rPr>
          <w:sz w:val="22"/>
        </w:rPr>
        <w:t>)</w:t>
      </w:r>
      <w:r w:rsidR="00427280" w:rsidRPr="00BA5D73">
        <w:rPr>
          <w:strike/>
          <w:sz w:val="22"/>
        </w:rPr>
        <w:t xml:space="preserve"> </w:t>
      </w:r>
      <w:r w:rsidR="0090355A" w:rsidRPr="00BE0306">
        <w:rPr>
          <w:color w:val="0000FF"/>
        </w:rPr>
        <w:t>[Randall, Wiles]</w:t>
      </w:r>
      <w:bookmarkEnd w:id="241"/>
      <w:bookmarkEnd w:id="242"/>
      <w:bookmarkEnd w:id="243"/>
      <w:bookmarkEnd w:id="244"/>
      <w:bookmarkEnd w:id="245"/>
      <w:bookmarkEnd w:id="246"/>
      <w:bookmarkEnd w:id="247"/>
    </w:p>
    <w:p w:rsidR="0090355A" w:rsidRDefault="0090355A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 w:rsidR="00CA5B3A">
        <w:rPr>
          <w:lang w:eastAsia="en-GB"/>
        </w:rPr>
        <w:t>status of active draft</w:t>
      </w:r>
    </w:p>
    <w:p w:rsidR="00D914A7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Work Items:</w:t>
      </w:r>
    </w:p>
    <w:p w:rsidR="00D914A7" w:rsidRPr="00D914A7" w:rsidRDefault="000E7CF7" w:rsidP="00D914A7">
      <w:pPr>
        <w:pStyle w:val="ListParagraph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7" w:tgtFrame="_parent" w:history="1">
        <w:r w:rsidR="00D914A7" w:rsidRPr="00D914A7">
          <w:rPr>
            <w:rFonts w:ascii="Calibri" w:hAnsi="Calibri" w:cs="Calibri"/>
            <w:color w:val="0000FF"/>
            <w:u w:val="single"/>
            <w:lang w:eastAsia="en-GB"/>
          </w:rPr>
          <w:t>(ES 202 553) RES/MTS-202553ed211_ExTRA "ExTRA"</w:t>
        </w:r>
      </w:hyperlink>
      <w:r w:rsidR="00D914A7" w:rsidRPr="00D914A7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[Randall] </w:t>
      </w:r>
      <w:r w:rsidR="00D914A7" w:rsidRPr="00D914A7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Status=Early draft since 2012-05-15 - next=Stable draft (by 2012-12-04) late! - TB App by 2013-03-25</w:t>
      </w:r>
    </w:p>
    <w:p w:rsidR="007E17C3" w:rsidRDefault="000C4771" w:rsidP="00A045ED">
      <w:pPr>
        <w:rPr>
          <w:lang w:eastAsia="en-GB"/>
        </w:rPr>
      </w:pPr>
      <w:r w:rsidRPr="000C4771">
        <w:rPr>
          <w:u w:val="single"/>
          <w:lang w:eastAsia="en-GB"/>
        </w:rPr>
        <w:t>Related Contributions</w:t>
      </w:r>
      <w:r w:rsidR="007E17C3">
        <w:rPr>
          <w:lang w:eastAsia="en-GB"/>
        </w:rPr>
        <w:t xml:space="preserve"> </w:t>
      </w:r>
    </w:p>
    <w:p w:rsidR="008F5A6F" w:rsidRDefault="008F5A6F" w:rsidP="00C7027F">
      <w:pPr>
        <w:pStyle w:val="Heading1"/>
      </w:pPr>
      <w:bookmarkStart w:id="248" w:name="_Toc321832545"/>
      <w:bookmarkStart w:id="249" w:name="_Toc321832606"/>
      <w:bookmarkStart w:id="250" w:name="_Toc321832669"/>
      <w:bookmarkStart w:id="251" w:name="_Toc334703068"/>
      <w:bookmarkStart w:id="252" w:name="_Toc334705574"/>
      <w:bookmarkStart w:id="253" w:name="_Toc334705586"/>
      <w:bookmarkStart w:id="254" w:name="_Toc334705632"/>
      <w:bookmarkStart w:id="255" w:name="_Toc334706550"/>
      <w:bookmarkStart w:id="256" w:name="_Toc334706634"/>
      <w:bookmarkStart w:id="257" w:name="_Toc334709137"/>
      <w:bookmarkStart w:id="258" w:name="_Toc334714572"/>
      <w:bookmarkStart w:id="259" w:name="_Toc334792192"/>
      <w:bookmarkStart w:id="260" w:name="_Toc334792516"/>
      <w:bookmarkStart w:id="261" w:name="_Toc334792815"/>
      <w:bookmarkStart w:id="262" w:name="_Toc334793294"/>
      <w:r w:rsidRPr="008F5A6F">
        <w:t>Other ongoing work</w:t>
      </w:r>
      <w:bookmarkEnd w:id="210"/>
      <w:bookmarkEnd w:id="211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C36299" w:rsidRDefault="00C36299" w:rsidP="00C7027F">
      <w:pPr>
        <w:pStyle w:val="Heading2"/>
        <w:rPr>
          <w:color w:val="0000FF"/>
          <w:sz w:val="20"/>
        </w:rPr>
      </w:pPr>
      <w:r>
        <w:t xml:space="preserve">WGS (Writing Good Standards)  </w:t>
      </w:r>
      <w:r w:rsidRPr="00BE0306">
        <w:rPr>
          <w:color w:val="0000FF"/>
          <w:sz w:val="20"/>
        </w:rPr>
        <w:t>[Wiles</w:t>
      </w:r>
      <w:r>
        <w:rPr>
          <w:color w:val="0000FF"/>
          <w:sz w:val="20"/>
        </w:rPr>
        <w:t xml:space="preserve">, </w:t>
      </w:r>
      <w:r w:rsidRPr="00BE0306">
        <w:rPr>
          <w:color w:val="0000FF"/>
          <w:sz w:val="20"/>
        </w:rPr>
        <w:t>Randall]</w:t>
      </w:r>
    </w:p>
    <w:p w:rsidR="00356AF6" w:rsidRDefault="00356AF6" w:rsidP="00356AF6">
      <w:pPr>
        <w:rPr>
          <w:lang w:eastAsia="en-GB"/>
        </w:rPr>
      </w:pPr>
      <w:r w:rsidRPr="000C4771">
        <w:rPr>
          <w:u w:val="single"/>
          <w:lang w:eastAsia="en-GB"/>
        </w:rPr>
        <w:t>Related Contributions</w:t>
      </w:r>
      <w:r>
        <w:rPr>
          <w:lang w:eastAsia="en-GB"/>
        </w:rPr>
        <w:t xml:space="preserve"> </w:t>
      </w:r>
    </w:p>
    <w:p w:rsidR="00356AF6" w:rsidRDefault="000E7CF7" w:rsidP="0020262F">
      <w:pPr>
        <w:overflowPunct/>
        <w:autoSpaceDE/>
        <w:autoSpaceDN/>
        <w:adjustRightInd/>
        <w:textAlignment w:val="auto"/>
        <w:rPr>
          <w:lang w:eastAsia="en-GB"/>
        </w:rPr>
      </w:pPr>
      <w:hyperlink r:id="rId48" w:tgtFrame="_parent" w:history="1">
        <w:r w:rsidR="0020262F" w:rsidRPr="0020262F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MTS(13)58_022</w:t>
        </w:r>
      </w:hyperlink>
      <w:r w:rsidR="0020262F" w:rsidRPr="0020262F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20262F" w:rsidRPr="0020262F">
        <w:rPr>
          <w:rFonts w:ascii="Calibri" w:hAnsi="Calibri" w:cs="Calibri"/>
          <w:color w:val="000000"/>
          <w:szCs w:val="22"/>
          <w:lang w:eastAsia="en-GB"/>
        </w:rPr>
        <w:t>-</w:t>
      </w:r>
      <w:r w:rsidR="0020262F" w:rsidRPr="0020262F">
        <w:rPr>
          <w:rFonts w:ascii="Calibri" w:hAnsi="Calibri" w:cs="Calibri"/>
          <w:color w:val="007D00"/>
          <w:szCs w:val="22"/>
          <w:lang w:eastAsia="en-GB"/>
        </w:rPr>
        <w:t>"Writing Go</w:t>
      </w:r>
      <w:r w:rsidR="00843606">
        <w:rPr>
          <w:rFonts w:ascii="Calibri" w:hAnsi="Calibri" w:cs="Calibri"/>
          <w:color w:val="007D00"/>
          <w:szCs w:val="22"/>
          <w:lang w:eastAsia="en-GB"/>
        </w:rPr>
        <w:t>o</w:t>
      </w:r>
      <w:r w:rsidR="0020262F" w:rsidRPr="0020262F">
        <w:rPr>
          <w:rFonts w:ascii="Calibri" w:hAnsi="Calibri" w:cs="Calibri"/>
          <w:color w:val="007D00"/>
          <w:szCs w:val="22"/>
          <w:lang w:eastAsia="en-GB"/>
        </w:rPr>
        <w:t>d Standards"-</w:t>
      </w:r>
      <w:r w:rsidR="0020262F" w:rsidRPr="0020262F">
        <w:rPr>
          <w:rFonts w:ascii="Calibri" w:hAnsi="Calibri" w:cs="Calibri"/>
          <w:color w:val="000000"/>
          <w:szCs w:val="22"/>
          <w:lang w:eastAsia="en-GB"/>
        </w:rPr>
        <w:t>ETSI</w:t>
      </w:r>
    </w:p>
    <w:p w:rsidR="00B372CF" w:rsidRPr="008F7A06" w:rsidRDefault="00B372CF" w:rsidP="00C7027F">
      <w:pPr>
        <w:pStyle w:val="Heading2"/>
      </w:pPr>
      <w:r>
        <w:t>UCAAT</w:t>
      </w:r>
      <w:r w:rsidRPr="008F7A06">
        <w:t xml:space="preserve"> </w:t>
      </w:r>
      <w:r w:rsidRPr="00BE0306">
        <w:t>[</w:t>
      </w:r>
      <w:r>
        <w:t>Chaulot-Talmon</w:t>
      </w:r>
      <w:r w:rsidRPr="00BE0306">
        <w:t>]</w:t>
      </w:r>
    </w:p>
    <w:p w:rsidR="00B372CF" w:rsidRPr="00B372CF" w:rsidRDefault="00B372CF" w:rsidP="00B372CF">
      <w:pPr>
        <w:rPr>
          <w:lang w:val="en-US" w:eastAsia="en-GB"/>
        </w:rPr>
      </w:pPr>
      <w:r>
        <w:rPr>
          <w:lang w:val="en-US" w:eastAsia="en-GB"/>
        </w:rPr>
        <w:t>Topics: Status of UCAAT 2013, (User Conference on Advance Automated Testing 2013).</w:t>
      </w:r>
    </w:p>
    <w:p w:rsidR="00DC32BD" w:rsidRDefault="00301E0C" w:rsidP="00C7027F">
      <w:pPr>
        <w:pStyle w:val="Heading2"/>
      </w:pPr>
      <w:bookmarkStart w:id="263" w:name="_Toc321832551"/>
      <w:bookmarkStart w:id="264" w:name="_Toc321832612"/>
      <w:bookmarkStart w:id="265" w:name="_Toc334792193"/>
      <w:bookmarkStart w:id="266" w:name="_Toc334792517"/>
      <w:bookmarkStart w:id="267" w:name="_Toc334792816"/>
      <w:bookmarkStart w:id="268" w:name="_Toc334793295"/>
      <w:r>
        <w:t>Maintenance of the ipt.etsi.org website</w:t>
      </w:r>
      <w:r w:rsidR="00DC32BD" w:rsidRPr="008F5A6F">
        <w:t xml:space="preserve"> </w:t>
      </w:r>
      <w:bookmarkEnd w:id="263"/>
      <w:bookmarkEnd w:id="264"/>
      <w:bookmarkEnd w:id="265"/>
      <w:bookmarkEnd w:id="266"/>
      <w:bookmarkEnd w:id="267"/>
      <w:bookmarkEnd w:id="268"/>
      <w:r w:rsidRPr="00BE0306">
        <w:rPr>
          <w:color w:val="0000FF"/>
          <w:sz w:val="20"/>
        </w:rPr>
        <w:t>[Wiles]</w:t>
      </w:r>
      <w:r>
        <w:rPr>
          <w:color w:val="0000FF"/>
          <w:sz w:val="20"/>
        </w:rPr>
        <w:br/>
      </w:r>
      <w:r w:rsidRPr="00301E0C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T</w:t>
      </w:r>
      <w:r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opics: Status of the IPT website and future maintenance</w:t>
      </w:r>
    </w:p>
    <w:p w:rsidR="008F5A6F" w:rsidRPr="00DC32BD" w:rsidRDefault="00427280" w:rsidP="00C7027F">
      <w:pPr>
        <w:pStyle w:val="Heading1"/>
      </w:pPr>
      <w:bookmarkStart w:id="269" w:name="_Toc315121792"/>
      <w:bookmarkStart w:id="270" w:name="_Toc321832550"/>
      <w:bookmarkStart w:id="271" w:name="_Toc321832611"/>
      <w:bookmarkStart w:id="272" w:name="_Toc321832671"/>
      <w:bookmarkStart w:id="273" w:name="_Toc334703070"/>
      <w:bookmarkStart w:id="274" w:name="_Toc329217849"/>
      <w:bookmarkStart w:id="275" w:name="_Toc330198323"/>
      <w:bookmarkStart w:id="276" w:name="_Toc334705575"/>
      <w:bookmarkStart w:id="277" w:name="_Toc334705587"/>
      <w:bookmarkStart w:id="278" w:name="_Toc334705633"/>
      <w:bookmarkStart w:id="279" w:name="_Toc334706551"/>
      <w:bookmarkStart w:id="280" w:name="_Toc334706635"/>
      <w:bookmarkStart w:id="281" w:name="_Toc334709138"/>
      <w:bookmarkStart w:id="282" w:name="_Toc334714573"/>
      <w:bookmarkStart w:id="283" w:name="_Toc334792195"/>
      <w:bookmarkStart w:id="284" w:name="_Toc334792519"/>
      <w:bookmarkStart w:id="285" w:name="_Toc334792818"/>
      <w:bookmarkStart w:id="286" w:name="_Toc334793297"/>
      <w:r w:rsidRPr="00DC32BD">
        <w:t xml:space="preserve">Meeting wrap </w:t>
      </w:r>
      <w:r w:rsidRPr="00A045ED">
        <w:t>up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427280" w:rsidRPr="008F5A6F" w:rsidRDefault="00427280" w:rsidP="00C7027F">
      <w:pPr>
        <w:pStyle w:val="Heading2"/>
      </w:pPr>
      <w:bookmarkStart w:id="287" w:name="_Toc315121791"/>
      <w:bookmarkStart w:id="288" w:name="_Toc321832549"/>
      <w:bookmarkStart w:id="289" w:name="_Toc321832610"/>
      <w:bookmarkStart w:id="290" w:name="_Toc334792196"/>
      <w:bookmarkStart w:id="291" w:name="_Toc334792520"/>
      <w:bookmarkStart w:id="292" w:name="_Toc334792819"/>
      <w:bookmarkStart w:id="293" w:name="_Toc334793298"/>
      <w:bookmarkStart w:id="294" w:name="_Toc315121793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287"/>
      <w:bookmarkEnd w:id="288"/>
      <w:bookmarkEnd w:id="289"/>
      <w:bookmarkEnd w:id="290"/>
      <w:bookmarkEnd w:id="291"/>
      <w:bookmarkEnd w:id="292"/>
      <w:bookmarkEnd w:id="293"/>
    </w:p>
    <w:p w:rsidR="00427280" w:rsidRPr="008F5A6F" w:rsidRDefault="00427280" w:rsidP="00A045ED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27280" w:rsidRDefault="00427280" w:rsidP="00A045ED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C32BD" w:rsidRPr="00DC32BD" w:rsidRDefault="00DC32BD" w:rsidP="00C7027F">
      <w:pPr>
        <w:pStyle w:val="Heading3"/>
      </w:pPr>
      <w:bookmarkStart w:id="295" w:name="_Toc331408606"/>
      <w:bookmarkStart w:id="296" w:name="_Toc334792197"/>
      <w:bookmarkStart w:id="297" w:name="_Toc334792521"/>
      <w:bookmarkStart w:id="298" w:name="_Toc334792820"/>
      <w:bookmarkStart w:id="299" w:name="_Toc334792863"/>
      <w:bookmarkStart w:id="300" w:name="_Toc334793299"/>
      <w:r w:rsidRPr="00DC32BD">
        <w:t xml:space="preserve">LS </w:t>
      </w:r>
      <w:r w:rsidRPr="00A045ED">
        <w:t>OUT</w:t>
      </w:r>
      <w:bookmarkEnd w:id="295"/>
      <w:bookmarkEnd w:id="296"/>
      <w:bookmarkEnd w:id="297"/>
      <w:bookmarkEnd w:id="298"/>
      <w:bookmarkEnd w:id="299"/>
      <w:bookmarkEnd w:id="300"/>
    </w:p>
    <w:p w:rsidR="00DC32BD" w:rsidRPr="00DC32BD" w:rsidRDefault="00DC32BD" w:rsidP="00C7027F">
      <w:pPr>
        <w:pStyle w:val="Heading3"/>
      </w:pPr>
      <w:bookmarkStart w:id="301" w:name="_Toc331408607"/>
      <w:bookmarkStart w:id="302" w:name="_Toc334792198"/>
      <w:bookmarkStart w:id="303" w:name="_Toc334792522"/>
      <w:bookmarkStart w:id="304" w:name="_Toc334792821"/>
      <w:bookmarkStart w:id="305" w:name="_Toc334792864"/>
      <w:bookmarkStart w:id="306" w:name="_Toc334793300"/>
      <w:r w:rsidRPr="00DC32BD">
        <w:t>STF Reports</w:t>
      </w:r>
      <w:bookmarkEnd w:id="301"/>
      <w:bookmarkEnd w:id="302"/>
      <w:bookmarkEnd w:id="303"/>
      <w:bookmarkEnd w:id="304"/>
      <w:bookmarkEnd w:id="305"/>
      <w:bookmarkEnd w:id="306"/>
    </w:p>
    <w:p w:rsidR="00DC32BD" w:rsidRDefault="00DC32BD" w:rsidP="00C7027F">
      <w:pPr>
        <w:pStyle w:val="Heading3"/>
      </w:pPr>
      <w:bookmarkStart w:id="307" w:name="_Toc331408608"/>
      <w:bookmarkStart w:id="308" w:name="_Toc334792199"/>
      <w:bookmarkStart w:id="309" w:name="_Toc334792523"/>
      <w:bookmarkStart w:id="310" w:name="_Toc334792822"/>
      <w:bookmarkStart w:id="311" w:name="_Toc334792865"/>
      <w:bookmarkStart w:id="312" w:name="_Toc334793301"/>
      <w:r w:rsidRPr="00DC32BD">
        <w:t>Final drafts</w:t>
      </w:r>
      <w:bookmarkEnd w:id="307"/>
      <w:bookmarkEnd w:id="308"/>
      <w:bookmarkEnd w:id="309"/>
      <w:bookmarkEnd w:id="310"/>
      <w:bookmarkEnd w:id="311"/>
      <w:bookmarkEnd w:id="312"/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49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MTS(13)58_010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Part-10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STF 446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0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MTS(13)58_011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extension: Extended TRI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STF 446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1" w:tgtFrame="_parent" w:history="1">
        <w:r w:rsidR="00843606" w:rsidRPr="00843606">
          <w:rPr>
            <w:rFonts w:ascii="Calibri" w:hAnsi="Calibri" w:cs="Calibri"/>
            <w:color w:val="0000FF"/>
            <w:szCs w:val="22"/>
            <w:u w:val="single"/>
            <w:lang w:eastAsia="en-GB"/>
          </w:rPr>
          <w:t>MTS(13)58_012 (not avail)</w:t>
        </w:r>
      </w:hyperlink>
      <w:r w:rsidR="00843606" w:rsidRPr="00843606">
        <w:rPr>
          <w:rFonts w:ascii="Calibri" w:hAnsi="Calibri" w:cs="Calibri"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Edition 4.5.1: Core Language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STF 446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2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MTS(13)58_013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Part-7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STF446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3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MTS(13)58_014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Part-5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STF446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4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MTS(13)58_015r1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Part-6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Fraunhofer FOKUS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5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MTS(13)58_016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Part-8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STF446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6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MTS(13)58_017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Part-9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STF 446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7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MTS(13)58_018r1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Part-1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Fraunhofer FOKUS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8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MTS(13)58_019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Ext: Behaviour Types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STF 446</w:t>
      </w:r>
    </w:p>
    <w:p w:rsidR="00843606" w:rsidRPr="00843606" w:rsidRDefault="000E7CF7" w:rsidP="0084360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Cs w:val="22"/>
          <w:lang w:eastAsia="en-GB"/>
        </w:rPr>
      </w:pPr>
      <w:hyperlink r:id="rId59" w:tgtFrame="_parent" w:history="1">
        <w:r w:rsidR="00843606" w:rsidRPr="00843606">
          <w:rPr>
            <w:rFonts w:ascii="Calibri" w:hAnsi="Calibri" w:cs="Calibri"/>
            <w:b/>
            <w:bCs/>
            <w:color w:val="0000FF"/>
            <w:szCs w:val="22"/>
            <w:u w:val="single"/>
            <w:lang w:eastAsia="en-GB"/>
          </w:rPr>
          <w:t>MTS(13)58_020</w:t>
        </w:r>
      </w:hyperlink>
      <w:r w:rsidR="00843606" w:rsidRPr="00843606">
        <w:rPr>
          <w:rFonts w:ascii="Calibri" w:hAnsi="Calibri" w:cs="Calibri"/>
          <w:b/>
          <w:bCs/>
          <w:color w:val="0000FF"/>
          <w:szCs w:val="22"/>
          <w:u w:val="single"/>
          <w:lang w:eastAsia="en-GB"/>
        </w:rPr>
        <w:t>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Draft-</w:t>
      </w:r>
      <w:r w:rsidR="00843606" w:rsidRPr="00843606">
        <w:rPr>
          <w:rFonts w:ascii="Calibri" w:hAnsi="Calibri" w:cs="Calibri"/>
          <w:color w:val="007D00"/>
          <w:szCs w:val="22"/>
          <w:lang w:eastAsia="en-GB"/>
        </w:rPr>
        <w:t>"TTCN-3 Ext: Advanced parameterization for TB MTS approval"-</w:t>
      </w:r>
      <w:r w:rsidR="00843606" w:rsidRPr="00843606">
        <w:rPr>
          <w:rFonts w:ascii="Calibri" w:hAnsi="Calibri" w:cs="Calibri"/>
          <w:color w:val="000000"/>
          <w:szCs w:val="22"/>
          <w:lang w:eastAsia="en-GB"/>
        </w:rPr>
        <w:t>STF 446</w:t>
      </w:r>
    </w:p>
    <w:p w:rsidR="0020262F" w:rsidRPr="0020262F" w:rsidRDefault="0020262F" w:rsidP="0020262F">
      <w:pPr>
        <w:rPr>
          <w:lang w:eastAsia="en-GB"/>
        </w:rPr>
      </w:pPr>
    </w:p>
    <w:p w:rsidR="00DC32BD" w:rsidRPr="00DC32BD" w:rsidRDefault="00DC32BD" w:rsidP="00C7027F">
      <w:pPr>
        <w:pStyle w:val="Heading3"/>
      </w:pPr>
      <w:bookmarkStart w:id="313" w:name="_Toc331408609"/>
      <w:bookmarkStart w:id="314" w:name="_Toc334792200"/>
      <w:bookmarkStart w:id="315" w:name="_Toc334792524"/>
      <w:bookmarkStart w:id="316" w:name="_Toc334792823"/>
      <w:bookmarkStart w:id="317" w:name="_Toc334792866"/>
      <w:bookmarkStart w:id="318" w:name="_Toc334793302"/>
      <w:r w:rsidRPr="00DC32BD">
        <w:t>New WIs</w:t>
      </w:r>
      <w:bookmarkEnd w:id="313"/>
      <w:bookmarkEnd w:id="314"/>
      <w:bookmarkEnd w:id="315"/>
      <w:bookmarkEnd w:id="316"/>
      <w:bookmarkEnd w:id="317"/>
      <w:bookmarkEnd w:id="318"/>
    </w:p>
    <w:p w:rsidR="00DC32BD" w:rsidRDefault="00DC32BD" w:rsidP="00C7027F">
      <w:pPr>
        <w:pStyle w:val="Heading3"/>
      </w:pPr>
      <w:bookmarkStart w:id="319" w:name="_Toc331408610"/>
      <w:bookmarkStart w:id="320" w:name="_Toc334792201"/>
      <w:bookmarkStart w:id="321" w:name="_Toc334792525"/>
      <w:bookmarkStart w:id="322" w:name="_Toc334792824"/>
      <w:bookmarkStart w:id="323" w:name="_Toc334792867"/>
      <w:bookmarkStart w:id="324" w:name="_Toc334793303"/>
      <w:r w:rsidRPr="00DC32BD">
        <w:t>Stopped WIs</w:t>
      </w:r>
      <w:bookmarkEnd w:id="319"/>
      <w:bookmarkEnd w:id="320"/>
      <w:bookmarkEnd w:id="321"/>
      <w:bookmarkEnd w:id="322"/>
      <w:bookmarkEnd w:id="323"/>
      <w:bookmarkEnd w:id="324"/>
    </w:p>
    <w:p w:rsidR="00011798" w:rsidRDefault="008E010E" w:rsidP="00C7027F">
      <w:pPr>
        <w:pStyle w:val="Heading2"/>
      </w:pPr>
      <w:bookmarkStart w:id="325" w:name="_Toc334792202"/>
      <w:bookmarkStart w:id="326" w:name="_Toc334792526"/>
      <w:bookmarkStart w:id="327" w:name="_Toc334792825"/>
      <w:bookmarkStart w:id="328" w:name="_Toc334793304"/>
      <w:r>
        <w:t>A</w:t>
      </w:r>
      <w:r w:rsidR="00011798" w:rsidRPr="008F5A6F">
        <w:t>ctions list</w:t>
      </w:r>
      <w:bookmarkEnd w:id="325"/>
      <w:bookmarkEnd w:id="326"/>
      <w:bookmarkEnd w:id="327"/>
      <w:bookmarkEnd w:id="328"/>
    </w:p>
    <w:p w:rsidR="00011798" w:rsidRPr="0049384D" w:rsidRDefault="00011798" w:rsidP="00011798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011798" w:rsidRDefault="00011798" w:rsidP="00011798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8E010E" w:rsidRDefault="008E010E" w:rsidP="00011798">
      <w:pPr>
        <w:ind w:left="567"/>
        <w:rPr>
          <w:szCs w:val="24"/>
          <w:u w:val="single"/>
          <w:lang w:eastAsia="en-GB"/>
        </w:rPr>
      </w:pPr>
    </w:p>
    <w:tbl>
      <w:tblPr>
        <w:tblW w:w="9654" w:type="dxa"/>
        <w:tblInd w:w="93" w:type="dxa"/>
        <w:tblLook w:val="04A0"/>
      </w:tblPr>
      <w:tblGrid>
        <w:gridCol w:w="2283"/>
        <w:gridCol w:w="7371"/>
      </w:tblGrid>
      <w:tr w:rsidR="008E010E" w:rsidRPr="00C45C35" w:rsidTr="0020262F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0E7CF7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0" w:history="1">
              <w:r w:rsidR="008E010E" w:rsidRPr="004D001E">
                <w:rPr>
                  <w:rStyle w:val="Hyperlink"/>
                </w:rPr>
                <w:t>MTS(12)AI034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Pr="00240DD9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  <w:r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br/>
            </w: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Pr="00D42A8D" w:rsidRDefault="008E010E" w:rsidP="0020262F">
            <w:pPr>
              <w:pStyle w:val="Remark"/>
              <w:rPr>
                <w:rFonts w:ascii="Calibri" w:hAnsi="Calibri" w:cs="Calibri"/>
                <w:b/>
                <w:i w:val="0"/>
                <w:color w:val="000000"/>
                <w:szCs w:val="20"/>
              </w:rPr>
            </w:pPr>
            <w:r w:rsidRPr="00D42A8D">
              <w:rPr>
                <w:rFonts w:ascii="Calibri" w:hAnsi="Calibri" w:cs="Calibri"/>
                <w:b/>
                <w:i w:val="0"/>
                <w:color w:val="000000"/>
                <w:szCs w:val="20"/>
              </w:rPr>
              <w:t>GYORGY and ANDRUS</w:t>
            </w:r>
          </w:p>
          <w:p w:rsidR="008E010E" w:rsidRDefault="008E010E" w:rsidP="0020262F">
            <w:pPr>
              <w:pStyle w:val="Remark"/>
              <w:rPr>
                <w:rFonts w:ascii="Calibri" w:hAnsi="Calibri" w:cs="Calibri"/>
                <w:i w:val="0"/>
                <w:color w:val="000000"/>
                <w:szCs w:val="20"/>
              </w:rPr>
            </w:pPr>
            <w:r w:rsidRPr="00D42A8D">
              <w:rPr>
                <w:rFonts w:ascii="Calibri" w:hAnsi="Calibri" w:cs="Calibri"/>
                <w:i w:val="0"/>
                <w:color w:val="000000"/>
                <w:szCs w:val="20"/>
              </w:rPr>
              <w:t>Nominate a representative from their company to participate to the TET group.</w:t>
            </w:r>
          </w:p>
          <w:p w:rsidR="008E010E" w:rsidRPr="00B2264C" w:rsidRDefault="008E010E" w:rsidP="0020262F">
            <w:pPr>
              <w:pStyle w:val="Remark"/>
            </w:pPr>
          </w:p>
        </w:tc>
      </w:tr>
      <w:tr w:rsidR="008E010E" w:rsidRPr="00C45C35" w:rsidTr="0020262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0E7CF7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1" w:history="1">
              <w:r w:rsidR="008E010E" w:rsidRPr="004D001E">
                <w:rPr>
                  <w:rStyle w:val="Hyperlink"/>
                </w:rPr>
                <w:t>MTS(12)AI035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8E010E" w:rsidRPr="000A1F03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Pr="00D42A8D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D42A8D">
              <w:rPr>
                <w:rFonts w:ascii="Calibri" w:hAnsi="Calibri" w:cs="Calibri"/>
                <w:b/>
                <w:color w:val="000000"/>
                <w:lang w:eastAsia="en-GB"/>
              </w:rPr>
              <w:t>DIETER</w:t>
            </w:r>
          </w:p>
          <w:p w:rsidR="008E010E" w:rsidRPr="00B2264C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D42A8D">
              <w:rPr>
                <w:rFonts w:ascii="Calibri" w:hAnsi="Calibri" w:cs="Calibri"/>
                <w:color w:val="000000"/>
                <w:lang w:eastAsia="en-GB"/>
              </w:rPr>
              <w:t>Draft an LS to ITU-T SG17 containing the TTCN-3 approved drafts (base standards AND extensions) and explaining the preferred ITU numbering scheme for the TTCN-3 extensions (by end of MTS#58).</w:t>
            </w:r>
          </w:p>
        </w:tc>
      </w:tr>
      <w:tr w:rsidR="008E010E" w:rsidRPr="00C45C35" w:rsidTr="0020262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0E7CF7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2" w:history="1">
              <w:r w:rsidR="008E010E">
                <w:rPr>
                  <w:rStyle w:val="Hyperlink"/>
                </w:rPr>
                <w:t>MTS(12)AI036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Pr="00240DD9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Pr="00D42A8D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Cs w:val="22"/>
              </w:rPr>
            </w:pPr>
            <w:r w:rsidRPr="00D42A8D">
              <w:rPr>
                <w:rFonts w:ascii="Calibri" w:hAnsi="Calibri" w:cs="Calibri"/>
                <w:b/>
                <w:iCs/>
                <w:szCs w:val="22"/>
              </w:rPr>
              <w:t>Gyorgy</w:t>
            </w:r>
          </w:p>
          <w:p w:rsidR="008E010E" w:rsidRPr="00B2264C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D42A8D">
              <w:rPr>
                <w:rFonts w:ascii="Calibri" w:hAnsi="Calibri" w:cs="Calibri"/>
                <w:iCs/>
                <w:szCs w:val="22"/>
              </w:rPr>
              <w:t>Draft ToRs for the 2013 FWP budget request: 1 single request that will combine together “TTCN-3 Language evolution and maintenance” and “TTCN-3 Language Conformance Test Suites”.</w:t>
            </w:r>
          </w:p>
        </w:tc>
      </w:tr>
      <w:tr w:rsidR="008E010E" w:rsidRPr="00C45C35" w:rsidTr="0020262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0E7CF7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3" w:history="1">
              <w:r w:rsidR="008E010E" w:rsidRPr="00D42A8D">
                <w:rPr>
                  <w:rStyle w:val="Hyperlink"/>
                  <w:rFonts w:ascii="Calibri" w:hAnsi="Calibri" w:cs="Calibri"/>
                  <w:iCs/>
                  <w:sz w:val="22"/>
                  <w:szCs w:val="22"/>
                </w:rPr>
                <w:t>MTS(12)AI037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Pr="00240DD9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</w:pPr>
            <w:r w:rsidRPr="00240DD9">
              <w:rPr>
                <w:rFonts w:ascii="Calibri" w:hAnsi="Calibri" w:cs="Calibri"/>
                <w:strike/>
                <w:color w:val="FF0000"/>
                <w:sz w:val="24"/>
                <w:szCs w:val="22"/>
                <w:lang w:eastAsia="en-GB"/>
              </w:rPr>
              <w:t>NEEDS-ACTION</w:t>
            </w:r>
          </w:p>
          <w:p w:rsidR="008E010E" w:rsidRPr="00D42A8D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B050"/>
                <w:sz w:val="24"/>
                <w:szCs w:val="22"/>
                <w:lang w:eastAsia="en-GB"/>
              </w:rPr>
              <w:t>COMPLETED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42A8D">
              <w:rPr>
                <w:rFonts w:ascii="Calibri" w:hAnsi="Calibri" w:cs="Calibri"/>
                <w:b/>
                <w:iCs/>
                <w:sz w:val="22"/>
                <w:szCs w:val="22"/>
              </w:rPr>
              <w:t>Jens</w:t>
            </w:r>
          </w:p>
          <w:p w:rsidR="008E010E" w:rsidRPr="00D42A8D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D42A8D">
              <w:rPr>
                <w:rFonts w:ascii="Calibri" w:hAnsi="Calibri" w:cs="Calibri"/>
                <w:iCs/>
                <w:sz w:val="22"/>
                <w:szCs w:val="22"/>
              </w:rPr>
              <w:t>upload the MBT “Case Study” draft as a draft file in the “Latest Draft” area of the MTS portal pages.</w:t>
            </w:r>
          </w:p>
        </w:tc>
      </w:tr>
      <w:tr w:rsidR="008E010E" w:rsidRPr="00C45C35" w:rsidTr="0020262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10E" w:rsidRPr="00B2264C" w:rsidRDefault="000E7CF7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4" w:history="1">
              <w:r w:rsidR="008E010E" w:rsidRPr="00D42A8D">
                <w:rPr>
                  <w:rStyle w:val="Hyperlink"/>
                  <w:rFonts w:ascii="Calibri" w:hAnsi="Calibri" w:cs="Calibri"/>
                  <w:iCs/>
                  <w:sz w:val="22"/>
                  <w:szCs w:val="22"/>
                </w:rPr>
                <w:t>MTS(12)AI038</w:t>
              </w:r>
            </w:hyperlink>
            <w:r w:rsidR="008E010E" w:rsidRPr="00B2264C"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  <w:t xml:space="preserve"> </w:t>
            </w:r>
          </w:p>
          <w:p w:rsidR="008E010E" w:rsidRPr="00D42A8D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color w:val="0000FF"/>
                <w:sz w:val="22"/>
                <w:szCs w:val="22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8E010E" w:rsidRPr="00D42A8D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42A8D">
              <w:rPr>
                <w:rFonts w:ascii="Calibri" w:hAnsi="Calibri" w:cs="Calibri"/>
                <w:b/>
                <w:iCs/>
                <w:sz w:val="22"/>
                <w:szCs w:val="22"/>
              </w:rPr>
              <w:t>Andres</w:t>
            </w:r>
          </w:p>
          <w:p w:rsidR="008E010E" w:rsidRPr="00D42A8D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D42A8D">
              <w:rPr>
                <w:rFonts w:ascii="Calibri" w:hAnsi="Calibri" w:cs="Calibri"/>
                <w:iCs/>
                <w:sz w:val="22"/>
                <w:szCs w:val="22"/>
              </w:rPr>
              <w:t>issue a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n</w:t>
            </w:r>
            <w:r w:rsidRPr="00D42A8D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early</w:t>
            </w:r>
            <w:r w:rsidRPr="00D42A8D">
              <w:rPr>
                <w:rFonts w:ascii="Calibri" w:hAnsi="Calibri" w:cs="Calibri"/>
                <w:iCs/>
                <w:sz w:val="22"/>
                <w:szCs w:val="22"/>
              </w:rPr>
              <w:t xml:space="preserve"> draft of DES/MTS-140_TDL Test Description Language by mid-October.</w:t>
            </w:r>
          </w:p>
        </w:tc>
      </w:tr>
    </w:tbl>
    <w:p w:rsidR="008E010E" w:rsidRPr="00A43FFE" w:rsidRDefault="008E010E" w:rsidP="008E010E">
      <w:pPr>
        <w:rPr>
          <w:rFonts w:eastAsiaTheme="majorEastAsia"/>
          <w:lang w:val="en-US" w:eastAsia="en-GB"/>
        </w:rPr>
      </w:pPr>
    </w:p>
    <w:p w:rsidR="008E010E" w:rsidRPr="00D42A8D" w:rsidRDefault="008E010E" w:rsidP="008E010E">
      <w:pPr>
        <w:rPr>
          <w:rFonts w:eastAsiaTheme="majorEastAsia"/>
          <w:b/>
          <w:lang w:val="en-US" w:eastAsia="en-GB"/>
        </w:rPr>
      </w:pPr>
      <w:r w:rsidRPr="00D42A8D">
        <w:rPr>
          <w:rFonts w:eastAsiaTheme="majorEastAsia"/>
          <w:b/>
          <w:lang w:val="en-US" w:eastAsia="en-GB"/>
        </w:rPr>
        <w:t xml:space="preserve">Ongoing Action Items and Action Items updated </w:t>
      </w:r>
      <w:r>
        <w:rPr>
          <w:rFonts w:eastAsiaTheme="majorEastAsia"/>
          <w:b/>
          <w:lang w:val="en-US" w:eastAsia="en-GB"/>
        </w:rPr>
        <w:t>during</w:t>
      </w:r>
      <w:r w:rsidRPr="00D42A8D">
        <w:rPr>
          <w:rFonts w:eastAsiaTheme="majorEastAsia"/>
          <w:b/>
          <w:lang w:val="en-US" w:eastAsia="en-GB"/>
        </w:rPr>
        <w:t xml:space="preserve"> the meeting:</w:t>
      </w:r>
    </w:p>
    <w:tbl>
      <w:tblPr>
        <w:tblW w:w="9654" w:type="dxa"/>
        <w:tblInd w:w="93" w:type="dxa"/>
        <w:tblLook w:val="04A0"/>
      </w:tblPr>
      <w:tblGrid>
        <w:gridCol w:w="2283"/>
        <w:gridCol w:w="7371"/>
      </w:tblGrid>
      <w:tr w:rsidR="008E010E" w:rsidRPr="00C45C35" w:rsidTr="0020262F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0E" w:rsidRPr="00B2264C" w:rsidRDefault="000E7CF7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5" w:tgtFrame="_parent" w:history="1">
              <w:r w:rsidR="008E010E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MTS(12)AI030</w:t>
              </w:r>
            </w:hyperlink>
          </w:p>
          <w:p w:rsidR="008E010E" w:rsidRPr="00B2264C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E010E" w:rsidRPr="00B2264C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b/>
                <w:color w:val="000000"/>
                <w:lang w:eastAsia="en-GB"/>
              </w:rPr>
              <w:t>Stephan Schulz</w:t>
            </w:r>
          </w:p>
          <w:p w:rsidR="008E010E" w:rsidRPr="00B2264C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 w:rsidRPr="00B2264C">
              <w:rPr>
                <w:rFonts w:ascii="Calibri" w:hAnsi="Calibri" w:cs="Calibri"/>
                <w:color w:val="000000"/>
                <w:lang w:eastAsia="en-GB"/>
              </w:rPr>
              <w:t>Follow-up with ISPRAS on turning document MTS(12)000012 into an ETSI Technical Report.</w:t>
            </w:r>
          </w:p>
          <w:p w:rsidR="008E010E" w:rsidRPr="00B2264C" w:rsidRDefault="008E010E" w:rsidP="0020262F">
            <w:pPr>
              <w:pStyle w:val="Remark"/>
            </w:pPr>
            <w:r w:rsidRPr="00B2264C">
              <w:t>If Nikolai Pakulin is willing to take</w:t>
            </w:r>
            <w:r>
              <w:t xml:space="preserve"> </w:t>
            </w:r>
            <w:r w:rsidRPr="00B2264C">
              <w:t>rapporteurship then he should prepare a NWI proposal contribution corresponding to the text in MTS(12)000012.</w:t>
            </w:r>
          </w:p>
        </w:tc>
      </w:tr>
      <w:tr w:rsidR="008E010E" w:rsidRPr="00C45C35" w:rsidTr="0020262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0E" w:rsidRPr="00B2264C" w:rsidRDefault="000E7CF7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6" w:tgtFrame="_parent" w:history="1">
              <w:r w:rsidR="008E010E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MTS(12)AI027</w:t>
              </w:r>
            </w:hyperlink>
          </w:p>
          <w:p w:rsidR="008E010E" w:rsidRPr="00B2264C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FF0000"/>
                <w:sz w:val="24"/>
                <w:szCs w:val="22"/>
                <w:lang w:eastAsia="en-GB"/>
              </w:rPr>
              <w:t>NEEDS-ACTION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E010E" w:rsidRPr="00B2264C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 xml:space="preserve"> TTCN-3 Editorial Team (TET)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Update the TTCN-3 public test suites page by adding Link to the IPT library (</w:t>
            </w:r>
            <w:hyperlink r:id="rId67" w:history="1">
              <w:r w:rsidRPr="004D4817">
                <w:rPr>
                  <w:rStyle w:val="Hyperlink"/>
                  <w:rFonts w:ascii="Calibri" w:hAnsi="Calibri" w:cs="Calibri"/>
                  <w:lang w:eastAsia="en-GB"/>
                </w:rPr>
                <w:t>http://www</w:t>
              </w:r>
            </w:hyperlink>
            <w:r w:rsidRPr="00B2264C">
              <w:rPr>
                <w:rFonts w:ascii="Calibri" w:hAnsi="Calibri" w:cs="Calibri"/>
                <w:color w:val="000000"/>
                <w:lang w:eastAsia="en-GB"/>
              </w:rPr>
              <w:t>.ipt.etsi.org/iptlib/)</w:t>
            </w:r>
          </w:p>
        </w:tc>
      </w:tr>
      <w:tr w:rsidR="008E010E" w:rsidRPr="00C45C35" w:rsidTr="0020262F">
        <w:trPr>
          <w:trHeight w:val="110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10E" w:rsidRPr="00B2264C" w:rsidRDefault="000E7CF7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4"/>
                <w:szCs w:val="22"/>
                <w:u w:val="single"/>
                <w:lang w:eastAsia="en-GB"/>
              </w:rPr>
            </w:pPr>
            <w:hyperlink r:id="rId68" w:tgtFrame="_parent" w:history="1">
              <w:r w:rsidR="008E010E" w:rsidRPr="00B2264C">
                <w:rPr>
                  <w:rFonts w:ascii="Calibri" w:hAnsi="Calibri" w:cs="Calibri"/>
                  <w:color w:val="0000FF"/>
                  <w:sz w:val="24"/>
                  <w:szCs w:val="22"/>
                  <w:u w:val="single"/>
                  <w:lang w:eastAsia="en-GB"/>
                </w:rPr>
                <w:t>MTS(12)AI020</w:t>
              </w:r>
            </w:hyperlink>
          </w:p>
          <w:p w:rsidR="008E010E" w:rsidRPr="00B2264C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2"/>
                <w:lang w:eastAsia="en-GB"/>
              </w:rPr>
            </w:pPr>
            <w:r w:rsidRPr="00B2264C">
              <w:rPr>
                <w:rFonts w:ascii="Calibri" w:hAnsi="Calibri" w:cs="Calibri"/>
                <w:color w:val="0000FF"/>
                <w:sz w:val="24"/>
                <w:szCs w:val="22"/>
                <w:lang w:eastAsia="en-GB"/>
              </w:rPr>
              <w:t>IN-PROCESS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E010E" w:rsidRPr="00B2264C" w:rsidRDefault="008E010E" w:rsidP="0020262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 xml:space="preserve"> TTCN-3 Editorial Team (TET)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Provide a more dominant place (on TTCN-3 web pages) to give more visibility to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t>the TTCN-3 conformance test suites and allow download of all versions.</w:t>
            </w:r>
            <w:r w:rsidRPr="00B2264C">
              <w:rPr>
                <w:rFonts w:ascii="Calibri" w:hAnsi="Calibri" w:cs="Calibri"/>
                <w:color w:val="000000"/>
                <w:lang w:eastAsia="en-GB"/>
              </w:rPr>
              <w:br/>
            </w:r>
          </w:p>
        </w:tc>
      </w:tr>
    </w:tbl>
    <w:p w:rsidR="008E010E" w:rsidRDefault="008E010E" w:rsidP="008E010E"/>
    <w:p w:rsidR="008E010E" w:rsidRDefault="008E010E" w:rsidP="00011798">
      <w:pPr>
        <w:ind w:left="567"/>
        <w:rPr>
          <w:szCs w:val="24"/>
          <w:u w:val="single"/>
          <w:lang w:eastAsia="en-GB"/>
        </w:rPr>
      </w:pPr>
    </w:p>
    <w:p w:rsidR="008E010E" w:rsidRPr="00011798" w:rsidRDefault="008E010E" w:rsidP="00011798">
      <w:pPr>
        <w:ind w:left="567"/>
        <w:rPr>
          <w:szCs w:val="24"/>
          <w:u w:val="single"/>
          <w:lang w:eastAsia="en-GB"/>
        </w:rPr>
      </w:pPr>
    </w:p>
    <w:p w:rsidR="009821E7" w:rsidRDefault="009821E7" w:rsidP="00C7027F">
      <w:pPr>
        <w:pStyle w:val="Heading2"/>
      </w:pPr>
      <w:bookmarkStart w:id="329" w:name="_Toc334792203"/>
      <w:bookmarkStart w:id="330" w:name="_Toc334792527"/>
      <w:bookmarkStart w:id="331" w:name="_Toc334792826"/>
      <w:bookmarkStart w:id="332" w:name="_Toc334793305"/>
      <w:r w:rsidRPr="009821E7">
        <w:t>Calendar of future meetings &amp; Events</w:t>
      </w:r>
      <w:bookmarkEnd w:id="329"/>
      <w:bookmarkEnd w:id="330"/>
      <w:bookmarkEnd w:id="331"/>
      <w:bookmarkEnd w:id="332"/>
    </w:p>
    <w:tbl>
      <w:tblPr>
        <w:tblStyle w:val="LightList-Accent111"/>
        <w:tblW w:w="8611" w:type="dxa"/>
        <w:tblInd w:w="817" w:type="dxa"/>
        <w:tblLayout w:type="fixed"/>
        <w:tblLook w:val="04A0"/>
      </w:tblPr>
      <w:tblGrid>
        <w:gridCol w:w="709"/>
        <w:gridCol w:w="2694"/>
        <w:gridCol w:w="2171"/>
        <w:gridCol w:w="1836"/>
        <w:gridCol w:w="1201"/>
      </w:tblGrid>
      <w:tr w:rsidR="00CA672B" w:rsidRPr="00DF46C7" w:rsidTr="00CA672B">
        <w:trPr>
          <w:cnfStyle w:val="1000000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694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246B7B" w:rsidP="00C45C35">
            <w:pPr>
              <w:cnfStyle w:val="000000100000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UCAAT </w:t>
            </w:r>
            <w:r w:rsidR="00CA672B" w:rsidRPr="00FA52CF">
              <w:rPr>
                <w:sz w:val="22"/>
                <w:lang w:eastAsia="en-GB"/>
              </w:rPr>
              <w:t xml:space="preserve"> 201</w:t>
            </w:r>
            <w:r>
              <w:rPr>
                <w:sz w:val="22"/>
                <w:lang w:eastAsia="en-GB"/>
              </w:rPr>
              <w:t>3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 xml:space="preserve">25-27 Sept </w:t>
            </w:r>
          </w:p>
        </w:tc>
        <w:tc>
          <w:tcPr>
            <w:tcW w:w="1836" w:type="dxa"/>
          </w:tcPr>
          <w:p w:rsidR="00CA672B" w:rsidRPr="00DF46C7" w:rsidRDefault="00246B7B" w:rsidP="00246B7B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Paris</w:t>
            </w:r>
            <w:r w:rsidR="00CA672B" w:rsidRPr="00DF46C7">
              <w:rPr>
                <w:sz w:val="22"/>
                <w:szCs w:val="24"/>
                <w:lang w:eastAsia="en-GB"/>
              </w:rPr>
              <w:t xml:space="preserve"> (</w:t>
            </w:r>
            <w:r>
              <w:rPr>
                <w:sz w:val="22"/>
                <w:szCs w:val="24"/>
                <w:lang w:eastAsia="en-GB"/>
              </w:rPr>
              <w:t>France</w:t>
            </w:r>
            <w:r w:rsidR="00CA672B" w:rsidRPr="00DF46C7">
              <w:rPr>
                <w:sz w:val="22"/>
                <w:szCs w:val="24"/>
                <w:lang w:eastAsia="en-GB"/>
              </w:rPr>
              <w:t>)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bookmarkStart w:id="333" w:name="OLE_LINK3"/>
            <w:bookmarkStart w:id="334" w:name="OLE_LINK4"/>
            <w:r w:rsidRPr="00DF46C7">
              <w:rPr>
                <w:sz w:val="22"/>
                <w:szCs w:val="24"/>
                <w:lang w:eastAsia="en-GB"/>
              </w:rPr>
              <w:t>confirmed</w:t>
            </w:r>
            <w:bookmarkEnd w:id="333"/>
            <w:bookmarkEnd w:id="334"/>
          </w:p>
        </w:tc>
      </w:tr>
      <w:tr w:rsidR="00CA672B" w:rsidRPr="00DF46C7" w:rsidTr="00CA672B">
        <w:tc>
          <w:tcPr>
            <w:cnfStyle w:val="001000000000"/>
            <w:tcW w:w="709" w:type="dxa"/>
            <w:tcBorders>
              <w:bottom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tcBorders>
              <w:bottom w:val="doubleWave" w:sz="6" w:space="0" w:color="4F81BD" w:themeColor="accent1"/>
            </w:tcBorders>
            <w:shd w:val="clear" w:color="auto" w:fill="auto"/>
            <w:vAlign w:val="center"/>
          </w:tcPr>
          <w:p w:rsidR="00CA672B" w:rsidRPr="00FA52CF" w:rsidRDefault="00CA672B" w:rsidP="00C45C35">
            <w:pPr>
              <w:cnfStyle w:val="000000000000"/>
              <w:rPr>
                <w:sz w:val="22"/>
                <w:lang w:eastAsia="en-GB"/>
              </w:rPr>
            </w:pPr>
          </w:p>
        </w:tc>
        <w:tc>
          <w:tcPr>
            <w:tcW w:w="217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836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  <w:tc>
          <w:tcPr>
            <w:tcW w:w="1201" w:type="dxa"/>
            <w:tcBorders>
              <w:bottom w:val="doubleWave" w:sz="6" w:space="0" w:color="4F81BD" w:themeColor="accent1"/>
            </w:tcBorders>
            <w:shd w:val="clear" w:color="auto" w:fill="auto"/>
          </w:tcPr>
          <w:p w:rsidR="00CA672B" w:rsidRPr="00DF46C7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tcBorders>
              <w:top w:val="doubleWave" w:sz="6" w:space="0" w:color="4F81BD" w:themeColor="accent1"/>
            </w:tcBorders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7902" w:type="dxa"/>
            <w:gridSpan w:val="4"/>
            <w:tcBorders>
              <w:top w:val="doubleWave" w:sz="6" w:space="0" w:color="4F81BD" w:themeColor="accent1"/>
            </w:tcBorders>
            <w:vAlign w:val="center"/>
          </w:tcPr>
          <w:p w:rsidR="00CA672B" w:rsidRDefault="00CA672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 w:rsidRPr="006634BC">
              <w:rPr>
                <w:b/>
                <w:color w:val="FF0000"/>
                <w:sz w:val="22"/>
                <w:szCs w:val="24"/>
                <w:lang w:eastAsia="en-GB"/>
              </w:rPr>
              <w:t>2013</w:t>
            </w:r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szCs w:val="24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MTS#58</w:t>
            </w:r>
          </w:p>
        </w:tc>
        <w:tc>
          <w:tcPr>
            <w:tcW w:w="2171" w:type="dxa"/>
          </w:tcPr>
          <w:p w:rsidR="00CA672B" w:rsidRPr="00EA2415" w:rsidRDefault="00246B7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21-22</w:t>
            </w:r>
            <w:r w:rsidR="00CA672B">
              <w:rPr>
                <w:sz w:val="22"/>
                <w:szCs w:val="24"/>
                <w:lang w:eastAsia="en-GB"/>
              </w:rPr>
              <w:t xml:space="preserve"> </w:t>
            </w:r>
            <w:r w:rsidR="00CA672B" w:rsidRPr="00EA2415">
              <w:rPr>
                <w:sz w:val="22"/>
                <w:szCs w:val="24"/>
                <w:lang w:eastAsia="en-GB"/>
              </w:rPr>
              <w:t>Jan 2013</w:t>
            </w:r>
          </w:p>
        </w:tc>
        <w:tc>
          <w:tcPr>
            <w:tcW w:w="1836" w:type="dxa"/>
          </w:tcPr>
          <w:p w:rsidR="00CA672B" w:rsidRPr="00763F50" w:rsidRDefault="00246B7B" w:rsidP="00246B7B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Sophia Antipolis</w:t>
            </w:r>
            <w:r w:rsidR="00CA672B">
              <w:rPr>
                <w:sz w:val="22"/>
                <w:szCs w:val="24"/>
                <w:lang w:eastAsia="en-GB"/>
              </w:rPr>
              <w:t xml:space="preserve"> (</w:t>
            </w:r>
            <w:r>
              <w:rPr>
                <w:sz w:val="22"/>
                <w:szCs w:val="24"/>
                <w:lang w:eastAsia="en-GB"/>
              </w:rPr>
              <w:t>France</w:t>
            </w:r>
            <w:r w:rsidR="00CA672B">
              <w:rPr>
                <w:sz w:val="22"/>
                <w:szCs w:val="24"/>
                <w:lang w:eastAsia="en-GB"/>
              </w:rPr>
              <w:t>)</w:t>
            </w:r>
          </w:p>
        </w:tc>
        <w:tc>
          <w:tcPr>
            <w:tcW w:w="1201" w:type="dxa"/>
          </w:tcPr>
          <w:p w:rsidR="00CA672B" w:rsidRPr="00763F50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confirmed</w:t>
            </w:r>
          </w:p>
        </w:tc>
      </w:tr>
      <w:tr w:rsidR="00CA672B" w:rsidRPr="00DF46C7" w:rsidTr="00CA672B">
        <w:trPr>
          <w:cnfStyle w:val="000000100000"/>
        </w:trPr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1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MTS#59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May 2013</w:t>
            </w:r>
          </w:p>
        </w:tc>
        <w:tc>
          <w:tcPr>
            <w:tcW w:w="1836" w:type="dxa"/>
          </w:tcPr>
          <w:p w:rsidR="00CA672B" w:rsidRPr="000B7104" w:rsidRDefault="00246B7B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 w:rsidRPr="00763F50">
              <w:rPr>
                <w:sz w:val="22"/>
                <w:szCs w:val="24"/>
                <w:lang w:eastAsia="en-GB"/>
              </w:rPr>
              <w:t>Helsinki</w:t>
            </w:r>
            <w:r>
              <w:rPr>
                <w:sz w:val="22"/>
                <w:szCs w:val="24"/>
                <w:lang w:eastAsia="en-GB"/>
              </w:rPr>
              <w:t xml:space="preserve"> (Finland)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1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  <w:tr w:rsidR="00CA672B" w:rsidRPr="00DF46C7" w:rsidTr="00CA672B">
        <w:tc>
          <w:tcPr>
            <w:cnfStyle w:val="001000000000"/>
            <w:tcW w:w="709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694" w:type="dxa"/>
            <w:vAlign w:val="center"/>
          </w:tcPr>
          <w:p w:rsidR="00CA672B" w:rsidRPr="00FA52CF" w:rsidRDefault="00CA672B" w:rsidP="00C45C35">
            <w:pPr>
              <w:cnfStyle w:val="000000000000"/>
              <w:rPr>
                <w:b/>
                <w:sz w:val="22"/>
                <w:lang w:eastAsia="en-GB"/>
              </w:rPr>
            </w:pPr>
            <w:r w:rsidRPr="00FA52CF">
              <w:rPr>
                <w:b/>
                <w:sz w:val="22"/>
                <w:lang w:eastAsia="en-GB"/>
              </w:rPr>
              <w:t>MTS#60</w:t>
            </w:r>
          </w:p>
        </w:tc>
        <w:tc>
          <w:tcPr>
            <w:tcW w:w="2171" w:type="dxa"/>
          </w:tcPr>
          <w:p w:rsidR="00CA672B" w:rsidRPr="000B7104" w:rsidRDefault="00CA672B" w:rsidP="00C45C35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 w:rsidRPr="000B7104">
              <w:rPr>
                <w:sz w:val="22"/>
                <w:szCs w:val="24"/>
                <w:lang w:eastAsia="en-GB"/>
              </w:rPr>
              <w:t>Sept 2013</w:t>
            </w:r>
          </w:p>
        </w:tc>
        <w:tc>
          <w:tcPr>
            <w:tcW w:w="1836" w:type="dxa"/>
          </w:tcPr>
          <w:p w:rsidR="00CA672B" w:rsidRPr="000B7104" w:rsidRDefault="00CA672B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Germany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CA672B" w:rsidRPr="006634BC" w:rsidRDefault="00CA672B" w:rsidP="00C45C35">
            <w:pPr>
              <w:jc w:val="center"/>
              <w:cnfStyle w:val="000000000000"/>
              <w:rPr>
                <w:i/>
                <w:color w:val="E36C0A" w:themeColor="accent6" w:themeShade="BF"/>
                <w:sz w:val="22"/>
                <w:szCs w:val="24"/>
                <w:lang w:eastAsia="en-GB"/>
              </w:rPr>
            </w:pPr>
            <w:r w:rsidRPr="006634BC">
              <w:rPr>
                <w:color w:val="E36C0A" w:themeColor="accent6" w:themeShade="BF"/>
                <w:sz w:val="22"/>
                <w:szCs w:val="24"/>
                <w:lang w:eastAsia="en-GB"/>
              </w:rPr>
              <w:t>tbc</w:t>
            </w:r>
          </w:p>
        </w:tc>
      </w:tr>
    </w:tbl>
    <w:p w:rsidR="008F5A6F" w:rsidRPr="00BC58C4" w:rsidRDefault="008F5A6F" w:rsidP="00C7027F">
      <w:pPr>
        <w:pStyle w:val="Heading2"/>
      </w:pPr>
      <w:bookmarkStart w:id="335" w:name="_Toc315121794"/>
      <w:bookmarkStart w:id="336" w:name="_Toc321832552"/>
      <w:bookmarkStart w:id="337" w:name="_Toc321832613"/>
      <w:bookmarkStart w:id="338" w:name="_Toc334792204"/>
      <w:bookmarkStart w:id="339" w:name="_Toc334792528"/>
      <w:bookmarkStart w:id="340" w:name="_Toc334792827"/>
      <w:bookmarkStart w:id="341" w:name="_Toc334793306"/>
      <w:bookmarkEnd w:id="294"/>
      <w:r w:rsidRPr="008F5A6F">
        <w:t>Meeting Closure</w:t>
      </w:r>
      <w:bookmarkEnd w:id="335"/>
      <w:bookmarkEnd w:id="336"/>
      <w:bookmarkEnd w:id="337"/>
      <w:bookmarkEnd w:id="338"/>
      <w:bookmarkEnd w:id="339"/>
      <w:bookmarkEnd w:id="340"/>
      <w:bookmarkEnd w:id="341"/>
      <w:r w:rsidRPr="00BC58C4">
        <w:br w:type="page"/>
      </w:r>
    </w:p>
    <w:p w:rsidR="008F5A6F" w:rsidRPr="008F5A6F" w:rsidRDefault="008F5A6F" w:rsidP="008F5A6F">
      <w:pPr>
        <w:keepNext/>
        <w:keepLines/>
        <w:spacing w:before="240"/>
        <w:ind w:left="567" w:hanging="567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</w:pPr>
      <w:bookmarkStart w:id="342" w:name="_ANNEX_2:_URL"/>
      <w:bookmarkStart w:id="343" w:name="_Ref300591416"/>
      <w:bookmarkStart w:id="344" w:name="_Ref300591423"/>
      <w:bookmarkStart w:id="345" w:name="_Ref300591430"/>
      <w:bookmarkStart w:id="346" w:name="_Toc315121795"/>
      <w:bookmarkStart w:id="347" w:name="_Toc321832553"/>
      <w:bookmarkStart w:id="348" w:name="_Toc321832614"/>
      <w:bookmarkStart w:id="349" w:name="_Toc321832672"/>
      <w:bookmarkStart w:id="350" w:name="_Toc334703071"/>
      <w:bookmarkStart w:id="351" w:name="_Toc334705576"/>
      <w:bookmarkStart w:id="352" w:name="_Toc334705588"/>
      <w:bookmarkStart w:id="353" w:name="_Toc334705634"/>
      <w:bookmarkStart w:id="354" w:name="_Toc334706552"/>
      <w:bookmarkStart w:id="355" w:name="_Toc334706636"/>
      <w:bookmarkStart w:id="356" w:name="_Toc334709139"/>
      <w:bookmarkStart w:id="357" w:name="_Toc334714574"/>
      <w:bookmarkStart w:id="358" w:name="_Toc334792205"/>
      <w:bookmarkStart w:id="359" w:name="_Toc334792529"/>
      <w:bookmarkStart w:id="360" w:name="_Toc334792828"/>
      <w:bookmarkStart w:id="361" w:name="_Toc334792871"/>
      <w:bookmarkStart w:id="362" w:name="_Toc334793307"/>
      <w:bookmarkEnd w:id="342"/>
      <w:r w:rsidRPr="008F5A6F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ANNEX 1: joining the meeting remotely: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>The easiest way to join the meeting is to follow these instructions: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sz w:val="22"/>
          <w:szCs w:val="22"/>
          <w:lang w:val="en-US" w:eastAsia="en-GB"/>
        </w:rPr>
        <w:t xml:space="preserve">1- Follow the meeting URL: </w:t>
      </w:r>
      <w:hyperlink r:id="rId69" w:history="1">
        <w:r w:rsidR="007D54E4" w:rsidRPr="00951091">
          <w:rPr>
            <w:rFonts w:cstheme="minorHAnsi"/>
            <w:color w:val="0000FF" w:themeColor="hyperlink"/>
            <w:sz w:val="24"/>
            <w:u w:val="single"/>
            <w:lang w:eastAsia="en-GB"/>
          </w:rPr>
          <w:t>https://www2.gotomeeting.com/join/274170242</w:t>
        </w:r>
      </w:hyperlink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Once connected to the web interface check the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application interface and choose an audio option: “Telephone” or “Mic &amp; Speaker” (VoIP).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VoIP is free and provides a variable audio quality (from acceptable to excellent).</w:t>
      </w: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“Telephone” is not free (but cheap), and provides a stable good audio quality.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2- AUDIO</w:t>
      </w: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2.1 - using “Mic &amp; Speaker” (VoIP)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4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115" y="20525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A6F">
        <w:rPr>
          <w:rFonts w:cstheme="minorHAnsi"/>
          <w:noProof/>
          <w:sz w:val="22"/>
          <w:szCs w:val="22"/>
          <w:lang w:eastAsia="en-GB"/>
        </w:rPr>
        <w:t>To preserve a good audio quality for other listeners, it is strongly recommented that remote VoIP participants use a headset rather than their PC microphone &amp; Loudspeaker: PC mic often transmit background noise, echo and keystroke noise to other users…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cstheme="minorHAnsi"/>
          <w:b/>
          <w:noProof/>
          <w:sz w:val="22"/>
          <w:szCs w:val="22"/>
          <w:lang w:eastAsia="en-GB"/>
        </w:rPr>
      </w:pPr>
      <w:r w:rsidRPr="008F5A6F">
        <w:rPr>
          <w:rFonts w:cstheme="minorHAnsi"/>
          <w:b/>
          <w:noProof/>
          <w:sz w:val="22"/>
          <w:szCs w:val="22"/>
          <w:lang w:eastAsia="en-GB"/>
        </w:rPr>
        <w:t>2.2- using a telephone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Dial in using one of the numbers in the list below (depending on your country)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the meeting ID </w:t>
      </w:r>
      <w:r w:rsidRPr="008F5A6F">
        <w:rPr>
          <w:rFonts w:cstheme="minorHAnsi"/>
          <w:sz w:val="22"/>
          <w:szCs w:val="22"/>
          <w:lang w:val="en-US" w:eastAsia="en-GB"/>
        </w:rPr>
        <w:t>(last 9 digits of the meeting URL above, also shown in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 xml:space="preserve">-enter 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your individual Audio PIN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(see "</w:t>
      </w:r>
      <w:r w:rsidRPr="008F5A6F">
        <w:rPr>
          <w:rFonts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cstheme="minorHAnsi"/>
          <w:noProof/>
          <w:sz w:val="22"/>
          <w:szCs w:val="22"/>
          <w:lang w:eastAsia="en-GB"/>
        </w:rPr>
        <w:t>" section of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During the call, you can use the following in-band commands: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b/>
          <w:bCs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*6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Mute/ un-mute the participant’s line.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eastAsiaTheme="minorHAnsi" w:cstheme="minorHAnsi"/>
          <w:b/>
          <w:bCs/>
          <w:color w:val="000000"/>
          <w:sz w:val="22"/>
          <w:szCs w:val="22"/>
        </w:rPr>
        <w:t xml:space="preserve">*4 </w:t>
      </w:r>
      <w:r w:rsidRPr="008F5A6F">
        <w:rPr>
          <w:rFonts w:eastAsiaTheme="minorHAnsi" w:cstheme="minorHAnsi"/>
          <w:color w:val="000000"/>
          <w:sz w:val="22"/>
          <w:szCs w:val="22"/>
        </w:rPr>
        <w:tab/>
        <w:t>Provides a menu of available conference commands.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eastAsiaTheme="minorHAnsi" w:cstheme="minorHAnsi"/>
          <w:color w:val="000000"/>
          <w:sz w:val="22"/>
          <w:szCs w:val="22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800" cy="601200"/>
            <wp:effectExtent l="0" t="0" r="6985" b="8890"/>
            <wp:wrapTight wrapText="bothSides">
              <wp:wrapPolygon edited="0">
                <wp:start x="0" y="0"/>
                <wp:lineTo x="0" y="21235"/>
                <wp:lineTo x="21330" y="21235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cstheme="minorHAnsi"/>
          <w:noProof/>
          <w:sz w:val="22"/>
          <w:szCs w:val="22"/>
          <w:lang w:eastAsia="en-GB"/>
        </w:rPr>
      </w:pPr>
      <w:r w:rsidRPr="008F5A6F">
        <w:rPr>
          <w:rFonts w:cstheme="minorHAnsi"/>
          <w:noProof/>
          <w:sz w:val="22"/>
          <w:szCs w:val="22"/>
          <w:lang w:eastAsia="en-GB"/>
        </w:rPr>
        <w:t>Headphones are preferable to handset, since they are more comfortable for the user and don’t transmit background, echo, and keystroke noise to other listeners…</w:t>
      </w:r>
      <w:r w:rsidRPr="008F5A6F">
        <w:rPr>
          <w:rFonts w:cstheme="minorHAnsi"/>
          <w:noProof/>
          <w:sz w:val="22"/>
          <w:szCs w:val="22"/>
          <w:lang w:eastAsia="en-GB"/>
        </w:rPr>
        <w:br/>
        <w:t xml:space="preserve">Please </w:t>
      </w:r>
      <w:r w:rsidRPr="008F5A6F">
        <w:rPr>
          <w:rFonts w:cstheme="minorHAnsi"/>
          <w:noProof/>
          <w:sz w:val="22"/>
          <w:szCs w:val="22"/>
          <w:u w:val="single"/>
          <w:lang w:eastAsia="en-GB"/>
        </w:rPr>
        <w:t>avoid using the handsfree</w:t>
      </w:r>
      <w:r w:rsidRPr="008F5A6F">
        <w:rPr>
          <w:rFonts w:cstheme="minorHAnsi"/>
          <w:noProof/>
          <w:sz w:val="22"/>
          <w:szCs w:val="22"/>
          <w:lang w:eastAsia="en-GB"/>
        </w:rPr>
        <w:t xml:space="preserve"> function of your phone (except if your phone has excellent audio-conference features).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cstheme="minorHAnsi"/>
          <w:noProof/>
          <w:sz w:val="22"/>
          <w:szCs w:val="22"/>
          <w:lang w:eastAsia="en-GB"/>
        </w:rPr>
      </w:pP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Australia: +61 2 6108 4655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Austria: +43 (0) 7 2088 1403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Belgium: +32 (0) 28 08 4294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Canada: +1 (416) 800-9295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Denmark: +45 (0) 69 91 88 65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Finland: +358 (0) 942 41 5781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France: +33 (0) 182 880 459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Germany: +49 (0) 811 8899 6901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Ireland: +353 (0) 14 845 979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Italy: +39 0 699 36 98 81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Netherlands: +31 (0) 208 080 382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New Zealand: +64 (0) 4 974 7214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Norway: +47 21 03 58 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Spain: +34 931 81 6669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Sweden: +46 (0) 852 503 499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Switzerland: +41 (0) 435 0167 09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Kingdom: +44 (0) 207 151 1857</w:t>
      </w:r>
    </w:p>
    <w:p w:rsidR="00683865" w:rsidRPr="00683865" w:rsidRDefault="00683865" w:rsidP="00683865">
      <w:pPr>
        <w:overflowPunct/>
        <w:autoSpaceDE/>
        <w:autoSpaceDN/>
        <w:adjustRightInd/>
        <w:ind w:left="720"/>
        <w:textAlignment w:val="auto"/>
        <w:rPr>
          <w:rFonts w:cstheme="minorHAnsi"/>
          <w:sz w:val="22"/>
          <w:szCs w:val="22"/>
          <w:lang w:val="en-US" w:eastAsia="en-GB"/>
        </w:rPr>
      </w:pPr>
      <w:r w:rsidRPr="00683865">
        <w:rPr>
          <w:rFonts w:cstheme="minorHAnsi"/>
          <w:sz w:val="22"/>
          <w:szCs w:val="22"/>
          <w:lang w:val="en-US" w:eastAsia="en-GB"/>
        </w:rPr>
        <w:t>United States: +1 (619) 550-0006</w:t>
      </w:r>
    </w:p>
    <w:p w:rsidR="001672F4" w:rsidRDefault="001672F4" w:rsidP="00FB25E2">
      <w:pPr>
        <w:overflowPunct/>
        <w:autoSpaceDE/>
        <w:autoSpaceDN/>
        <w:adjustRightInd/>
        <w:textAlignment w:val="auto"/>
        <w:rPr>
          <w:rFonts w:cstheme="minorHAnsi"/>
          <w:lang w:val="en-US" w:eastAsia="en-GB"/>
        </w:rPr>
      </w:pPr>
    </w:p>
    <w:sectPr w:rsidR="001672F4" w:rsidSect="0049384D">
      <w:headerReference w:type="default" r:id="rId72"/>
      <w:footerReference w:type="default" r:id="rId73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3A" w:rsidRDefault="00AF553A" w:rsidP="00D9435B">
      <w:r>
        <w:separator/>
      </w:r>
    </w:p>
    <w:p w:rsidR="00AF553A" w:rsidRDefault="00AF553A"/>
    <w:p w:rsidR="00AF553A" w:rsidRDefault="00AF553A" w:rsidP="00E94886"/>
  </w:endnote>
  <w:endnote w:type="continuationSeparator" w:id="0">
    <w:p w:rsidR="00AF553A" w:rsidRDefault="00AF553A" w:rsidP="00D9435B">
      <w:r>
        <w:continuationSeparator/>
      </w:r>
    </w:p>
    <w:p w:rsidR="00AF553A" w:rsidRDefault="00AF553A"/>
    <w:p w:rsidR="00AF553A" w:rsidRDefault="00AF553A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2F" w:rsidRPr="00011798" w:rsidRDefault="0020262F" w:rsidP="00011798">
    <w:pPr>
      <w:tabs>
        <w:tab w:val="center" w:pos="4536"/>
      </w:tabs>
      <w:rPr>
        <w:rFonts w:ascii="Arial" w:hAnsi="Arial" w:cs="Arial"/>
      </w:rPr>
    </w:pPr>
    <w:r>
      <w:tab/>
    </w:r>
    <w:r w:rsidR="000E7CF7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0E7CF7" w:rsidRPr="0083399D">
      <w:rPr>
        <w:rFonts w:ascii="Arial" w:hAnsi="Arial" w:cs="Arial"/>
      </w:rPr>
      <w:fldChar w:fldCharType="separate"/>
    </w:r>
    <w:r w:rsidR="00AF553A">
      <w:rPr>
        <w:rFonts w:ascii="Arial" w:hAnsi="Arial" w:cs="Arial"/>
        <w:noProof/>
      </w:rPr>
      <w:t>1</w:t>
    </w:r>
    <w:r w:rsidR="000E7CF7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AF553A" w:rsidRPr="00AF553A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3A" w:rsidRDefault="00AF553A" w:rsidP="00D9435B">
      <w:r>
        <w:separator/>
      </w:r>
    </w:p>
    <w:p w:rsidR="00AF553A" w:rsidRDefault="00AF553A"/>
    <w:p w:rsidR="00AF553A" w:rsidRDefault="00AF553A" w:rsidP="00E94886"/>
  </w:footnote>
  <w:footnote w:type="continuationSeparator" w:id="0">
    <w:p w:rsidR="00AF553A" w:rsidRDefault="00AF553A" w:rsidP="00D9435B">
      <w:r>
        <w:continuationSeparator/>
      </w:r>
    </w:p>
    <w:p w:rsidR="00AF553A" w:rsidRDefault="00AF553A"/>
    <w:p w:rsidR="00AF553A" w:rsidRDefault="00AF553A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2F" w:rsidRDefault="0020262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MTS(12)58_001r1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03008D"/>
    <w:multiLevelType w:val="hybridMultilevel"/>
    <w:tmpl w:val="7598C4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">
    <w:nsid w:val="17CB00CD"/>
    <w:multiLevelType w:val="hybridMultilevel"/>
    <w:tmpl w:val="FFE6D72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1F2333F4"/>
    <w:multiLevelType w:val="hybridMultilevel"/>
    <w:tmpl w:val="C7E416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F4392"/>
    <w:multiLevelType w:val="hybridMultilevel"/>
    <w:tmpl w:val="A4F4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977FD8"/>
    <w:multiLevelType w:val="hybridMultilevel"/>
    <w:tmpl w:val="C86098F4"/>
    <w:lvl w:ilvl="0" w:tplc="08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abstractNum w:abstractNumId="22">
    <w:nsid w:val="4D2304F7"/>
    <w:multiLevelType w:val="hybridMultilevel"/>
    <w:tmpl w:val="0B0668DE"/>
    <w:lvl w:ilvl="0" w:tplc="34028956">
      <w:start w:val="1"/>
      <w:numFmt w:val="bullet"/>
      <w:lvlText w:val=""/>
      <w:lvlJc w:val="left"/>
      <w:pPr>
        <w:ind w:left="38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6518A0"/>
    <w:multiLevelType w:val="hybridMultilevel"/>
    <w:tmpl w:val="1562D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560D4"/>
    <w:multiLevelType w:val="hybridMultilevel"/>
    <w:tmpl w:val="CA302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0C5CC8"/>
    <w:multiLevelType w:val="hybridMultilevel"/>
    <w:tmpl w:val="8140F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4951D3"/>
    <w:multiLevelType w:val="multilevel"/>
    <w:tmpl w:val="5076347E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46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32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830100A"/>
    <w:multiLevelType w:val="hybridMultilevel"/>
    <w:tmpl w:val="ED46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E7761E"/>
    <w:multiLevelType w:val="hybridMultilevel"/>
    <w:tmpl w:val="76BA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32"/>
  </w:num>
  <w:num w:numId="14">
    <w:abstractNumId w:val="10"/>
  </w:num>
  <w:num w:numId="15">
    <w:abstractNumId w:val="15"/>
  </w:num>
  <w:num w:numId="16">
    <w:abstractNumId w:val="23"/>
  </w:num>
  <w:num w:numId="17">
    <w:abstractNumId w:val="13"/>
  </w:num>
  <w:num w:numId="18">
    <w:abstractNumId w:val="7"/>
  </w:num>
  <w:num w:numId="19">
    <w:abstractNumId w:val="12"/>
  </w:num>
  <w:num w:numId="20">
    <w:abstractNumId w:val="20"/>
  </w:num>
  <w:num w:numId="21">
    <w:abstractNumId w:val="25"/>
  </w:num>
  <w:num w:numId="22">
    <w:abstractNumId w:val="21"/>
  </w:num>
  <w:num w:numId="23">
    <w:abstractNumId w:val="11"/>
  </w:num>
  <w:num w:numId="24">
    <w:abstractNumId w:val="19"/>
  </w:num>
  <w:num w:numId="25">
    <w:abstractNumId w:val="29"/>
  </w:num>
  <w:num w:numId="26">
    <w:abstractNumId w:val="9"/>
  </w:num>
  <w:num w:numId="27">
    <w:abstractNumId w:val="31"/>
  </w:num>
  <w:num w:numId="28">
    <w:abstractNumId w:val="22"/>
  </w:num>
  <w:num w:numId="29">
    <w:abstractNumId w:val="2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36"/>
  </w:num>
  <w:num w:numId="34">
    <w:abstractNumId w:val="35"/>
  </w:num>
  <w:num w:numId="35">
    <w:abstractNumId w:val="26"/>
  </w:num>
  <w:num w:numId="36">
    <w:abstractNumId w:val="30"/>
  </w:num>
  <w:num w:numId="37">
    <w:abstractNumId w:val="3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720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428F"/>
    <w:rsid w:val="00011798"/>
    <w:rsid w:val="0002568A"/>
    <w:rsid w:val="00045ABC"/>
    <w:rsid w:val="00051261"/>
    <w:rsid w:val="00054730"/>
    <w:rsid w:val="00073582"/>
    <w:rsid w:val="0008681F"/>
    <w:rsid w:val="000A28D9"/>
    <w:rsid w:val="000A6B52"/>
    <w:rsid w:val="000B6369"/>
    <w:rsid w:val="000C4771"/>
    <w:rsid w:val="000C4CB6"/>
    <w:rsid w:val="000E4974"/>
    <w:rsid w:val="000E7CF7"/>
    <w:rsid w:val="00113F40"/>
    <w:rsid w:val="001317B2"/>
    <w:rsid w:val="00134596"/>
    <w:rsid w:val="001405A7"/>
    <w:rsid w:val="001672F4"/>
    <w:rsid w:val="00174463"/>
    <w:rsid w:val="00181471"/>
    <w:rsid w:val="00191D22"/>
    <w:rsid w:val="001A3544"/>
    <w:rsid w:val="001B09AD"/>
    <w:rsid w:val="001D62B3"/>
    <w:rsid w:val="001E15D8"/>
    <w:rsid w:val="001F590C"/>
    <w:rsid w:val="0020262F"/>
    <w:rsid w:val="00205C5D"/>
    <w:rsid w:val="00205CF2"/>
    <w:rsid w:val="002200F3"/>
    <w:rsid w:val="002365F0"/>
    <w:rsid w:val="00246B7B"/>
    <w:rsid w:val="002552E4"/>
    <w:rsid w:val="00261F3C"/>
    <w:rsid w:val="002676F5"/>
    <w:rsid w:val="002A1C63"/>
    <w:rsid w:val="002A3728"/>
    <w:rsid w:val="002C74F3"/>
    <w:rsid w:val="002D0AD2"/>
    <w:rsid w:val="002D0C30"/>
    <w:rsid w:val="002D2E6B"/>
    <w:rsid w:val="002D6D75"/>
    <w:rsid w:val="002F1FCD"/>
    <w:rsid w:val="002F5958"/>
    <w:rsid w:val="00301E0C"/>
    <w:rsid w:val="00302486"/>
    <w:rsid w:val="0031660C"/>
    <w:rsid w:val="003369E4"/>
    <w:rsid w:val="003424FE"/>
    <w:rsid w:val="00354A4C"/>
    <w:rsid w:val="00356AF6"/>
    <w:rsid w:val="00380E33"/>
    <w:rsid w:val="003848FD"/>
    <w:rsid w:val="003A4F12"/>
    <w:rsid w:val="003B2CF0"/>
    <w:rsid w:val="003B5323"/>
    <w:rsid w:val="003D5716"/>
    <w:rsid w:val="003E752B"/>
    <w:rsid w:val="003F5F4D"/>
    <w:rsid w:val="004005E8"/>
    <w:rsid w:val="004124A2"/>
    <w:rsid w:val="004133DA"/>
    <w:rsid w:val="00416A5F"/>
    <w:rsid w:val="00422891"/>
    <w:rsid w:val="004250D2"/>
    <w:rsid w:val="00427280"/>
    <w:rsid w:val="00433A10"/>
    <w:rsid w:val="00433CA6"/>
    <w:rsid w:val="004375B5"/>
    <w:rsid w:val="00451055"/>
    <w:rsid w:val="00464A0E"/>
    <w:rsid w:val="004766CB"/>
    <w:rsid w:val="00490970"/>
    <w:rsid w:val="0049384D"/>
    <w:rsid w:val="004A3D82"/>
    <w:rsid w:val="004D1743"/>
    <w:rsid w:val="004F06CE"/>
    <w:rsid w:val="005038A7"/>
    <w:rsid w:val="00516885"/>
    <w:rsid w:val="005208F8"/>
    <w:rsid w:val="0053638D"/>
    <w:rsid w:val="00543F5A"/>
    <w:rsid w:val="00550F12"/>
    <w:rsid w:val="00551F4D"/>
    <w:rsid w:val="00562D86"/>
    <w:rsid w:val="00564FDA"/>
    <w:rsid w:val="00566117"/>
    <w:rsid w:val="00571482"/>
    <w:rsid w:val="0057703A"/>
    <w:rsid w:val="005849A0"/>
    <w:rsid w:val="00590F9D"/>
    <w:rsid w:val="005937E2"/>
    <w:rsid w:val="005B115B"/>
    <w:rsid w:val="005C66A7"/>
    <w:rsid w:val="005D22D7"/>
    <w:rsid w:val="005E4515"/>
    <w:rsid w:val="005E4A8F"/>
    <w:rsid w:val="005F1E6A"/>
    <w:rsid w:val="005F5611"/>
    <w:rsid w:val="006017EC"/>
    <w:rsid w:val="0060589D"/>
    <w:rsid w:val="0061317C"/>
    <w:rsid w:val="006133B5"/>
    <w:rsid w:val="00620AA5"/>
    <w:rsid w:val="00627948"/>
    <w:rsid w:val="00630EB4"/>
    <w:rsid w:val="00631480"/>
    <w:rsid w:val="00637B43"/>
    <w:rsid w:val="00646662"/>
    <w:rsid w:val="00647879"/>
    <w:rsid w:val="006602D7"/>
    <w:rsid w:val="006661ED"/>
    <w:rsid w:val="00683865"/>
    <w:rsid w:val="00683AE1"/>
    <w:rsid w:val="006A0A81"/>
    <w:rsid w:val="006B2CA8"/>
    <w:rsid w:val="006B3AE6"/>
    <w:rsid w:val="006E2272"/>
    <w:rsid w:val="006E4FF7"/>
    <w:rsid w:val="006E651F"/>
    <w:rsid w:val="006F1644"/>
    <w:rsid w:val="007017A1"/>
    <w:rsid w:val="00702A38"/>
    <w:rsid w:val="00704C06"/>
    <w:rsid w:val="00704C1D"/>
    <w:rsid w:val="00711CF0"/>
    <w:rsid w:val="00723463"/>
    <w:rsid w:val="00726654"/>
    <w:rsid w:val="007407DD"/>
    <w:rsid w:val="0074491A"/>
    <w:rsid w:val="00745E27"/>
    <w:rsid w:val="00754F1B"/>
    <w:rsid w:val="007626F1"/>
    <w:rsid w:val="00766582"/>
    <w:rsid w:val="00776B64"/>
    <w:rsid w:val="007833A7"/>
    <w:rsid w:val="00791B47"/>
    <w:rsid w:val="007A3763"/>
    <w:rsid w:val="007A6723"/>
    <w:rsid w:val="007B6346"/>
    <w:rsid w:val="007D54E4"/>
    <w:rsid w:val="007E1300"/>
    <w:rsid w:val="007E17C3"/>
    <w:rsid w:val="007F1978"/>
    <w:rsid w:val="00805441"/>
    <w:rsid w:val="008113F8"/>
    <w:rsid w:val="00813B64"/>
    <w:rsid w:val="00816566"/>
    <w:rsid w:val="00823092"/>
    <w:rsid w:val="00832E39"/>
    <w:rsid w:val="0083399D"/>
    <w:rsid w:val="00843606"/>
    <w:rsid w:val="008502B7"/>
    <w:rsid w:val="008528AC"/>
    <w:rsid w:val="008550C5"/>
    <w:rsid w:val="00856452"/>
    <w:rsid w:val="00861DFC"/>
    <w:rsid w:val="00870A8F"/>
    <w:rsid w:val="00873B33"/>
    <w:rsid w:val="008745A4"/>
    <w:rsid w:val="00877C83"/>
    <w:rsid w:val="00884110"/>
    <w:rsid w:val="008854B9"/>
    <w:rsid w:val="00887234"/>
    <w:rsid w:val="008977F5"/>
    <w:rsid w:val="008B0B23"/>
    <w:rsid w:val="008B51CE"/>
    <w:rsid w:val="008C197B"/>
    <w:rsid w:val="008D5477"/>
    <w:rsid w:val="008E010E"/>
    <w:rsid w:val="008E243D"/>
    <w:rsid w:val="008F5A6F"/>
    <w:rsid w:val="008F7A06"/>
    <w:rsid w:val="008F7EE0"/>
    <w:rsid w:val="0090355A"/>
    <w:rsid w:val="0091037B"/>
    <w:rsid w:val="00912D71"/>
    <w:rsid w:val="00916AD3"/>
    <w:rsid w:val="00920966"/>
    <w:rsid w:val="00922D27"/>
    <w:rsid w:val="00930531"/>
    <w:rsid w:val="00937C6D"/>
    <w:rsid w:val="00951091"/>
    <w:rsid w:val="0095581B"/>
    <w:rsid w:val="009821E7"/>
    <w:rsid w:val="00984476"/>
    <w:rsid w:val="00996DA5"/>
    <w:rsid w:val="009A0BA9"/>
    <w:rsid w:val="00A045ED"/>
    <w:rsid w:val="00A23CF8"/>
    <w:rsid w:val="00A4178B"/>
    <w:rsid w:val="00A45935"/>
    <w:rsid w:val="00A47DD6"/>
    <w:rsid w:val="00A52B10"/>
    <w:rsid w:val="00A53EDB"/>
    <w:rsid w:val="00A93F53"/>
    <w:rsid w:val="00AA7BE4"/>
    <w:rsid w:val="00AC2232"/>
    <w:rsid w:val="00AD57B4"/>
    <w:rsid w:val="00AE0F45"/>
    <w:rsid w:val="00AF553A"/>
    <w:rsid w:val="00B179D6"/>
    <w:rsid w:val="00B22603"/>
    <w:rsid w:val="00B2264C"/>
    <w:rsid w:val="00B3489F"/>
    <w:rsid w:val="00B372CF"/>
    <w:rsid w:val="00B40B66"/>
    <w:rsid w:val="00B4104B"/>
    <w:rsid w:val="00B43F66"/>
    <w:rsid w:val="00B44A99"/>
    <w:rsid w:val="00B456A8"/>
    <w:rsid w:val="00B80A28"/>
    <w:rsid w:val="00B837B4"/>
    <w:rsid w:val="00BA2945"/>
    <w:rsid w:val="00BA5448"/>
    <w:rsid w:val="00BA5D73"/>
    <w:rsid w:val="00BB4EBC"/>
    <w:rsid w:val="00BB5E61"/>
    <w:rsid w:val="00BC2F02"/>
    <w:rsid w:val="00BC58C4"/>
    <w:rsid w:val="00BE0306"/>
    <w:rsid w:val="00BE7AFE"/>
    <w:rsid w:val="00BF3226"/>
    <w:rsid w:val="00BF503A"/>
    <w:rsid w:val="00C05B62"/>
    <w:rsid w:val="00C06FDB"/>
    <w:rsid w:val="00C16EE8"/>
    <w:rsid w:val="00C36299"/>
    <w:rsid w:val="00C36BB3"/>
    <w:rsid w:val="00C45C35"/>
    <w:rsid w:val="00C7027F"/>
    <w:rsid w:val="00C71DA9"/>
    <w:rsid w:val="00C74523"/>
    <w:rsid w:val="00C76AE5"/>
    <w:rsid w:val="00C86334"/>
    <w:rsid w:val="00CA135C"/>
    <w:rsid w:val="00CA5B3A"/>
    <w:rsid w:val="00CA6465"/>
    <w:rsid w:val="00CA672B"/>
    <w:rsid w:val="00CB21E4"/>
    <w:rsid w:val="00CC07A5"/>
    <w:rsid w:val="00D060F3"/>
    <w:rsid w:val="00D11314"/>
    <w:rsid w:val="00D22FCC"/>
    <w:rsid w:val="00D236E0"/>
    <w:rsid w:val="00D252DF"/>
    <w:rsid w:val="00D56718"/>
    <w:rsid w:val="00D56DA5"/>
    <w:rsid w:val="00D629C3"/>
    <w:rsid w:val="00D914A7"/>
    <w:rsid w:val="00D9435B"/>
    <w:rsid w:val="00DA3615"/>
    <w:rsid w:val="00DB251F"/>
    <w:rsid w:val="00DC0D50"/>
    <w:rsid w:val="00DC32BD"/>
    <w:rsid w:val="00DE0933"/>
    <w:rsid w:val="00DE482D"/>
    <w:rsid w:val="00DE5FD7"/>
    <w:rsid w:val="00DF46C7"/>
    <w:rsid w:val="00DF5CD8"/>
    <w:rsid w:val="00E06683"/>
    <w:rsid w:val="00E07887"/>
    <w:rsid w:val="00E178DA"/>
    <w:rsid w:val="00E26C9A"/>
    <w:rsid w:val="00E759ED"/>
    <w:rsid w:val="00E82CC5"/>
    <w:rsid w:val="00E85773"/>
    <w:rsid w:val="00E94886"/>
    <w:rsid w:val="00EA4F2A"/>
    <w:rsid w:val="00EB16B6"/>
    <w:rsid w:val="00EC1CCA"/>
    <w:rsid w:val="00EC5838"/>
    <w:rsid w:val="00ED23D8"/>
    <w:rsid w:val="00ED39EC"/>
    <w:rsid w:val="00ED69BF"/>
    <w:rsid w:val="00EE2E1F"/>
    <w:rsid w:val="00EE7092"/>
    <w:rsid w:val="00EF22DC"/>
    <w:rsid w:val="00F11466"/>
    <w:rsid w:val="00F27D7F"/>
    <w:rsid w:val="00F5563C"/>
    <w:rsid w:val="00F67417"/>
    <w:rsid w:val="00F83BB0"/>
    <w:rsid w:val="00F85438"/>
    <w:rsid w:val="00F9024E"/>
    <w:rsid w:val="00FB25E2"/>
    <w:rsid w:val="00FB2C2B"/>
    <w:rsid w:val="00FB3B7C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27"/>
      </w:numPr>
      <w:spacing w:before="240"/>
      <w:ind w:left="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5ED"/>
    <w:pPr>
      <w:numPr>
        <w:numId w:val="27"/>
      </w:numPr>
      <w:spacing w:before="240"/>
      <w:ind w:left="0" w:hanging="567"/>
      <w:outlineLvl w:val="0"/>
    </w:pPr>
    <w:rPr>
      <w:rFonts w:ascii="Calibri" w:hAnsi="Calibri" w:cs="Calibri"/>
      <w:b/>
      <w:bCs/>
      <w:color w:val="000000"/>
      <w:sz w:val="36"/>
      <w:szCs w:val="36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0" w:hanging="56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A045ED"/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box.etsi.org/MTS/MTS/05-CONTRIBUTIONS/2013/MTS(13)58_007_Dieter_Hogrefe_candidature_vice_chairmanship_of_TCMTS.docx" TargetMode="External"/><Relationship Id="rId18" Type="http://schemas.openxmlformats.org/officeDocument/2006/relationships/hyperlink" Target="http://webapp.etsi.org/WorkProgram/Report_WorkItem.asp?WKI_ID=38296" TargetMode="External"/><Relationship Id="rId26" Type="http://schemas.openxmlformats.org/officeDocument/2006/relationships/hyperlink" Target="http://webapp.etsi.org/WorkProgram/Report_WorkItem.asp?WKI_ID=31900" TargetMode="External"/><Relationship Id="rId39" Type="http://schemas.openxmlformats.org/officeDocument/2006/relationships/hyperlink" Target="http://webapp.etsi.org/WorkProgram/Report_WorkItem.asp?WKI_ID=38242" TargetMode="External"/><Relationship Id="rId21" Type="http://schemas.openxmlformats.org/officeDocument/2006/relationships/hyperlink" Target="http://webapp.etsi.org/WorkProgram/Report_WorkItem.asp?WKI_ID=38297" TargetMode="External"/><Relationship Id="rId34" Type="http://schemas.openxmlformats.org/officeDocument/2006/relationships/hyperlink" Target="http://webapp.etsi.org/WorkProgram/Report_WorkItem.asp?WKI_ID=39408" TargetMode="External"/><Relationship Id="rId42" Type="http://schemas.openxmlformats.org/officeDocument/2006/relationships/hyperlink" Target="http://docbox.etsi.org/MTS/MTS/05-CONTRIBUTIONS/2013/MTS(13)58_004r1_MTS_MBT_case_studies.zip" TargetMode="External"/><Relationship Id="rId47" Type="http://schemas.openxmlformats.org/officeDocument/2006/relationships/hyperlink" Target="http://webapp.etsi.org/WorkProgram/Report_WorkItem.asp?WKI_ID=38837" TargetMode="External"/><Relationship Id="rId50" Type="http://schemas.openxmlformats.org/officeDocument/2006/relationships/hyperlink" Target="http://docbox.etsi.org/MTS/MTS/05-CONTRIBUTIONS/2013/MTS(13)58_011_TTCN-3_extension__Extended_TRI_for_TB_MTS_approval.zip" TargetMode="External"/><Relationship Id="rId55" Type="http://schemas.openxmlformats.org/officeDocument/2006/relationships/hyperlink" Target="http://docbox.etsi.org/MTS/MTS/05-CONTRIBUTIONS/2013/MTS(13)58_016_TTCN-3_Part-8_for_TB_MTS_approval.zip" TargetMode="External"/><Relationship Id="rId63" Type="http://schemas.openxmlformats.org/officeDocument/2006/relationships/hyperlink" Target="http://portal.etsi.org/cal/ActionListDetails.aspx?Ref=MTS%2812%29AI037" TargetMode="External"/><Relationship Id="rId68" Type="http://schemas.openxmlformats.org/officeDocument/2006/relationships/hyperlink" Target="http://portal.etsi.org/cal/ActionListDetails.aspx?Ref=MTS(12)AI020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804" TargetMode="External"/><Relationship Id="rId29" Type="http://schemas.openxmlformats.org/officeDocument/2006/relationships/hyperlink" Target="http://webapp.etsi.org/WorkProgram/Report_WorkItem.asp?WKI_ID=35107" TargetMode="External"/><Relationship Id="rId11" Type="http://schemas.openxmlformats.org/officeDocument/2006/relationships/hyperlink" Target="http://www.etsi.org/legal/IPR-Forms" TargetMode="External"/><Relationship Id="rId24" Type="http://schemas.openxmlformats.org/officeDocument/2006/relationships/hyperlink" Target="http://webapp.etsi.org/WorkProgram/Report_WorkItem.asp?WKI_ID=38300" TargetMode="External"/><Relationship Id="rId32" Type="http://schemas.openxmlformats.org/officeDocument/2006/relationships/hyperlink" Target="http://webapp.etsi.org/WorkProgram/Report_WorkItem.asp?WKI_ID=39406" TargetMode="External"/><Relationship Id="rId37" Type="http://schemas.openxmlformats.org/officeDocument/2006/relationships/hyperlink" Target="http://docbox.etsi.org/MTS/MTS/05-CONTRIBUTIONS/2013/MTS(13)58_003r1_ToR_STF_XG_TTCN-3_Evolution_2013_-_RC_comments_included.doc" TargetMode="External"/><Relationship Id="rId40" Type="http://schemas.openxmlformats.org/officeDocument/2006/relationships/hyperlink" Target="http://webapp.etsi.org/WorkProgram/Report_WorkItem.asp?WKI_ID=38240" TargetMode="External"/><Relationship Id="rId45" Type="http://schemas.openxmlformats.org/officeDocument/2006/relationships/hyperlink" Target="http://webapp.etsi.org/WorkProgram/Report_WorkItem.asp?WKI_ID=38239" TargetMode="External"/><Relationship Id="rId53" Type="http://schemas.openxmlformats.org/officeDocument/2006/relationships/hyperlink" Target="http://docbox.etsi.org/MTS/MTS/05-CONTRIBUTIONS/2013/MTS(13)58_014_TTCN-3_Part-5_for_TB_MTS_approval.zip" TargetMode="External"/><Relationship Id="rId58" Type="http://schemas.openxmlformats.org/officeDocument/2006/relationships/hyperlink" Target="http://docbox.etsi.org/MTS/MTS/05-CONTRIBUTIONS/2013/MTS(13)58_019_TTCN-3_Ext__Behaviour_Types_for_TB_MTS_approval.zip" TargetMode="External"/><Relationship Id="rId66" Type="http://schemas.openxmlformats.org/officeDocument/2006/relationships/hyperlink" Target="http://portal.etsi.org/cal/ActionListDetails.aspx?Ref=MTS(12)AI027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app.etsi.org/WorkProgram/Report_WorkItem.asp?WKI_ID=38805" TargetMode="External"/><Relationship Id="rId23" Type="http://schemas.openxmlformats.org/officeDocument/2006/relationships/hyperlink" Target="http://webapp.etsi.org/WorkProgram/Report_WorkItem.asp?WKI_ID=38299" TargetMode="External"/><Relationship Id="rId28" Type="http://schemas.openxmlformats.org/officeDocument/2006/relationships/hyperlink" Target="http://webapp.etsi.org/WorkProgram/Report_WorkItem.asp?WKI_ID=35106" TargetMode="External"/><Relationship Id="rId36" Type="http://schemas.openxmlformats.org/officeDocument/2006/relationships/hyperlink" Target="http://docbox.etsi.org/MTS/MTS/05-CONTRIBUTIONS/2013/MTS(13)58_021a1_TTCN-3_Ext__Data_Fuzzing_with_TTCN-3.docx" TargetMode="External"/><Relationship Id="rId49" Type="http://schemas.openxmlformats.org/officeDocument/2006/relationships/hyperlink" Target="http://docbox.etsi.org/MTS/MTS/05-CONTRIBUTIONS/2013/MTS(13)58_010_TTCN-3_Part-10_for_TB_MTS_approval.zip" TargetMode="External"/><Relationship Id="rId57" Type="http://schemas.openxmlformats.org/officeDocument/2006/relationships/hyperlink" Target="http://docbox.etsi.org/MTS/MTS/05-CONTRIBUTIONS/2013/MTS(13)58_018r1_TTCN-3_Part-1_for_TB_MTS_approval.zip" TargetMode="External"/><Relationship Id="rId61" Type="http://schemas.openxmlformats.org/officeDocument/2006/relationships/hyperlink" Target="http://portal.etsi.org/cal/ActionListDetails.aspx?Ref=MTS%2812%29AI035" TargetMode="External"/><Relationship Id="rId10" Type="http://schemas.openxmlformats.org/officeDocument/2006/relationships/hyperlink" Target="http://webapp.etsi.org/MeetingCalendar/MeetingDetails.asp?mid=13803" TargetMode="External"/><Relationship Id="rId19" Type="http://schemas.openxmlformats.org/officeDocument/2006/relationships/hyperlink" Target="http://webapp.etsi.org/WorkProgram/Report_WorkItem.asp?WKI_ID=38295" TargetMode="External"/><Relationship Id="rId31" Type="http://schemas.openxmlformats.org/officeDocument/2006/relationships/hyperlink" Target="http://webapp.etsi.org/WorkProgram/Report_WorkItem.asp?WKI_ID=38305" TargetMode="External"/><Relationship Id="rId44" Type="http://schemas.openxmlformats.org/officeDocument/2006/relationships/hyperlink" Target="http://docbox.etsi.org/MTS/MTS/05-CONTRIBUTIONS/2013/MTS(13)58_005r1_Methodology_for_standardized_test_specification_development_.zip" TargetMode="External"/><Relationship Id="rId52" Type="http://schemas.openxmlformats.org/officeDocument/2006/relationships/hyperlink" Target="http://docbox.etsi.org/MTS/MTS/05-CONTRIBUTIONS/2013/MTS(13)58_013_TTCN-3_Part-7_for_TB_MTS_approval.zip" TargetMode="External"/><Relationship Id="rId60" Type="http://schemas.openxmlformats.org/officeDocument/2006/relationships/hyperlink" Target="http://portal.etsi.org/cal/ActionListDetails.aspx?Ref=MTS%2812%29AI034" TargetMode="External"/><Relationship Id="rId65" Type="http://schemas.openxmlformats.org/officeDocument/2006/relationships/hyperlink" Target="http://portal.etsi.org/cal/ActionListDetails.aspx?Ref=MTS(12)AI030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2.gotomeeting.com/join/274170242" TargetMode="External"/><Relationship Id="rId14" Type="http://schemas.openxmlformats.org/officeDocument/2006/relationships/hyperlink" Target="http://docbox.etsi.org/MTS/MTS/05-CONTRIBUTIONS/2013/MTS(13)58_008_Dirk_Tepelmann_s_candidature_for_the_Vice-chairmanship_of_TC.docx" TargetMode="External"/><Relationship Id="rId22" Type="http://schemas.openxmlformats.org/officeDocument/2006/relationships/hyperlink" Target="http://webapp.etsi.org/WorkProgram/Report_WorkItem.asp?WKI_ID=38298" TargetMode="External"/><Relationship Id="rId27" Type="http://schemas.openxmlformats.org/officeDocument/2006/relationships/hyperlink" Target="http://webapp.etsi.org/WorkProgram/Report_WorkItem.asp?WKI_ID=31899" TargetMode="External"/><Relationship Id="rId30" Type="http://schemas.openxmlformats.org/officeDocument/2006/relationships/hyperlink" Target="http://webapp.etsi.org/WorkProgram/Report_WorkItem.asp?WKI_ID=38302" TargetMode="External"/><Relationship Id="rId35" Type="http://schemas.openxmlformats.org/officeDocument/2006/relationships/hyperlink" Target="http://docbox.etsi.org/MTS/MTS/05-CONTRIBUTIONS/2013/MTS(13)58_021_Data_Fuzzing_with_TTCN-3.zip" TargetMode="External"/><Relationship Id="rId43" Type="http://schemas.openxmlformats.org/officeDocument/2006/relationships/hyperlink" Target="http://docbox.etsi.org/MTS/MTS/05-CONTRIBUTIONS/2013/MTS(13)58_005_Methodology_for_standardized_test_specification_development_.zip" TargetMode="External"/><Relationship Id="rId48" Type="http://schemas.openxmlformats.org/officeDocument/2006/relationships/hyperlink" Target="http://docbox.etsi.org/MTS/MTS/05-CONTRIBUTIONS/2013/MTS(13)58_022_Writing_Godd_Standards.ppt" TargetMode="External"/><Relationship Id="rId56" Type="http://schemas.openxmlformats.org/officeDocument/2006/relationships/hyperlink" Target="http://docbox.etsi.org/MTS/MTS/05-CONTRIBUTIONS/2013/MTS(13)58_017_TTCN-3_Part-9_for_TB_MTS_approval.zip" TargetMode="External"/><Relationship Id="rId64" Type="http://schemas.openxmlformats.org/officeDocument/2006/relationships/hyperlink" Target="http://portal.etsi.org/cal/ActionListDetails.aspx?Ref=MTS%2812%29AI038" TargetMode="External"/><Relationship Id="rId69" Type="http://schemas.openxmlformats.org/officeDocument/2006/relationships/hyperlink" Target="https://www2.gotomeeting.com/join/274170242" TargetMode="External"/><Relationship Id="rId8" Type="http://schemas.openxmlformats.org/officeDocument/2006/relationships/hyperlink" Target="http://docbox.etsi.org/MTS/MTS/05-CONTRIBUTIONS/2013/MTS(13)58_002_Invitation_for_MTS_58_plenary_MBT_4_SIG_7%5b1%5d.doc" TargetMode="External"/><Relationship Id="rId51" Type="http://schemas.openxmlformats.org/officeDocument/2006/relationships/hyperlink" Target="http://portal.etsi.org/ngppapp/ContributionCreation.aspx?primarykeys=48661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ocbox.etsi.org/MTS/MTS/05-CONTRIBUTIONS/2013/MTS(13)58_006_Stephan_Schulz_s_candidature_for_the_chairmanship_of_TC_MTS.docx" TargetMode="External"/><Relationship Id="rId17" Type="http://schemas.openxmlformats.org/officeDocument/2006/relationships/hyperlink" Target="http://webapp.etsi.org/WorkProgram/Report_WorkItem.asp?WKI_ID=38806" TargetMode="External"/><Relationship Id="rId25" Type="http://schemas.openxmlformats.org/officeDocument/2006/relationships/hyperlink" Target="http://webapp.etsi.org/WorkProgram/Report_WorkItem.asp?WKI_ID=38301" TargetMode="External"/><Relationship Id="rId33" Type="http://schemas.openxmlformats.org/officeDocument/2006/relationships/hyperlink" Target="http://webapp.etsi.org/WorkProgram/Report_WorkItem.asp?WKI_ID=39407" TargetMode="External"/><Relationship Id="rId38" Type="http://schemas.openxmlformats.org/officeDocument/2006/relationships/hyperlink" Target="http://docbox.etsi.org/MTS/MTS/05-CONTRIBUTIONS/2013/MTS(13)58_023_Scope_and_structure_of_the_new_STF_on_TDL.pptx" TargetMode="External"/><Relationship Id="rId46" Type="http://schemas.openxmlformats.org/officeDocument/2006/relationships/hyperlink" Target="http://docbox.etsi.org/MTS/MTS/05-CONTRIBUTIONS/2013/MTS(13)58_024_Ericsson_s_input_for_the_TDL_STF.doc" TargetMode="External"/><Relationship Id="rId59" Type="http://schemas.openxmlformats.org/officeDocument/2006/relationships/hyperlink" Target="http://docbox.etsi.org/MTS/MTS/05-CONTRIBUTIONS/2013/MTS(13)58_020_TTCN-3_Ext__Advanced_parameterization_for_TB_MTS_approval.zip" TargetMode="External"/><Relationship Id="rId67" Type="http://schemas.openxmlformats.org/officeDocument/2006/relationships/hyperlink" Target="http://www" TargetMode="External"/><Relationship Id="rId20" Type="http://schemas.openxmlformats.org/officeDocument/2006/relationships/hyperlink" Target="http://webapp.etsi.org/WorkProgram/Report_WorkItem.asp?WKI_ID=38294" TargetMode="External"/><Relationship Id="rId41" Type="http://schemas.openxmlformats.org/officeDocument/2006/relationships/hyperlink" Target="http://webapp.etsi.org/WorkProgram/Report_WorkItem.asp?WKI_ID=38241" TargetMode="External"/><Relationship Id="rId54" Type="http://schemas.openxmlformats.org/officeDocument/2006/relationships/hyperlink" Target="http://docbox.etsi.org/MTS/MTS/05-CONTRIBUTIONS/2013/MTS(13)58_015r1_TTCN-3_Part-6_for_TB_MTS_approval.zip" TargetMode="External"/><Relationship Id="rId62" Type="http://schemas.openxmlformats.org/officeDocument/2006/relationships/hyperlink" Target="http://portal.etsi.org/cal/ActionListDetails.aspx?Ref=MTS%2812%29AI036" TargetMode="External"/><Relationship Id="rId70" Type="http://schemas.openxmlformats.org/officeDocument/2006/relationships/image" Target="media/image2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9174-B6DE-48B6-B1FE-A9456EAF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3417</Words>
  <Characters>19482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Day 1: Monday(afternoon)</vt:lpstr>
      <vt:lpstr>Opening</vt:lpstr>
      <vt:lpstr>    Introduction &amp; welcome, Local arrangements, IPR call [Schulz, Hogrefe, Chaulot-T</vt:lpstr>
      <vt:lpstr>    Approval of agenda, allocation of contributions to Agenda Items [Chaulot-Talmon]</vt:lpstr>
      <vt:lpstr>    Action List status [Chaulot-Talmon]</vt:lpstr>
      <vt:lpstr>    Work Programme status [Chaulot-Talmon]</vt:lpstr>
      <vt:lpstr>    Presentation of incoming Liaisons &amp; follow-up decisions</vt:lpstr>
      <vt:lpstr>    Reports from GA, Board, &amp; OCG Meetings [Schulz]</vt:lpstr>
      <vt:lpstr>    Election and appointments (of officials) [Chaulot-Talmon]</vt:lpstr>
      <vt:lpstr>Security </vt:lpstr>
      <vt:lpstr>    Security SIG [Rennoch]</vt:lpstr>
      <vt:lpstr>    Status report on active WIs [Takanen, Cadzow]</vt:lpstr>
      <vt:lpstr>Day 2: Tuesday morning</vt:lpstr>
      <vt:lpstr>TTCN-3</vt:lpstr>
      <vt:lpstr>    Status of TTCN-3 base standards &amp; extensions work - [Rethy]</vt:lpstr>
      <vt:lpstr>    TTCN-3 Conformance testing (STF XC) [Tepelmann]</vt:lpstr>
      <vt:lpstr>    Miscellaneous TTCN-3</vt:lpstr>
      <vt:lpstr>        TTCN-3.org web site progress [Tepelmann, Almagia]</vt:lpstr>
      <vt:lpstr>        Status of ITU synchronization [Hogrefe/Vreck]</vt:lpstr>
      <vt:lpstr>Future STFs Planning</vt:lpstr>
      <vt:lpstr>Day 2: Tuesday Afternoon</vt:lpstr>
      <vt:lpstr>Model Based Testing</vt:lpstr>
      <vt:lpstr>    MBT standards [Schulz]</vt:lpstr>
      <vt:lpstr>    Test Description Language [Ulrich]</vt:lpstr>
      <vt:lpstr>        Design of TDL (STF XF)</vt:lpstr>
      <vt:lpstr>    ExTRA (Extensible notation for expressing Test Purposes, Requirements and Assert</vt:lpstr>
      <vt:lpstr>Other ongoing work</vt:lpstr>
      <vt:lpstr>    WGS (Writing Good Standards)  [Wiles, Randall]</vt:lpstr>
      <vt:lpstr>    UCAAT [Chaulot-Talmon]</vt:lpstr>
      <vt:lpstr>    AOB [All]</vt:lpstr>
      <vt:lpstr>Meeting wrap up</vt:lpstr>
      <vt:lpstr>    Approvals (review &amp; confirmation) [All]</vt:lpstr>
      <vt:lpstr>        LS OUT</vt:lpstr>
      <vt:lpstr>        STF Reports</vt:lpstr>
      <vt:lpstr>        Final drafts</vt:lpstr>
      <vt:lpstr>        New WIs</vt:lpstr>
      <vt:lpstr>        Stopped WIs</vt:lpstr>
      <vt:lpstr>    Actions list</vt:lpstr>
      <vt:lpstr>    Calendar of future meetings &amp; Events</vt:lpstr>
      <vt:lpstr>    Meeting Closure </vt:lpstr>
      <vt:lpstr>ANNEX 1: joining the meeting remotely:</vt:lpstr>
    </vt:vector>
  </TitlesOfParts>
  <Company>ETSI Secretariat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58 Agenda</dc:title>
  <dc:subject>MTS 58 Agenda</dc:subject>
  <dc:creator>Emmanuelle Chaulot-Talmon</dc:creator>
  <dc:description/>
  <cp:lastModifiedBy>Emmanuelle Chaulot-Talmon</cp:lastModifiedBy>
  <cp:revision>2</cp:revision>
  <cp:lastPrinted>2012-09-06T13:38:00Z</cp:lastPrinted>
  <dcterms:created xsi:type="dcterms:W3CDTF">2013-01-17T14:11:00Z</dcterms:created>
  <dcterms:modified xsi:type="dcterms:W3CDTF">2013-01-17T14:11:00Z</dcterms:modified>
</cp:coreProperties>
</file>