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D9435B" w:rsidRPr="002E5375" w14:paraId="2AE1F6B8" w14:textId="77777777" w:rsidTr="00DA65AB">
        <w:trPr>
          <w:trHeight w:hRule="exact" w:val="113"/>
        </w:trPr>
        <w:tc>
          <w:tcPr>
            <w:tcW w:w="95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F3D292" w14:textId="77777777" w:rsidR="00D9435B" w:rsidRPr="0068477B" w:rsidRDefault="00D9435B" w:rsidP="00F70240">
            <w:pPr>
              <w:tabs>
                <w:tab w:val="left" w:pos="1701"/>
              </w:tabs>
              <w:rPr>
                <w:rFonts w:cs="Arial"/>
                <w:bCs/>
                <w:color w:val="0000FF"/>
                <w:sz w:val="16"/>
                <w:szCs w:val="16"/>
              </w:rPr>
            </w:pPr>
          </w:p>
        </w:tc>
      </w:tr>
    </w:tbl>
    <w:p w14:paraId="39C2C151" w14:textId="77777777" w:rsidR="00887234" w:rsidRDefault="00887234" w:rsidP="007F05C7">
      <w:pPr>
        <w:rPr>
          <w:rFonts w:ascii="Arial" w:hAnsi="Arial" w:cs="Arial"/>
        </w:rPr>
      </w:pPr>
    </w:p>
    <w:p w14:paraId="7F7F1D69" w14:textId="77777777" w:rsidR="00CA7661" w:rsidRDefault="00CA7661" w:rsidP="00CA7661">
      <w:pPr>
        <w:spacing w:before="120"/>
        <w:rPr>
          <w:rFonts w:ascii="Arial" w:hAnsi="Arial" w:cs="Arial"/>
          <w:b/>
          <w:noProof/>
          <w:lang w:val="en-US" w:eastAsia="en-GB"/>
        </w:rPr>
      </w:pPr>
      <w:r>
        <w:rPr>
          <w:rFonts w:ascii="Arial" w:hAnsi="Arial" w:cs="Arial"/>
          <w:b/>
          <w:noProof/>
          <w:lang w:val="en-US" w:eastAsia="en-GB"/>
        </w:rPr>
        <w:t>Title:</w:t>
      </w:r>
      <w:r>
        <w:rPr>
          <w:rFonts w:ascii="Arial" w:hAnsi="Arial" w:cs="Arial"/>
          <w:b/>
          <w:noProof/>
          <w:lang w:val="en-US" w:eastAsia="en-GB"/>
        </w:rPr>
        <w:tab/>
      </w:r>
      <w:r>
        <w:rPr>
          <w:rFonts w:ascii="Arial" w:hAnsi="Arial" w:cs="Arial"/>
          <w:b/>
          <w:noProof/>
          <w:lang w:val="en-US" w:eastAsia="en-GB"/>
        </w:rPr>
        <w:tab/>
        <w:t>Liaison Statement</w:t>
      </w:r>
      <w:r w:rsidR="00C47420">
        <w:rPr>
          <w:rFonts w:ascii="Arial" w:hAnsi="Arial" w:cs="Arial"/>
          <w:b/>
          <w:noProof/>
          <w:lang w:val="en-US" w:eastAsia="en-GB"/>
        </w:rPr>
        <w:t xml:space="preserve"> </w:t>
      </w:r>
    </w:p>
    <w:p w14:paraId="4A982EF1" w14:textId="77777777" w:rsidR="00CA7661" w:rsidRPr="00CA7661" w:rsidRDefault="00CA7661" w:rsidP="00CA7661">
      <w:pPr>
        <w:spacing w:before="120"/>
        <w:rPr>
          <w:rFonts w:ascii="Arial" w:hAnsi="Arial" w:cs="Arial"/>
          <w:noProof/>
          <w:lang w:val="en-US" w:eastAsia="en-GB"/>
        </w:rPr>
      </w:pPr>
      <w:r w:rsidRPr="00CA7661">
        <w:rPr>
          <w:rFonts w:ascii="Arial" w:hAnsi="Arial" w:cs="Arial"/>
          <w:b/>
          <w:noProof/>
          <w:lang w:val="en-US" w:eastAsia="en-GB"/>
        </w:rPr>
        <w:t>From:</w:t>
      </w:r>
      <w:r w:rsidRPr="00CA7661">
        <w:rPr>
          <w:rFonts w:ascii="Arial" w:hAnsi="Arial" w:cs="Arial"/>
          <w:b/>
          <w:noProof/>
          <w:lang w:val="en-US" w:eastAsia="en-GB"/>
        </w:rPr>
        <w:tab/>
      </w:r>
      <w:r w:rsidRPr="00CA7661">
        <w:rPr>
          <w:rFonts w:ascii="Arial" w:hAnsi="Arial" w:cs="Arial"/>
          <w:b/>
          <w:noProof/>
          <w:lang w:val="en-US" w:eastAsia="en-GB"/>
        </w:rPr>
        <w:tab/>
      </w:r>
      <w:r w:rsidRPr="00CA7661">
        <w:rPr>
          <w:rFonts w:ascii="Arial" w:hAnsi="Arial" w:cs="Arial"/>
          <w:noProof/>
          <w:lang w:val="en-US" w:eastAsia="en-GB"/>
        </w:rPr>
        <w:t>ETSI MTS</w:t>
      </w:r>
    </w:p>
    <w:p w14:paraId="4B4DBFAC" w14:textId="5E40D2D5" w:rsidR="00CA7661" w:rsidRPr="005706B8" w:rsidRDefault="00CA7661" w:rsidP="00CA7661">
      <w:pPr>
        <w:spacing w:before="120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b/>
          <w:noProof/>
          <w:lang w:eastAsia="en-GB"/>
        </w:rPr>
        <w:t>To:</w:t>
      </w:r>
      <w:r w:rsidRPr="005706B8">
        <w:rPr>
          <w:rFonts w:ascii="Arial" w:hAnsi="Arial" w:cs="Arial"/>
          <w:b/>
          <w:noProof/>
          <w:lang w:eastAsia="en-GB"/>
        </w:rPr>
        <w:tab/>
      </w:r>
      <w:r w:rsidRPr="005706B8">
        <w:rPr>
          <w:rFonts w:ascii="Arial" w:hAnsi="Arial" w:cs="Arial"/>
          <w:b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>ISO/IEC JTC1 SC</w:t>
      </w:r>
      <w:r w:rsidR="00EA511D">
        <w:rPr>
          <w:rFonts w:ascii="Arial" w:hAnsi="Arial" w:cs="Arial"/>
          <w:noProof/>
          <w:lang w:eastAsia="en-GB"/>
        </w:rPr>
        <w:t>2</w:t>
      </w:r>
      <w:r w:rsidRPr="005706B8">
        <w:rPr>
          <w:rFonts w:ascii="Arial" w:hAnsi="Arial" w:cs="Arial"/>
          <w:noProof/>
          <w:lang w:eastAsia="en-GB"/>
        </w:rPr>
        <w:t>7</w:t>
      </w:r>
      <w:r w:rsidR="00EA511D">
        <w:rPr>
          <w:rFonts w:ascii="Arial" w:hAnsi="Arial" w:cs="Arial"/>
          <w:noProof/>
          <w:lang w:eastAsia="en-GB"/>
        </w:rPr>
        <w:t xml:space="preserve"> </w:t>
      </w:r>
      <w:r w:rsidR="00DB6E09">
        <w:rPr>
          <w:rFonts w:ascii="Arial" w:hAnsi="Arial" w:cs="Arial"/>
          <w:noProof/>
          <w:lang w:eastAsia="en-GB"/>
        </w:rPr>
        <w:t>WG3/</w:t>
      </w:r>
      <w:r w:rsidR="00EA511D">
        <w:rPr>
          <w:rFonts w:ascii="Arial" w:hAnsi="Arial" w:cs="Arial"/>
          <w:noProof/>
          <w:lang w:eastAsia="en-GB"/>
        </w:rPr>
        <w:t>WG4</w:t>
      </w:r>
    </w:p>
    <w:p w14:paraId="00BF0773" w14:textId="77777777" w:rsidR="00CA7661" w:rsidRPr="005706B8" w:rsidRDefault="00CA7661" w:rsidP="00CA7661">
      <w:pPr>
        <w:spacing w:before="120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b/>
          <w:noProof/>
          <w:lang w:eastAsia="en-GB"/>
        </w:rPr>
        <w:t>Version:</w:t>
      </w:r>
      <w:r w:rsidRPr="005706B8">
        <w:rPr>
          <w:rFonts w:ascii="Arial" w:hAnsi="Arial" w:cs="Arial"/>
          <w:b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>1</w:t>
      </w:r>
    </w:p>
    <w:p w14:paraId="3B8D71B6" w14:textId="77777777" w:rsidR="00CA7661" w:rsidRDefault="00CA7661" w:rsidP="00CA7661">
      <w:pPr>
        <w:spacing w:before="120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b/>
          <w:noProof/>
          <w:lang w:eastAsia="en-GB"/>
        </w:rPr>
        <w:t>Date:</w:t>
      </w:r>
      <w:r w:rsidRPr="005706B8">
        <w:rPr>
          <w:rFonts w:ascii="Arial" w:hAnsi="Arial" w:cs="Arial"/>
          <w:b/>
          <w:noProof/>
          <w:lang w:eastAsia="en-GB"/>
        </w:rPr>
        <w:tab/>
      </w:r>
      <w:r w:rsidRPr="005706B8">
        <w:rPr>
          <w:rFonts w:ascii="Arial" w:hAnsi="Arial" w:cs="Arial"/>
          <w:b/>
          <w:noProof/>
          <w:lang w:eastAsia="en-GB"/>
        </w:rPr>
        <w:tab/>
      </w:r>
      <w:r w:rsidR="00EA511D">
        <w:rPr>
          <w:rFonts w:ascii="Arial" w:hAnsi="Arial" w:cs="Arial"/>
          <w:noProof/>
          <w:lang w:eastAsia="en-GB"/>
        </w:rPr>
        <w:t>2014-10-01</w:t>
      </w:r>
    </w:p>
    <w:p w14:paraId="3C503008" w14:textId="77777777" w:rsidR="00CA7661" w:rsidRDefault="00CA7661" w:rsidP="00CA7661">
      <w:pPr>
        <w:spacing w:before="120"/>
        <w:rPr>
          <w:rFonts w:ascii="Arial" w:hAnsi="Arial" w:cs="Arial"/>
          <w:noProof/>
          <w:lang w:eastAsia="en-GB"/>
        </w:rPr>
      </w:pPr>
    </w:p>
    <w:p w14:paraId="6B4F6AD6" w14:textId="77777777" w:rsidR="00CA7661" w:rsidRPr="005706B8" w:rsidRDefault="00CA7661" w:rsidP="00CA7661">
      <w:pPr>
        <w:spacing w:before="120"/>
        <w:rPr>
          <w:rFonts w:ascii="Arial" w:hAnsi="Arial" w:cs="Arial"/>
          <w:noProof/>
          <w:lang w:eastAsia="en-GB"/>
        </w:rPr>
      </w:pPr>
    </w:p>
    <w:p w14:paraId="60C27BF7" w14:textId="77777777" w:rsidR="00CA7661" w:rsidRPr="005706B8" w:rsidRDefault="00CA7661" w:rsidP="00CA7661">
      <w:pPr>
        <w:rPr>
          <w:rFonts w:ascii="Arial" w:hAnsi="Arial" w:cs="Arial"/>
          <w:noProof/>
          <w:lang w:eastAsia="en-GB"/>
        </w:rPr>
      </w:pPr>
    </w:p>
    <w:p w14:paraId="201AA60C" w14:textId="77777777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The </w:t>
      </w:r>
      <w:r w:rsidRPr="00FD6A05">
        <w:rPr>
          <w:rFonts w:ascii="Arial" w:hAnsi="Arial" w:cs="Arial"/>
          <w:noProof/>
          <w:lang w:eastAsia="en-GB"/>
        </w:rPr>
        <w:t>European Telecommunications Standards Institute</w:t>
      </w:r>
      <w:r>
        <w:rPr>
          <w:rFonts w:ascii="Arial" w:hAnsi="Arial" w:cs="Arial"/>
          <w:noProof/>
          <w:lang w:eastAsia="en-GB"/>
        </w:rPr>
        <w:t xml:space="preserve"> (ETSI) operates a technical committee on </w:t>
      </w:r>
      <w:r w:rsidRPr="00FD6A05">
        <w:rPr>
          <w:rFonts w:ascii="Arial" w:hAnsi="Arial" w:cs="Arial"/>
          <w:noProof/>
          <w:lang w:eastAsia="en-GB"/>
        </w:rPr>
        <w:t>Methods for Testing and Specification</w:t>
      </w:r>
      <w:r>
        <w:rPr>
          <w:rFonts w:ascii="Arial" w:hAnsi="Arial" w:cs="Arial"/>
          <w:noProof/>
          <w:lang w:eastAsia="en-GB"/>
        </w:rPr>
        <w:t xml:space="preserve"> (MTS)</w:t>
      </w:r>
      <w:r w:rsidRPr="00FD6A05">
        <w:rPr>
          <w:rFonts w:ascii="Arial" w:hAnsi="Arial" w:cs="Arial"/>
          <w:noProof/>
          <w:lang w:eastAsia="en-GB"/>
        </w:rPr>
        <w:t>.</w:t>
      </w:r>
      <w:r>
        <w:rPr>
          <w:rFonts w:ascii="Arial" w:hAnsi="Arial" w:cs="Arial"/>
          <w:noProof/>
          <w:lang w:eastAsia="en-GB"/>
        </w:rPr>
        <w:t xml:space="preserve">   </w:t>
      </w:r>
    </w:p>
    <w:p w14:paraId="3960E2BE" w14:textId="77777777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</w:p>
    <w:p w14:paraId="54E75855" w14:textId="3B92840F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noProof/>
          <w:lang w:eastAsia="en-GB"/>
        </w:rPr>
        <w:t>ETSI MTS</w:t>
      </w:r>
      <w:r>
        <w:rPr>
          <w:rFonts w:ascii="Arial" w:hAnsi="Arial" w:cs="Arial"/>
          <w:noProof/>
          <w:lang w:eastAsia="en-GB"/>
        </w:rPr>
        <w:t xml:space="preserve"> is currentl</w:t>
      </w:r>
      <w:r w:rsidR="00783D98">
        <w:rPr>
          <w:rFonts w:ascii="Arial" w:hAnsi="Arial" w:cs="Arial"/>
          <w:noProof/>
          <w:lang w:eastAsia="en-GB"/>
        </w:rPr>
        <w:t>y engaged in several projects that in</w:t>
      </w:r>
      <w:r>
        <w:rPr>
          <w:rFonts w:ascii="Arial" w:hAnsi="Arial" w:cs="Arial"/>
          <w:noProof/>
          <w:lang w:eastAsia="en-GB"/>
        </w:rPr>
        <w:t xml:space="preserve"> particular </w:t>
      </w:r>
      <w:r w:rsidR="00783D98">
        <w:rPr>
          <w:rFonts w:ascii="Arial" w:hAnsi="Arial" w:cs="Arial"/>
          <w:noProof/>
          <w:lang w:eastAsia="en-GB"/>
        </w:rPr>
        <w:t>address the topic of</w:t>
      </w:r>
      <w:r>
        <w:rPr>
          <w:rFonts w:ascii="Arial" w:hAnsi="Arial" w:cs="Arial"/>
          <w:noProof/>
          <w:lang w:eastAsia="en-GB"/>
        </w:rPr>
        <w:t xml:space="preserve"> security testing: </w:t>
      </w:r>
    </w:p>
    <w:p w14:paraId="4A348F64" w14:textId="77777777" w:rsidR="00CA7661" w:rsidRDefault="00CA7661" w:rsidP="00CA7661">
      <w:pPr>
        <w:numPr>
          <w:ilvl w:val="0"/>
          <w:numId w:val="26"/>
        </w:numPr>
        <w:tabs>
          <w:tab w:val="left" w:pos="1418"/>
        </w:tabs>
        <w:overflowPunct/>
        <w:autoSpaceDE/>
        <w:autoSpaceDN/>
        <w:adjustRightInd/>
        <w:spacing w:before="120" w:line="276" w:lineRule="auto"/>
        <w:ind w:left="1418" w:hanging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ETSI TR 101 182: </w:t>
      </w:r>
      <w:r w:rsidRPr="009943FD">
        <w:rPr>
          <w:rFonts w:ascii="Arial" w:hAnsi="Arial" w:cs="Arial"/>
        </w:rPr>
        <w:t xml:space="preserve">Methods for </w:t>
      </w:r>
      <w:r>
        <w:rPr>
          <w:rFonts w:ascii="Arial" w:hAnsi="Arial" w:cs="Arial"/>
        </w:rPr>
        <w:t xml:space="preserve">Testing and Specification (MTS) - </w:t>
      </w:r>
      <w:r w:rsidRPr="009943FD">
        <w:rPr>
          <w:rFonts w:ascii="Arial" w:hAnsi="Arial" w:cs="Arial"/>
        </w:rPr>
        <w:t>Security Testing Case Study Experience</w:t>
      </w:r>
    </w:p>
    <w:p w14:paraId="5D6DD95A" w14:textId="77777777" w:rsidR="00CA7661" w:rsidRDefault="00CA7661" w:rsidP="00CA7661">
      <w:pPr>
        <w:numPr>
          <w:ilvl w:val="0"/>
          <w:numId w:val="26"/>
        </w:numPr>
        <w:tabs>
          <w:tab w:val="left" w:pos="1418"/>
        </w:tabs>
        <w:overflowPunct/>
        <w:autoSpaceDE/>
        <w:autoSpaceDN/>
        <w:adjustRightInd/>
        <w:spacing w:line="276" w:lineRule="auto"/>
        <w:ind w:left="1418" w:hanging="709"/>
        <w:jc w:val="both"/>
        <w:textAlignment w:val="auto"/>
        <w:rPr>
          <w:rFonts w:ascii="Arial" w:hAnsi="Arial" w:cs="Arial"/>
        </w:rPr>
      </w:pPr>
      <w:r w:rsidRPr="009943FD">
        <w:rPr>
          <w:rFonts w:ascii="Arial" w:hAnsi="Arial" w:cs="Arial"/>
        </w:rPr>
        <w:t>ETSI TS 101</w:t>
      </w:r>
      <w:r>
        <w:rPr>
          <w:rFonts w:ascii="Arial" w:hAnsi="Arial" w:cs="Arial"/>
        </w:rPr>
        <w:t xml:space="preserve"> </w:t>
      </w:r>
      <w:r w:rsidRPr="009943FD">
        <w:rPr>
          <w:rFonts w:ascii="Arial" w:hAnsi="Arial" w:cs="Arial"/>
        </w:rPr>
        <w:t>583</w:t>
      </w:r>
      <w:r>
        <w:rPr>
          <w:rFonts w:ascii="Arial" w:hAnsi="Arial" w:cs="Arial"/>
        </w:rPr>
        <w:t xml:space="preserve">: </w:t>
      </w:r>
      <w:r w:rsidRPr="009943FD">
        <w:rPr>
          <w:rFonts w:ascii="Arial" w:hAnsi="Arial" w:cs="Arial"/>
        </w:rPr>
        <w:t xml:space="preserve">Methods for </w:t>
      </w:r>
      <w:r>
        <w:rPr>
          <w:rFonts w:ascii="Arial" w:hAnsi="Arial" w:cs="Arial"/>
        </w:rPr>
        <w:t>Testing and Specification (MTS) -</w:t>
      </w:r>
      <w:r w:rsidRPr="009943FD">
        <w:rPr>
          <w:rFonts w:ascii="Arial" w:hAnsi="Arial" w:cs="Arial"/>
        </w:rPr>
        <w:t xml:space="preserve"> Security Testing Terminology</w:t>
      </w:r>
    </w:p>
    <w:p w14:paraId="5A382C5B" w14:textId="3711AE18" w:rsidR="00CA7661" w:rsidRDefault="00CA7661" w:rsidP="00CA7661">
      <w:pPr>
        <w:numPr>
          <w:ilvl w:val="0"/>
          <w:numId w:val="26"/>
        </w:numPr>
        <w:tabs>
          <w:tab w:val="left" w:pos="1418"/>
        </w:tabs>
        <w:overflowPunct/>
        <w:autoSpaceDE/>
        <w:autoSpaceDN/>
        <w:adjustRightInd/>
        <w:spacing w:line="276" w:lineRule="auto"/>
        <w:ind w:left="1418" w:hanging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ETSI </w:t>
      </w:r>
      <w:r w:rsidRPr="009943FD">
        <w:rPr>
          <w:rFonts w:ascii="Arial" w:hAnsi="Arial" w:cs="Arial"/>
        </w:rPr>
        <w:t xml:space="preserve">EG 203 </w:t>
      </w:r>
      <w:r w:rsidR="00DB6E09">
        <w:rPr>
          <w:rFonts w:ascii="Arial" w:hAnsi="Arial" w:cs="Arial"/>
        </w:rPr>
        <w:t>251</w:t>
      </w:r>
      <w:r>
        <w:rPr>
          <w:rFonts w:ascii="Arial" w:hAnsi="Arial" w:cs="Arial"/>
        </w:rPr>
        <w:t xml:space="preserve">: </w:t>
      </w:r>
      <w:r w:rsidRPr="009943FD">
        <w:rPr>
          <w:rFonts w:ascii="Arial" w:hAnsi="Arial" w:cs="Arial"/>
        </w:rPr>
        <w:t xml:space="preserve">Methods for </w:t>
      </w:r>
      <w:r>
        <w:rPr>
          <w:rFonts w:ascii="Arial" w:hAnsi="Arial" w:cs="Arial"/>
        </w:rPr>
        <w:t>Testing and Specification (MTS) – Risk-based Security Testing Methodologies</w:t>
      </w:r>
    </w:p>
    <w:p w14:paraId="380A9705" w14:textId="63C23732" w:rsidR="00CA7661" w:rsidRDefault="00CA7661" w:rsidP="00CA7661">
      <w:pPr>
        <w:numPr>
          <w:ilvl w:val="0"/>
          <w:numId w:val="26"/>
        </w:numPr>
        <w:tabs>
          <w:tab w:val="left" w:pos="1418"/>
        </w:tabs>
        <w:overflowPunct/>
        <w:autoSpaceDE/>
        <w:autoSpaceDN/>
        <w:adjustRightInd/>
        <w:spacing w:line="276" w:lineRule="auto"/>
        <w:ind w:left="1418" w:hanging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ETSI </w:t>
      </w:r>
      <w:r w:rsidRPr="009943FD">
        <w:rPr>
          <w:rFonts w:ascii="Arial" w:hAnsi="Arial" w:cs="Arial"/>
        </w:rPr>
        <w:t xml:space="preserve">EG 203 </w:t>
      </w:r>
      <w:r w:rsidR="00DB6E09">
        <w:rPr>
          <w:rFonts w:ascii="Arial" w:hAnsi="Arial" w:cs="Arial"/>
        </w:rPr>
        <w:t>2</w:t>
      </w:r>
      <w:r w:rsidRPr="009943FD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: </w:t>
      </w:r>
      <w:r w:rsidRPr="009943FD">
        <w:rPr>
          <w:rFonts w:ascii="Arial" w:hAnsi="Arial" w:cs="Arial"/>
        </w:rPr>
        <w:t xml:space="preserve">Methods for </w:t>
      </w:r>
      <w:r>
        <w:rPr>
          <w:rFonts w:ascii="Arial" w:hAnsi="Arial" w:cs="Arial"/>
        </w:rPr>
        <w:t xml:space="preserve">Testing and Specification (MTS) - </w:t>
      </w:r>
      <w:r w:rsidRPr="009943FD">
        <w:rPr>
          <w:rFonts w:ascii="Arial" w:hAnsi="Arial" w:cs="Arial"/>
        </w:rPr>
        <w:t>Security Assurance Lifecycle</w:t>
      </w:r>
    </w:p>
    <w:p w14:paraId="383D399B" w14:textId="77777777" w:rsidR="00CA7661" w:rsidRDefault="00CA7661" w:rsidP="00CA7661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Where: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EG = ETSI Guide</w:t>
      </w:r>
    </w:p>
    <w:p w14:paraId="1FD7BEF6" w14:textId="77777777" w:rsidR="00CA7661" w:rsidRDefault="00CA7661" w:rsidP="00CA7661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ES = ETSI Standard</w:t>
      </w:r>
    </w:p>
    <w:p w14:paraId="32C59A11" w14:textId="77777777" w:rsidR="00CA7661" w:rsidRDefault="00CA7661" w:rsidP="00CA7661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TR = Technical Report</w:t>
      </w:r>
    </w:p>
    <w:p w14:paraId="61B44894" w14:textId="77777777" w:rsidR="00CA7661" w:rsidRDefault="00CA7661" w:rsidP="00CA7661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TS = Technical Specification</w:t>
      </w:r>
    </w:p>
    <w:p w14:paraId="5C513DC4" w14:textId="77777777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</w:p>
    <w:p w14:paraId="3C50A556" w14:textId="77777777" w:rsidR="00DB6E09" w:rsidRDefault="00DB6E09" w:rsidP="00D448C8">
      <w:pPr>
        <w:widowControl w:val="0"/>
        <w:overflowPunct/>
        <w:spacing w:after="240"/>
        <w:textAlignment w:val="auto"/>
        <w:rPr>
          <w:rFonts w:ascii="Arial" w:hAnsi="Arial" w:cs="Arial"/>
          <w:noProof/>
          <w:lang w:eastAsia="en-GB"/>
        </w:rPr>
      </w:pPr>
    </w:p>
    <w:p w14:paraId="33BB668A" w14:textId="79850291" w:rsidR="00CA7661" w:rsidRDefault="00CA7661" w:rsidP="00D448C8">
      <w:pPr>
        <w:widowControl w:val="0"/>
        <w:overflowPunct/>
        <w:spacing w:after="240"/>
        <w:textAlignment w:val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Work on these projects has identified a degree of synergy with the work ISO/IEC JTC1 SC</w:t>
      </w:r>
      <w:r w:rsidR="00EA511D">
        <w:rPr>
          <w:rFonts w:ascii="Arial" w:hAnsi="Arial" w:cs="Arial"/>
          <w:noProof/>
          <w:lang w:eastAsia="en-GB"/>
        </w:rPr>
        <w:t>27</w:t>
      </w:r>
      <w:r w:rsidR="00DB6E09">
        <w:rPr>
          <w:rFonts w:ascii="Arial" w:hAnsi="Arial" w:cs="Arial"/>
          <w:noProof/>
          <w:lang w:eastAsia="en-GB"/>
        </w:rPr>
        <w:t>,</w:t>
      </w:r>
      <w:r w:rsidR="00EA511D">
        <w:rPr>
          <w:rFonts w:ascii="Arial" w:hAnsi="Arial" w:cs="Arial"/>
          <w:noProof/>
          <w:lang w:eastAsia="en-GB"/>
        </w:rPr>
        <w:t xml:space="preserve"> </w:t>
      </w:r>
      <w:r w:rsidR="00DB6E09">
        <w:rPr>
          <w:rFonts w:ascii="Arial" w:hAnsi="Arial" w:cs="Arial"/>
          <w:noProof/>
          <w:lang w:eastAsia="en-GB"/>
        </w:rPr>
        <w:t xml:space="preserve">including Common Criteria (ISO/IEC15408) in WG3 and </w:t>
      </w:r>
      <w:r>
        <w:rPr>
          <w:rFonts w:ascii="Arial" w:hAnsi="Arial" w:cs="Arial"/>
          <w:noProof/>
          <w:lang w:eastAsia="en-GB"/>
        </w:rPr>
        <w:t>the</w:t>
      </w:r>
      <w:r w:rsidR="00D448C8">
        <w:rPr>
          <w:rFonts w:ascii="Arial" w:hAnsi="Arial" w:cs="Arial"/>
          <w:noProof/>
          <w:lang w:eastAsia="en-GB"/>
        </w:rPr>
        <w:t xml:space="preserve"> </w:t>
      </w:r>
      <w:r w:rsidR="00D448C8" w:rsidRPr="00D448C8">
        <w:rPr>
          <w:rFonts w:ascii="Arial" w:hAnsi="Arial" w:cs="Arial"/>
          <w:noProof/>
          <w:lang w:eastAsia="en-GB"/>
        </w:rPr>
        <w:t>ISO/IEC 27034</w:t>
      </w:r>
      <w:r w:rsidR="00D448C8">
        <w:rPr>
          <w:rFonts w:ascii="Arial" w:hAnsi="Arial" w:cs="Arial"/>
          <w:noProof/>
          <w:lang w:eastAsia="en-GB"/>
        </w:rPr>
        <w:t xml:space="preserve"> series</w:t>
      </w:r>
      <w:r w:rsidR="00DB6E09">
        <w:rPr>
          <w:rFonts w:ascii="Arial" w:hAnsi="Arial" w:cs="Arial"/>
          <w:noProof/>
          <w:lang w:eastAsia="en-GB"/>
        </w:rPr>
        <w:t xml:space="preserve"> in WG4</w:t>
      </w:r>
      <w:r>
        <w:rPr>
          <w:rFonts w:ascii="Arial" w:hAnsi="Arial" w:cs="Arial"/>
          <w:noProof/>
          <w:lang w:eastAsia="en-GB"/>
        </w:rPr>
        <w:t xml:space="preserve">.  </w:t>
      </w:r>
    </w:p>
    <w:p w14:paraId="375989E9" w14:textId="77777777" w:rsidR="00CA7661" w:rsidRPr="005706B8" w:rsidRDefault="00CA7661" w:rsidP="00CA7661">
      <w:pPr>
        <w:jc w:val="both"/>
        <w:rPr>
          <w:rFonts w:ascii="Arial" w:hAnsi="Arial" w:cs="Arial"/>
          <w:noProof/>
          <w:lang w:eastAsia="en-GB"/>
        </w:rPr>
      </w:pPr>
    </w:p>
    <w:p w14:paraId="010C77F4" w14:textId="5461543A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noProof/>
          <w:lang w:eastAsia="en-GB"/>
        </w:rPr>
        <w:t xml:space="preserve">ETSI MTS would </w:t>
      </w:r>
      <w:r>
        <w:rPr>
          <w:rFonts w:ascii="Arial" w:hAnsi="Arial" w:cs="Arial"/>
          <w:noProof/>
          <w:lang w:eastAsia="en-GB"/>
        </w:rPr>
        <w:t xml:space="preserve">therefore </w:t>
      </w:r>
      <w:r w:rsidRPr="005706B8">
        <w:rPr>
          <w:rFonts w:ascii="Arial" w:hAnsi="Arial" w:cs="Arial"/>
          <w:noProof/>
          <w:lang w:eastAsia="en-GB"/>
        </w:rPr>
        <w:t xml:space="preserve">be interested in </w:t>
      </w:r>
      <w:r>
        <w:rPr>
          <w:rFonts w:ascii="Arial" w:hAnsi="Arial" w:cs="Arial"/>
          <w:noProof/>
          <w:lang w:eastAsia="en-GB"/>
        </w:rPr>
        <w:t xml:space="preserve">receiving updates on the </w:t>
      </w:r>
      <w:r w:rsidR="00DB6E09">
        <w:rPr>
          <w:rFonts w:ascii="Arial" w:hAnsi="Arial" w:cs="Arial"/>
          <w:noProof/>
          <w:lang w:eastAsia="en-GB"/>
        </w:rPr>
        <w:t>ISO/IEC15408</w:t>
      </w:r>
      <w:r w:rsidR="00DB6E09">
        <w:rPr>
          <w:rFonts w:ascii="Arial" w:hAnsi="Arial" w:cs="Arial"/>
          <w:noProof/>
          <w:lang w:eastAsia="en-GB"/>
        </w:rPr>
        <w:t xml:space="preserve"> series and the </w:t>
      </w:r>
      <w:r w:rsidR="00D448C8" w:rsidRPr="00D448C8">
        <w:rPr>
          <w:rFonts w:ascii="Arial" w:hAnsi="Arial" w:cs="Arial"/>
          <w:noProof/>
          <w:lang w:eastAsia="en-GB"/>
        </w:rPr>
        <w:t>ISO/IEC 27034</w:t>
      </w:r>
      <w:r w:rsidR="00D448C8">
        <w:rPr>
          <w:rFonts w:ascii="Arial" w:hAnsi="Arial" w:cs="Arial"/>
          <w:noProof/>
          <w:lang w:eastAsia="en-GB"/>
        </w:rPr>
        <w:t xml:space="preserve"> </w:t>
      </w:r>
      <w:r w:rsidRPr="00FD6A05">
        <w:rPr>
          <w:rFonts w:ascii="Arial" w:hAnsi="Arial" w:cs="Arial"/>
          <w:noProof/>
          <w:lang w:eastAsia="en-GB"/>
        </w:rPr>
        <w:t>series</w:t>
      </w:r>
      <w:r>
        <w:rPr>
          <w:rFonts w:ascii="Arial" w:hAnsi="Arial" w:cs="Arial"/>
          <w:noProof/>
          <w:lang w:eastAsia="en-GB"/>
        </w:rPr>
        <w:t>, and other pro</w:t>
      </w:r>
      <w:r w:rsidR="00D448C8">
        <w:rPr>
          <w:rFonts w:ascii="Arial" w:hAnsi="Arial" w:cs="Arial"/>
          <w:noProof/>
          <w:lang w:eastAsia="en-GB"/>
        </w:rPr>
        <w:t xml:space="preserve">jects that ISO/IEC JTC1 SC7 </w:t>
      </w:r>
      <w:r w:rsidR="00DB6E09">
        <w:rPr>
          <w:rFonts w:ascii="Arial" w:hAnsi="Arial" w:cs="Arial"/>
          <w:noProof/>
          <w:lang w:eastAsia="en-GB"/>
        </w:rPr>
        <w:t>WG3/</w:t>
      </w:r>
      <w:r w:rsidR="00D448C8">
        <w:rPr>
          <w:rFonts w:ascii="Arial" w:hAnsi="Arial" w:cs="Arial"/>
          <w:noProof/>
          <w:lang w:eastAsia="en-GB"/>
        </w:rPr>
        <w:t>WG4</w:t>
      </w:r>
      <w:r>
        <w:rPr>
          <w:rFonts w:ascii="Arial" w:hAnsi="Arial" w:cs="Arial"/>
          <w:noProof/>
          <w:lang w:eastAsia="en-GB"/>
        </w:rPr>
        <w:t xml:space="preserve"> may identify, and in providing relevant </w:t>
      </w:r>
      <w:r w:rsidRPr="005706B8">
        <w:rPr>
          <w:rFonts w:ascii="Arial" w:hAnsi="Arial" w:cs="Arial"/>
          <w:noProof/>
          <w:lang w:eastAsia="en-GB"/>
        </w:rPr>
        <w:t xml:space="preserve">ETSI MTS </w:t>
      </w:r>
      <w:r>
        <w:rPr>
          <w:rFonts w:ascii="Arial" w:hAnsi="Arial" w:cs="Arial"/>
          <w:noProof/>
          <w:lang w:eastAsia="en-GB"/>
        </w:rPr>
        <w:t>outputs to ISO/IEC JTC1 SC</w:t>
      </w:r>
      <w:r w:rsidR="00EA511D">
        <w:rPr>
          <w:rFonts w:ascii="Arial" w:hAnsi="Arial" w:cs="Arial"/>
          <w:noProof/>
          <w:lang w:eastAsia="en-GB"/>
        </w:rPr>
        <w:t xml:space="preserve">27 </w:t>
      </w:r>
      <w:r w:rsidR="00DB6E09">
        <w:rPr>
          <w:rFonts w:ascii="Arial" w:hAnsi="Arial" w:cs="Arial"/>
          <w:noProof/>
          <w:lang w:eastAsia="en-GB"/>
        </w:rPr>
        <w:t>WG/3</w:t>
      </w:r>
      <w:r w:rsidR="00EA511D">
        <w:rPr>
          <w:rFonts w:ascii="Arial" w:hAnsi="Arial" w:cs="Arial"/>
          <w:noProof/>
          <w:lang w:eastAsia="en-GB"/>
        </w:rPr>
        <w:t>WG4</w:t>
      </w:r>
      <w:r>
        <w:rPr>
          <w:rFonts w:ascii="Arial" w:hAnsi="Arial" w:cs="Arial"/>
          <w:noProof/>
          <w:lang w:eastAsia="en-GB"/>
        </w:rPr>
        <w:t xml:space="preserve"> for expert review.</w:t>
      </w:r>
    </w:p>
    <w:p w14:paraId="566289FB" w14:textId="77777777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</w:p>
    <w:p w14:paraId="7B3DCB66" w14:textId="41357AB1" w:rsidR="00CA7661" w:rsidRDefault="00CA7661" w:rsidP="00CA7661">
      <w:pPr>
        <w:spacing w:before="120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The </w:t>
      </w:r>
      <w:r w:rsidR="00D448C8">
        <w:rPr>
          <w:rFonts w:ascii="Arial" w:hAnsi="Arial" w:cs="Arial"/>
          <w:noProof/>
          <w:lang w:eastAsia="en-GB"/>
        </w:rPr>
        <w:t xml:space="preserve">next </w:t>
      </w:r>
      <w:r>
        <w:rPr>
          <w:rFonts w:ascii="Arial" w:hAnsi="Arial" w:cs="Arial"/>
          <w:noProof/>
          <w:lang w:eastAsia="en-GB"/>
        </w:rPr>
        <w:t xml:space="preserve">face-to-face meeting of the </w:t>
      </w:r>
      <w:r w:rsidRPr="005706B8">
        <w:rPr>
          <w:rFonts w:ascii="Arial" w:hAnsi="Arial" w:cs="Arial"/>
          <w:noProof/>
          <w:lang w:eastAsia="en-GB"/>
        </w:rPr>
        <w:t>ETSI MTS Security SIG</w:t>
      </w:r>
      <w:r>
        <w:rPr>
          <w:rFonts w:ascii="Arial" w:hAnsi="Arial" w:cs="Arial"/>
          <w:noProof/>
          <w:lang w:eastAsia="en-GB"/>
        </w:rPr>
        <w:t xml:space="preserve"> Working Group will be on </w:t>
      </w:r>
      <w:commentRangeStart w:id="0"/>
      <w:r w:rsidRPr="00EA511D">
        <w:rPr>
          <w:rFonts w:ascii="Arial" w:hAnsi="Arial" w:cs="Arial"/>
          <w:noProof/>
          <w:highlight w:val="yellow"/>
          <w:lang w:eastAsia="en-GB"/>
        </w:rPr>
        <w:t>Wednesday 1</w:t>
      </w:r>
      <w:r w:rsidRPr="00EA511D">
        <w:rPr>
          <w:rFonts w:ascii="Arial" w:hAnsi="Arial" w:cs="Arial"/>
          <w:noProof/>
          <w:highlight w:val="yellow"/>
          <w:vertAlign w:val="superscript"/>
          <w:lang w:eastAsia="en-GB"/>
        </w:rPr>
        <w:t>st</w:t>
      </w:r>
      <w:r w:rsidRPr="00EA511D">
        <w:rPr>
          <w:rFonts w:ascii="Arial" w:hAnsi="Arial" w:cs="Arial"/>
          <w:noProof/>
          <w:highlight w:val="yellow"/>
          <w:lang w:eastAsia="en-GB"/>
        </w:rPr>
        <w:t xml:space="preserve"> October 2014</w:t>
      </w:r>
      <w:commentRangeEnd w:id="0"/>
      <w:r w:rsidR="003530F5">
        <w:rPr>
          <w:rStyle w:val="CommentReference"/>
        </w:rPr>
        <w:commentReference w:id="0"/>
      </w:r>
      <w:r>
        <w:rPr>
          <w:rFonts w:ascii="Arial" w:hAnsi="Arial" w:cs="Arial"/>
          <w:noProof/>
          <w:lang w:eastAsia="en-GB"/>
        </w:rPr>
        <w:t xml:space="preserve"> in </w:t>
      </w:r>
      <w:bookmarkStart w:id="1" w:name="_GoBack"/>
      <w:bookmarkEnd w:id="1"/>
      <w:r w:rsidR="00EA511D">
        <w:rPr>
          <w:rFonts w:ascii="Arial" w:hAnsi="Arial" w:cs="Arial"/>
          <w:noProof/>
          <w:lang w:eastAsia="en-GB"/>
        </w:rPr>
        <w:t>Sophia Antipolis FR</w:t>
      </w:r>
      <w:r>
        <w:rPr>
          <w:rFonts w:ascii="Arial" w:hAnsi="Arial" w:cs="Arial"/>
          <w:noProof/>
          <w:lang w:eastAsia="en-GB"/>
        </w:rPr>
        <w:t xml:space="preserve">, co-located and followed </w:t>
      </w:r>
      <w:r w:rsidR="00EA511D">
        <w:rPr>
          <w:rFonts w:ascii="Arial" w:hAnsi="Arial" w:cs="Arial"/>
          <w:noProof/>
          <w:lang w:eastAsia="en-GB"/>
        </w:rPr>
        <w:t>by with the ETSI MTS Plenary #64</w:t>
      </w:r>
      <w:r>
        <w:rPr>
          <w:rFonts w:ascii="Arial" w:hAnsi="Arial" w:cs="Arial"/>
          <w:noProof/>
          <w:lang w:eastAsia="en-GB"/>
        </w:rPr>
        <w:t>. We warmly invite ISO representatives to join ETSI MTS in these meetings for information exchange.</w:t>
      </w:r>
    </w:p>
    <w:p w14:paraId="0CB1069D" w14:textId="77777777" w:rsidR="00216D13" w:rsidRDefault="00216D13" w:rsidP="007833A7">
      <w:pPr>
        <w:rPr>
          <w:rFonts w:ascii="Arial" w:hAnsi="Arial" w:cs="Arial"/>
        </w:rPr>
      </w:pPr>
    </w:p>
    <w:p w14:paraId="7E576091" w14:textId="77777777" w:rsidR="00216D13" w:rsidRDefault="00216D13" w:rsidP="007833A7">
      <w:pPr>
        <w:rPr>
          <w:rFonts w:ascii="Arial" w:hAnsi="Arial" w:cs="Arial"/>
        </w:rPr>
      </w:pPr>
    </w:p>
    <w:p w14:paraId="4CBDF6F3" w14:textId="4C15F28C" w:rsidR="008B7BD7" w:rsidRPr="001D4A15" w:rsidRDefault="008B7BD7" w:rsidP="003530F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sectPr w:rsidR="008B7BD7" w:rsidRPr="001D4A15" w:rsidSect="007F05C7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uergen Grossmann" w:date="2014-09-24T18:39:00Z" w:initials="JG">
    <w:p w14:paraId="4164FFFB" w14:textId="2476A006" w:rsidR="003530F5" w:rsidRDefault="003530F5">
      <w:pPr>
        <w:pStyle w:val="CommentText"/>
      </w:pPr>
      <w:r>
        <w:rPr>
          <w:rStyle w:val="CommentReference"/>
        </w:rPr>
        <w:annotationRef/>
      </w:r>
      <w:r>
        <w:t>Need to be changed to date and location of MTS#64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3BBB0" w14:textId="77777777" w:rsidR="00A46081" w:rsidRDefault="00A46081" w:rsidP="00D9435B">
      <w:r>
        <w:separator/>
      </w:r>
    </w:p>
  </w:endnote>
  <w:endnote w:type="continuationSeparator" w:id="0">
    <w:p w14:paraId="2546D0A4" w14:textId="77777777" w:rsidR="00A46081" w:rsidRDefault="00A46081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D11EA" w14:textId="77777777" w:rsidR="007F38E3" w:rsidRPr="0083399D" w:rsidRDefault="007F38E3" w:rsidP="0083399D">
    <w:pPr>
      <w:tabs>
        <w:tab w:val="center" w:pos="4536"/>
      </w:tabs>
      <w:rPr>
        <w:rFonts w:ascii="Arial" w:hAnsi="Arial" w:cs="Arial"/>
      </w:rPr>
    </w:pPr>
    <w:r>
      <w:tab/>
    </w:r>
    <w:r w:rsidR="00546E19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546E19" w:rsidRPr="0083399D">
      <w:rPr>
        <w:rFonts w:ascii="Arial" w:hAnsi="Arial" w:cs="Arial"/>
      </w:rPr>
      <w:fldChar w:fldCharType="separate"/>
    </w:r>
    <w:r w:rsidR="009B62D1">
      <w:rPr>
        <w:rFonts w:ascii="Arial" w:hAnsi="Arial" w:cs="Arial"/>
        <w:noProof/>
      </w:rPr>
      <w:t>1</w:t>
    </w:r>
    <w:r w:rsidR="00546E19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B62D1">
      <w:fldChar w:fldCharType="begin"/>
    </w:r>
    <w:r w:rsidR="009B62D1">
      <w:instrText xml:space="preserve"> NUMPAGES   \* MERGEFORMAT </w:instrText>
    </w:r>
    <w:r w:rsidR="009B62D1">
      <w:fldChar w:fldCharType="separate"/>
    </w:r>
    <w:r w:rsidR="009B62D1" w:rsidRPr="009B62D1">
      <w:rPr>
        <w:rFonts w:ascii="Arial" w:hAnsi="Arial" w:cs="Arial"/>
        <w:noProof/>
      </w:rPr>
      <w:t>1</w:t>
    </w:r>
    <w:r w:rsidR="009B62D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7AB8F" w14:textId="77777777" w:rsidR="00A46081" w:rsidRDefault="00A46081" w:rsidP="00D9435B">
      <w:r>
        <w:separator/>
      </w:r>
    </w:p>
  </w:footnote>
  <w:footnote w:type="continuationSeparator" w:id="0">
    <w:p w14:paraId="67BD1AA6" w14:textId="77777777" w:rsidR="00A46081" w:rsidRDefault="00A46081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23D2" w14:textId="68B1A3B2" w:rsidR="007F38E3" w:rsidRPr="00D9435B" w:rsidRDefault="007F38E3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4DAEAAEE" wp14:editId="40E04567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CA7661">
      <w:rPr>
        <w:rFonts w:ascii="Arial" w:hAnsi="Arial" w:cs="Arial"/>
        <w:b/>
        <w:sz w:val="36"/>
        <w:szCs w:val="36"/>
        <w:shd w:val="clear" w:color="auto" w:fill="DBE5F1"/>
      </w:rPr>
      <w:t>MTS</w:t>
    </w:r>
    <w:r w:rsidR="00D448C8">
      <w:rPr>
        <w:rFonts w:ascii="Arial" w:hAnsi="Arial" w:cs="Arial"/>
        <w:b/>
        <w:sz w:val="36"/>
        <w:szCs w:val="36"/>
        <w:shd w:val="clear" w:color="auto" w:fill="DBE5F1"/>
      </w:rPr>
      <w:t>(</w:t>
    </w:r>
    <w:proofErr w:type="gramEnd"/>
    <w:r w:rsidR="00D448C8">
      <w:rPr>
        <w:rFonts w:ascii="Arial" w:hAnsi="Arial" w:cs="Arial"/>
        <w:b/>
        <w:sz w:val="36"/>
        <w:szCs w:val="36"/>
        <w:shd w:val="clear" w:color="auto" w:fill="DBE5F1"/>
      </w:rPr>
      <w:t>13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D448C8">
      <w:rPr>
        <w:rFonts w:ascii="Arial" w:hAnsi="Arial" w:cs="Arial"/>
        <w:b/>
        <w:sz w:val="36"/>
        <w:szCs w:val="36"/>
        <w:shd w:val="clear" w:color="auto" w:fill="DBE5F1"/>
      </w:rPr>
      <w:t>63</w:t>
    </w:r>
    <w:r>
      <w:rPr>
        <w:rFonts w:ascii="Arial" w:hAnsi="Arial" w:cs="Arial"/>
        <w:b/>
        <w:sz w:val="36"/>
        <w:szCs w:val="36"/>
        <w:shd w:val="clear" w:color="auto" w:fill="DBE5F1"/>
      </w:rPr>
      <w:t>_</w:t>
    </w:r>
    <w:r w:rsidR="00D448C8">
      <w:rPr>
        <w:rFonts w:ascii="Arial" w:hAnsi="Arial" w:cs="Arial"/>
        <w:b/>
        <w:sz w:val="36"/>
        <w:szCs w:val="36"/>
        <w:shd w:val="clear" w:color="auto" w:fill="DBE5F1"/>
      </w:rPr>
      <w:t>0</w:t>
    </w:r>
    <w:r w:rsidR="003530F5">
      <w:rPr>
        <w:rFonts w:ascii="Arial" w:hAnsi="Arial" w:cs="Arial"/>
        <w:b/>
        <w:sz w:val="36"/>
        <w:szCs w:val="36"/>
        <w:shd w:val="clear" w:color="auto" w:fill="DBE5F1"/>
      </w:rPr>
      <w:t>3</w:t>
    </w:r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CD73CB"/>
    <w:multiLevelType w:val="hybridMultilevel"/>
    <w:tmpl w:val="2DB8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E675EA7"/>
    <w:multiLevelType w:val="hybridMultilevel"/>
    <w:tmpl w:val="F04C5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20"/>
  </w:num>
  <w:num w:numId="5">
    <w:abstractNumId w:val="1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9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13"/>
  </w:num>
  <w:num w:numId="20">
    <w:abstractNumId w:val="18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85CC8"/>
    <w:rsid w:val="000953D8"/>
    <w:rsid w:val="000C4CB6"/>
    <w:rsid w:val="00140B49"/>
    <w:rsid w:val="00181471"/>
    <w:rsid w:val="00191D22"/>
    <w:rsid w:val="001C30D5"/>
    <w:rsid w:val="001D4A15"/>
    <w:rsid w:val="00216D13"/>
    <w:rsid w:val="002676F5"/>
    <w:rsid w:val="00297B33"/>
    <w:rsid w:val="002E7489"/>
    <w:rsid w:val="002F5958"/>
    <w:rsid w:val="003050B4"/>
    <w:rsid w:val="003354CE"/>
    <w:rsid w:val="003530F5"/>
    <w:rsid w:val="0035501F"/>
    <w:rsid w:val="0036058F"/>
    <w:rsid w:val="003B7B29"/>
    <w:rsid w:val="003D5716"/>
    <w:rsid w:val="004050E6"/>
    <w:rsid w:val="004124A2"/>
    <w:rsid w:val="00451D22"/>
    <w:rsid w:val="0048262B"/>
    <w:rsid w:val="004950B1"/>
    <w:rsid w:val="004B33B8"/>
    <w:rsid w:val="004D1743"/>
    <w:rsid w:val="00503C30"/>
    <w:rsid w:val="00516885"/>
    <w:rsid w:val="00521B98"/>
    <w:rsid w:val="00546E19"/>
    <w:rsid w:val="00551F4D"/>
    <w:rsid w:val="00571482"/>
    <w:rsid w:val="005B115B"/>
    <w:rsid w:val="005D5E97"/>
    <w:rsid w:val="006017EC"/>
    <w:rsid w:val="00602956"/>
    <w:rsid w:val="00610CBA"/>
    <w:rsid w:val="0061564B"/>
    <w:rsid w:val="00620AA5"/>
    <w:rsid w:val="00631480"/>
    <w:rsid w:val="0068477B"/>
    <w:rsid w:val="00704C3A"/>
    <w:rsid w:val="00723463"/>
    <w:rsid w:val="007435C1"/>
    <w:rsid w:val="00745E27"/>
    <w:rsid w:val="00776B64"/>
    <w:rsid w:val="007833A7"/>
    <w:rsid w:val="00783D98"/>
    <w:rsid w:val="007A3763"/>
    <w:rsid w:val="007B06FB"/>
    <w:rsid w:val="007F05C7"/>
    <w:rsid w:val="007F38E3"/>
    <w:rsid w:val="00832E39"/>
    <w:rsid w:val="0083399D"/>
    <w:rsid w:val="0084740A"/>
    <w:rsid w:val="00855851"/>
    <w:rsid w:val="008629A9"/>
    <w:rsid w:val="008745A4"/>
    <w:rsid w:val="00887234"/>
    <w:rsid w:val="008B4C7E"/>
    <w:rsid w:val="008B7BD7"/>
    <w:rsid w:val="008D5477"/>
    <w:rsid w:val="0091037B"/>
    <w:rsid w:val="00911477"/>
    <w:rsid w:val="00912D71"/>
    <w:rsid w:val="00913CAE"/>
    <w:rsid w:val="00967410"/>
    <w:rsid w:val="00993435"/>
    <w:rsid w:val="009B62D1"/>
    <w:rsid w:val="009E5B02"/>
    <w:rsid w:val="009F0351"/>
    <w:rsid w:val="00A048E3"/>
    <w:rsid w:val="00A372D9"/>
    <w:rsid w:val="00A46081"/>
    <w:rsid w:val="00A61734"/>
    <w:rsid w:val="00A75A53"/>
    <w:rsid w:val="00A9317C"/>
    <w:rsid w:val="00B22603"/>
    <w:rsid w:val="00B703A5"/>
    <w:rsid w:val="00B837B4"/>
    <w:rsid w:val="00BB5244"/>
    <w:rsid w:val="00BE7AFE"/>
    <w:rsid w:val="00C04D8B"/>
    <w:rsid w:val="00C101CD"/>
    <w:rsid w:val="00C15BAD"/>
    <w:rsid w:val="00C47420"/>
    <w:rsid w:val="00C67710"/>
    <w:rsid w:val="00C76D35"/>
    <w:rsid w:val="00CA135C"/>
    <w:rsid w:val="00CA7661"/>
    <w:rsid w:val="00CC0049"/>
    <w:rsid w:val="00CD4B52"/>
    <w:rsid w:val="00D448C8"/>
    <w:rsid w:val="00D47DB4"/>
    <w:rsid w:val="00D9435B"/>
    <w:rsid w:val="00DA12D9"/>
    <w:rsid w:val="00DA185D"/>
    <w:rsid w:val="00DA65AB"/>
    <w:rsid w:val="00DB6E09"/>
    <w:rsid w:val="00DC52C7"/>
    <w:rsid w:val="00DD314A"/>
    <w:rsid w:val="00DE4DB9"/>
    <w:rsid w:val="00DF6ED5"/>
    <w:rsid w:val="00E00EF0"/>
    <w:rsid w:val="00E06E1E"/>
    <w:rsid w:val="00E60368"/>
    <w:rsid w:val="00EA0019"/>
    <w:rsid w:val="00EA511D"/>
    <w:rsid w:val="00EB16B6"/>
    <w:rsid w:val="00EB1C87"/>
    <w:rsid w:val="00EE7092"/>
    <w:rsid w:val="00EF577D"/>
    <w:rsid w:val="00EF607B"/>
    <w:rsid w:val="00F11466"/>
    <w:rsid w:val="00F12615"/>
    <w:rsid w:val="00F70240"/>
    <w:rsid w:val="00F9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F8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C10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0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F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F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C10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0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F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F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E36E-E6C9-3949-AE55-12234025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ETSI MTS_ISO/IEC JTC1 SC7 WG26</dc:title>
  <dc:creator>ETSI</dc:creator>
  <cp:lastModifiedBy>Juergen Grossmann</cp:lastModifiedBy>
  <cp:revision>2</cp:revision>
  <cp:lastPrinted>2010-12-06T15:51:00Z</cp:lastPrinted>
  <dcterms:created xsi:type="dcterms:W3CDTF">2014-10-01T10:05:00Z</dcterms:created>
  <dcterms:modified xsi:type="dcterms:W3CDTF">2014-10-01T10:05:00Z</dcterms:modified>
</cp:coreProperties>
</file>