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4F2CB7" w:rsidP="004F2CB7">
            <w:pPr>
              <w:rPr>
                <w:rFonts w:ascii="Arial" w:hAnsi="Arial" w:cs="Arial"/>
                <w:color w:val="0000FF"/>
                <w:sz w:val="24"/>
                <w:szCs w:val="24"/>
              </w:rPr>
            </w:pPr>
            <w:bookmarkStart w:id="0" w:name="title"/>
            <w:r w:rsidRPr="004F2CB7">
              <w:rPr>
                <w:rFonts w:ascii="Arial" w:hAnsi="Arial" w:cs="Arial"/>
                <w:color w:val="0000FF"/>
                <w:sz w:val="24"/>
                <w:szCs w:val="24"/>
              </w:rPr>
              <w:t>Test purpose examples targeting missing optional information</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4B69B3" w:rsidP="00A96CF9">
            <w:pPr>
              <w:rPr>
                <w:rFonts w:ascii="Arial" w:hAnsi="Arial" w:cs="Arial"/>
                <w:sz w:val="16"/>
              </w:rPr>
            </w:pPr>
            <w:r>
              <w:rPr>
                <w:rFonts w:ascii="Arial" w:hAnsi="Arial" w:cs="Arial"/>
                <w:sz w:val="16"/>
              </w:rPr>
              <w:t>06</w:t>
            </w:r>
            <w:r w:rsidR="00EB0A98">
              <w:rPr>
                <w:rFonts w:ascii="Arial" w:hAnsi="Arial" w:cs="Arial"/>
                <w:sz w:val="16"/>
              </w:rPr>
              <w:t xml:space="preserve"> </w:t>
            </w:r>
            <w:r w:rsidR="00A96CF9">
              <w:rPr>
                <w:rFonts w:ascii="Arial" w:hAnsi="Arial" w:cs="Arial"/>
                <w:sz w:val="16"/>
              </w:rPr>
              <w:t>February</w:t>
            </w:r>
            <w:r w:rsidR="00E53EF6">
              <w:rPr>
                <w:rFonts w:ascii="Arial" w:hAnsi="Arial" w:cs="Arial"/>
                <w:sz w:val="16"/>
              </w:rPr>
              <w:t xml:space="preserve"> 201</w:t>
            </w:r>
            <w:r w:rsidR="008F55BB">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C652BE" w:rsidP="00C652BE">
            <w:pPr>
              <w:rPr>
                <w:rFonts w:ascii="Arial" w:hAnsi="Arial" w:cs="Arial"/>
                <w:sz w:val="24"/>
              </w:rPr>
            </w:pPr>
            <w:bookmarkStart w:id="1" w:name="source"/>
            <w:proofErr w:type="spellStart"/>
            <w:r>
              <w:rPr>
                <w:rFonts w:ascii="Arial" w:hAnsi="Arial" w:cs="Arial"/>
                <w:sz w:val="24"/>
              </w:rPr>
              <w:t>L.M.Ericsson</w:t>
            </w:r>
            <w:bookmarkEnd w:id="1"/>
            <w:proofErr w:type="spellEnd"/>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C652BE" w:rsidP="00C652BE">
            <w:pPr>
              <w:rPr>
                <w:rFonts w:ascii="Arial" w:hAnsi="Arial" w:cs="Arial"/>
                <w:sz w:val="24"/>
                <w:szCs w:val="24"/>
              </w:rPr>
            </w:pPr>
            <w:bookmarkStart w:id="2" w:name="contact"/>
            <w:proofErr w:type="spellStart"/>
            <w:r>
              <w:rPr>
                <w:rFonts w:ascii="Arial" w:hAnsi="Arial" w:cs="Arial"/>
                <w:bCs/>
                <w:szCs w:val="24"/>
              </w:rPr>
              <w:t>Gy</w:t>
            </w:r>
            <w:proofErr w:type="spellEnd"/>
            <w:r>
              <w:rPr>
                <w:rFonts w:ascii="Arial" w:hAnsi="Arial" w:cs="Arial"/>
                <w:bCs/>
                <w:szCs w:val="24"/>
                <w:lang w:val="hu-HU"/>
              </w:rPr>
              <w:t>örgy Réthy</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4" w:name="forDiscussion"/>
            <w:bookmarkEnd w:id="4"/>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4F2CB7" w:rsidP="00726654">
            <w:pPr>
              <w:tabs>
                <w:tab w:val="left" w:pos="1701"/>
              </w:tabs>
              <w:jc w:val="center"/>
              <w:rPr>
                <w:rFonts w:ascii="Arial" w:hAnsi="Arial" w:cs="Arial"/>
                <w:b/>
              </w:rPr>
            </w:pPr>
            <w:bookmarkStart w:id="5" w:name="forInformation"/>
            <w:bookmarkEnd w:id="5"/>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4F2CB7">
            <w:pPr>
              <w:ind w:left="93"/>
              <w:rPr>
                <w:rFonts w:ascii="Arial" w:hAnsi="Arial" w:cs="Arial"/>
                <w:sz w:val="24"/>
              </w:rPr>
            </w:pPr>
            <w:bookmarkStart w:id="6" w:name="date"/>
            <w:r>
              <w:rPr>
                <w:rFonts w:ascii="Arial" w:hAnsi="Arial" w:cs="Arial"/>
              </w:rPr>
              <w:t>201</w:t>
            </w:r>
            <w:r w:rsidR="00C652BE">
              <w:rPr>
                <w:rFonts w:ascii="Arial" w:hAnsi="Arial" w:cs="Arial"/>
              </w:rPr>
              <w:t>5</w:t>
            </w:r>
            <w:r w:rsidR="006664DB">
              <w:rPr>
                <w:rFonts w:ascii="Arial" w:hAnsi="Arial" w:cs="Arial"/>
              </w:rPr>
              <w:t>-</w:t>
            </w:r>
            <w:r w:rsidR="00C652BE">
              <w:rPr>
                <w:rFonts w:ascii="Arial" w:hAnsi="Arial" w:cs="Arial"/>
                <w:lang w:val="en-US"/>
              </w:rPr>
              <w:t>0</w:t>
            </w:r>
            <w:r w:rsidR="00A96CF9">
              <w:rPr>
                <w:rFonts w:ascii="Arial" w:hAnsi="Arial" w:cs="Arial"/>
              </w:rPr>
              <w:t>2</w:t>
            </w:r>
            <w:r w:rsidR="00A77C36">
              <w:rPr>
                <w:rFonts w:ascii="Arial" w:hAnsi="Arial" w:cs="Arial"/>
              </w:rPr>
              <w:t>-</w:t>
            </w:r>
            <w:r w:rsidR="00A96CF9">
              <w:rPr>
                <w:rFonts w:ascii="Arial" w:hAnsi="Arial" w:cs="Arial"/>
              </w:rPr>
              <w:t>0</w:t>
            </w:r>
            <w:r w:rsidR="004F2CB7">
              <w:rPr>
                <w:rFonts w:ascii="Arial" w:hAnsi="Arial" w:cs="Arial"/>
              </w:rPr>
              <w:t>6</w:t>
            </w:r>
            <w:bookmarkEnd w:id="6"/>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C7089B" w:rsidRDefault="00254788" w:rsidP="004F2CB7">
            <w:pPr>
              <w:rPr>
                <w:rFonts w:ascii="Arial" w:hAnsi="Arial" w:cs="Arial"/>
                <w:b/>
                <w:sz w:val="22"/>
                <w:szCs w:val="22"/>
              </w:rPr>
            </w:pPr>
            <w:hyperlink r:id="rId9" w:tgtFrame="_blank" w:history="1">
              <w:r w:rsidR="00C7089B" w:rsidRPr="00C7089B">
                <w:rPr>
                  <w:rStyle w:val="Hyperlink"/>
                  <w:rFonts w:ascii="Arial" w:hAnsi="Arial" w:cs="Arial"/>
                  <w:b/>
                  <w:color w:val="800080"/>
                  <w:sz w:val="22"/>
                  <w:szCs w:val="22"/>
                  <w:shd w:val="clear" w:color="auto" w:fill="FFFFF0"/>
                </w:rPr>
                <w:t>MTS-</w:t>
              </w:r>
              <w:proofErr w:type="spellStart"/>
              <w:r w:rsidR="00C7089B" w:rsidRPr="00C7089B">
                <w:rPr>
                  <w:rStyle w:val="Hyperlink"/>
                  <w:rFonts w:ascii="Arial" w:hAnsi="Arial" w:cs="Arial"/>
                  <w:b/>
                  <w:color w:val="800080"/>
                  <w:sz w:val="22"/>
                  <w:szCs w:val="22"/>
                  <w:shd w:val="clear" w:color="auto" w:fill="FFFFF0"/>
                </w:rPr>
                <w:t>TDL_</w:t>
              </w:r>
              <w:r w:rsidR="004F2CB7">
                <w:rPr>
                  <w:rStyle w:val="Hyperlink"/>
                  <w:rFonts w:ascii="Arial" w:hAnsi="Arial" w:cs="Arial"/>
                  <w:b/>
                  <w:color w:val="800080"/>
                  <w:sz w:val="22"/>
                  <w:szCs w:val="22"/>
                  <w:shd w:val="clear" w:color="auto" w:fill="FFFFF0"/>
                </w:rPr>
                <w:t>meeting</w:t>
              </w:r>
              <w:proofErr w:type="spellEnd"/>
            </w:hyperlink>
            <w:r w:rsidR="00A96CF9">
              <w:rPr>
                <w:rStyle w:val="Hyperlink"/>
                <w:rFonts w:ascii="Arial" w:hAnsi="Arial" w:cs="Arial"/>
                <w:b/>
                <w:color w:val="800080"/>
                <w:sz w:val="22"/>
                <w:szCs w:val="22"/>
                <w:shd w:val="clear" w:color="auto" w:fill="FFFFF0"/>
              </w:rPr>
              <w:t xml:space="preserve"> on 0</w:t>
            </w:r>
            <w:r w:rsidR="004F2CB7">
              <w:rPr>
                <w:rStyle w:val="Hyperlink"/>
                <w:rFonts w:ascii="Arial" w:hAnsi="Arial" w:cs="Arial"/>
                <w:b/>
                <w:color w:val="800080"/>
                <w:sz w:val="22"/>
                <w:szCs w:val="22"/>
                <w:shd w:val="clear" w:color="auto" w:fill="FFFFF0"/>
              </w:rPr>
              <w:t>9</w:t>
            </w:r>
            <w:r w:rsidR="00A96CF9" w:rsidRPr="00A96CF9">
              <w:rPr>
                <w:rStyle w:val="Hyperlink"/>
                <w:rFonts w:ascii="Arial" w:hAnsi="Arial" w:cs="Arial"/>
                <w:b/>
                <w:color w:val="800080"/>
                <w:sz w:val="22"/>
                <w:szCs w:val="22"/>
                <w:shd w:val="clear" w:color="auto" w:fill="FFFFF0"/>
                <w:vertAlign w:val="superscript"/>
              </w:rPr>
              <w:t>th</w:t>
            </w:r>
            <w:r w:rsidR="00A96CF9">
              <w:rPr>
                <w:rStyle w:val="Hyperlink"/>
                <w:rFonts w:ascii="Arial" w:hAnsi="Arial" w:cs="Arial"/>
                <w:b/>
                <w:color w:val="800080"/>
                <w:sz w:val="22"/>
                <w:szCs w:val="22"/>
                <w:shd w:val="clear" w:color="auto" w:fill="FFFFF0"/>
              </w:rPr>
              <w:t xml:space="preserve"> February 2015</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Default="00704C06" w:rsidP="00704C06">
      <w:pPr>
        <w:rPr>
          <w:rFonts w:ascii="Arial" w:hAnsi="Arial" w:cs="Arial"/>
          <w:lang w:eastAsia="en-GB"/>
        </w:rPr>
      </w:pPr>
    </w:p>
    <w:p w:rsidR="006B4475" w:rsidRDefault="006B4475" w:rsidP="00704C06">
      <w:pPr>
        <w:rPr>
          <w:rFonts w:ascii="Arial" w:hAnsi="Arial" w:cs="Arial"/>
          <w:lang w:eastAsia="en-GB"/>
        </w:rPr>
      </w:pPr>
    </w:p>
    <w:p w:rsidR="004917CE" w:rsidRDefault="00054897" w:rsidP="004F2CB7">
      <w:pPr>
        <w:rPr>
          <w:rFonts w:ascii="Arial" w:hAnsi="Arial" w:cs="Arial"/>
          <w:lang w:eastAsia="en-GB"/>
        </w:rPr>
      </w:pPr>
      <w:r>
        <w:rPr>
          <w:rFonts w:ascii="Arial" w:hAnsi="Arial" w:cs="Arial"/>
          <w:lang w:eastAsia="en-GB"/>
        </w:rPr>
        <w:t xml:space="preserve">Please find below </w:t>
      </w:r>
      <w:r w:rsidR="004F2CB7">
        <w:rPr>
          <w:rFonts w:ascii="Arial" w:hAnsi="Arial" w:cs="Arial"/>
          <w:lang w:eastAsia="en-GB"/>
        </w:rPr>
        <w:t>a few selected examples from different areas, where already the test purpose specifies omit</w:t>
      </w:r>
      <w:r w:rsidR="00175AEB">
        <w:rPr>
          <w:rFonts w:ascii="Arial" w:hAnsi="Arial" w:cs="Arial"/>
          <w:lang w:eastAsia="en-GB"/>
        </w:rPr>
        <w:t>ting</w:t>
      </w:r>
      <w:r w:rsidR="004F2CB7">
        <w:rPr>
          <w:rFonts w:ascii="Arial" w:hAnsi="Arial" w:cs="Arial"/>
          <w:lang w:eastAsia="en-GB"/>
        </w:rPr>
        <w:t xml:space="preserve"> certain information form the communication with the SUT.</w:t>
      </w:r>
    </w:p>
    <w:p w:rsidR="004F2CB7" w:rsidRDefault="004F2CB7" w:rsidP="004F2CB7">
      <w:pPr>
        <w:rPr>
          <w:rFonts w:ascii="Arial" w:hAnsi="Arial" w:cs="Arial"/>
          <w:lang w:eastAsia="en-GB"/>
        </w:rPr>
      </w:pPr>
      <w:r>
        <w:rPr>
          <w:rFonts w:ascii="Arial" w:hAnsi="Arial" w:cs="Arial"/>
          <w:lang w:eastAsia="en-GB"/>
        </w:rPr>
        <w:t>Please note that even in the cases, when the test purpose doesn’t requires this specifically, due to the interface specification itself it may be needed to explicitly specify that some information shall not be present in the information exchange between the tester and the SUT.</w:t>
      </w:r>
    </w:p>
    <w:p w:rsidR="004F2CB7" w:rsidRDefault="004F2CB7" w:rsidP="004F2CB7">
      <w:pPr>
        <w:rPr>
          <w:rFonts w:ascii="Arial" w:hAnsi="Arial" w:cs="Arial"/>
          <w:lang w:eastAsia="en-GB"/>
        </w:rPr>
      </w:pPr>
    </w:p>
    <w:p w:rsidR="00175AEB" w:rsidRDefault="00175AEB" w:rsidP="007C4D47">
      <w:pPr>
        <w:pStyle w:val="Heading1"/>
        <w:ind w:left="0" w:firstLine="5"/>
      </w:pPr>
      <w:r>
        <w:t>3GPP</w:t>
      </w:r>
    </w:p>
    <w:p w:rsidR="00175AEB" w:rsidRPr="006D440F" w:rsidRDefault="00764DAB" w:rsidP="006D440F">
      <w:pPr>
        <w:pStyle w:val="Heading2"/>
      </w:pPr>
      <w:r w:rsidRPr="006D440F">
        <w:t>3GPP TS 34.229-1 V12.4.1 (2014-12)</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7" w:name="_Toc408333682"/>
      <w:r w:rsidRPr="00AA6223">
        <w:rPr>
          <w:snapToGrid w:val="0"/>
        </w:rPr>
        <w:t>15.5.5</w:t>
      </w:r>
      <w:r w:rsidRPr="00AA6223">
        <w:rPr>
          <w:snapToGrid w:val="0"/>
        </w:rPr>
        <w:tab/>
        <w:t>Test requirements</w:t>
      </w:r>
      <w:bookmarkEnd w:id="7"/>
    </w:p>
    <w:p w:rsidR="005216BC" w:rsidRPr="00AA6223" w:rsidRDefault="005216BC" w:rsidP="005216BC">
      <w:pPr>
        <w:pStyle w:val="B10"/>
        <w:rPr>
          <w:snapToGrid w:val="0"/>
        </w:rPr>
      </w:pPr>
      <w:r w:rsidRPr="00AA6223">
        <w:rPr>
          <w:snapToGrid w:val="0"/>
        </w:rPr>
        <w:t>1. SS shall check that the UE can authenticate itself correctly with the authentication scheme it supports:</w:t>
      </w:r>
    </w:p>
    <w:p w:rsidR="005216BC" w:rsidRPr="00AA6223" w:rsidRDefault="005216BC" w:rsidP="005216BC">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5216BC" w:rsidRPr="00AA6223" w:rsidRDefault="005216BC" w:rsidP="005216BC">
      <w:pPr>
        <w:pStyle w:val="B10"/>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missing or empty as forwarding is supposed to be unconditional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5216BC" w:rsidRPr="00AA6223" w:rsidRDefault="005216BC" w:rsidP="005216BC">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5216BC" w:rsidRPr="00AA6223" w:rsidRDefault="005216BC" w:rsidP="005216BC">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proofErr w:type="gramStart"/>
      <w:r w:rsidRPr="00AA6223">
        <w:t>or</w:t>
      </w:r>
      <w:proofErr w:type="gramEnd"/>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8" w:name="_Toc408333694"/>
      <w:r w:rsidRPr="00AA6223">
        <w:rPr>
          <w:snapToGrid w:val="0"/>
        </w:rPr>
        <w:t>15.7.5</w:t>
      </w:r>
      <w:r w:rsidRPr="00AA6223">
        <w:rPr>
          <w:snapToGrid w:val="0"/>
        </w:rPr>
        <w:tab/>
        <w:t>Test requirements</w:t>
      </w:r>
      <w:bookmarkEnd w:id="8"/>
    </w:p>
    <w:p w:rsidR="005216BC" w:rsidRPr="00AA6223" w:rsidRDefault="005216BC" w:rsidP="005216BC">
      <w:pPr>
        <w:pStyle w:val="B10"/>
        <w:rPr>
          <w:snapToGrid w:val="0"/>
        </w:rPr>
      </w:pPr>
      <w:r w:rsidRPr="00AA6223">
        <w:rPr>
          <w:snapToGrid w:val="0"/>
        </w:rPr>
        <w:t>1. SS shall check that the UE can authenticate itself correctly with the authentication scheme that the UE supports:</w:t>
      </w:r>
    </w:p>
    <w:p w:rsidR="005216BC" w:rsidRPr="00AA6223" w:rsidRDefault="005216BC" w:rsidP="005216BC">
      <w:pPr>
        <w:pStyle w:val="B10"/>
        <w:rPr>
          <w:snapToGrid w:val="0"/>
        </w:rPr>
      </w:pPr>
      <w:r w:rsidRPr="00AA6223">
        <w:rPr>
          <w:snapToGrid w:val="0"/>
        </w:rPr>
        <w:t>-</w:t>
      </w:r>
      <w:r w:rsidRPr="00AA6223">
        <w:rPr>
          <w:snapToGrid w:val="0"/>
        </w:rPr>
        <w:tab/>
        <w:t>HTTP Digest authentication</w:t>
      </w:r>
    </w:p>
    <w:p w:rsidR="005216BC" w:rsidRPr="00AA6223" w:rsidRDefault="005216BC" w:rsidP="005216BC">
      <w:pPr>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&lt;no-answer&gt; element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 Additionally &lt;</w:t>
      </w:r>
      <w:proofErr w:type="spellStart"/>
      <w:r w:rsidRPr="00AA6223">
        <w:t>NoReplyTimer</w:t>
      </w:r>
      <w:proofErr w:type="spellEnd"/>
      <w:r w:rsidRPr="00AA6223">
        <w:t>&gt; element shall be included, if the UE supports no reply timer setting.</w:t>
      </w:r>
    </w:p>
    <w:p w:rsidR="005216BC" w:rsidRDefault="005216BC" w:rsidP="005216BC">
      <w:pPr>
        <w:pStyle w:val="B4"/>
        <w:rPr>
          <w:snapToGrid w:val="0"/>
        </w:rPr>
      </w:pPr>
      <w:r w:rsidRPr="00AA6223">
        <w:lastRenderedPageBreak/>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5216BC" w:rsidRPr="00AA6223" w:rsidRDefault="005216BC" w:rsidP="005216BC">
      <w:pPr>
        <w:pStyle w:val="B4"/>
      </w:pPr>
      <w:r w:rsidRPr="00AA6223">
        <w:rPr>
          <w:snapToGrid w:val="0"/>
        </w:rPr>
        <w:t>-</w:t>
      </w:r>
      <w:r w:rsidRPr="00AA6223">
        <w:rPr>
          <w:snapToGrid w:val="0"/>
        </w:rPr>
        <w:tab/>
      </w:r>
      <w:proofErr w:type="gramStart"/>
      <w:r w:rsidRPr="00AA6223">
        <w:rPr>
          <w:snapToGrid w:val="0"/>
        </w:rPr>
        <w:t>value</w:t>
      </w:r>
      <w:proofErr w:type="gramEnd"/>
      <w:r w:rsidRPr="00AA6223">
        <w:rPr>
          <w:snapToGrid w:val="0"/>
        </w:rPr>
        <w:t xml:space="preserve"> of </w:t>
      </w:r>
      <w:proofErr w:type="spellStart"/>
      <w:r w:rsidRPr="00AA6223">
        <w:rPr>
          <w:snapToGrid w:val="0"/>
        </w:rPr>
        <w:t>NoReplyTimer</w:t>
      </w:r>
      <w:proofErr w:type="spellEnd"/>
      <w:r w:rsidRPr="00AA6223">
        <w:rPr>
          <w:snapToGrid w:val="0"/>
        </w:rPr>
        <w:t xml:space="preserve"> (if included) to be 10 seconds</w:t>
      </w:r>
    </w:p>
    <w:p w:rsidR="005216BC" w:rsidRPr="00AA6223" w:rsidRDefault="005216BC" w:rsidP="005216BC">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proofErr w:type="gramStart"/>
      <w:r w:rsidRPr="00AA6223">
        <w:t>or</w:t>
      </w:r>
      <w:proofErr w:type="gramEnd"/>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w:t>
      </w:r>
      <w:r>
        <w:t xml:space="preserve"> </w:t>
      </w:r>
      <w:r w:rsidRPr="00AA6223">
        <w:t>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5216BC" w:rsidRDefault="005216BC" w:rsidP="00175AEB">
      <w:pPr>
        <w:rPr>
          <w:lang w:val="en-US" w:eastAsia="en-GB"/>
        </w:rPr>
      </w:pPr>
    </w:p>
    <w:p w:rsidR="00C91CB8" w:rsidRPr="00AA6223" w:rsidRDefault="00C91CB8" w:rsidP="00C91CB8">
      <w:pPr>
        <w:pStyle w:val="Heading3"/>
        <w:numPr>
          <w:ilvl w:val="0"/>
          <w:numId w:val="0"/>
        </w:numPr>
        <w:rPr>
          <w:snapToGrid w:val="0"/>
        </w:rPr>
      </w:pPr>
      <w:bookmarkStart w:id="9" w:name="_Toc408333706"/>
      <w:r w:rsidRPr="00AA6223">
        <w:rPr>
          <w:snapToGrid w:val="0"/>
        </w:rPr>
        <w:t>15.9.5</w:t>
      </w:r>
      <w:r w:rsidRPr="00AA6223">
        <w:rPr>
          <w:snapToGrid w:val="0"/>
        </w:rPr>
        <w:tab/>
        <w:t>Test requirements</w:t>
      </w:r>
      <w:bookmarkEnd w:id="9"/>
    </w:p>
    <w:p w:rsidR="00C91CB8" w:rsidRPr="00AA6223" w:rsidRDefault="00C91CB8" w:rsidP="00C91CB8">
      <w:pPr>
        <w:pStyle w:val="B10"/>
        <w:rPr>
          <w:snapToGrid w:val="0"/>
        </w:rPr>
      </w:pPr>
      <w:r w:rsidRPr="00AA6223">
        <w:rPr>
          <w:snapToGrid w:val="0"/>
        </w:rPr>
        <w:t>1. SS shall check that the UE can authenticate itself correctly with the authentication scheme that the UE supports:</w:t>
      </w:r>
    </w:p>
    <w:p w:rsidR="00C91CB8" w:rsidRPr="00AA6223" w:rsidRDefault="00C91CB8" w:rsidP="00C91CB8">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C91CB8" w:rsidRPr="00AA6223" w:rsidRDefault="00C91CB8" w:rsidP="00C91CB8">
      <w:pPr>
        <w:pStyle w:val="B10"/>
        <w:rPr>
          <w:snapToGrid w:val="0"/>
        </w:rPr>
      </w:pPr>
      <w:r w:rsidRPr="00AA6223">
        <w:rPr>
          <w:snapToGrid w:val="0"/>
        </w:rPr>
        <w:t>-</w:t>
      </w:r>
      <w:r w:rsidRPr="00AA6223">
        <w:rPr>
          <w:snapToGrid w:val="0"/>
        </w:rPr>
        <w:tab/>
        <w:t>GAA based authentication as specified in TS 33.222 [121] and TS 24.109 [119] (see Annex C.29.2).</w:t>
      </w:r>
    </w:p>
    <w:p w:rsidR="00C91CB8" w:rsidRPr="00AA6223" w:rsidRDefault="00C91CB8" w:rsidP="00C91CB8">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C91CB8" w:rsidRPr="00AA6223" w:rsidRDefault="00C91CB8" w:rsidP="00C91CB8">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&lt;busy&gt; element and </w:t>
      </w:r>
      <w:r w:rsidRPr="00C91CB8">
        <w:rPr>
          <w:highlight w:val="yellow"/>
        </w:rPr>
        <w:t>not containing</w:t>
      </w:r>
      <w:r w:rsidRPr="00AA6223">
        <w:t xml:space="preserve"> a &lt;rule-deactivated&gt;</w:t>
      </w:r>
    </w:p>
    <w:p w:rsidR="00C91CB8" w:rsidRPr="00AA6223" w:rsidRDefault="00C91CB8" w:rsidP="00C91CB8">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C91CB8" w:rsidRPr="00AA6223" w:rsidRDefault="00C91CB8" w:rsidP="00C91CB8">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C91CB8" w:rsidRPr="00AA6223" w:rsidRDefault="00C91CB8" w:rsidP="00C91CB8">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being set "false"</w:t>
      </w:r>
    </w:p>
    <w:p w:rsidR="00C91CB8" w:rsidRPr="00AA6223" w:rsidRDefault="00C91CB8" w:rsidP="00C91CB8">
      <w:pPr>
        <w:pStyle w:val="B10"/>
        <w:tabs>
          <w:tab w:val="left" w:pos="5670"/>
        </w:tabs>
      </w:pPr>
      <w:proofErr w:type="gramStart"/>
      <w:r w:rsidRPr="00AA6223">
        <w:t>or</w:t>
      </w:r>
      <w:proofErr w:type="gramEnd"/>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for communication forwarding as follows:</w:t>
      </w:r>
    </w:p>
    <w:p w:rsidR="00C91CB8" w:rsidRPr="00AA6223" w:rsidRDefault="00C91CB8" w:rsidP="00C91CB8">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C91CB8" w:rsidRDefault="00C91CB8" w:rsidP="00175AEB">
      <w:pPr>
        <w:rPr>
          <w:lang w:val="en-US" w:eastAsia="en-GB"/>
        </w:rPr>
      </w:pPr>
    </w:p>
    <w:p w:rsidR="00D04B3B" w:rsidRPr="00AA6223" w:rsidRDefault="00D04B3B" w:rsidP="00D04B3B">
      <w:pPr>
        <w:pStyle w:val="Heading3"/>
        <w:numPr>
          <w:ilvl w:val="0"/>
          <w:numId w:val="0"/>
        </w:numPr>
        <w:rPr>
          <w:snapToGrid w:val="0"/>
        </w:rPr>
      </w:pPr>
      <w:bookmarkStart w:id="10" w:name="_Toc408333718"/>
      <w:r w:rsidRPr="00AA6223">
        <w:rPr>
          <w:snapToGrid w:val="0"/>
        </w:rPr>
        <w:t>15.10a.5</w:t>
      </w:r>
      <w:r w:rsidRPr="00AA6223">
        <w:rPr>
          <w:snapToGrid w:val="0"/>
        </w:rPr>
        <w:tab/>
        <w:t>Test requirements</w:t>
      </w:r>
      <w:bookmarkEnd w:id="10"/>
    </w:p>
    <w:p w:rsidR="00D04B3B" w:rsidRPr="00AA6223" w:rsidRDefault="00D04B3B" w:rsidP="00D04B3B">
      <w:pPr>
        <w:pStyle w:val="B10"/>
        <w:rPr>
          <w:snapToGrid w:val="0"/>
        </w:rPr>
      </w:pPr>
      <w:r w:rsidRPr="00AA6223">
        <w:rPr>
          <w:snapToGrid w:val="0"/>
        </w:rPr>
        <w:t>1. SS shall check that the UE can authenticate itself correctly with the authentication scheme that the UE supports:</w:t>
      </w:r>
    </w:p>
    <w:p w:rsidR="00D04B3B" w:rsidRPr="00AA6223" w:rsidRDefault="00D04B3B" w:rsidP="00D04B3B">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D04B3B" w:rsidRPr="00AA6223" w:rsidRDefault="00D04B3B" w:rsidP="00D04B3B">
      <w:pPr>
        <w:pStyle w:val="B10"/>
        <w:rPr>
          <w:snapToGrid w:val="0"/>
        </w:rPr>
      </w:pPr>
      <w:r w:rsidRPr="00AA6223">
        <w:rPr>
          <w:snapToGrid w:val="0"/>
        </w:rPr>
        <w:t>-</w:t>
      </w:r>
      <w:r w:rsidRPr="00AA6223">
        <w:rPr>
          <w:snapToGrid w:val="0"/>
        </w:rPr>
        <w:tab/>
        <w:t>GAA based authentication as specified in TS 33.222 [121] and TS 24.109 [119] (see Annex C.29.2).</w:t>
      </w:r>
    </w:p>
    <w:p w:rsidR="00D04B3B" w:rsidRPr="00AA6223" w:rsidRDefault="00D04B3B" w:rsidP="00D04B3B">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D04B3B" w:rsidRPr="00AA6223" w:rsidRDefault="00D04B3B" w:rsidP="00D04B3B">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&lt;not-reachable&gt; element and </w:t>
      </w:r>
      <w:r w:rsidRPr="00D04B3B">
        <w:rPr>
          <w:highlight w:val="yellow"/>
        </w:rPr>
        <w:t>not containing</w:t>
      </w:r>
      <w:r w:rsidRPr="00AA6223">
        <w:t xml:space="preserve"> a &lt;rule-deactivated&gt; element</w:t>
      </w:r>
    </w:p>
    <w:p w:rsidR="00D04B3B" w:rsidRPr="00AA6223" w:rsidRDefault="00D04B3B" w:rsidP="00D04B3B">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D04B3B" w:rsidRPr="00AA6223" w:rsidRDefault="00D04B3B" w:rsidP="00D04B3B">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D04B3B" w:rsidRPr="00AA6223" w:rsidRDefault="00D04B3B" w:rsidP="00D04B3B">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proofErr w:type="gramStart"/>
      <w:r w:rsidRPr="00AA6223">
        <w:t>-</w:t>
      </w:r>
      <w:r w:rsidRPr="00AA6223">
        <w:tab/>
        <w:t>&lt;communication-diversion&gt; element with "active" attribute being set "false".</w:t>
      </w:r>
      <w:proofErr w:type="gramEnd"/>
    </w:p>
    <w:p w:rsidR="00D04B3B" w:rsidRPr="00AA6223" w:rsidRDefault="00D04B3B" w:rsidP="00D04B3B">
      <w:pPr>
        <w:pStyle w:val="B10"/>
        <w:tabs>
          <w:tab w:val="left" w:pos="5670"/>
        </w:tabs>
      </w:pPr>
      <w:r w:rsidRPr="00AA6223">
        <w:t>Or</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and step2a for communication forwarding as follows:</w:t>
      </w:r>
    </w:p>
    <w:p w:rsidR="00D04B3B" w:rsidRPr="00AA6223" w:rsidRDefault="00D04B3B" w:rsidP="00D04B3B">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D04B3B" w:rsidRDefault="00D04B3B" w:rsidP="00175AEB">
      <w:pPr>
        <w:rPr>
          <w:lang w:val="en-US" w:eastAsia="en-GB"/>
        </w:rPr>
      </w:pPr>
    </w:p>
    <w:p w:rsidR="00D04B3B" w:rsidRDefault="00D04B3B" w:rsidP="00175AEB">
      <w:pPr>
        <w:rPr>
          <w:lang w:val="en-US" w:eastAsia="en-GB"/>
        </w:rPr>
      </w:pPr>
      <w:r>
        <w:rPr>
          <w:lang w:val="en-US" w:eastAsia="en-GB"/>
        </w:rPr>
        <w:t xml:space="preserve">… </w:t>
      </w:r>
      <w:proofErr w:type="gramStart"/>
      <w:r>
        <w:rPr>
          <w:lang w:val="en-US" w:eastAsia="en-GB"/>
        </w:rPr>
        <w:t>and</w:t>
      </w:r>
      <w:proofErr w:type="gramEnd"/>
      <w:r>
        <w:rPr>
          <w:lang w:val="en-US" w:eastAsia="en-GB"/>
        </w:rPr>
        <w:t xml:space="preserve"> so on</w:t>
      </w:r>
      <w:r w:rsidR="006D440F">
        <w:rPr>
          <w:lang w:val="en-US" w:eastAsia="en-GB"/>
        </w:rPr>
        <w:t xml:space="preserve"> in several other test purposes</w:t>
      </w:r>
      <w:r>
        <w:rPr>
          <w:lang w:val="en-US" w:eastAsia="en-GB"/>
        </w:rPr>
        <w:t>.</w:t>
      </w:r>
    </w:p>
    <w:p w:rsidR="00D04B3B" w:rsidRPr="00175AEB" w:rsidRDefault="00D04B3B" w:rsidP="00175AEB">
      <w:pPr>
        <w:rPr>
          <w:lang w:val="en-US" w:eastAsia="en-GB"/>
        </w:rPr>
      </w:pPr>
    </w:p>
    <w:p w:rsidR="004F2CB7" w:rsidRDefault="004F2CB7" w:rsidP="00ED39F4">
      <w:pPr>
        <w:pStyle w:val="Heading1"/>
        <w:keepNext/>
        <w:keepLines/>
        <w:ind w:left="0" w:firstLine="5"/>
      </w:pPr>
      <w:r>
        <w:lastRenderedPageBreak/>
        <w:t>ITS</w:t>
      </w:r>
    </w:p>
    <w:p w:rsidR="007C4D47" w:rsidRPr="00764DAB" w:rsidRDefault="007C4D47" w:rsidP="00ED39F4">
      <w:pPr>
        <w:pStyle w:val="Heading2"/>
        <w:keepNext/>
        <w:keepLines/>
      </w:pPr>
      <w:r w:rsidRPr="00764DAB">
        <w:t>ETSI TS 102 859-2 V1.2.1</w:t>
      </w:r>
      <w:r w:rsidR="00764DAB" w:rsidRPr="00764DAB">
        <w:t xml:space="preserve"> (2014-04)</w:t>
      </w:r>
    </w:p>
    <w:p w:rsidR="007C4D47" w:rsidRPr="007C4D47" w:rsidRDefault="007C4D47" w:rsidP="00764DAB">
      <w:pPr>
        <w:keepNext/>
        <w:keepLines/>
        <w:rPr>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58"/>
        <w:gridCol w:w="7740"/>
      </w:tblGrid>
      <w:tr w:rsidR="007C4D47" w:rsidRPr="005D32E1" w:rsidTr="0048658A">
        <w:trPr>
          <w:jc w:val="center"/>
        </w:trPr>
        <w:tc>
          <w:tcPr>
            <w:tcW w:w="1758" w:type="dxa"/>
          </w:tcPr>
          <w:p w:rsidR="007C4D47" w:rsidRPr="005D32E1" w:rsidRDefault="007C4D47" w:rsidP="0048658A">
            <w:pPr>
              <w:pStyle w:val="TAL"/>
              <w:jc w:val="center"/>
              <w:rPr>
                <w:b/>
              </w:rPr>
            </w:pPr>
            <w:r w:rsidRPr="005D32E1">
              <w:rPr>
                <w:b/>
              </w:rPr>
              <w:t>TP Id</w:t>
            </w:r>
          </w:p>
        </w:tc>
        <w:tc>
          <w:tcPr>
            <w:tcW w:w="7740" w:type="dxa"/>
          </w:tcPr>
          <w:p w:rsidR="007C4D47" w:rsidRPr="005D32E1" w:rsidRDefault="007C4D47" w:rsidP="0048658A">
            <w:pPr>
              <w:pStyle w:val="TAL"/>
            </w:pPr>
            <w:r w:rsidRPr="005D32E1">
              <w:t>TP/IPv6GEO/MR/GVL/BV/02</w:t>
            </w:r>
          </w:p>
        </w:tc>
      </w:tr>
      <w:tr w:rsidR="007C4D47" w:rsidRPr="005D32E1" w:rsidTr="0048658A">
        <w:trPr>
          <w:jc w:val="center"/>
        </w:trPr>
        <w:tc>
          <w:tcPr>
            <w:tcW w:w="1758" w:type="dxa"/>
          </w:tcPr>
          <w:p w:rsidR="007C4D47" w:rsidRPr="005D32E1" w:rsidRDefault="007C4D47" w:rsidP="0048658A">
            <w:pPr>
              <w:pStyle w:val="TAL"/>
              <w:jc w:val="center"/>
              <w:rPr>
                <w:b/>
              </w:rPr>
            </w:pPr>
            <w:r w:rsidRPr="005D32E1">
              <w:rPr>
                <w:b/>
                <w:kern w:val="28"/>
              </w:rPr>
              <w:t>Test objective</w:t>
            </w:r>
          </w:p>
        </w:tc>
        <w:tc>
          <w:tcPr>
            <w:tcW w:w="7740" w:type="dxa"/>
          </w:tcPr>
          <w:p w:rsidR="007C4D47" w:rsidRPr="005D32E1" w:rsidRDefault="007C4D47" w:rsidP="0048658A">
            <w:pPr>
              <w:pStyle w:val="TAL"/>
            </w:pPr>
            <w:r w:rsidRPr="005D32E1">
              <w:rPr>
                <w:color w:val="000000"/>
                <w:kern w:val="1"/>
              </w:rPr>
              <w:t xml:space="preserve">Checks handling of a received </w:t>
            </w:r>
            <w:proofErr w:type="spellStart"/>
            <w:r w:rsidRPr="005D32E1">
              <w:rPr>
                <w:color w:val="000000"/>
                <w:kern w:val="1"/>
              </w:rPr>
              <w:t>GeoBroadcast</w:t>
            </w:r>
            <w:proofErr w:type="spellEnd"/>
            <w:r w:rsidRPr="005D32E1">
              <w:rPr>
                <w:color w:val="000000"/>
                <w:kern w:val="1"/>
              </w:rPr>
              <w:t xml:space="preserve"> message containing an </w:t>
            </w:r>
            <w:r w:rsidRPr="005D32E1">
              <w:rPr>
                <w:kern w:val="1"/>
              </w:rPr>
              <w:t>IPv6</w:t>
            </w:r>
            <w:r w:rsidRPr="005D32E1">
              <w:rPr>
                <w:color w:val="000000"/>
                <w:kern w:val="1"/>
              </w:rPr>
              <w:t xml:space="preserve"> packet </w:t>
            </w:r>
            <w:r w:rsidRPr="00175AEB">
              <w:rPr>
                <w:color w:val="000000"/>
                <w:kern w:val="1"/>
                <w:highlight w:val="yellow"/>
              </w:rPr>
              <w:t>not carrying</w:t>
            </w:r>
            <w:r w:rsidRPr="005D32E1">
              <w:rPr>
                <w:color w:val="000000"/>
                <w:kern w:val="1"/>
              </w:rPr>
              <w:t xml:space="preserve"> a Router Advertisement, which has destination area not corresponding to any existing </w:t>
            </w:r>
            <w:r w:rsidRPr="005D32E1">
              <w:rPr>
                <w:kern w:val="1"/>
              </w:rPr>
              <w:t>GVL</w:t>
            </w:r>
            <w:r w:rsidRPr="005D32E1">
              <w:rPr>
                <w:color w:val="000000"/>
                <w:kern w:val="1"/>
              </w:rPr>
              <w:t xml:space="preserve"> of the </w:t>
            </w:r>
            <w:r w:rsidRPr="005D32E1">
              <w:rPr>
                <w:kern w:val="1"/>
              </w:rPr>
              <w:t>IUT</w:t>
            </w:r>
          </w:p>
        </w:tc>
      </w:tr>
      <w:tr w:rsidR="007C4D47" w:rsidRPr="005D32E1" w:rsidTr="0048658A">
        <w:trPr>
          <w:jc w:val="center"/>
        </w:trPr>
        <w:tc>
          <w:tcPr>
            <w:tcW w:w="1758" w:type="dxa"/>
          </w:tcPr>
          <w:p w:rsidR="007C4D47" w:rsidRPr="005D32E1" w:rsidRDefault="007C4D47" w:rsidP="0048658A">
            <w:pPr>
              <w:pStyle w:val="TAL"/>
              <w:jc w:val="center"/>
              <w:rPr>
                <w:b/>
              </w:rPr>
            </w:pPr>
            <w:r w:rsidRPr="005D32E1">
              <w:rPr>
                <w:b/>
                <w:kern w:val="28"/>
              </w:rPr>
              <w:t>Reference</w:t>
            </w:r>
          </w:p>
        </w:tc>
        <w:tc>
          <w:tcPr>
            <w:tcW w:w="7740" w:type="dxa"/>
          </w:tcPr>
          <w:p w:rsidR="007C4D47" w:rsidRPr="005D32E1" w:rsidRDefault="007C4D47" w:rsidP="0048658A">
            <w:pPr>
              <w:pStyle w:val="TAL"/>
              <w:rPr>
                <w:rFonts w:eastAsia="ヒラギノ角ゴ Pro W3"/>
              </w:rPr>
            </w:pPr>
            <w:r w:rsidRPr="005D32E1">
              <w:rPr>
                <w:kern w:val="28"/>
              </w:rPr>
              <w:t>EN 302 636-6-1</w:t>
            </w:r>
            <w:r w:rsidRPr="005D32E1">
              <w:rPr>
                <w:kern w:val="1"/>
              </w:rPr>
              <w:t xml:space="preserve"> [</w:t>
            </w:r>
            <w:r w:rsidRPr="005D32E1">
              <w:rPr>
                <w:color w:val="0000FF"/>
                <w:kern w:val="1"/>
              </w:rPr>
              <w:fldChar w:fldCharType="begin"/>
            </w:r>
            <w:r w:rsidRPr="005D32E1">
              <w:rPr>
                <w:color w:val="0000FF"/>
                <w:kern w:val="1"/>
              </w:rPr>
              <w:instrText xml:space="preserve">REF REF_EN302636_6_1  \h  \* MERGEFORMAT </w:instrText>
            </w:r>
            <w:r w:rsidRPr="005D32E1">
              <w:rPr>
                <w:color w:val="0000FF"/>
                <w:kern w:val="1"/>
              </w:rPr>
            </w:r>
            <w:r w:rsidRPr="005D32E1">
              <w:rPr>
                <w:color w:val="0000FF"/>
                <w:kern w:val="1"/>
              </w:rPr>
              <w:fldChar w:fldCharType="separate"/>
            </w:r>
            <w:r w:rsidRPr="005D32E1">
              <w:rPr>
                <w:lang w:eastAsia="ar-SA"/>
              </w:rPr>
              <w:t>1</w:t>
            </w:r>
            <w:r w:rsidRPr="005D32E1">
              <w:rPr>
                <w:color w:val="0000FF"/>
                <w:kern w:val="1"/>
              </w:rPr>
              <w:fldChar w:fldCharType="end"/>
            </w:r>
            <w:r w:rsidRPr="005D32E1">
              <w:rPr>
                <w:kern w:val="1"/>
              </w:rPr>
              <w:t>], clause</w:t>
            </w:r>
            <w:r w:rsidRPr="005D32E1">
              <w:rPr>
                <w:kern w:val="28"/>
              </w:rPr>
              <w:t xml:space="preserve"> 8</w:t>
            </w:r>
            <w:r w:rsidRPr="005D32E1">
              <w:rPr>
                <w:color w:val="000000"/>
                <w:kern w:val="28"/>
              </w:rPr>
              <w:t>.2.2</w:t>
            </w:r>
          </w:p>
        </w:tc>
      </w:tr>
      <w:tr w:rsidR="007C4D47" w:rsidRPr="005D32E1" w:rsidTr="0048658A">
        <w:trPr>
          <w:jc w:val="center"/>
        </w:trPr>
        <w:tc>
          <w:tcPr>
            <w:tcW w:w="1758" w:type="dxa"/>
          </w:tcPr>
          <w:p w:rsidR="007C4D47" w:rsidRPr="005D32E1" w:rsidRDefault="007C4D47" w:rsidP="0048658A">
            <w:pPr>
              <w:pStyle w:val="TAL"/>
              <w:jc w:val="center"/>
              <w:rPr>
                <w:rFonts w:eastAsia="ヒラギノ角ゴ Pro W3"/>
                <w:b/>
              </w:rPr>
            </w:pPr>
            <w:r w:rsidRPr="005D32E1">
              <w:rPr>
                <w:b/>
                <w:kern w:val="28"/>
              </w:rPr>
              <w:t>PICS Selection</w:t>
            </w:r>
          </w:p>
        </w:tc>
        <w:tc>
          <w:tcPr>
            <w:tcW w:w="7740" w:type="dxa"/>
          </w:tcPr>
          <w:p w:rsidR="007C4D47" w:rsidRPr="005D32E1" w:rsidRDefault="007C4D47" w:rsidP="0048658A">
            <w:pPr>
              <w:pStyle w:val="TAL"/>
              <w:rPr>
                <w:rFonts w:eastAsia="ヒラギノ角ゴ Pro W3"/>
              </w:rPr>
            </w:pPr>
            <w:r w:rsidRPr="005D32E1">
              <w:rPr>
                <w:rFonts w:eastAsia="ヒラギノ角ゴ Pro W3"/>
              </w:rPr>
              <w:t>PICS_SGVL</w:t>
            </w:r>
            <w:r w:rsidRPr="005D32E1">
              <w:t xml:space="preserve"> and PICS_DGVL</w:t>
            </w:r>
          </w:p>
        </w:tc>
      </w:tr>
      <w:tr w:rsidR="007C4D47" w:rsidRPr="005D32E1" w:rsidTr="0048658A">
        <w:trPr>
          <w:jc w:val="center"/>
        </w:trPr>
        <w:tc>
          <w:tcPr>
            <w:tcW w:w="9498" w:type="dxa"/>
            <w:gridSpan w:val="2"/>
          </w:tcPr>
          <w:p w:rsidR="007C4D47" w:rsidRPr="005D32E1" w:rsidRDefault="007C4D47" w:rsidP="0048658A">
            <w:pPr>
              <w:pStyle w:val="TAL"/>
              <w:jc w:val="center"/>
              <w:rPr>
                <w:rFonts w:eastAsia="ヒラギノ角ゴ Pro W3"/>
                <w:b/>
              </w:rPr>
            </w:pPr>
            <w:r w:rsidRPr="005D32E1">
              <w:rPr>
                <w:b/>
                <w:kern w:val="28"/>
              </w:rPr>
              <w:t>Initial conditions</w:t>
            </w:r>
          </w:p>
        </w:tc>
      </w:tr>
      <w:tr w:rsidR="007C4D47" w:rsidRPr="005D32E1" w:rsidTr="0048658A">
        <w:trPr>
          <w:jc w:val="center"/>
        </w:trPr>
        <w:tc>
          <w:tcPr>
            <w:tcW w:w="9498" w:type="dxa"/>
            <w:gridSpan w:val="2"/>
          </w:tcPr>
          <w:p w:rsidR="007C4D47" w:rsidRPr="005D32E1" w:rsidRDefault="007C4D47" w:rsidP="0048658A">
            <w:pPr>
              <w:pStyle w:val="TAL"/>
            </w:pPr>
            <w:proofErr w:type="gramStart"/>
            <w:r w:rsidRPr="005D32E1">
              <w:t>with</w:t>
            </w:r>
            <w:proofErr w:type="gramEnd"/>
            <w:r w:rsidRPr="005D32E1">
              <w:t xml:space="preserve"> {</w:t>
            </w:r>
            <w:r w:rsidRPr="005D32E1">
              <w:br/>
            </w:r>
            <w:r w:rsidRPr="005D32E1">
              <w:tab/>
              <w:t xml:space="preserve">the IUT having configured SGVLs (SGVL1 .. </w:t>
            </w:r>
            <w:proofErr w:type="spellStart"/>
            <w:r w:rsidRPr="005D32E1">
              <w:t>SGVLx</w:t>
            </w:r>
            <w:proofErr w:type="spellEnd"/>
            <w:r w:rsidRPr="005D32E1">
              <w:t>)</w:t>
            </w:r>
            <w:r w:rsidRPr="005D32E1">
              <w:br/>
            </w:r>
            <w:r w:rsidRPr="005D32E1">
              <w:tab/>
              <w:t>the IUT having configured DGVL (DGVL1)</w:t>
            </w:r>
            <w:r w:rsidRPr="005D32E1">
              <w:br/>
              <w:t>}</w:t>
            </w:r>
          </w:p>
        </w:tc>
      </w:tr>
      <w:tr w:rsidR="007C4D47" w:rsidRPr="005D32E1" w:rsidTr="0048658A">
        <w:trPr>
          <w:jc w:val="center"/>
        </w:trPr>
        <w:tc>
          <w:tcPr>
            <w:tcW w:w="9498" w:type="dxa"/>
            <w:gridSpan w:val="2"/>
          </w:tcPr>
          <w:p w:rsidR="007C4D47" w:rsidRPr="005D32E1" w:rsidRDefault="007C4D47" w:rsidP="0048658A">
            <w:pPr>
              <w:pStyle w:val="TAL"/>
              <w:jc w:val="center"/>
              <w:rPr>
                <w:rFonts w:eastAsia="ヒラギノ角ゴ Pro W3"/>
                <w:b/>
              </w:rPr>
            </w:pPr>
            <w:r w:rsidRPr="005D32E1">
              <w:rPr>
                <w:b/>
                <w:kern w:val="28"/>
              </w:rPr>
              <w:t>Expected behaviour</w:t>
            </w:r>
          </w:p>
        </w:tc>
      </w:tr>
      <w:tr w:rsidR="007C4D47" w:rsidRPr="005D32E1" w:rsidTr="0048658A">
        <w:trPr>
          <w:jc w:val="center"/>
        </w:trPr>
        <w:tc>
          <w:tcPr>
            <w:tcW w:w="9498" w:type="dxa"/>
            <w:gridSpan w:val="2"/>
          </w:tcPr>
          <w:p w:rsidR="007C4D47" w:rsidRPr="005D32E1" w:rsidRDefault="007C4D47" w:rsidP="0048658A">
            <w:pPr>
              <w:pStyle w:val="TAL"/>
            </w:pPr>
            <w:r w:rsidRPr="005D32E1">
              <w:t>ensure that {</w:t>
            </w:r>
            <w:r w:rsidRPr="005D32E1">
              <w:br/>
            </w:r>
            <w:r w:rsidRPr="005D32E1">
              <w:tab/>
              <w:t>when {</w:t>
            </w:r>
            <w:r w:rsidRPr="005D32E1">
              <w:br/>
            </w:r>
            <w:r w:rsidRPr="005D32E1">
              <w:tab/>
            </w:r>
            <w:r w:rsidRPr="005D32E1">
              <w:tab/>
              <w:t xml:space="preserve">the IUT receives a </w:t>
            </w:r>
            <w:proofErr w:type="spellStart"/>
            <w:r w:rsidRPr="005D32E1">
              <w:t>GeoBroadcast</w:t>
            </w:r>
            <w:proofErr w:type="spellEnd"/>
            <w:r w:rsidRPr="005D32E1">
              <w:t xml:space="preserve"> message</w:t>
            </w:r>
            <w:r w:rsidRPr="005D32E1">
              <w:br/>
            </w:r>
            <w:r w:rsidRPr="005D32E1">
              <w:tab/>
            </w:r>
            <w:r w:rsidRPr="005D32E1">
              <w:tab/>
            </w:r>
            <w:r w:rsidRPr="005D32E1">
              <w:tab/>
            </w:r>
            <w:r w:rsidRPr="00E52462">
              <w:rPr>
                <w:b/>
              </w:rPr>
              <w:t>containing</w:t>
            </w:r>
            <w:r w:rsidRPr="005D32E1">
              <w:t xml:space="preserve"> Destination Area parameters not corresponding to any GVLs</w:t>
            </w:r>
            <w:r w:rsidRPr="005D32E1">
              <w:br/>
            </w:r>
            <w:r w:rsidRPr="005D32E1">
              <w:tab/>
            </w:r>
            <w:r w:rsidRPr="005D32E1">
              <w:tab/>
            </w:r>
            <w:r w:rsidRPr="005D32E1">
              <w:tab/>
            </w:r>
            <w:r w:rsidRPr="00E52462">
              <w:rPr>
                <w:b/>
              </w:rPr>
              <w:t>containing</w:t>
            </w:r>
            <w:r w:rsidRPr="005D32E1">
              <w:t xml:space="preserve"> payload</w:t>
            </w:r>
            <w:r w:rsidRPr="005D32E1">
              <w:br/>
            </w:r>
            <w:r w:rsidRPr="005D32E1">
              <w:tab/>
            </w:r>
            <w:r w:rsidRPr="005D32E1">
              <w:tab/>
            </w:r>
            <w:r w:rsidRPr="005D32E1">
              <w:tab/>
            </w:r>
            <w:r w:rsidRPr="005D32E1">
              <w:tab/>
            </w:r>
            <w:r w:rsidRPr="00E52462">
              <w:rPr>
                <w:b/>
              </w:rPr>
              <w:t>containing</w:t>
            </w:r>
            <w:r w:rsidRPr="005D32E1">
              <w:t xml:space="preserve"> an IPv6 packet</w:t>
            </w:r>
            <w:r w:rsidRPr="005D32E1">
              <w:br/>
            </w:r>
            <w:r w:rsidRPr="005D32E1">
              <w:tab/>
            </w:r>
            <w:r w:rsidRPr="005D32E1">
              <w:tab/>
            </w:r>
            <w:r w:rsidRPr="005D32E1">
              <w:tab/>
            </w:r>
            <w:r w:rsidRPr="005D32E1">
              <w:tab/>
            </w:r>
            <w:r w:rsidRPr="005D32E1">
              <w:tab/>
            </w:r>
            <w:r w:rsidRPr="00E52462">
              <w:rPr>
                <w:b/>
                <w:highlight w:val="yellow"/>
              </w:rPr>
              <w:t>not containing</w:t>
            </w:r>
            <w:r w:rsidRPr="005D32E1">
              <w:t xml:space="preserve"> an </w:t>
            </w:r>
            <w:r w:rsidRPr="005D32E1">
              <w:rPr>
                <w:color w:val="000000"/>
                <w:kern w:val="1"/>
              </w:rPr>
              <w:t xml:space="preserve">ICMPv6 </w:t>
            </w:r>
            <w:r w:rsidRPr="005D32E1">
              <w:rPr>
                <w:kern w:val="1"/>
              </w:rPr>
              <w:t>RA</w:t>
            </w:r>
            <w:r w:rsidRPr="005D32E1">
              <w:rPr>
                <w:color w:val="000000"/>
                <w:kern w:val="1"/>
              </w:rPr>
              <w:t xml:space="preserve"> </w:t>
            </w:r>
            <w:r w:rsidRPr="005D32E1">
              <w:t>message</w:t>
            </w:r>
            <w:r w:rsidRPr="005D32E1">
              <w:br/>
            </w:r>
            <w:r w:rsidRPr="005D32E1">
              <w:tab/>
              <w:t>}</w:t>
            </w:r>
            <w:r w:rsidRPr="005D32E1">
              <w:br/>
            </w:r>
            <w:r w:rsidRPr="005D32E1">
              <w:tab/>
              <w:t>then {</w:t>
            </w:r>
            <w:r w:rsidRPr="005D32E1">
              <w:br/>
            </w:r>
            <w:r w:rsidRPr="005D32E1">
              <w:rPr>
                <w:color w:val="000000"/>
                <w:kern w:val="1"/>
              </w:rPr>
              <w:tab/>
            </w:r>
            <w:r w:rsidRPr="005D32E1">
              <w:rPr>
                <w:color w:val="000000"/>
                <w:kern w:val="1"/>
              </w:rPr>
              <w:tab/>
              <w:t xml:space="preserve">the </w:t>
            </w:r>
            <w:r w:rsidRPr="005D32E1">
              <w:rPr>
                <w:kern w:val="1"/>
              </w:rPr>
              <w:t>IUT</w:t>
            </w:r>
            <w:r w:rsidRPr="005D32E1">
              <w:rPr>
                <w:color w:val="000000"/>
                <w:kern w:val="1"/>
              </w:rPr>
              <w:t xml:space="preserve"> transmits on the virtual interface associated to DGVL1 an Ethernet packet</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Destination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indicating the broadcast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Source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a value derived from </w:t>
            </w:r>
            <w:r w:rsidRPr="005D32E1">
              <w:rPr>
                <w:color w:val="000000"/>
                <w:kern w:val="1"/>
                <w:lang w:eastAsia="ar-SA"/>
              </w:rPr>
              <w:t>Source GN_ADDR</w:t>
            </w:r>
            <w:r w:rsidRPr="005D32E1">
              <w:rPr>
                <w:color w:val="000000"/>
                <w:kern w:val="1"/>
              </w:rPr>
              <w:t xml:space="preserve"> field</w:t>
            </w:r>
            <w:r w:rsidRPr="005D32E1">
              <w:rPr>
                <w:color w:val="000000"/>
                <w:kern w:val="1"/>
              </w:rPr>
              <w:br/>
            </w:r>
            <w:r w:rsidRPr="005D32E1">
              <w:rPr>
                <w:color w:val="000000"/>
                <w:kern w:val="1"/>
              </w:rPr>
              <w:tab/>
            </w:r>
            <w:r w:rsidRPr="005D32E1">
              <w:rPr>
                <w:color w:val="000000"/>
                <w:kern w:val="1"/>
              </w:rPr>
              <w:tab/>
            </w:r>
            <w:r w:rsidRPr="005D32E1">
              <w:rPr>
                <w:color w:val="000000"/>
                <w:kern w:val="1"/>
              </w:rPr>
              <w:tab/>
              <w:t>containing Ether Type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w:t>
            </w:r>
            <w:r w:rsidRPr="005D32E1">
              <w:rPr>
                <w:kern w:val="1"/>
              </w:rPr>
              <w:t>IPv6</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the </w:t>
            </w:r>
            <w:r w:rsidRPr="005D32E1">
              <w:rPr>
                <w:kern w:val="1"/>
              </w:rPr>
              <w:t>IPv6</w:t>
            </w:r>
            <w:r w:rsidRPr="005D32E1">
              <w:rPr>
                <w:color w:val="000000"/>
                <w:kern w:val="1"/>
              </w:rPr>
              <w:t xml:space="preserve"> packet</w:t>
            </w:r>
            <w:r w:rsidRPr="005D32E1">
              <w:rPr>
                <w:color w:val="000000"/>
                <w:kern w:val="1"/>
              </w:rPr>
              <w:br/>
            </w:r>
            <w:r w:rsidRPr="005D32E1">
              <w:tab/>
              <w:t>}</w:t>
            </w:r>
            <w:r w:rsidRPr="005D32E1">
              <w:br/>
              <w:t>}</w:t>
            </w:r>
          </w:p>
        </w:tc>
      </w:tr>
    </w:tbl>
    <w:p w:rsidR="00C404CC" w:rsidRDefault="00C404CC" w:rsidP="00C404CC">
      <w:pPr>
        <w:pStyle w:val="Heading2"/>
        <w:numPr>
          <w:ilvl w:val="0"/>
          <w:numId w:val="0"/>
        </w:numPr>
        <w:ind w:left="704"/>
        <w:rPr>
          <w:rFonts w:ascii="Arial" w:hAnsi="Arial" w:cs="Arial"/>
        </w:rPr>
      </w:pPr>
    </w:p>
    <w:p w:rsidR="00BA735E" w:rsidRDefault="00BA735E" w:rsidP="00BA735E">
      <w:r>
        <w:t xml:space="preserve">The </w:t>
      </w:r>
      <w:proofErr w:type="spellStart"/>
      <w:r w:rsidR="00E655CD" w:rsidRPr="005D32E1">
        <w:t>GeoBroadcast</w:t>
      </w:r>
      <w:proofErr w:type="spellEnd"/>
      <w:r w:rsidR="00E655CD" w:rsidRPr="005D32E1">
        <w:t xml:space="preserve"> </w:t>
      </w:r>
      <w:r>
        <w:t xml:space="preserve">message </w:t>
      </w:r>
      <w:bookmarkStart w:id="11" w:name="_Toc394055099"/>
      <w:r w:rsidR="00E655CD">
        <w:t xml:space="preserve">has a complex structure </w:t>
      </w:r>
      <w:proofErr w:type="gramStart"/>
      <w:r w:rsidR="00E655CD">
        <w:t>with several information</w:t>
      </w:r>
      <w:proofErr w:type="gramEnd"/>
      <w:r w:rsidR="00E655CD">
        <w:t>:</w:t>
      </w:r>
    </w:p>
    <w:p w:rsidR="005F7ED6" w:rsidRDefault="005F7ED6" w:rsidP="00BA735E"/>
    <w:p w:rsidR="00E655CD" w:rsidRPr="00B43BD9" w:rsidRDefault="00E655CD" w:rsidP="003C3336">
      <w:bookmarkStart w:id="12" w:name="_Toc394054966"/>
      <w:r>
        <w:t>EN 302 636-4-1 V1.2.1</w:t>
      </w:r>
      <w:r w:rsidRPr="00B43BD9">
        <w:t>8.2</w:t>
      </w:r>
      <w:r w:rsidRPr="00B43BD9">
        <w:tab/>
        <w:t>Packet structure</w:t>
      </w:r>
      <w:bookmarkEnd w:id="12"/>
    </w:p>
    <w:p w:rsidR="00E655CD" w:rsidRDefault="00E655CD" w:rsidP="00BA7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562"/>
        <w:gridCol w:w="1595"/>
        <w:gridCol w:w="1595"/>
        <w:gridCol w:w="1591"/>
      </w:tblGrid>
      <w:tr w:rsidR="00E13558" w:rsidRPr="00B43BD9" w:rsidTr="0048658A">
        <w:trPr>
          <w:jc w:val="center"/>
        </w:trPr>
        <w:tc>
          <w:tcPr>
            <w:tcW w:w="1562" w:type="dxa"/>
            <w:shd w:val="clear" w:color="auto" w:fill="FFFFFF"/>
            <w:vAlign w:val="center"/>
          </w:tcPr>
          <w:p w:rsidR="00E13558" w:rsidRPr="00B43BD9" w:rsidRDefault="00E13558" w:rsidP="0048658A">
            <w:pPr>
              <w:pStyle w:val="TAH"/>
            </w:pPr>
            <w:r w:rsidRPr="00B43BD9">
              <w:t>MAC</w:t>
            </w:r>
            <w:r w:rsidRPr="00B43BD9">
              <w:br/>
              <w:t>Header</w:t>
            </w:r>
          </w:p>
        </w:tc>
        <w:tc>
          <w:tcPr>
            <w:tcW w:w="1595" w:type="dxa"/>
            <w:shd w:val="clear" w:color="auto" w:fill="FFFFFF"/>
            <w:vAlign w:val="center"/>
          </w:tcPr>
          <w:p w:rsidR="00E13558" w:rsidRPr="00B43BD9" w:rsidRDefault="00E13558" w:rsidP="0048658A">
            <w:pPr>
              <w:pStyle w:val="TAH"/>
            </w:pPr>
            <w:r w:rsidRPr="00B43BD9">
              <w:t>LLC Header</w:t>
            </w:r>
          </w:p>
        </w:tc>
        <w:tc>
          <w:tcPr>
            <w:tcW w:w="1595" w:type="dxa"/>
            <w:shd w:val="clear" w:color="auto" w:fill="FFFFFF"/>
            <w:vAlign w:val="center"/>
          </w:tcPr>
          <w:p w:rsidR="00E13558" w:rsidRPr="00B43BD9" w:rsidRDefault="00E13558" w:rsidP="0048658A">
            <w:pPr>
              <w:pStyle w:val="TAH"/>
            </w:pPr>
            <w:proofErr w:type="spellStart"/>
            <w:r w:rsidRPr="00B43BD9">
              <w:t>GeoNetworking</w:t>
            </w:r>
            <w:proofErr w:type="spellEnd"/>
            <w:r w:rsidRPr="00B43BD9">
              <w:br/>
              <w:t>Header</w:t>
            </w:r>
          </w:p>
        </w:tc>
        <w:tc>
          <w:tcPr>
            <w:tcW w:w="1591" w:type="dxa"/>
            <w:shd w:val="clear" w:color="auto" w:fill="FFFFFF"/>
            <w:vAlign w:val="center"/>
          </w:tcPr>
          <w:p w:rsidR="00E13558" w:rsidRPr="00B43BD9" w:rsidRDefault="00E13558" w:rsidP="0048658A">
            <w:pPr>
              <w:pStyle w:val="TAH"/>
            </w:pPr>
            <w:r w:rsidRPr="00B43BD9">
              <w:t>Payload</w:t>
            </w:r>
            <w:r w:rsidRPr="00B43BD9">
              <w:br/>
              <w:t>(optional)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3" w:name="fig_generic_packet_format_geonet_wo_sec"/>
      <w:r w:rsidRPr="00B43BD9">
        <w:fldChar w:fldCharType="begin"/>
      </w:r>
      <w:r w:rsidRPr="00B43BD9">
        <w:instrText xml:space="preserve"> SEQ fig \* MERGEFORMAT </w:instrText>
      </w:r>
      <w:r w:rsidRPr="00B43BD9">
        <w:fldChar w:fldCharType="separate"/>
      </w:r>
      <w:r w:rsidRPr="00B43BD9">
        <w:t>4</w:t>
      </w:r>
      <w:r w:rsidRPr="00B43BD9">
        <w:fldChar w:fldCharType="end"/>
      </w:r>
      <w:bookmarkEnd w:id="13"/>
      <w:r w:rsidRPr="00B43BD9">
        <w:t xml:space="preserve">: </w:t>
      </w:r>
      <w:proofErr w:type="spellStart"/>
      <w:r w:rsidRPr="00B43BD9">
        <w:t>GeoNetworking</w:t>
      </w:r>
      <w:proofErr w:type="spellEnd"/>
      <w:r w:rsidRPr="00B43BD9">
        <w:t xml:space="preserve"> packet structure (without security)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572"/>
        <w:gridCol w:w="1572"/>
        <w:gridCol w:w="1595"/>
        <w:tblGridChange w:id="14">
          <w:tblGrid>
            <w:gridCol w:w="1572"/>
            <w:gridCol w:w="1572"/>
            <w:gridCol w:w="1595"/>
          </w:tblGrid>
        </w:tblGridChange>
      </w:tblGrid>
      <w:tr w:rsidR="00E13558" w:rsidRPr="00B43BD9" w:rsidTr="0048658A">
        <w:trPr>
          <w:jc w:val="center"/>
        </w:trPr>
        <w:tc>
          <w:tcPr>
            <w:tcW w:w="1572" w:type="dxa"/>
            <w:vAlign w:val="center"/>
          </w:tcPr>
          <w:p w:rsidR="00E13558" w:rsidRPr="00B43BD9" w:rsidRDefault="00E13558" w:rsidP="0048658A">
            <w:pPr>
              <w:pStyle w:val="TAH"/>
            </w:pPr>
            <w:r w:rsidRPr="00B43BD9">
              <w:t xml:space="preserve">Basic </w:t>
            </w:r>
            <w:r w:rsidRPr="00B43BD9">
              <w:br/>
              <w:t>Header</w:t>
            </w:r>
          </w:p>
        </w:tc>
        <w:tc>
          <w:tcPr>
            <w:tcW w:w="1572" w:type="dxa"/>
            <w:vAlign w:val="center"/>
          </w:tcPr>
          <w:p w:rsidR="00E13558" w:rsidRPr="00B43BD9" w:rsidRDefault="00E13558" w:rsidP="0048658A">
            <w:pPr>
              <w:pStyle w:val="TAH"/>
            </w:pPr>
            <w:r w:rsidRPr="00B43BD9">
              <w:t>Common Header</w:t>
            </w:r>
          </w:p>
        </w:tc>
        <w:tc>
          <w:tcPr>
            <w:tcW w:w="1595" w:type="dxa"/>
            <w:vAlign w:val="center"/>
          </w:tcPr>
          <w:p w:rsidR="00E13558" w:rsidRPr="00B43BD9" w:rsidRDefault="00E13558" w:rsidP="0048658A">
            <w:pPr>
              <w:pStyle w:val="TAH"/>
            </w:pPr>
            <w:r w:rsidRPr="00B43BD9">
              <w:t>Extended Header</w:t>
            </w:r>
          </w:p>
          <w:p w:rsidR="00E13558" w:rsidRPr="00B43BD9" w:rsidRDefault="00E13558" w:rsidP="0048658A">
            <w:pPr>
              <w:pStyle w:val="TAH"/>
            </w:pPr>
            <w:r w:rsidRPr="00B43BD9">
              <w:t>(optional)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5" w:name="fig_structure_geonetw_header"/>
      <w:r w:rsidRPr="00B43BD9">
        <w:fldChar w:fldCharType="begin"/>
      </w:r>
      <w:r w:rsidRPr="00B43BD9">
        <w:instrText xml:space="preserve"> SEQ fig \* MERGEFORMAT </w:instrText>
      </w:r>
      <w:r w:rsidRPr="00B43BD9">
        <w:fldChar w:fldCharType="separate"/>
      </w:r>
      <w:r w:rsidRPr="00B43BD9">
        <w:t>5</w:t>
      </w:r>
      <w:r w:rsidRPr="00B43BD9">
        <w:fldChar w:fldCharType="end"/>
      </w:r>
      <w:bookmarkEnd w:id="15"/>
      <w:r w:rsidRPr="00B43BD9">
        <w:t xml:space="preserve">: </w:t>
      </w:r>
      <w:proofErr w:type="spellStart"/>
      <w:r w:rsidRPr="00B43BD9">
        <w:t>GeoNetworking</w:t>
      </w:r>
      <w:proofErr w:type="spellEnd"/>
      <w:r w:rsidRPr="00B43BD9">
        <w:t xml:space="preserve"> header structure</w:t>
      </w:r>
    </w:p>
    <w:p w:rsidR="00BA735E" w:rsidRDefault="00BA735E" w:rsidP="00BA7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562"/>
        <w:gridCol w:w="1595"/>
        <w:gridCol w:w="1608"/>
        <w:gridCol w:w="4764"/>
      </w:tblGrid>
      <w:tr w:rsidR="00E13558" w:rsidRPr="00B43BD9" w:rsidTr="0048658A">
        <w:trPr>
          <w:jc w:val="center"/>
        </w:trPr>
        <w:tc>
          <w:tcPr>
            <w:tcW w:w="1562" w:type="dxa"/>
            <w:shd w:val="clear" w:color="auto" w:fill="FFFFFF"/>
            <w:vAlign w:val="center"/>
          </w:tcPr>
          <w:p w:rsidR="00E13558" w:rsidRPr="00B43BD9" w:rsidRDefault="00E13558" w:rsidP="0048658A">
            <w:pPr>
              <w:pStyle w:val="TAH"/>
            </w:pPr>
            <w:r w:rsidRPr="00B43BD9">
              <w:t>MAC</w:t>
            </w:r>
            <w:r w:rsidRPr="00B43BD9">
              <w:br/>
              <w:t>Header</w:t>
            </w:r>
          </w:p>
        </w:tc>
        <w:tc>
          <w:tcPr>
            <w:tcW w:w="1595" w:type="dxa"/>
            <w:shd w:val="clear" w:color="auto" w:fill="FFFFFF"/>
            <w:vAlign w:val="center"/>
          </w:tcPr>
          <w:p w:rsidR="00E13558" w:rsidRPr="00B43BD9" w:rsidRDefault="00E13558" w:rsidP="0048658A">
            <w:pPr>
              <w:pStyle w:val="TAH"/>
            </w:pPr>
            <w:r w:rsidRPr="00B43BD9">
              <w:t>LLC Header</w:t>
            </w:r>
          </w:p>
        </w:tc>
        <w:tc>
          <w:tcPr>
            <w:tcW w:w="1608" w:type="dxa"/>
            <w:shd w:val="clear" w:color="auto" w:fill="FFFFFF"/>
            <w:vAlign w:val="center"/>
          </w:tcPr>
          <w:p w:rsidR="00E13558" w:rsidRPr="00B43BD9" w:rsidRDefault="00E13558" w:rsidP="0048658A">
            <w:pPr>
              <w:pStyle w:val="TAH"/>
            </w:pPr>
            <w:proofErr w:type="spellStart"/>
            <w:r w:rsidRPr="00B43BD9">
              <w:t>GeoNetworking</w:t>
            </w:r>
            <w:proofErr w:type="spellEnd"/>
            <w:r w:rsidRPr="00B43BD9">
              <w:t xml:space="preserve"> </w:t>
            </w:r>
            <w:r w:rsidRPr="00B43BD9">
              <w:br/>
              <w:t xml:space="preserve">Basic </w:t>
            </w:r>
            <w:r w:rsidRPr="00B43BD9">
              <w:br/>
              <w:t>Header</w:t>
            </w:r>
          </w:p>
        </w:tc>
        <w:tc>
          <w:tcPr>
            <w:tcW w:w="4764" w:type="dxa"/>
            <w:shd w:val="clear" w:color="auto" w:fill="FFFFFF"/>
            <w:vAlign w:val="center"/>
          </w:tcPr>
          <w:p w:rsidR="00E13558" w:rsidRPr="00B43BD9" w:rsidRDefault="00E13558" w:rsidP="0048658A">
            <w:pPr>
              <w:pStyle w:val="TAH"/>
            </w:pPr>
            <w:proofErr w:type="spellStart"/>
            <w:r w:rsidRPr="00B43BD9">
              <w:t>GeoNetworking</w:t>
            </w:r>
            <w:proofErr w:type="spellEnd"/>
            <w:r w:rsidRPr="00B43BD9">
              <w:t xml:space="preserve"> Secured Packet </w:t>
            </w:r>
            <w:r w:rsidRPr="00B43BD9">
              <w:br/>
              <w:t xml:space="preserve">with </w:t>
            </w:r>
            <w:proofErr w:type="spellStart"/>
            <w:r w:rsidRPr="00B43BD9">
              <w:t>GeoNetworking</w:t>
            </w:r>
            <w:proofErr w:type="spellEnd"/>
            <w:r w:rsidRPr="00B43BD9">
              <w:t xml:space="preserve"> Common Header, Optional Extended Header and Optional Payload</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6" w:name="fig_generic_packet_format_geonet_wit_sec"/>
      <w:r w:rsidRPr="00B43BD9">
        <w:fldChar w:fldCharType="begin"/>
      </w:r>
      <w:r w:rsidRPr="00B43BD9">
        <w:instrText xml:space="preserve"> SEQ fig \* MERGEFORMAT </w:instrText>
      </w:r>
      <w:r w:rsidRPr="00B43BD9">
        <w:fldChar w:fldCharType="separate"/>
      </w:r>
      <w:r w:rsidRPr="00B43BD9">
        <w:t>6</w:t>
      </w:r>
      <w:r w:rsidRPr="00B43BD9">
        <w:fldChar w:fldCharType="end"/>
      </w:r>
      <w:bookmarkEnd w:id="16"/>
      <w:r w:rsidRPr="00B43BD9">
        <w:t xml:space="preserve">: </w:t>
      </w:r>
      <w:proofErr w:type="spellStart"/>
      <w:r w:rsidRPr="00B43BD9">
        <w:t>GeoNetworking</w:t>
      </w:r>
      <w:proofErr w:type="spellEnd"/>
      <w:r w:rsidRPr="00B43BD9">
        <w:t xml:space="preserve"> packet structure (with security)</w:t>
      </w:r>
    </w:p>
    <w:p w:rsidR="00E13558" w:rsidRDefault="00E13558" w:rsidP="00BA735E"/>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13558" w:rsidRPr="00B43BD9" w:rsidTr="0048658A">
        <w:trPr>
          <w:jc w:val="center"/>
        </w:trPr>
        <w:tc>
          <w:tcPr>
            <w:tcW w:w="317" w:type="dxa"/>
            <w:tcBorders>
              <w:top w:val="nil"/>
              <w:left w:val="nil"/>
              <w:bottom w:val="nil"/>
              <w:right w:val="nil"/>
            </w:tcBorders>
          </w:tcPr>
          <w:bookmarkEnd w:id="11"/>
          <w:p w:rsidR="00E13558" w:rsidRPr="00B43BD9" w:rsidRDefault="00E13558" w:rsidP="0048658A">
            <w:pPr>
              <w:pStyle w:val="TAC"/>
            </w:pPr>
            <w:r w:rsidRPr="00B43BD9">
              <w:t>0</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r w:rsidRPr="00B43BD9">
              <w:t>1</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r w:rsidRPr="00B43BD9">
              <w:t>2</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r w:rsidRPr="00B43BD9">
              <w:t>3</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r>
      <w:tr w:rsidR="00E13558" w:rsidRPr="00B43BD9" w:rsidTr="0048658A">
        <w:trPr>
          <w:jc w:val="center"/>
        </w:trPr>
        <w:tc>
          <w:tcPr>
            <w:tcW w:w="317" w:type="dxa"/>
            <w:tcBorders>
              <w:top w:val="nil"/>
              <w:left w:val="nil"/>
              <w:bottom w:val="single" w:sz="4" w:space="0" w:color="auto"/>
              <w:right w:val="nil"/>
            </w:tcBorders>
          </w:tcPr>
          <w:p w:rsidR="00E13558" w:rsidRPr="00B43BD9" w:rsidRDefault="00E13558" w:rsidP="0048658A">
            <w:pPr>
              <w:pStyle w:val="TAC"/>
            </w:pPr>
            <w:r w:rsidRPr="00B43BD9">
              <w:t>0</w:t>
            </w:r>
          </w:p>
        </w:tc>
        <w:tc>
          <w:tcPr>
            <w:tcW w:w="317" w:type="dxa"/>
            <w:tcBorders>
              <w:top w:val="nil"/>
              <w:left w:val="nil"/>
              <w:bottom w:val="single" w:sz="4" w:space="0" w:color="auto"/>
              <w:right w:val="nil"/>
            </w:tcBorders>
          </w:tcPr>
          <w:p w:rsidR="00E13558" w:rsidRPr="00B43BD9" w:rsidRDefault="00E13558" w:rsidP="0048658A">
            <w:pPr>
              <w:pStyle w:val="TAC"/>
            </w:pPr>
            <w:r w:rsidRPr="00B43BD9">
              <w:t>1</w:t>
            </w:r>
          </w:p>
        </w:tc>
        <w:tc>
          <w:tcPr>
            <w:tcW w:w="317" w:type="dxa"/>
            <w:tcBorders>
              <w:top w:val="nil"/>
              <w:left w:val="nil"/>
              <w:bottom w:val="single" w:sz="4" w:space="0" w:color="auto"/>
              <w:right w:val="nil"/>
            </w:tcBorders>
          </w:tcPr>
          <w:p w:rsidR="00E13558" w:rsidRPr="00B43BD9" w:rsidRDefault="00E13558" w:rsidP="0048658A">
            <w:pPr>
              <w:pStyle w:val="TAC"/>
            </w:pPr>
            <w:r w:rsidRPr="00B43BD9">
              <w:t>2</w:t>
            </w:r>
          </w:p>
        </w:tc>
        <w:tc>
          <w:tcPr>
            <w:tcW w:w="317" w:type="dxa"/>
            <w:tcBorders>
              <w:top w:val="nil"/>
              <w:left w:val="nil"/>
              <w:bottom w:val="single" w:sz="4" w:space="0" w:color="auto"/>
              <w:right w:val="nil"/>
            </w:tcBorders>
          </w:tcPr>
          <w:p w:rsidR="00E13558" w:rsidRPr="00B43BD9" w:rsidRDefault="00E13558" w:rsidP="0048658A">
            <w:pPr>
              <w:pStyle w:val="TAC"/>
            </w:pPr>
            <w:r w:rsidRPr="00B43BD9">
              <w:t>3</w:t>
            </w:r>
          </w:p>
        </w:tc>
        <w:tc>
          <w:tcPr>
            <w:tcW w:w="317" w:type="dxa"/>
            <w:tcBorders>
              <w:top w:val="nil"/>
              <w:left w:val="nil"/>
              <w:bottom w:val="single" w:sz="4" w:space="0" w:color="auto"/>
              <w:right w:val="nil"/>
            </w:tcBorders>
          </w:tcPr>
          <w:p w:rsidR="00E13558" w:rsidRPr="00B43BD9" w:rsidRDefault="00E13558" w:rsidP="0048658A">
            <w:pPr>
              <w:pStyle w:val="TAC"/>
            </w:pPr>
            <w:r w:rsidRPr="00B43BD9">
              <w:t>4</w:t>
            </w:r>
          </w:p>
        </w:tc>
        <w:tc>
          <w:tcPr>
            <w:tcW w:w="317" w:type="dxa"/>
            <w:tcBorders>
              <w:top w:val="nil"/>
              <w:left w:val="nil"/>
              <w:bottom w:val="single" w:sz="4" w:space="0" w:color="auto"/>
              <w:right w:val="nil"/>
            </w:tcBorders>
          </w:tcPr>
          <w:p w:rsidR="00E13558" w:rsidRPr="00B43BD9" w:rsidRDefault="00E13558" w:rsidP="0048658A">
            <w:pPr>
              <w:pStyle w:val="TAC"/>
            </w:pPr>
            <w:r w:rsidRPr="00B43BD9">
              <w:t>5</w:t>
            </w:r>
          </w:p>
        </w:tc>
        <w:tc>
          <w:tcPr>
            <w:tcW w:w="317" w:type="dxa"/>
            <w:tcBorders>
              <w:top w:val="nil"/>
              <w:left w:val="nil"/>
              <w:bottom w:val="single" w:sz="4" w:space="0" w:color="auto"/>
              <w:right w:val="nil"/>
            </w:tcBorders>
          </w:tcPr>
          <w:p w:rsidR="00E13558" w:rsidRPr="00B43BD9" w:rsidRDefault="00E13558" w:rsidP="0048658A">
            <w:pPr>
              <w:pStyle w:val="TAC"/>
            </w:pPr>
            <w:r w:rsidRPr="00B43BD9">
              <w:t>6</w:t>
            </w:r>
          </w:p>
        </w:tc>
        <w:tc>
          <w:tcPr>
            <w:tcW w:w="317" w:type="dxa"/>
            <w:tcBorders>
              <w:top w:val="nil"/>
              <w:left w:val="nil"/>
              <w:bottom w:val="single" w:sz="4" w:space="0" w:color="auto"/>
              <w:right w:val="nil"/>
            </w:tcBorders>
          </w:tcPr>
          <w:p w:rsidR="00E13558" w:rsidRPr="00B43BD9" w:rsidRDefault="00E13558" w:rsidP="0048658A">
            <w:pPr>
              <w:pStyle w:val="TAC"/>
            </w:pPr>
            <w:r w:rsidRPr="00B43BD9">
              <w:t>7</w:t>
            </w:r>
          </w:p>
        </w:tc>
        <w:tc>
          <w:tcPr>
            <w:tcW w:w="317" w:type="dxa"/>
            <w:tcBorders>
              <w:top w:val="nil"/>
              <w:left w:val="nil"/>
              <w:bottom w:val="single" w:sz="4" w:space="0" w:color="auto"/>
              <w:right w:val="nil"/>
            </w:tcBorders>
          </w:tcPr>
          <w:p w:rsidR="00E13558" w:rsidRPr="00B43BD9" w:rsidRDefault="00E13558" w:rsidP="0048658A">
            <w:pPr>
              <w:pStyle w:val="TAC"/>
            </w:pPr>
            <w:r w:rsidRPr="00B43BD9">
              <w:t>0</w:t>
            </w:r>
          </w:p>
        </w:tc>
        <w:tc>
          <w:tcPr>
            <w:tcW w:w="317" w:type="dxa"/>
            <w:tcBorders>
              <w:top w:val="nil"/>
              <w:left w:val="nil"/>
              <w:bottom w:val="single" w:sz="4" w:space="0" w:color="auto"/>
              <w:right w:val="nil"/>
            </w:tcBorders>
          </w:tcPr>
          <w:p w:rsidR="00E13558" w:rsidRPr="00B43BD9" w:rsidRDefault="00E13558" w:rsidP="0048658A">
            <w:pPr>
              <w:pStyle w:val="TAC"/>
            </w:pPr>
            <w:r w:rsidRPr="00B43BD9">
              <w:t>1</w:t>
            </w:r>
          </w:p>
        </w:tc>
        <w:tc>
          <w:tcPr>
            <w:tcW w:w="317" w:type="dxa"/>
            <w:tcBorders>
              <w:top w:val="nil"/>
              <w:left w:val="nil"/>
              <w:bottom w:val="single" w:sz="4" w:space="0" w:color="auto"/>
              <w:right w:val="nil"/>
            </w:tcBorders>
          </w:tcPr>
          <w:p w:rsidR="00E13558" w:rsidRPr="00B43BD9" w:rsidRDefault="00E13558" w:rsidP="0048658A">
            <w:pPr>
              <w:pStyle w:val="TAC"/>
            </w:pPr>
            <w:r w:rsidRPr="00B43BD9">
              <w:t>2</w:t>
            </w:r>
          </w:p>
        </w:tc>
        <w:tc>
          <w:tcPr>
            <w:tcW w:w="317" w:type="dxa"/>
            <w:tcBorders>
              <w:top w:val="nil"/>
              <w:left w:val="nil"/>
              <w:bottom w:val="single" w:sz="4" w:space="0" w:color="auto"/>
              <w:right w:val="nil"/>
            </w:tcBorders>
          </w:tcPr>
          <w:p w:rsidR="00E13558" w:rsidRPr="00B43BD9" w:rsidRDefault="00E13558" w:rsidP="0048658A">
            <w:pPr>
              <w:pStyle w:val="TAC"/>
            </w:pPr>
            <w:r w:rsidRPr="00B43BD9">
              <w:t>3</w:t>
            </w:r>
          </w:p>
        </w:tc>
        <w:tc>
          <w:tcPr>
            <w:tcW w:w="317" w:type="dxa"/>
            <w:tcBorders>
              <w:top w:val="nil"/>
              <w:left w:val="nil"/>
              <w:bottom w:val="single" w:sz="4" w:space="0" w:color="auto"/>
              <w:right w:val="nil"/>
            </w:tcBorders>
          </w:tcPr>
          <w:p w:rsidR="00E13558" w:rsidRPr="00B43BD9" w:rsidRDefault="00E13558" w:rsidP="0048658A">
            <w:pPr>
              <w:pStyle w:val="TAC"/>
            </w:pPr>
            <w:r w:rsidRPr="00B43BD9">
              <w:t>4</w:t>
            </w:r>
          </w:p>
        </w:tc>
        <w:tc>
          <w:tcPr>
            <w:tcW w:w="317" w:type="dxa"/>
            <w:tcBorders>
              <w:top w:val="nil"/>
              <w:left w:val="nil"/>
              <w:bottom w:val="single" w:sz="4" w:space="0" w:color="auto"/>
              <w:right w:val="nil"/>
            </w:tcBorders>
          </w:tcPr>
          <w:p w:rsidR="00E13558" w:rsidRPr="00B43BD9" w:rsidRDefault="00E13558" w:rsidP="0048658A">
            <w:pPr>
              <w:pStyle w:val="TAC"/>
            </w:pPr>
            <w:r w:rsidRPr="00B43BD9">
              <w:t>5</w:t>
            </w:r>
          </w:p>
        </w:tc>
        <w:tc>
          <w:tcPr>
            <w:tcW w:w="317" w:type="dxa"/>
            <w:tcBorders>
              <w:top w:val="nil"/>
              <w:left w:val="nil"/>
              <w:bottom w:val="single" w:sz="4" w:space="0" w:color="auto"/>
              <w:right w:val="nil"/>
            </w:tcBorders>
          </w:tcPr>
          <w:p w:rsidR="00E13558" w:rsidRPr="00B43BD9" w:rsidRDefault="00E13558" w:rsidP="0048658A">
            <w:pPr>
              <w:pStyle w:val="TAC"/>
            </w:pPr>
            <w:r w:rsidRPr="00B43BD9">
              <w:t>6</w:t>
            </w:r>
          </w:p>
        </w:tc>
        <w:tc>
          <w:tcPr>
            <w:tcW w:w="317" w:type="dxa"/>
            <w:tcBorders>
              <w:top w:val="nil"/>
              <w:left w:val="nil"/>
              <w:bottom w:val="single" w:sz="4" w:space="0" w:color="auto"/>
              <w:right w:val="nil"/>
            </w:tcBorders>
          </w:tcPr>
          <w:p w:rsidR="00E13558" w:rsidRPr="00B43BD9" w:rsidRDefault="00E13558" w:rsidP="0048658A">
            <w:pPr>
              <w:pStyle w:val="TAC"/>
            </w:pPr>
            <w:r w:rsidRPr="00B43BD9">
              <w:t>7</w:t>
            </w:r>
          </w:p>
        </w:tc>
        <w:tc>
          <w:tcPr>
            <w:tcW w:w="317" w:type="dxa"/>
            <w:tcBorders>
              <w:top w:val="nil"/>
              <w:left w:val="nil"/>
              <w:bottom w:val="single" w:sz="4" w:space="0" w:color="auto"/>
              <w:right w:val="nil"/>
            </w:tcBorders>
          </w:tcPr>
          <w:p w:rsidR="00E13558" w:rsidRPr="00B43BD9" w:rsidRDefault="00E13558" w:rsidP="0048658A">
            <w:pPr>
              <w:pStyle w:val="TAC"/>
            </w:pPr>
            <w:r w:rsidRPr="00B43BD9">
              <w:t>0</w:t>
            </w:r>
          </w:p>
        </w:tc>
        <w:tc>
          <w:tcPr>
            <w:tcW w:w="317" w:type="dxa"/>
            <w:tcBorders>
              <w:top w:val="nil"/>
              <w:left w:val="nil"/>
              <w:bottom w:val="single" w:sz="4" w:space="0" w:color="auto"/>
              <w:right w:val="nil"/>
            </w:tcBorders>
          </w:tcPr>
          <w:p w:rsidR="00E13558" w:rsidRPr="00B43BD9" w:rsidRDefault="00E13558" w:rsidP="0048658A">
            <w:pPr>
              <w:pStyle w:val="TAC"/>
            </w:pPr>
            <w:r w:rsidRPr="00B43BD9">
              <w:t>1</w:t>
            </w:r>
          </w:p>
        </w:tc>
        <w:tc>
          <w:tcPr>
            <w:tcW w:w="317" w:type="dxa"/>
            <w:tcBorders>
              <w:top w:val="nil"/>
              <w:left w:val="nil"/>
              <w:bottom w:val="single" w:sz="4" w:space="0" w:color="auto"/>
              <w:right w:val="nil"/>
            </w:tcBorders>
          </w:tcPr>
          <w:p w:rsidR="00E13558" w:rsidRPr="00B43BD9" w:rsidRDefault="00E13558" w:rsidP="0048658A">
            <w:pPr>
              <w:pStyle w:val="TAC"/>
            </w:pPr>
            <w:r w:rsidRPr="00B43BD9">
              <w:t>2</w:t>
            </w:r>
          </w:p>
        </w:tc>
        <w:tc>
          <w:tcPr>
            <w:tcW w:w="317" w:type="dxa"/>
            <w:tcBorders>
              <w:top w:val="nil"/>
              <w:left w:val="nil"/>
              <w:bottom w:val="single" w:sz="4" w:space="0" w:color="auto"/>
              <w:right w:val="nil"/>
            </w:tcBorders>
          </w:tcPr>
          <w:p w:rsidR="00E13558" w:rsidRPr="00B43BD9" w:rsidRDefault="00E13558" w:rsidP="0048658A">
            <w:pPr>
              <w:pStyle w:val="TAC"/>
            </w:pPr>
            <w:r w:rsidRPr="00B43BD9">
              <w:t>3</w:t>
            </w:r>
          </w:p>
        </w:tc>
        <w:tc>
          <w:tcPr>
            <w:tcW w:w="317" w:type="dxa"/>
            <w:tcBorders>
              <w:top w:val="nil"/>
              <w:left w:val="nil"/>
              <w:bottom w:val="single" w:sz="4" w:space="0" w:color="auto"/>
              <w:right w:val="nil"/>
            </w:tcBorders>
          </w:tcPr>
          <w:p w:rsidR="00E13558" w:rsidRPr="00B43BD9" w:rsidRDefault="00E13558" w:rsidP="0048658A">
            <w:pPr>
              <w:pStyle w:val="TAC"/>
            </w:pPr>
            <w:r w:rsidRPr="00B43BD9">
              <w:t>4</w:t>
            </w:r>
          </w:p>
        </w:tc>
        <w:tc>
          <w:tcPr>
            <w:tcW w:w="317" w:type="dxa"/>
            <w:tcBorders>
              <w:top w:val="nil"/>
              <w:left w:val="nil"/>
              <w:bottom w:val="single" w:sz="4" w:space="0" w:color="auto"/>
              <w:right w:val="nil"/>
            </w:tcBorders>
          </w:tcPr>
          <w:p w:rsidR="00E13558" w:rsidRPr="00B43BD9" w:rsidRDefault="00E13558" w:rsidP="0048658A">
            <w:pPr>
              <w:pStyle w:val="TAC"/>
            </w:pPr>
            <w:r w:rsidRPr="00B43BD9">
              <w:t>5</w:t>
            </w:r>
          </w:p>
        </w:tc>
        <w:tc>
          <w:tcPr>
            <w:tcW w:w="317" w:type="dxa"/>
            <w:tcBorders>
              <w:top w:val="nil"/>
              <w:left w:val="nil"/>
              <w:bottom w:val="single" w:sz="4" w:space="0" w:color="auto"/>
              <w:right w:val="nil"/>
            </w:tcBorders>
          </w:tcPr>
          <w:p w:rsidR="00E13558" w:rsidRPr="00B43BD9" w:rsidRDefault="00E13558" w:rsidP="0048658A">
            <w:pPr>
              <w:pStyle w:val="TAC"/>
            </w:pPr>
            <w:r w:rsidRPr="00B43BD9">
              <w:t>6</w:t>
            </w:r>
          </w:p>
        </w:tc>
        <w:tc>
          <w:tcPr>
            <w:tcW w:w="317" w:type="dxa"/>
            <w:tcBorders>
              <w:top w:val="nil"/>
              <w:left w:val="nil"/>
              <w:bottom w:val="single" w:sz="4" w:space="0" w:color="auto"/>
              <w:right w:val="nil"/>
            </w:tcBorders>
          </w:tcPr>
          <w:p w:rsidR="00E13558" w:rsidRPr="00B43BD9" w:rsidRDefault="00E13558" w:rsidP="0048658A">
            <w:pPr>
              <w:pStyle w:val="TAC"/>
            </w:pPr>
            <w:r w:rsidRPr="00B43BD9">
              <w:t>7</w:t>
            </w:r>
          </w:p>
        </w:tc>
        <w:tc>
          <w:tcPr>
            <w:tcW w:w="317" w:type="dxa"/>
            <w:tcBorders>
              <w:top w:val="nil"/>
              <w:left w:val="nil"/>
              <w:bottom w:val="single" w:sz="4" w:space="0" w:color="auto"/>
              <w:right w:val="nil"/>
            </w:tcBorders>
          </w:tcPr>
          <w:p w:rsidR="00E13558" w:rsidRPr="00B43BD9" w:rsidRDefault="00E13558" w:rsidP="0048658A">
            <w:pPr>
              <w:pStyle w:val="TAC"/>
            </w:pPr>
            <w:r w:rsidRPr="00B43BD9">
              <w:t>0</w:t>
            </w:r>
          </w:p>
        </w:tc>
        <w:tc>
          <w:tcPr>
            <w:tcW w:w="317" w:type="dxa"/>
            <w:tcBorders>
              <w:top w:val="nil"/>
              <w:left w:val="nil"/>
              <w:bottom w:val="single" w:sz="4" w:space="0" w:color="auto"/>
              <w:right w:val="nil"/>
            </w:tcBorders>
          </w:tcPr>
          <w:p w:rsidR="00E13558" w:rsidRPr="00B43BD9" w:rsidRDefault="00E13558" w:rsidP="0048658A">
            <w:pPr>
              <w:pStyle w:val="TAC"/>
            </w:pPr>
            <w:r w:rsidRPr="00B43BD9">
              <w:t>1</w:t>
            </w:r>
          </w:p>
        </w:tc>
        <w:tc>
          <w:tcPr>
            <w:tcW w:w="317" w:type="dxa"/>
            <w:tcBorders>
              <w:top w:val="nil"/>
              <w:left w:val="nil"/>
              <w:bottom w:val="single" w:sz="4" w:space="0" w:color="auto"/>
              <w:right w:val="nil"/>
            </w:tcBorders>
          </w:tcPr>
          <w:p w:rsidR="00E13558" w:rsidRPr="00B43BD9" w:rsidRDefault="00E13558" w:rsidP="0048658A">
            <w:pPr>
              <w:pStyle w:val="TAC"/>
            </w:pPr>
            <w:r w:rsidRPr="00B43BD9">
              <w:t>2</w:t>
            </w:r>
          </w:p>
        </w:tc>
        <w:tc>
          <w:tcPr>
            <w:tcW w:w="317" w:type="dxa"/>
            <w:tcBorders>
              <w:top w:val="nil"/>
              <w:left w:val="nil"/>
              <w:bottom w:val="single" w:sz="4" w:space="0" w:color="auto"/>
              <w:right w:val="nil"/>
            </w:tcBorders>
          </w:tcPr>
          <w:p w:rsidR="00E13558" w:rsidRPr="00B43BD9" w:rsidRDefault="00E13558" w:rsidP="0048658A">
            <w:pPr>
              <w:pStyle w:val="TAC"/>
            </w:pPr>
            <w:r w:rsidRPr="00B43BD9">
              <w:t>3</w:t>
            </w:r>
          </w:p>
        </w:tc>
        <w:tc>
          <w:tcPr>
            <w:tcW w:w="317" w:type="dxa"/>
            <w:tcBorders>
              <w:top w:val="nil"/>
              <w:left w:val="nil"/>
              <w:bottom w:val="single" w:sz="4" w:space="0" w:color="auto"/>
              <w:right w:val="nil"/>
            </w:tcBorders>
          </w:tcPr>
          <w:p w:rsidR="00E13558" w:rsidRPr="00B43BD9" w:rsidRDefault="00E13558" w:rsidP="0048658A">
            <w:pPr>
              <w:pStyle w:val="TAC"/>
            </w:pPr>
            <w:r w:rsidRPr="00B43BD9">
              <w:t>4</w:t>
            </w:r>
          </w:p>
        </w:tc>
        <w:tc>
          <w:tcPr>
            <w:tcW w:w="317" w:type="dxa"/>
            <w:tcBorders>
              <w:top w:val="nil"/>
              <w:left w:val="nil"/>
              <w:bottom w:val="single" w:sz="4" w:space="0" w:color="auto"/>
              <w:right w:val="nil"/>
            </w:tcBorders>
          </w:tcPr>
          <w:p w:rsidR="00E13558" w:rsidRPr="00B43BD9" w:rsidRDefault="00E13558" w:rsidP="0048658A">
            <w:pPr>
              <w:pStyle w:val="TAC"/>
            </w:pPr>
            <w:r w:rsidRPr="00B43BD9">
              <w:t>5</w:t>
            </w:r>
          </w:p>
        </w:tc>
        <w:tc>
          <w:tcPr>
            <w:tcW w:w="317" w:type="dxa"/>
            <w:tcBorders>
              <w:top w:val="nil"/>
              <w:left w:val="nil"/>
              <w:bottom w:val="single" w:sz="4" w:space="0" w:color="auto"/>
              <w:right w:val="nil"/>
            </w:tcBorders>
          </w:tcPr>
          <w:p w:rsidR="00E13558" w:rsidRPr="00B43BD9" w:rsidRDefault="00E13558" w:rsidP="0048658A">
            <w:pPr>
              <w:pStyle w:val="TAC"/>
            </w:pPr>
            <w:r w:rsidRPr="00B43BD9">
              <w:t>6</w:t>
            </w:r>
          </w:p>
        </w:tc>
        <w:tc>
          <w:tcPr>
            <w:tcW w:w="317" w:type="dxa"/>
            <w:tcBorders>
              <w:top w:val="nil"/>
              <w:left w:val="nil"/>
              <w:bottom w:val="single" w:sz="4" w:space="0" w:color="auto"/>
              <w:right w:val="nil"/>
            </w:tcBorders>
          </w:tcPr>
          <w:p w:rsidR="00E13558" w:rsidRPr="00B43BD9" w:rsidRDefault="00E13558" w:rsidP="0048658A">
            <w:pPr>
              <w:pStyle w:val="TAC"/>
            </w:pPr>
            <w:r w:rsidRPr="00B43BD9">
              <w:t>7</w:t>
            </w:r>
          </w:p>
        </w:tc>
      </w:tr>
      <w:tr w:rsidR="00E13558" w:rsidRPr="00B43BD9" w:rsidTr="0048658A">
        <w:trPr>
          <w:jc w:val="center"/>
        </w:trPr>
        <w:tc>
          <w:tcPr>
            <w:tcW w:w="1268" w:type="dxa"/>
            <w:gridSpan w:val="4"/>
            <w:tcBorders>
              <w:top w:val="single" w:sz="4" w:space="0" w:color="auto"/>
              <w:right w:val="single" w:sz="4" w:space="0" w:color="auto"/>
            </w:tcBorders>
          </w:tcPr>
          <w:p w:rsidR="00E13558" w:rsidRPr="00B43BD9" w:rsidRDefault="00E13558" w:rsidP="0048658A">
            <w:pPr>
              <w:pStyle w:val="TAC"/>
            </w:pPr>
            <w:r w:rsidRPr="00B43BD9">
              <w:t>Version</w:t>
            </w:r>
          </w:p>
        </w:tc>
        <w:tc>
          <w:tcPr>
            <w:tcW w:w="1268" w:type="dxa"/>
            <w:gridSpan w:val="4"/>
            <w:tcBorders>
              <w:top w:val="single" w:sz="4" w:space="0" w:color="auto"/>
              <w:left w:val="single" w:sz="4" w:space="0" w:color="auto"/>
              <w:right w:val="single" w:sz="4" w:space="0" w:color="auto"/>
            </w:tcBorders>
          </w:tcPr>
          <w:p w:rsidR="00E13558" w:rsidRPr="00B43BD9" w:rsidRDefault="00E13558" w:rsidP="0048658A">
            <w:pPr>
              <w:pStyle w:val="TAC"/>
            </w:pPr>
            <w:r w:rsidRPr="00B43BD9">
              <w:t>NH</w:t>
            </w:r>
          </w:p>
        </w:tc>
        <w:tc>
          <w:tcPr>
            <w:tcW w:w="2536" w:type="dxa"/>
            <w:gridSpan w:val="8"/>
            <w:tcBorders>
              <w:top w:val="single" w:sz="4" w:space="0" w:color="auto"/>
              <w:left w:val="single" w:sz="4" w:space="0" w:color="auto"/>
              <w:right w:val="single" w:sz="4" w:space="0" w:color="auto"/>
            </w:tcBorders>
          </w:tcPr>
          <w:p w:rsidR="00E13558" w:rsidRPr="00B43BD9" w:rsidRDefault="00E13558" w:rsidP="0048658A">
            <w:pPr>
              <w:pStyle w:val="TAC"/>
            </w:pPr>
            <w:r w:rsidRPr="00B43BD9">
              <w:t>Reserved</w:t>
            </w:r>
          </w:p>
        </w:tc>
        <w:tc>
          <w:tcPr>
            <w:tcW w:w="2536" w:type="dxa"/>
            <w:gridSpan w:val="8"/>
            <w:tcBorders>
              <w:top w:val="single" w:sz="4" w:space="0" w:color="auto"/>
              <w:left w:val="single" w:sz="4" w:space="0" w:color="auto"/>
              <w:right w:val="single" w:sz="4" w:space="0" w:color="auto"/>
            </w:tcBorders>
          </w:tcPr>
          <w:p w:rsidR="00E13558" w:rsidRPr="00B43BD9" w:rsidRDefault="00E13558" w:rsidP="0048658A">
            <w:pPr>
              <w:pStyle w:val="TAC"/>
            </w:pPr>
            <w:r w:rsidRPr="00B43BD9">
              <w:t>LT</w:t>
            </w:r>
          </w:p>
        </w:tc>
        <w:tc>
          <w:tcPr>
            <w:tcW w:w="2536" w:type="dxa"/>
            <w:gridSpan w:val="8"/>
            <w:tcBorders>
              <w:top w:val="single" w:sz="4" w:space="0" w:color="auto"/>
              <w:left w:val="single" w:sz="4" w:space="0" w:color="auto"/>
            </w:tcBorders>
          </w:tcPr>
          <w:p w:rsidR="00E13558" w:rsidRPr="00B43BD9" w:rsidRDefault="00E13558" w:rsidP="0048658A">
            <w:pPr>
              <w:pStyle w:val="TAC"/>
            </w:pPr>
            <w:r w:rsidRPr="00B43BD9">
              <w:t>RHL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7" w:name="fig_basic_header_format"/>
      <w:r w:rsidRPr="00B43BD9">
        <w:fldChar w:fldCharType="begin"/>
      </w:r>
      <w:r w:rsidRPr="00B43BD9">
        <w:instrText xml:space="preserve"> SEQ fig \* MERGEFORMAT </w:instrText>
      </w:r>
      <w:r w:rsidRPr="00B43BD9">
        <w:fldChar w:fldCharType="separate"/>
      </w:r>
      <w:r w:rsidRPr="00B43BD9">
        <w:t>9</w:t>
      </w:r>
      <w:r w:rsidRPr="00B43BD9">
        <w:fldChar w:fldCharType="end"/>
      </w:r>
      <w:bookmarkEnd w:id="17"/>
      <w:r w:rsidRPr="00B43BD9">
        <w:t xml:space="preserve">: </w:t>
      </w:r>
      <w:r w:rsidRPr="00B43BD9">
        <w:rPr>
          <w:i/>
        </w:rPr>
        <w:t>Basic Header</w:t>
      </w:r>
      <w:r w:rsidRPr="00B43BD9">
        <w:t xml:space="preserve"> format</w:t>
      </w:r>
    </w:p>
    <w:p w:rsidR="00E13558" w:rsidRPr="00B43BD9" w:rsidRDefault="00E13558" w:rsidP="00E13558">
      <w:pPr>
        <w:pStyle w:val="TH"/>
      </w:pPr>
      <w:r w:rsidRPr="00B43BD9">
        <w:lastRenderedPageBreak/>
        <w:t xml:space="preserve">Table </w:t>
      </w:r>
      <w:bookmarkStart w:id="18" w:name="tab_basic_header_fields"/>
      <w:r w:rsidRPr="00B43BD9">
        <w:fldChar w:fldCharType="begin"/>
      </w:r>
      <w:r w:rsidRPr="00B43BD9">
        <w:instrText xml:space="preserve"> SEQ tab \* MERGEFORMAT </w:instrText>
      </w:r>
      <w:r w:rsidRPr="00B43BD9">
        <w:fldChar w:fldCharType="separate"/>
      </w:r>
      <w:r w:rsidRPr="00B43BD9">
        <w:t>4</w:t>
      </w:r>
      <w:r w:rsidRPr="00B43BD9">
        <w:fldChar w:fldCharType="end"/>
      </w:r>
      <w:bookmarkEnd w:id="18"/>
      <w:r w:rsidRPr="00B43BD9">
        <w:t xml:space="preserve">: Fields of the </w:t>
      </w:r>
      <w:r w:rsidRPr="00B43BD9">
        <w:rPr>
          <w:i/>
        </w:rPr>
        <w:t>Basic</w:t>
      </w:r>
      <w:r w:rsidRPr="00B43BD9">
        <w:t xml:space="preserve"> </w:t>
      </w:r>
      <w:r w:rsidRPr="00B43BD9">
        <w:rPr>
          <w:i/>
        </w:rPr>
        <w:t>Header</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171"/>
        <w:gridCol w:w="990"/>
        <w:gridCol w:w="1080"/>
        <w:gridCol w:w="1408"/>
        <w:gridCol w:w="842"/>
        <w:gridCol w:w="3888"/>
      </w:tblGrid>
      <w:tr w:rsidR="00E13558" w:rsidRPr="00B43BD9" w:rsidTr="0048658A">
        <w:trPr>
          <w:tblHeader/>
          <w:jc w:val="center"/>
        </w:trPr>
        <w:tc>
          <w:tcPr>
            <w:tcW w:w="648" w:type="dxa"/>
            <w:vMerge w:val="restart"/>
            <w:shd w:val="clear" w:color="auto" w:fill="auto"/>
          </w:tcPr>
          <w:p w:rsidR="00E13558" w:rsidRPr="00B43BD9" w:rsidRDefault="00E13558" w:rsidP="0048658A">
            <w:pPr>
              <w:pStyle w:val="TAH"/>
            </w:pPr>
            <w:r w:rsidRPr="00B43BD9">
              <w:t>Field #</w:t>
            </w:r>
          </w:p>
        </w:tc>
        <w:tc>
          <w:tcPr>
            <w:tcW w:w="1171" w:type="dxa"/>
            <w:vMerge w:val="restart"/>
            <w:shd w:val="clear" w:color="auto" w:fill="auto"/>
          </w:tcPr>
          <w:p w:rsidR="00E13558" w:rsidRPr="00B43BD9" w:rsidRDefault="00E13558" w:rsidP="0048658A">
            <w:pPr>
              <w:pStyle w:val="TAH"/>
            </w:pPr>
            <w:r w:rsidRPr="00B43BD9">
              <w:t>Field name</w:t>
            </w:r>
          </w:p>
        </w:tc>
        <w:tc>
          <w:tcPr>
            <w:tcW w:w="2070" w:type="dxa"/>
            <w:gridSpan w:val="2"/>
            <w:shd w:val="clear" w:color="auto" w:fill="auto"/>
          </w:tcPr>
          <w:p w:rsidR="00E13558" w:rsidRPr="00B43BD9" w:rsidRDefault="00E13558" w:rsidP="0048658A">
            <w:pPr>
              <w:pStyle w:val="TAH"/>
            </w:pPr>
            <w:r w:rsidRPr="00B43BD9">
              <w:t>Octet/bit position</w:t>
            </w:r>
          </w:p>
        </w:tc>
        <w:tc>
          <w:tcPr>
            <w:tcW w:w="1408" w:type="dxa"/>
            <w:vMerge w:val="restart"/>
            <w:shd w:val="clear" w:color="auto" w:fill="auto"/>
          </w:tcPr>
          <w:p w:rsidR="00E13558" w:rsidRPr="00B43BD9" w:rsidRDefault="00E13558" w:rsidP="0048658A">
            <w:pPr>
              <w:pStyle w:val="TAH"/>
            </w:pPr>
            <w:r w:rsidRPr="00B43BD9">
              <w:t>Type</w:t>
            </w:r>
          </w:p>
        </w:tc>
        <w:tc>
          <w:tcPr>
            <w:tcW w:w="842" w:type="dxa"/>
            <w:vMerge w:val="restart"/>
            <w:shd w:val="clear" w:color="auto" w:fill="auto"/>
          </w:tcPr>
          <w:p w:rsidR="00E13558" w:rsidRPr="00B43BD9" w:rsidRDefault="00E13558" w:rsidP="0048658A">
            <w:pPr>
              <w:pStyle w:val="TAH"/>
            </w:pPr>
            <w:r w:rsidRPr="00B43BD9">
              <w:t>Unit</w:t>
            </w:r>
          </w:p>
        </w:tc>
        <w:tc>
          <w:tcPr>
            <w:tcW w:w="3888" w:type="dxa"/>
            <w:vMerge w:val="restart"/>
            <w:shd w:val="clear" w:color="auto" w:fill="auto"/>
          </w:tcPr>
          <w:p w:rsidR="00E13558" w:rsidRPr="00B43BD9" w:rsidRDefault="00E13558" w:rsidP="0048658A">
            <w:pPr>
              <w:pStyle w:val="TAH"/>
            </w:pPr>
            <w:r w:rsidRPr="00B43BD9">
              <w:t>Description</w:t>
            </w:r>
          </w:p>
        </w:tc>
      </w:tr>
      <w:tr w:rsidR="00E13558" w:rsidRPr="00B43BD9" w:rsidTr="0048658A">
        <w:trPr>
          <w:tblHeader/>
          <w:jc w:val="center"/>
        </w:trPr>
        <w:tc>
          <w:tcPr>
            <w:tcW w:w="648" w:type="dxa"/>
            <w:vMerge/>
            <w:shd w:val="clear" w:color="auto" w:fill="auto"/>
          </w:tcPr>
          <w:p w:rsidR="00E13558" w:rsidRPr="00B43BD9" w:rsidRDefault="00E13558" w:rsidP="0048658A">
            <w:pPr>
              <w:keepNext/>
              <w:keepLines/>
              <w:rPr>
                <w:b/>
              </w:rPr>
            </w:pPr>
          </w:p>
        </w:tc>
        <w:tc>
          <w:tcPr>
            <w:tcW w:w="1171" w:type="dxa"/>
            <w:vMerge/>
            <w:shd w:val="clear" w:color="auto" w:fill="auto"/>
          </w:tcPr>
          <w:p w:rsidR="00E13558" w:rsidRPr="00B43BD9" w:rsidRDefault="00E13558" w:rsidP="0048658A">
            <w:pPr>
              <w:keepNext/>
              <w:keepLines/>
              <w:rPr>
                <w:b/>
              </w:rPr>
            </w:pPr>
          </w:p>
        </w:tc>
        <w:tc>
          <w:tcPr>
            <w:tcW w:w="990" w:type="dxa"/>
            <w:shd w:val="clear" w:color="auto" w:fill="auto"/>
          </w:tcPr>
          <w:p w:rsidR="00E13558" w:rsidRPr="00B43BD9" w:rsidRDefault="00E13558" w:rsidP="0048658A">
            <w:pPr>
              <w:pStyle w:val="TAH"/>
            </w:pPr>
            <w:r w:rsidRPr="00B43BD9">
              <w:t>First</w:t>
            </w:r>
          </w:p>
        </w:tc>
        <w:tc>
          <w:tcPr>
            <w:tcW w:w="1080" w:type="dxa"/>
            <w:shd w:val="clear" w:color="auto" w:fill="auto"/>
          </w:tcPr>
          <w:p w:rsidR="00E13558" w:rsidRPr="00B43BD9" w:rsidRDefault="00E13558" w:rsidP="0048658A">
            <w:pPr>
              <w:pStyle w:val="TAH"/>
            </w:pPr>
            <w:r w:rsidRPr="00B43BD9">
              <w:t>Last</w:t>
            </w:r>
          </w:p>
        </w:tc>
        <w:tc>
          <w:tcPr>
            <w:tcW w:w="1408" w:type="dxa"/>
            <w:vMerge/>
            <w:shd w:val="clear" w:color="auto" w:fill="auto"/>
          </w:tcPr>
          <w:p w:rsidR="00E13558" w:rsidRPr="00B43BD9" w:rsidRDefault="00E13558" w:rsidP="0048658A">
            <w:pPr>
              <w:keepNext/>
              <w:keepLines/>
              <w:rPr>
                <w:b/>
              </w:rPr>
            </w:pPr>
          </w:p>
        </w:tc>
        <w:tc>
          <w:tcPr>
            <w:tcW w:w="842" w:type="dxa"/>
            <w:vMerge/>
            <w:shd w:val="clear" w:color="auto" w:fill="auto"/>
          </w:tcPr>
          <w:p w:rsidR="00E13558" w:rsidRPr="00B43BD9" w:rsidRDefault="00E13558" w:rsidP="0048658A">
            <w:pPr>
              <w:keepNext/>
              <w:keepLines/>
              <w:rPr>
                <w:b/>
              </w:rPr>
            </w:pPr>
          </w:p>
        </w:tc>
        <w:tc>
          <w:tcPr>
            <w:tcW w:w="3888" w:type="dxa"/>
            <w:vMerge/>
            <w:shd w:val="clear" w:color="auto" w:fill="auto"/>
          </w:tcPr>
          <w:p w:rsidR="00E13558" w:rsidRPr="00B43BD9" w:rsidRDefault="00E13558" w:rsidP="0048658A">
            <w:pPr>
              <w:keepNext/>
              <w:keepLines/>
              <w:rPr>
                <w:b/>
              </w:rPr>
            </w:pP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1</w:t>
            </w:r>
          </w:p>
        </w:tc>
        <w:tc>
          <w:tcPr>
            <w:tcW w:w="1171" w:type="dxa"/>
            <w:shd w:val="clear" w:color="auto" w:fill="auto"/>
          </w:tcPr>
          <w:p w:rsidR="00E13558" w:rsidRPr="00B43BD9" w:rsidRDefault="00E13558" w:rsidP="0048658A">
            <w:pPr>
              <w:pStyle w:val="TAC"/>
              <w:rPr>
                <w:i/>
              </w:rPr>
            </w:pPr>
            <w:r w:rsidRPr="00B43BD9">
              <w:rPr>
                <w:i/>
              </w:rPr>
              <w:t>Version</w:t>
            </w:r>
          </w:p>
        </w:tc>
        <w:tc>
          <w:tcPr>
            <w:tcW w:w="99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0</w:t>
            </w:r>
          </w:p>
        </w:tc>
        <w:tc>
          <w:tcPr>
            <w:tcW w:w="108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3</w:t>
            </w:r>
          </w:p>
        </w:tc>
        <w:tc>
          <w:tcPr>
            <w:tcW w:w="1408" w:type="dxa"/>
            <w:shd w:val="clear" w:color="auto" w:fill="auto"/>
          </w:tcPr>
          <w:p w:rsidR="00E13558" w:rsidRPr="00B43BD9" w:rsidRDefault="00E13558" w:rsidP="0048658A">
            <w:pPr>
              <w:pStyle w:val="TAC"/>
            </w:pPr>
            <w:r w:rsidRPr="00B43BD9">
              <w:t>4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Identifies the version of the </w:t>
            </w:r>
            <w:proofErr w:type="spellStart"/>
            <w:r w:rsidRPr="00B43BD9">
              <w:t>GeoNetworking</w:t>
            </w:r>
            <w:proofErr w:type="spellEnd"/>
            <w:r w:rsidRPr="00B43BD9">
              <w:t xml:space="preserve"> protocol.</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2</w:t>
            </w:r>
          </w:p>
        </w:tc>
        <w:tc>
          <w:tcPr>
            <w:tcW w:w="1171" w:type="dxa"/>
            <w:shd w:val="clear" w:color="auto" w:fill="auto"/>
          </w:tcPr>
          <w:p w:rsidR="00E13558" w:rsidRPr="00B43BD9" w:rsidRDefault="00E13558" w:rsidP="0048658A">
            <w:pPr>
              <w:pStyle w:val="TAC"/>
              <w:rPr>
                <w:i/>
              </w:rPr>
            </w:pPr>
            <w:r w:rsidRPr="00B43BD9">
              <w:rPr>
                <w:i/>
              </w:rPr>
              <w:t>NH</w:t>
            </w:r>
          </w:p>
        </w:tc>
        <w:tc>
          <w:tcPr>
            <w:tcW w:w="99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4</w:t>
            </w:r>
          </w:p>
        </w:tc>
        <w:tc>
          <w:tcPr>
            <w:tcW w:w="108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7</w:t>
            </w:r>
          </w:p>
        </w:tc>
        <w:tc>
          <w:tcPr>
            <w:tcW w:w="1408" w:type="dxa"/>
            <w:shd w:val="clear" w:color="auto" w:fill="auto"/>
          </w:tcPr>
          <w:p w:rsidR="00E13558" w:rsidRPr="00B43BD9" w:rsidRDefault="00E13558" w:rsidP="0048658A">
            <w:pPr>
              <w:pStyle w:val="TAC"/>
            </w:pPr>
            <w:r w:rsidRPr="00B43BD9">
              <w:t>4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Identifies the type of header immediately following the </w:t>
            </w:r>
            <w:proofErr w:type="spellStart"/>
            <w:r w:rsidRPr="00B43BD9">
              <w:t>GeoNetworking</w:t>
            </w:r>
            <w:proofErr w:type="spellEnd"/>
            <w:r w:rsidRPr="00B43BD9">
              <w:t xml:space="preserve"> Basic Header as specified in table </w:t>
            </w:r>
            <w:r w:rsidRPr="00B43BD9">
              <w:fldChar w:fldCharType="begin"/>
            </w:r>
            <w:r w:rsidRPr="00B43BD9">
              <w:instrText xml:space="preserve"> REF tab_next_header_in_basic_header \h </w:instrText>
            </w:r>
            <w:r w:rsidRPr="00B43BD9">
              <w:fldChar w:fldCharType="separate"/>
            </w:r>
            <w:r w:rsidRPr="00B43BD9">
              <w:rPr>
                <w:rFonts w:eastAsia="SimSun"/>
                <w:lang/>
              </w:rPr>
              <w:t>5</w:t>
            </w:r>
            <w:r w:rsidRPr="00B43BD9">
              <w:fldChar w:fldCharType="end"/>
            </w:r>
            <w:r w:rsidRPr="00B43BD9">
              <w: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3</w:t>
            </w:r>
          </w:p>
        </w:tc>
        <w:tc>
          <w:tcPr>
            <w:tcW w:w="1171" w:type="dxa"/>
            <w:shd w:val="clear" w:color="auto" w:fill="auto"/>
          </w:tcPr>
          <w:p w:rsidR="00E13558" w:rsidRPr="00B43BD9" w:rsidRDefault="00E13558" w:rsidP="0048658A">
            <w:pPr>
              <w:pStyle w:val="TAC"/>
              <w:rPr>
                <w:i/>
              </w:rPr>
            </w:pPr>
            <w:r w:rsidRPr="00B43BD9">
              <w:rPr>
                <w:i/>
              </w:rPr>
              <w:t>Reserved</w:t>
            </w:r>
          </w:p>
        </w:tc>
        <w:tc>
          <w:tcPr>
            <w:tcW w:w="990" w:type="dxa"/>
            <w:shd w:val="clear" w:color="auto" w:fill="auto"/>
          </w:tcPr>
          <w:p w:rsidR="00E13558" w:rsidRPr="00B43BD9" w:rsidRDefault="00E13558" w:rsidP="0048658A">
            <w:pPr>
              <w:pStyle w:val="TAC"/>
            </w:pPr>
            <w:r w:rsidRPr="00B43BD9">
              <w:t>Octet 1</w:t>
            </w:r>
          </w:p>
        </w:tc>
        <w:tc>
          <w:tcPr>
            <w:tcW w:w="1080" w:type="dxa"/>
            <w:shd w:val="clear" w:color="auto" w:fill="auto"/>
          </w:tcPr>
          <w:p w:rsidR="00E13558" w:rsidRPr="00B43BD9" w:rsidRDefault="00E13558" w:rsidP="0048658A">
            <w:pPr>
              <w:pStyle w:val="TAC"/>
            </w:pPr>
            <w:r w:rsidRPr="00B43BD9">
              <w:t>Octet 1</w:t>
            </w:r>
          </w:p>
        </w:tc>
        <w:tc>
          <w:tcPr>
            <w:tcW w:w="1408" w:type="dxa"/>
            <w:shd w:val="clear" w:color="auto" w:fill="auto"/>
          </w:tcPr>
          <w:p w:rsidR="00E13558" w:rsidRPr="00B43BD9" w:rsidRDefault="00E13558" w:rsidP="0048658A">
            <w:pPr>
              <w:pStyle w:val="TAC"/>
              <w:tabs>
                <w:tab w:val="left" w:pos="360"/>
                <w:tab w:val="center" w:pos="517"/>
              </w:tabs>
            </w:pPr>
            <w:r w:rsidRPr="00B43BD9">
              <w:t>8-bit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Reserved. Set to 0.</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8</w:t>
            </w:r>
          </w:p>
        </w:tc>
        <w:tc>
          <w:tcPr>
            <w:tcW w:w="1171" w:type="dxa"/>
            <w:shd w:val="clear" w:color="auto" w:fill="auto"/>
          </w:tcPr>
          <w:p w:rsidR="00E13558" w:rsidRPr="00B43BD9" w:rsidRDefault="00E13558" w:rsidP="0048658A">
            <w:pPr>
              <w:pStyle w:val="TAC"/>
              <w:rPr>
                <w:i/>
              </w:rPr>
            </w:pPr>
            <w:r w:rsidRPr="00B43BD9">
              <w:rPr>
                <w:i/>
              </w:rPr>
              <w:t>LT</w:t>
            </w:r>
          </w:p>
        </w:tc>
        <w:tc>
          <w:tcPr>
            <w:tcW w:w="990" w:type="dxa"/>
            <w:shd w:val="clear" w:color="auto" w:fill="auto"/>
          </w:tcPr>
          <w:p w:rsidR="00E13558" w:rsidRPr="00B43BD9" w:rsidRDefault="00E13558" w:rsidP="0048658A">
            <w:pPr>
              <w:pStyle w:val="TAC"/>
            </w:pPr>
            <w:r w:rsidRPr="00B43BD9">
              <w:t>Octet 2</w:t>
            </w:r>
          </w:p>
        </w:tc>
        <w:tc>
          <w:tcPr>
            <w:tcW w:w="1080" w:type="dxa"/>
            <w:shd w:val="clear" w:color="auto" w:fill="auto"/>
          </w:tcPr>
          <w:p w:rsidR="00E13558" w:rsidRPr="00B43BD9" w:rsidRDefault="00E13558" w:rsidP="0048658A">
            <w:pPr>
              <w:pStyle w:val="TAC"/>
            </w:pPr>
            <w:r w:rsidRPr="00B43BD9">
              <w:t>Octet 2</w:t>
            </w:r>
          </w:p>
        </w:tc>
        <w:tc>
          <w:tcPr>
            <w:tcW w:w="1408" w:type="dxa"/>
            <w:shd w:val="clear" w:color="auto" w:fill="auto"/>
          </w:tcPr>
          <w:p w:rsidR="00E13558" w:rsidRPr="00B43BD9" w:rsidRDefault="00E13558" w:rsidP="0048658A">
            <w:pPr>
              <w:pStyle w:val="TAC"/>
            </w:pPr>
            <w:r w:rsidRPr="00B43BD9">
              <w:t>8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Lifetime field. Indicates the maximum tolerable time a packet can be buffered until it reaches its destination.</w:t>
            </w:r>
          </w:p>
          <w:p w:rsidR="00E13558" w:rsidRPr="00B43BD9" w:rsidRDefault="00E13558" w:rsidP="0048658A">
            <w:pPr>
              <w:pStyle w:val="TAL"/>
            </w:pPr>
            <w:r w:rsidRPr="00B43BD9">
              <w:t>Bit 0 to Bit 5: LT sub-field Multiplier.</w:t>
            </w:r>
          </w:p>
          <w:p w:rsidR="00E13558" w:rsidRPr="00B43BD9" w:rsidRDefault="00E13558" w:rsidP="0048658A">
            <w:pPr>
              <w:pStyle w:val="TAL"/>
            </w:pPr>
            <w:r w:rsidRPr="00B43BD9">
              <w:t>Bit 6 to Bit 7: LT sub-field Base.</w:t>
            </w:r>
          </w:p>
          <w:p w:rsidR="00E13558" w:rsidRPr="00B43BD9" w:rsidRDefault="00E13558" w:rsidP="0048658A">
            <w:pPr>
              <w:pStyle w:val="TAL"/>
            </w:pPr>
            <w:r w:rsidRPr="00B43BD9">
              <w:t xml:space="preserve">Encoded as specified in </w:t>
            </w:r>
            <w:r w:rsidRPr="00B43BD9">
              <w:rPr>
                <w:color w:val="000000"/>
              </w:rPr>
              <w:t>clause </w:t>
            </w:r>
            <w:r w:rsidRPr="00B43BD9">
              <w:rPr>
                <w:color w:val="000000"/>
              </w:rPr>
              <w:fldChar w:fldCharType="begin"/>
            </w:r>
            <w:r w:rsidRPr="00B43BD9">
              <w:rPr>
                <w:color w:val="000000"/>
              </w:rPr>
              <w:instrText xml:space="preserve"> REF clause_LT_field \h </w:instrText>
            </w:r>
            <w:r w:rsidRPr="00B43BD9">
              <w:rPr>
                <w:color w:val="000000"/>
              </w:rPr>
            </w:r>
            <w:r w:rsidRPr="00B43BD9">
              <w:rPr>
                <w:color w:val="000000"/>
              </w:rPr>
              <w:instrText xml:space="preserve"> \* MERGEFORMAT </w:instrText>
            </w:r>
            <w:r w:rsidRPr="00B43BD9">
              <w:rPr>
                <w:color w:val="000000"/>
              </w:rPr>
              <w:fldChar w:fldCharType="separate"/>
            </w:r>
            <w:r w:rsidRPr="00B43BD9">
              <w:t>8.6.4</w:t>
            </w:r>
            <w:r w:rsidRPr="00B43BD9">
              <w:rPr>
                <w:color w:val="000000"/>
              </w:rPr>
              <w:fldChar w:fldCharType="end"/>
            </w:r>
            <w:r w:rsidRPr="00B43BD9">
              <w:rPr>
                <w:color w:val="000000"/>
              </w:rPr>
              <w: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9</w:t>
            </w:r>
          </w:p>
        </w:tc>
        <w:tc>
          <w:tcPr>
            <w:tcW w:w="1171" w:type="dxa"/>
            <w:shd w:val="clear" w:color="auto" w:fill="auto"/>
          </w:tcPr>
          <w:p w:rsidR="00E13558" w:rsidRPr="00B43BD9" w:rsidRDefault="00E13558" w:rsidP="0048658A">
            <w:pPr>
              <w:pStyle w:val="TAC"/>
              <w:rPr>
                <w:i/>
              </w:rPr>
            </w:pPr>
            <w:r w:rsidRPr="00B43BD9">
              <w:rPr>
                <w:i/>
              </w:rPr>
              <w:t>RHL</w:t>
            </w:r>
          </w:p>
        </w:tc>
        <w:tc>
          <w:tcPr>
            <w:tcW w:w="990" w:type="dxa"/>
            <w:shd w:val="clear" w:color="auto" w:fill="auto"/>
          </w:tcPr>
          <w:p w:rsidR="00E13558" w:rsidRPr="00B43BD9" w:rsidRDefault="00E13558" w:rsidP="0048658A">
            <w:pPr>
              <w:pStyle w:val="TAC"/>
            </w:pPr>
            <w:r w:rsidRPr="00B43BD9">
              <w:t>Octet 3</w:t>
            </w:r>
          </w:p>
        </w:tc>
        <w:tc>
          <w:tcPr>
            <w:tcW w:w="1080" w:type="dxa"/>
            <w:shd w:val="clear" w:color="auto" w:fill="auto"/>
          </w:tcPr>
          <w:p w:rsidR="00E13558" w:rsidRPr="00B43BD9" w:rsidRDefault="00E13558" w:rsidP="0048658A">
            <w:pPr>
              <w:pStyle w:val="TAC"/>
            </w:pPr>
            <w:r w:rsidRPr="00B43BD9">
              <w:t>Octet 3</w:t>
            </w:r>
          </w:p>
        </w:tc>
        <w:tc>
          <w:tcPr>
            <w:tcW w:w="1408" w:type="dxa"/>
            <w:shd w:val="clear" w:color="auto" w:fill="auto"/>
          </w:tcPr>
          <w:p w:rsidR="00E13558" w:rsidRPr="00B43BD9" w:rsidRDefault="00E13558" w:rsidP="0048658A">
            <w:pPr>
              <w:pStyle w:val="TAC"/>
            </w:pPr>
            <w:r w:rsidRPr="00B43BD9">
              <w:t>8 bit unsigned integer</w:t>
            </w:r>
          </w:p>
        </w:tc>
        <w:tc>
          <w:tcPr>
            <w:tcW w:w="842" w:type="dxa"/>
            <w:shd w:val="clear" w:color="auto" w:fill="auto"/>
          </w:tcPr>
          <w:p w:rsidR="00E13558" w:rsidRPr="00B43BD9" w:rsidRDefault="00E13558" w:rsidP="0048658A">
            <w:pPr>
              <w:pStyle w:val="TAC"/>
            </w:pPr>
            <w:r w:rsidRPr="00B43BD9">
              <w:t>[hops]</w:t>
            </w:r>
          </w:p>
        </w:tc>
        <w:tc>
          <w:tcPr>
            <w:tcW w:w="3888" w:type="dxa"/>
            <w:shd w:val="clear" w:color="auto" w:fill="auto"/>
          </w:tcPr>
          <w:p w:rsidR="00E13558" w:rsidRPr="00B43BD9" w:rsidRDefault="00E13558" w:rsidP="0048658A">
            <w:pPr>
              <w:pStyle w:val="TAL"/>
            </w:pPr>
            <w:r w:rsidRPr="00B43BD9">
              <w:t xml:space="preserve">Decremented by 1 by each </w:t>
            </w:r>
            <w:proofErr w:type="spellStart"/>
            <w:r w:rsidRPr="00B43BD9">
              <w:t>GeoAdhoc</w:t>
            </w:r>
            <w:proofErr w:type="spellEnd"/>
            <w:r w:rsidRPr="00B43BD9">
              <w:t xml:space="preserve"> router that forwards the packet. The packet shall not be forwarded if RHL is decremented to zero.</w:t>
            </w:r>
          </w:p>
        </w:tc>
      </w:tr>
    </w:tbl>
    <w:p w:rsidR="00E13558" w:rsidRPr="00B43BD9" w:rsidRDefault="00E13558" w:rsidP="00E13558"/>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13558" w:rsidRPr="00B43BD9" w:rsidTr="0048658A">
        <w:trPr>
          <w:jc w:val="center"/>
        </w:trPr>
        <w:tc>
          <w:tcPr>
            <w:tcW w:w="317" w:type="dxa"/>
            <w:tcBorders>
              <w:top w:val="nil"/>
              <w:left w:val="nil"/>
              <w:bottom w:val="nil"/>
              <w:right w:val="nil"/>
            </w:tcBorders>
          </w:tcPr>
          <w:p w:rsidR="00E13558" w:rsidRPr="00B43BD9" w:rsidRDefault="00E13558" w:rsidP="0048658A">
            <w:pPr>
              <w:pStyle w:val="TAC"/>
            </w:pPr>
            <w:r w:rsidRPr="00B43BD9">
              <w:t>0</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r w:rsidRPr="00B43BD9">
              <w:t>1</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r w:rsidRPr="00B43BD9">
              <w:t>2</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r w:rsidRPr="00B43BD9">
              <w:t>3</w:t>
            </w: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c>
          <w:tcPr>
            <w:tcW w:w="317" w:type="dxa"/>
            <w:tcBorders>
              <w:top w:val="nil"/>
              <w:left w:val="nil"/>
              <w:bottom w:val="nil"/>
              <w:right w:val="nil"/>
            </w:tcBorders>
          </w:tcPr>
          <w:p w:rsidR="00E13558" w:rsidRPr="00B43BD9" w:rsidRDefault="00E13558" w:rsidP="0048658A">
            <w:pPr>
              <w:pStyle w:val="TAC"/>
            </w:pPr>
          </w:p>
        </w:tc>
      </w:tr>
      <w:tr w:rsidR="00E13558" w:rsidRPr="00B43BD9" w:rsidTr="0048658A">
        <w:trPr>
          <w:jc w:val="center"/>
        </w:trPr>
        <w:tc>
          <w:tcPr>
            <w:tcW w:w="317" w:type="dxa"/>
            <w:tcBorders>
              <w:top w:val="nil"/>
              <w:left w:val="nil"/>
              <w:bottom w:val="nil"/>
              <w:right w:val="nil"/>
            </w:tcBorders>
          </w:tcPr>
          <w:p w:rsidR="00E13558" w:rsidRPr="00B43BD9" w:rsidRDefault="00E13558" w:rsidP="0048658A">
            <w:pPr>
              <w:pStyle w:val="TAC"/>
            </w:pPr>
            <w:r w:rsidRPr="00B43BD9">
              <w:t>0</w:t>
            </w:r>
          </w:p>
        </w:tc>
        <w:tc>
          <w:tcPr>
            <w:tcW w:w="317" w:type="dxa"/>
            <w:tcBorders>
              <w:top w:val="nil"/>
              <w:left w:val="nil"/>
              <w:bottom w:val="nil"/>
              <w:right w:val="nil"/>
            </w:tcBorders>
          </w:tcPr>
          <w:p w:rsidR="00E13558" w:rsidRPr="00B43BD9" w:rsidRDefault="00E13558" w:rsidP="0048658A">
            <w:pPr>
              <w:pStyle w:val="TAC"/>
            </w:pPr>
            <w:r w:rsidRPr="00B43BD9">
              <w:t>1</w:t>
            </w:r>
          </w:p>
        </w:tc>
        <w:tc>
          <w:tcPr>
            <w:tcW w:w="317" w:type="dxa"/>
            <w:tcBorders>
              <w:top w:val="nil"/>
              <w:left w:val="nil"/>
              <w:bottom w:val="nil"/>
              <w:right w:val="nil"/>
            </w:tcBorders>
          </w:tcPr>
          <w:p w:rsidR="00E13558" w:rsidRPr="00B43BD9" w:rsidRDefault="00E13558" w:rsidP="0048658A">
            <w:pPr>
              <w:pStyle w:val="TAC"/>
            </w:pPr>
            <w:r w:rsidRPr="00B43BD9">
              <w:t>2</w:t>
            </w:r>
          </w:p>
        </w:tc>
        <w:tc>
          <w:tcPr>
            <w:tcW w:w="317" w:type="dxa"/>
            <w:tcBorders>
              <w:top w:val="nil"/>
              <w:left w:val="nil"/>
              <w:bottom w:val="nil"/>
              <w:right w:val="nil"/>
            </w:tcBorders>
          </w:tcPr>
          <w:p w:rsidR="00E13558" w:rsidRPr="00B43BD9" w:rsidRDefault="00E13558" w:rsidP="0048658A">
            <w:pPr>
              <w:pStyle w:val="TAC"/>
            </w:pPr>
            <w:r w:rsidRPr="00B43BD9">
              <w:t>3</w:t>
            </w:r>
          </w:p>
        </w:tc>
        <w:tc>
          <w:tcPr>
            <w:tcW w:w="317" w:type="dxa"/>
            <w:tcBorders>
              <w:top w:val="nil"/>
              <w:left w:val="nil"/>
              <w:bottom w:val="nil"/>
              <w:right w:val="nil"/>
            </w:tcBorders>
          </w:tcPr>
          <w:p w:rsidR="00E13558" w:rsidRPr="00B43BD9" w:rsidRDefault="00E13558" w:rsidP="0048658A">
            <w:pPr>
              <w:pStyle w:val="TAC"/>
            </w:pPr>
            <w:r w:rsidRPr="00B43BD9">
              <w:t>4</w:t>
            </w:r>
          </w:p>
        </w:tc>
        <w:tc>
          <w:tcPr>
            <w:tcW w:w="317" w:type="dxa"/>
            <w:tcBorders>
              <w:top w:val="nil"/>
              <w:left w:val="nil"/>
              <w:bottom w:val="nil"/>
              <w:right w:val="nil"/>
            </w:tcBorders>
          </w:tcPr>
          <w:p w:rsidR="00E13558" w:rsidRPr="00B43BD9" w:rsidRDefault="00E13558" w:rsidP="0048658A">
            <w:pPr>
              <w:pStyle w:val="TAC"/>
            </w:pPr>
            <w:r w:rsidRPr="00B43BD9">
              <w:t>5</w:t>
            </w:r>
          </w:p>
        </w:tc>
        <w:tc>
          <w:tcPr>
            <w:tcW w:w="317" w:type="dxa"/>
            <w:tcBorders>
              <w:top w:val="nil"/>
              <w:left w:val="nil"/>
              <w:bottom w:val="nil"/>
              <w:right w:val="nil"/>
            </w:tcBorders>
          </w:tcPr>
          <w:p w:rsidR="00E13558" w:rsidRPr="00B43BD9" w:rsidRDefault="00E13558" w:rsidP="0048658A">
            <w:pPr>
              <w:pStyle w:val="TAC"/>
            </w:pPr>
            <w:r w:rsidRPr="00B43BD9">
              <w:t>6</w:t>
            </w:r>
          </w:p>
        </w:tc>
        <w:tc>
          <w:tcPr>
            <w:tcW w:w="317" w:type="dxa"/>
            <w:tcBorders>
              <w:top w:val="nil"/>
              <w:left w:val="nil"/>
              <w:bottom w:val="nil"/>
              <w:right w:val="nil"/>
            </w:tcBorders>
          </w:tcPr>
          <w:p w:rsidR="00E13558" w:rsidRPr="00B43BD9" w:rsidRDefault="00E13558" w:rsidP="0048658A">
            <w:pPr>
              <w:pStyle w:val="TAC"/>
            </w:pPr>
            <w:r w:rsidRPr="00B43BD9">
              <w:t>7</w:t>
            </w:r>
          </w:p>
        </w:tc>
        <w:tc>
          <w:tcPr>
            <w:tcW w:w="317" w:type="dxa"/>
            <w:tcBorders>
              <w:top w:val="nil"/>
              <w:left w:val="nil"/>
              <w:bottom w:val="nil"/>
              <w:right w:val="nil"/>
            </w:tcBorders>
          </w:tcPr>
          <w:p w:rsidR="00E13558" w:rsidRPr="00B43BD9" w:rsidRDefault="00E13558" w:rsidP="0048658A">
            <w:pPr>
              <w:pStyle w:val="TAC"/>
            </w:pPr>
            <w:r w:rsidRPr="00B43BD9">
              <w:t>0</w:t>
            </w:r>
          </w:p>
        </w:tc>
        <w:tc>
          <w:tcPr>
            <w:tcW w:w="317" w:type="dxa"/>
            <w:tcBorders>
              <w:top w:val="nil"/>
              <w:left w:val="nil"/>
              <w:bottom w:val="nil"/>
              <w:right w:val="nil"/>
            </w:tcBorders>
          </w:tcPr>
          <w:p w:rsidR="00E13558" w:rsidRPr="00B43BD9" w:rsidRDefault="00E13558" w:rsidP="0048658A">
            <w:pPr>
              <w:pStyle w:val="TAC"/>
            </w:pPr>
            <w:r w:rsidRPr="00B43BD9">
              <w:t>1</w:t>
            </w:r>
          </w:p>
        </w:tc>
        <w:tc>
          <w:tcPr>
            <w:tcW w:w="317" w:type="dxa"/>
            <w:tcBorders>
              <w:top w:val="nil"/>
              <w:left w:val="nil"/>
              <w:bottom w:val="nil"/>
              <w:right w:val="nil"/>
            </w:tcBorders>
          </w:tcPr>
          <w:p w:rsidR="00E13558" w:rsidRPr="00B43BD9" w:rsidRDefault="00E13558" w:rsidP="0048658A">
            <w:pPr>
              <w:pStyle w:val="TAC"/>
            </w:pPr>
            <w:r w:rsidRPr="00B43BD9">
              <w:t>2</w:t>
            </w:r>
          </w:p>
        </w:tc>
        <w:tc>
          <w:tcPr>
            <w:tcW w:w="317" w:type="dxa"/>
            <w:tcBorders>
              <w:top w:val="nil"/>
              <w:left w:val="nil"/>
              <w:bottom w:val="nil"/>
              <w:right w:val="nil"/>
            </w:tcBorders>
          </w:tcPr>
          <w:p w:rsidR="00E13558" w:rsidRPr="00B43BD9" w:rsidRDefault="00E13558" w:rsidP="0048658A">
            <w:pPr>
              <w:pStyle w:val="TAC"/>
            </w:pPr>
            <w:r w:rsidRPr="00B43BD9">
              <w:t>3</w:t>
            </w:r>
          </w:p>
        </w:tc>
        <w:tc>
          <w:tcPr>
            <w:tcW w:w="317" w:type="dxa"/>
            <w:tcBorders>
              <w:top w:val="nil"/>
              <w:left w:val="nil"/>
              <w:bottom w:val="nil"/>
              <w:right w:val="nil"/>
            </w:tcBorders>
          </w:tcPr>
          <w:p w:rsidR="00E13558" w:rsidRPr="00B43BD9" w:rsidRDefault="00E13558" w:rsidP="0048658A">
            <w:pPr>
              <w:pStyle w:val="TAC"/>
            </w:pPr>
            <w:r w:rsidRPr="00B43BD9">
              <w:t>4</w:t>
            </w:r>
          </w:p>
        </w:tc>
        <w:tc>
          <w:tcPr>
            <w:tcW w:w="317" w:type="dxa"/>
            <w:tcBorders>
              <w:top w:val="nil"/>
              <w:left w:val="nil"/>
              <w:bottom w:val="nil"/>
              <w:right w:val="nil"/>
            </w:tcBorders>
          </w:tcPr>
          <w:p w:rsidR="00E13558" w:rsidRPr="00B43BD9" w:rsidRDefault="00E13558" w:rsidP="0048658A">
            <w:pPr>
              <w:pStyle w:val="TAC"/>
            </w:pPr>
            <w:r w:rsidRPr="00B43BD9">
              <w:t>5</w:t>
            </w:r>
          </w:p>
        </w:tc>
        <w:tc>
          <w:tcPr>
            <w:tcW w:w="317" w:type="dxa"/>
            <w:tcBorders>
              <w:top w:val="nil"/>
              <w:left w:val="nil"/>
              <w:bottom w:val="nil"/>
              <w:right w:val="nil"/>
            </w:tcBorders>
          </w:tcPr>
          <w:p w:rsidR="00E13558" w:rsidRPr="00B43BD9" w:rsidRDefault="00E13558" w:rsidP="0048658A">
            <w:pPr>
              <w:pStyle w:val="TAC"/>
            </w:pPr>
            <w:r w:rsidRPr="00B43BD9">
              <w:t>6</w:t>
            </w:r>
          </w:p>
        </w:tc>
        <w:tc>
          <w:tcPr>
            <w:tcW w:w="317" w:type="dxa"/>
            <w:tcBorders>
              <w:top w:val="nil"/>
              <w:left w:val="nil"/>
              <w:bottom w:val="nil"/>
              <w:right w:val="nil"/>
            </w:tcBorders>
          </w:tcPr>
          <w:p w:rsidR="00E13558" w:rsidRPr="00B43BD9" w:rsidRDefault="00E13558" w:rsidP="0048658A">
            <w:pPr>
              <w:pStyle w:val="TAC"/>
            </w:pPr>
            <w:r w:rsidRPr="00B43BD9">
              <w:t>7</w:t>
            </w:r>
          </w:p>
        </w:tc>
        <w:tc>
          <w:tcPr>
            <w:tcW w:w="317" w:type="dxa"/>
            <w:tcBorders>
              <w:top w:val="nil"/>
              <w:left w:val="nil"/>
              <w:bottom w:val="nil"/>
              <w:right w:val="nil"/>
            </w:tcBorders>
          </w:tcPr>
          <w:p w:rsidR="00E13558" w:rsidRPr="00B43BD9" w:rsidRDefault="00E13558" w:rsidP="0048658A">
            <w:pPr>
              <w:pStyle w:val="TAC"/>
            </w:pPr>
            <w:r w:rsidRPr="00B43BD9">
              <w:t>0</w:t>
            </w:r>
          </w:p>
        </w:tc>
        <w:tc>
          <w:tcPr>
            <w:tcW w:w="317" w:type="dxa"/>
            <w:tcBorders>
              <w:top w:val="nil"/>
              <w:left w:val="nil"/>
              <w:bottom w:val="nil"/>
              <w:right w:val="nil"/>
            </w:tcBorders>
          </w:tcPr>
          <w:p w:rsidR="00E13558" w:rsidRPr="00B43BD9" w:rsidRDefault="00E13558" w:rsidP="0048658A">
            <w:pPr>
              <w:pStyle w:val="TAC"/>
            </w:pPr>
            <w:r w:rsidRPr="00B43BD9">
              <w:t>1</w:t>
            </w:r>
          </w:p>
        </w:tc>
        <w:tc>
          <w:tcPr>
            <w:tcW w:w="317" w:type="dxa"/>
            <w:tcBorders>
              <w:top w:val="nil"/>
              <w:left w:val="nil"/>
              <w:bottom w:val="nil"/>
              <w:right w:val="nil"/>
            </w:tcBorders>
          </w:tcPr>
          <w:p w:rsidR="00E13558" w:rsidRPr="00B43BD9" w:rsidRDefault="00E13558" w:rsidP="0048658A">
            <w:pPr>
              <w:pStyle w:val="TAC"/>
            </w:pPr>
            <w:r w:rsidRPr="00B43BD9">
              <w:t>2</w:t>
            </w:r>
          </w:p>
        </w:tc>
        <w:tc>
          <w:tcPr>
            <w:tcW w:w="317" w:type="dxa"/>
            <w:tcBorders>
              <w:top w:val="nil"/>
              <w:left w:val="nil"/>
              <w:bottom w:val="nil"/>
              <w:right w:val="nil"/>
            </w:tcBorders>
          </w:tcPr>
          <w:p w:rsidR="00E13558" w:rsidRPr="00B43BD9" w:rsidRDefault="00E13558" w:rsidP="0048658A">
            <w:pPr>
              <w:pStyle w:val="TAC"/>
            </w:pPr>
            <w:r w:rsidRPr="00B43BD9">
              <w:t>3</w:t>
            </w:r>
          </w:p>
        </w:tc>
        <w:tc>
          <w:tcPr>
            <w:tcW w:w="317" w:type="dxa"/>
            <w:tcBorders>
              <w:top w:val="nil"/>
              <w:left w:val="nil"/>
              <w:bottom w:val="nil"/>
              <w:right w:val="nil"/>
            </w:tcBorders>
          </w:tcPr>
          <w:p w:rsidR="00E13558" w:rsidRPr="00B43BD9" w:rsidRDefault="00E13558" w:rsidP="0048658A">
            <w:pPr>
              <w:pStyle w:val="TAC"/>
            </w:pPr>
            <w:r w:rsidRPr="00B43BD9">
              <w:t>4</w:t>
            </w:r>
          </w:p>
        </w:tc>
        <w:tc>
          <w:tcPr>
            <w:tcW w:w="317" w:type="dxa"/>
            <w:tcBorders>
              <w:top w:val="nil"/>
              <w:left w:val="nil"/>
              <w:bottom w:val="nil"/>
              <w:right w:val="nil"/>
            </w:tcBorders>
          </w:tcPr>
          <w:p w:rsidR="00E13558" w:rsidRPr="00B43BD9" w:rsidRDefault="00E13558" w:rsidP="0048658A">
            <w:pPr>
              <w:pStyle w:val="TAC"/>
            </w:pPr>
            <w:r w:rsidRPr="00B43BD9">
              <w:t>5</w:t>
            </w:r>
          </w:p>
        </w:tc>
        <w:tc>
          <w:tcPr>
            <w:tcW w:w="317" w:type="dxa"/>
            <w:tcBorders>
              <w:top w:val="nil"/>
              <w:left w:val="nil"/>
              <w:bottom w:val="nil"/>
              <w:right w:val="nil"/>
            </w:tcBorders>
          </w:tcPr>
          <w:p w:rsidR="00E13558" w:rsidRPr="00B43BD9" w:rsidRDefault="00E13558" w:rsidP="0048658A">
            <w:pPr>
              <w:pStyle w:val="TAC"/>
            </w:pPr>
            <w:r w:rsidRPr="00B43BD9">
              <w:t>6</w:t>
            </w:r>
          </w:p>
        </w:tc>
        <w:tc>
          <w:tcPr>
            <w:tcW w:w="317" w:type="dxa"/>
            <w:tcBorders>
              <w:top w:val="nil"/>
              <w:left w:val="nil"/>
              <w:bottom w:val="nil"/>
              <w:right w:val="nil"/>
            </w:tcBorders>
          </w:tcPr>
          <w:p w:rsidR="00E13558" w:rsidRPr="00B43BD9" w:rsidRDefault="00E13558" w:rsidP="0048658A">
            <w:pPr>
              <w:pStyle w:val="TAC"/>
            </w:pPr>
            <w:r w:rsidRPr="00B43BD9">
              <w:t>7</w:t>
            </w:r>
          </w:p>
        </w:tc>
        <w:tc>
          <w:tcPr>
            <w:tcW w:w="317" w:type="dxa"/>
            <w:tcBorders>
              <w:top w:val="nil"/>
              <w:left w:val="nil"/>
              <w:bottom w:val="nil"/>
              <w:right w:val="nil"/>
            </w:tcBorders>
          </w:tcPr>
          <w:p w:rsidR="00E13558" w:rsidRPr="00B43BD9" w:rsidRDefault="00E13558" w:rsidP="0048658A">
            <w:pPr>
              <w:pStyle w:val="TAC"/>
            </w:pPr>
            <w:r w:rsidRPr="00B43BD9">
              <w:t>0</w:t>
            </w:r>
          </w:p>
        </w:tc>
        <w:tc>
          <w:tcPr>
            <w:tcW w:w="317" w:type="dxa"/>
            <w:tcBorders>
              <w:top w:val="nil"/>
              <w:left w:val="nil"/>
              <w:bottom w:val="nil"/>
              <w:right w:val="nil"/>
            </w:tcBorders>
          </w:tcPr>
          <w:p w:rsidR="00E13558" w:rsidRPr="00B43BD9" w:rsidRDefault="00E13558" w:rsidP="0048658A">
            <w:pPr>
              <w:pStyle w:val="TAC"/>
            </w:pPr>
            <w:r w:rsidRPr="00B43BD9">
              <w:t>1</w:t>
            </w:r>
          </w:p>
        </w:tc>
        <w:tc>
          <w:tcPr>
            <w:tcW w:w="317" w:type="dxa"/>
            <w:tcBorders>
              <w:top w:val="nil"/>
              <w:left w:val="nil"/>
              <w:bottom w:val="nil"/>
              <w:right w:val="nil"/>
            </w:tcBorders>
          </w:tcPr>
          <w:p w:rsidR="00E13558" w:rsidRPr="00B43BD9" w:rsidRDefault="00E13558" w:rsidP="0048658A">
            <w:pPr>
              <w:pStyle w:val="TAC"/>
            </w:pPr>
            <w:r w:rsidRPr="00B43BD9">
              <w:t>2</w:t>
            </w:r>
          </w:p>
        </w:tc>
        <w:tc>
          <w:tcPr>
            <w:tcW w:w="317" w:type="dxa"/>
            <w:tcBorders>
              <w:top w:val="nil"/>
              <w:left w:val="nil"/>
              <w:bottom w:val="nil"/>
              <w:right w:val="nil"/>
            </w:tcBorders>
          </w:tcPr>
          <w:p w:rsidR="00E13558" w:rsidRPr="00B43BD9" w:rsidRDefault="00E13558" w:rsidP="0048658A">
            <w:pPr>
              <w:pStyle w:val="TAC"/>
            </w:pPr>
            <w:r w:rsidRPr="00B43BD9">
              <w:t>3</w:t>
            </w:r>
          </w:p>
        </w:tc>
        <w:tc>
          <w:tcPr>
            <w:tcW w:w="317" w:type="dxa"/>
            <w:tcBorders>
              <w:top w:val="nil"/>
              <w:left w:val="nil"/>
              <w:bottom w:val="nil"/>
              <w:right w:val="nil"/>
            </w:tcBorders>
          </w:tcPr>
          <w:p w:rsidR="00E13558" w:rsidRPr="00B43BD9" w:rsidRDefault="00E13558" w:rsidP="0048658A">
            <w:pPr>
              <w:pStyle w:val="TAC"/>
            </w:pPr>
            <w:r w:rsidRPr="00B43BD9">
              <w:t>4</w:t>
            </w:r>
          </w:p>
        </w:tc>
        <w:tc>
          <w:tcPr>
            <w:tcW w:w="317" w:type="dxa"/>
            <w:tcBorders>
              <w:top w:val="nil"/>
              <w:left w:val="nil"/>
              <w:bottom w:val="nil"/>
              <w:right w:val="nil"/>
            </w:tcBorders>
          </w:tcPr>
          <w:p w:rsidR="00E13558" w:rsidRPr="00B43BD9" w:rsidRDefault="00E13558" w:rsidP="0048658A">
            <w:pPr>
              <w:pStyle w:val="TAC"/>
            </w:pPr>
            <w:r w:rsidRPr="00B43BD9">
              <w:t>5</w:t>
            </w:r>
          </w:p>
        </w:tc>
        <w:tc>
          <w:tcPr>
            <w:tcW w:w="317" w:type="dxa"/>
            <w:tcBorders>
              <w:top w:val="nil"/>
              <w:left w:val="nil"/>
              <w:bottom w:val="nil"/>
              <w:right w:val="nil"/>
            </w:tcBorders>
          </w:tcPr>
          <w:p w:rsidR="00E13558" w:rsidRPr="00B43BD9" w:rsidRDefault="00E13558" w:rsidP="0048658A">
            <w:pPr>
              <w:pStyle w:val="TAC"/>
            </w:pPr>
            <w:r w:rsidRPr="00B43BD9">
              <w:t>6</w:t>
            </w:r>
          </w:p>
        </w:tc>
        <w:tc>
          <w:tcPr>
            <w:tcW w:w="317" w:type="dxa"/>
            <w:tcBorders>
              <w:top w:val="nil"/>
              <w:left w:val="nil"/>
              <w:bottom w:val="nil"/>
              <w:right w:val="nil"/>
            </w:tcBorders>
          </w:tcPr>
          <w:p w:rsidR="00E13558" w:rsidRPr="00B43BD9" w:rsidRDefault="00E13558" w:rsidP="0048658A">
            <w:pPr>
              <w:pStyle w:val="TAC"/>
            </w:pPr>
            <w:r w:rsidRPr="00B43BD9">
              <w:t>7</w:t>
            </w:r>
          </w:p>
        </w:tc>
      </w:tr>
      <w:tr w:rsidR="00E13558" w:rsidRPr="00B43BD9" w:rsidTr="0048658A">
        <w:trPr>
          <w:jc w:val="center"/>
        </w:trPr>
        <w:tc>
          <w:tcPr>
            <w:tcW w:w="1268" w:type="dxa"/>
            <w:gridSpan w:val="4"/>
            <w:tcBorders>
              <w:top w:val="single" w:sz="4" w:space="0" w:color="auto"/>
              <w:right w:val="single" w:sz="4" w:space="0" w:color="auto"/>
            </w:tcBorders>
          </w:tcPr>
          <w:p w:rsidR="00E13558" w:rsidRPr="00B43BD9" w:rsidRDefault="00E13558" w:rsidP="0048658A">
            <w:pPr>
              <w:pStyle w:val="TAC"/>
            </w:pPr>
            <w:r w:rsidRPr="00B43BD9">
              <w:t>NH</w:t>
            </w:r>
          </w:p>
        </w:tc>
        <w:tc>
          <w:tcPr>
            <w:tcW w:w="1268" w:type="dxa"/>
            <w:gridSpan w:val="4"/>
            <w:tcBorders>
              <w:top w:val="single" w:sz="4" w:space="0" w:color="auto"/>
              <w:left w:val="single" w:sz="4" w:space="0" w:color="auto"/>
              <w:right w:val="single" w:sz="4" w:space="0" w:color="auto"/>
            </w:tcBorders>
          </w:tcPr>
          <w:p w:rsidR="00E13558" w:rsidRPr="00B43BD9" w:rsidRDefault="00E13558" w:rsidP="0048658A">
            <w:pPr>
              <w:pStyle w:val="TAC"/>
            </w:pPr>
            <w:r w:rsidRPr="00B43BD9">
              <w:t>Reserved</w:t>
            </w:r>
          </w:p>
        </w:tc>
        <w:tc>
          <w:tcPr>
            <w:tcW w:w="1268" w:type="dxa"/>
            <w:gridSpan w:val="4"/>
            <w:tcBorders>
              <w:top w:val="single" w:sz="4" w:space="0" w:color="auto"/>
              <w:left w:val="single" w:sz="4" w:space="0" w:color="auto"/>
              <w:right w:val="single" w:sz="4" w:space="0" w:color="auto"/>
            </w:tcBorders>
          </w:tcPr>
          <w:p w:rsidR="00E13558" w:rsidRPr="00B43BD9" w:rsidRDefault="00E13558" w:rsidP="0048658A">
            <w:pPr>
              <w:pStyle w:val="TAC"/>
            </w:pPr>
            <w:r w:rsidRPr="00B43BD9">
              <w:t>HT</w:t>
            </w:r>
          </w:p>
        </w:tc>
        <w:tc>
          <w:tcPr>
            <w:tcW w:w="1268" w:type="dxa"/>
            <w:gridSpan w:val="4"/>
            <w:tcBorders>
              <w:top w:val="single" w:sz="4" w:space="0" w:color="auto"/>
              <w:left w:val="single" w:sz="4" w:space="0" w:color="auto"/>
              <w:right w:val="single" w:sz="4" w:space="0" w:color="auto"/>
            </w:tcBorders>
          </w:tcPr>
          <w:p w:rsidR="00E13558" w:rsidRPr="00B43BD9" w:rsidRDefault="00E13558" w:rsidP="0048658A">
            <w:pPr>
              <w:pStyle w:val="TAC"/>
            </w:pPr>
            <w:r w:rsidRPr="00B43BD9">
              <w:t>HST</w:t>
            </w:r>
          </w:p>
        </w:tc>
        <w:tc>
          <w:tcPr>
            <w:tcW w:w="2536" w:type="dxa"/>
            <w:gridSpan w:val="8"/>
            <w:tcBorders>
              <w:top w:val="single" w:sz="4" w:space="0" w:color="auto"/>
              <w:left w:val="single" w:sz="4" w:space="0" w:color="auto"/>
              <w:right w:val="single" w:sz="4" w:space="0" w:color="auto"/>
            </w:tcBorders>
          </w:tcPr>
          <w:p w:rsidR="00E13558" w:rsidRPr="00B43BD9" w:rsidRDefault="00E13558" w:rsidP="0048658A">
            <w:pPr>
              <w:pStyle w:val="TAC"/>
            </w:pPr>
            <w:r w:rsidRPr="00B43BD9">
              <w:t>TC</w:t>
            </w:r>
          </w:p>
        </w:tc>
        <w:tc>
          <w:tcPr>
            <w:tcW w:w="2536" w:type="dxa"/>
            <w:gridSpan w:val="8"/>
            <w:tcBorders>
              <w:top w:val="single" w:sz="4" w:space="0" w:color="auto"/>
              <w:left w:val="single" w:sz="4" w:space="0" w:color="auto"/>
            </w:tcBorders>
          </w:tcPr>
          <w:p w:rsidR="00E13558" w:rsidRPr="00B43BD9" w:rsidRDefault="00E13558" w:rsidP="0048658A">
            <w:pPr>
              <w:pStyle w:val="TAC"/>
            </w:pPr>
            <w:r w:rsidRPr="00B43BD9">
              <w:t>Flags</w:t>
            </w:r>
          </w:p>
        </w:tc>
      </w:tr>
      <w:tr w:rsidR="00E13558" w:rsidRPr="00B43BD9" w:rsidTr="0048658A">
        <w:trPr>
          <w:jc w:val="center"/>
        </w:trPr>
        <w:tc>
          <w:tcPr>
            <w:tcW w:w="5072" w:type="dxa"/>
            <w:gridSpan w:val="16"/>
          </w:tcPr>
          <w:p w:rsidR="00E13558" w:rsidRPr="00B43BD9" w:rsidRDefault="00E13558" w:rsidP="0048658A">
            <w:pPr>
              <w:pStyle w:val="TAC"/>
            </w:pPr>
            <w:r w:rsidRPr="00B43BD9">
              <w:t>PL</w:t>
            </w:r>
          </w:p>
        </w:tc>
        <w:tc>
          <w:tcPr>
            <w:tcW w:w="2536" w:type="dxa"/>
            <w:gridSpan w:val="8"/>
          </w:tcPr>
          <w:p w:rsidR="00E13558" w:rsidRPr="00B43BD9" w:rsidRDefault="00E13558" w:rsidP="0048658A">
            <w:pPr>
              <w:pStyle w:val="TAC"/>
            </w:pPr>
            <w:r w:rsidRPr="00B43BD9">
              <w:t>MHL</w:t>
            </w:r>
          </w:p>
        </w:tc>
        <w:tc>
          <w:tcPr>
            <w:tcW w:w="2536" w:type="dxa"/>
            <w:gridSpan w:val="8"/>
          </w:tcPr>
          <w:p w:rsidR="00E13558" w:rsidRPr="00B43BD9" w:rsidRDefault="00E13558" w:rsidP="0048658A">
            <w:pPr>
              <w:pStyle w:val="TAC"/>
            </w:pPr>
            <w:r w:rsidRPr="00B43BD9">
              <w:t>Reserved</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9" w:name="fig_common_header_format"/>
      <w:r w:rsidRPr="00B43BD9">
        <w:fldChar w:fldCharType="begin"/>
      </w:r>
      <w:r w:rsidRPr="00B43BD9">
        <w:instrText xml:space="preserve"> SEQ fig \* MERGEFORMAT </w:instrText>
      </w:r>
      <w:r w:rsidRPr="00B43BD9">
        <w:fldChar w:fldCharType="separate"/>
      </w:r>
      <w:r w:rsidRPr="00B43BD9">
        <w:t>11</w:t>
      </w:r>
      <w:r w:rsidRPr="00B43BD9">
        <w:fldChar w:fldCharType="end"/>
      </w:r>
      <w:bookmarkEnd w:id="19"/>
      <w:r w:rsidRPr="00B43BD9">
        <w:t xml:space="preserve">: </w:t>
      </w:r>
      <w:r w:rsidRPr="00B43BD9">
        <w:rPr>
          <w:i/>
        </w:rPr>
        <w:t>Common Header</w:t>
      </w:r>
      <w:r w:rsidRPr="00B43BD9">
        <w:t xml:space="preserve"> format</w:t>
      </w:r>
    </w:p>
    <w:p w:rsidR="00E13558" w:rsidRPr="00B43BD9" w:rsidRDefault="00E13558" w:rsidP="00E13558">
      <w:pPr>
        <w:pStyle w:val="TH"/>
      </w:pPr>
      <w:r w:rsidRPr="00B43BD9">
        <w:t xml:space="preserve">Table </w:t>
      </w:r>
      <w:bookmarkStart w:id="20" w:name="tab_common_header_fields"/>
      <w:r w:rsidRPr="00B43BD9">
        <w:fldChar w:fldCharType="begin"/>
      </w:r>
      <w:r w:rsidRPr="00B43BD9">
        <w:instrText xml:space="preserve"> SEQ tab \* MERGEFORMAT </w:instrText>
      </w:r>
      <w:r w:rsidRPr="00B43BD9">
        <w:fldChar w:fldCharType="separate"/>
      </w:r>
      <w:r w:rsidRPr="00B43BD9">
        <w:t>7</w:t>
      </w:r>
      <w:r w:rsidRPr="00B43BD9">
        <w:fldChar w:fldCharType="end"/>
      </w:r>
      <w:bookmarkEnd w:id="20"/>
      <w:r w:rsidRPr="00B43BD9">
        <w:t xml:space="preserve">: Fields of the </w:t>
      </w:r>
      <w:r w:rsidRPr="00B43BD9">
        <w:rPr>
          <w:i/>
        </w:rPr>
        <w:t>Common</w:t>
      </w:r>
      <w:r w:rsidRPr="00B43BD9">
        <w:t xml:space="preserve"> </w:t>
      </w:r>
      <w:r w:rsidRPr="00B43BD9">
        <w:rPr>
          <w:i/>
        </w:rPr>
        <w:t>Header</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171"/>
        <w:gridCol w:w="990"/>
        <w:gridCol w:w="1080"/>
        <w:gridCol w:w="1408"/>
        <w:gridCol w:w="842"/>
        <w:gridCol w:w="3888"/>
      </w:tblGrid>
      <w:tr w:rsidR="00E13558" w:rsidRPr="00B43BD9" w:rsidTr="0048658A">
        <w:trPr>
          <w:tblHeader/>
          <w:jc w:val="center"/>
        </w:trPr>
        <w:tc>
          <w:tcPr>
            <w:tcW w:w="648" w:type="dxa"/>
            <w:vMerge w:val="restart"/>
            <w:shd w:val="clear" w:color="auto" w:fill="auto"/>
          </w:tcPr>
          <w:p w:rsidR="00E13558" w:rsidRPr="00B43BD9" w:rsidRDefault="00E13558" w:rsidP="0048658A">
            <w:pPr>
              <w:pStyle w:val="TAH"/>
            </w:pPr>
            <w:r w:rsidRPr="00B43BD9">
              <w:t>Field #</w:t>
            </w:r>
          </w:p>
        </w:tc>
        <w:tc>
          <w:tcPr>
            <w:tcW w:w="1171" w:type="dxa"/>
            <w:vMerge w:val="restart"/>
            <w:shd w:val="clear" w:color="auto" w:fill="auto"/>
          </w:tcPr>
          <w:p w:rsidR="00E13558" w:rsidRPr="00B43BD9" w:rsidRDefault="00E13558" w:rsidP="0048658A">
            <w:pPr>
              <w:pStyle w:val="TAH"/>
            </w:pPr>
            <w:r w:rsidRPr="00B43BD9">
              <w:t>Field name</w:t>
            </w:r>
          </w:p>
        </w:tc>
        <w:tc>
          <w:tcPr>
            <w:tcW w:w="2070" w:type="dxa"/>
            <w:gridSpan w:val="2"/>
            <w:shd w:val="clear" w:color="auto" w:fill="auto"/>
          </w:tcPr>
          <w:p w:rsidR="00E13558" w:rsidRPr="00B43BD9" w:rsidRDefault="00E13558" w:rsidP="0048658A">
            <w:pPr>
              <w:pStyle w:val="TAH"/>
            </w:pPr>
            <w:r w:rsidRPr="00B43BD9">
              <w:t>Octet/bit position</w:t>
            </w:r>
          </w:p>
        </w:tc>
        <w:tc>
          <w:tcPr>
            <w:tcW w:w="1408" w:type="dxa"/>
            <w:vMerge w:val="restart"/>
            <w:shd w:val="clear" w:color="auto" w:fill="auto"/>
          </w:tcPr>
          <w:p w:rsidR="00E13558" w:rsidRPr="00B43BD9" w:rsidRDefault="00E13558" w:rsidP="0048658A">
            <w:pPr>
              <w:pStyle w:val="TAH"/>
            </w:pPr>
            <w:r w:rsidRPr="00B43BD9">
              <w:t>Type</w:t>
            </w:r>
          </w:p>
        </w:tc>
        <w:tc>
          <w:tcPr>
            <w:tcW w:w="842" w:type="dxa"/>
            <w:vMerge w:val="restart"/>
            <w:shd w:val="clear" w:color="auto" w:fill="auto"/>
          </w:tcPr>
          <w:p w:rsidR="00E13558" w:rsidRPr="00B43BD9" w:rsidRDefault="00E13558" w:rsidP="0048658A">
            <w:pPr>
              <w:pStyle w:val="TAH"/>
            </w:pPr>
            <w:r w:rsidRPr="00B43BD9">
              <w:t>Unit</w:t>
            </w:r>
          </w:p>
        </w:tc>
        <w:tc>
          <w:tcPr>
            <w:tcW w:w="3888" w:type="dxa"/>
            <w:vMerge w:val="restart"/>
            <w:shd w:val="clear" w:color="auto" w:fill="auto"/>
          </w:tcPr>
          <w:p w:rsidR="00E13558" w:rsidRPr="00B43BD9" w:rsidRDefault="00E13558" w:rsidP="0048658A">
            <w:pPr>
              <w:pStyle w:val="TAH"/>
            </w:pPr>
            <w:r w:rsidRPr="00B43BD9">
              <w:t>Description</w:t>
            </w:r>
          </w:p>
        </w:tc>
      </w:tr>
      <w:tr w:rsidR="00E13558" w:rsidRPr="00B43BD9" w:rsidTr="0048658A">
        <w:trPr>
          <w:tblHeader/>
          <w:jc w:val="center"/>
        </w:trPr>
        <w:tc>
          <w:tcPr>
            <w:tcW w:w="648" w:type="dxa"/>
            <w:vMerge/>
            <w:shd w:val="clear" w:color="auto" w:fill="auto"/>
          </w:tcPr>
          <w:p w:rsidR="00E13558" w:rsidRPr="00B43BD9" w:rsidRDefault="00E13558" w:rsidP="0048658A">
            <w:pPr>
              <w:keepNext/>
              <w:keepLines/>
              <w:rPr>
                <w:b/>
              </w:rPr>
            </w:pPr>
          </w:p>
        </w:tc>
        <w:tc>
          <w:tcPr>
            <w:tcW w:w="1171" w:type="dxa"/>
            <w:vMerge/>
            <w:shd w:val="clear" w:color="auto" w:fill="auto"/>
          </w:tcPr>
          <w:p w:rsidR="00E13558" w:rsidRPr="00B43BD9" w:rsidRDefault="00E13558" w:rsidP="0048658A">
            <w:pPr>
              <w:keepNext/>
              <w:keepLines/>
              <w:rPr>
                <w:b/>
              </w:rPr>
            </w:pPr>
          </w:p>
        </w:tc>
        <w:tc>
          <w:tcPr>
            <w:tcW w:w="990" w:type="dxa"/>
            <w:shd w:val="clear" w:color="auto" w:fill="auto"/>
          </w:tcPr>
          <w:p w:rsidR="00E13558" w:rsidRPr="00B43BD9" w:rsidRDefault="00E13558" w:rsidP="0048658A">
            <w:pPr>
              <w:pStyle w:val="TAH"/>
            </w:pPr>
            <w:r w:rsidRPr="00B43BD9">
              <w:t>First</w:t>
            </w:r>
          </w:p>
        </w:tc>
        <w:tc>
          <w:tcPr>
            <w:tcW w:w="1080" w:type="dxa"/>
            <w:shd w:val="clear" w:color="auto" w:fill="auto"/>
          </w:tcPr>
          <w:p w:rsidR="00E13558" w:rsidRPr="00B43BD9" w:rsidRDefault="00E13558" w:rsidP="0048658A">
            <w:pPr>
              <w:pStyle w:val="TAH"/>
            </w:pPr>
            <w:r w:rsidRPr="00B43BD9">
              <w:t>Last</w:t>
            </w:r>
          </w:p>
        </w:tc>
        <w:tc>
          <w:tcPr>
            <w:tcW w:w="1408" w:type="dxa"/>
            <w:vMerge/>
            <w:shd w:val="clear" w:color="auto" w:fill="auto"/>
          </w:tcPr>
          <w:p w:rsidR="00E13558" w:rsidRPr="00B43BD9" w:rsidRDefault="00E13558" w:rsidP="0048658A">
            <w:pPr>
              <w:keepNext/>
              <w:keepLines/>
              <w:rPr>
                <w:b/>
              </w:rPr>
            </w:pPr>
          </w:p>
        </w:tc>
        <w:tc>
          <w:tcPr>
            <w:tcW w:w="842" w:type="dxa"/>
            <w:vMerge/>
            <w:shd w:val="clear" w:color="auto" w:fill="auto"/>
          </w:tcPr>
          <w:p w:rsidR="00E13558" w:rsidRPr="00B43BD9" w:rsidRDefault="00E13558" w:rsidP="0048658A">
            <w:pPr>
              <w:keepNext/>
              <w:keepLines/>
              <w:rPr>
                <w:b/>
              </w:rPr>
            </w:pPr>
          </w:p>
        </w:tc>
        <w:tc>
          <w:tcPr>
            <w:tcW w:w="3888" w:type="dxa"/>
            <w:vMerge/>
            <w:shd w:val="clear" w:color="auto" w:fill="auto"/>
          </w:tcPr>
          <w:p w:rsidR="00E13558" w:rsidRPr="00B43BD9" w:rsidRDefault="00E13558" w:rsidP="0048658A">
            <w:pPr>
              <w:keepNext/>
              <w:keepLines/>
              <w:rPr>
                <w:b/>
              </w:rPr>
            </w:pP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1</w:t>
            </w:r>
          </w:p>
        </w:tc>
        <w:tc>
          <w:tcPr>
            <w:tcW w:w="1171" w:type="dxa"/>
            <w:shd w:val="clear" w:color="auto" w:fill="auto"/>
          </w:tcPr>
          <w:p w:rsidR="00E13558" w:rsidRPr="00B43BD9" w:rsidRDefault="00E13558" w:rsidP="0048658A">
            <w:pPr>
              <w:pStyle w:val="TAC"/>
              <w:rPr>
                <w:i/>
              </w:rPr>
            </w:pPr>
            <w:r w:rsidRPr="00B43BD9">
              <w:rPr>
                <w:i/>
              </w:rPr>
              <w:t>NH</w:t>
            </w:r>
          </w:p>
        </w:tc>
        <w:tc>
          <w:tcPr>
            <w:tcW w:w="99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0</w:t>
            </w:r>
          </w:p>
        </w:tc>
        <w:tc>
          <w:tcPr>
            <w:tcW w:w="108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3</w:t>
            </w:r>
          </w:p>
        </w:tc>
        <w:tc>
          <w:tcPr>
            <w:tcW w:w="1408" w:type="dxa"/>
            <w:shd w:val="clear" w:color="auto" w:fill="auto"/>
          </w:tcPr>
          <w:p w:rsidR="00E13558" w:rsidRPr="00B43BD9" w:rsidRDefault="00E13558" w:rsidP="0048658A">
            <w:pPr>
              <w:pStyle w:val="TAC"/>
            </w:pPr>
            <w:r w:rsidRPr="00B43BD9">
              <w:t>4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Identifies the type of header immediately following the </w:t>
            </w:r>
            <w:proofErr w:type="spellStart"/>
            <w:r w:rsidRPr="00B43BD9">
              <w:t>GeoNetworking</w:t>
            </w:r>
            <w:proofErr w:type="spellEnd"/>
            <w:r w:rsidRPr="00B43BD9">
              <w:t xml:space="preserve"> headers as specified in table </w:t>
            </w:r>
            <w:r w:rsidRPr="00B43BD9">
              <w:fldChar w:fldCharType="begin"/>
            </w:r>
            <w:r w:rsidRPr="00B43BD9">
              <w:instrText xml:space="preserve"> REF tab_next_header_in_common_header \h  \* MERGEFORMAT </w:instrText>
            </w:r>
            <w:r w:rsidRPr="00B43BD9">
              <w:fldChar w:fldCharType="separate"/>
            </w:r>
            <w:r w:rsidRPr="00B43BD9">
              <w:rPr>
                <w:bCs/>
              </w:rPr>
              <w:t>8</w:t>
            </w:r>
            <w:r w:rsidRPr="00B43BD9">
              <w:fldChar w:fldCharType="end"/>
            </w:r>
            <w:r w:rsidRPr="00B43BD9">
              <w: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2</w:t>
            </w:r>
          </w:p>
        </w:tc>
        <w:tc>
          <w:tcPr>
            <w:tcW w:w="1171" w:type="dxa"/>
            <w:shd w:val="clear" w:color="auto" w:fill="auto"/>
          </w:tcPr>
          <w:p w:rsidR="00E13558" w:rsidRPr="00B43BD9" w:rsidRDefault="00E13558" w:rsidP="0048658A">
            <w:pPr>
              <w:pStyle w:val="TAC"/>
              <w:rPr>
                <w:i/>
              </w:rPr>
            </w:pPr>
            <w:r w:rsidRPr="00B43BD9">
              <w:rPr>
                <w:i/>
              </w:rPr>
              <w:t>Reserved</w:t>
            </w:r>
          </w:p>
        </w:tc>
        <w:tc>
          <w:tcPr>
            <w:tcW w:w="99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4</w:t>
            </w:r>
          </w:p>
        </w:tc>
        <w:tc>
          <w:tcPr>
            <w:tcW w:w="1080" w:type="dxa"/>
            <w:shd w:val="clear" w:color="auto" w:fill="auto"/>
          </w:tcPr>
          <w:p w:rsidR="00E13558" w:rsidRPr="00B43BD9" w:rsidRDefault="00E13558" w:rsidP="0048658A">
            <w:pPr>
              <w:pStyle w:val="TAC"/>
            </w:pPr>
            <w:r w:rsidRPr="00B43BD9">
              <w:t>Octet 0</w:t>
            </w:r>
          </w:p>
          <w:p w:rsidR="00E13558" w:rsidRPr="00B43BD9" w:rsidRDefault="00E13558" w:rsidP="0048658A">
            <w:pPr>
              <w:pStyle w:val="TAC"/>
            </w:pPr>
            <w:r w:rsidRPr="00B43BD9">
              <w:t>Bit 7</w:t>
            </w:r>
          </w:p>
        </w:tc>
        <w:tc>
          <w:tcPr>
            <w:tcW w:w="1408" w:type="dxa"/>
            <w:shd w:val="clear" w:color="auto" w:fill="auto"/>
          </w:tcPr>
          <w:p w:rsidR="00E13558" w:rsidRPr="00B43BD9" w:rsidRDefault="00E13558" w:rsidP="0048658A">
            <w:pPr>
              <w:pStyle w:val="TAC"/>
            </w:pPr>
            <w:r w:rsidRPr="00B43BD9">
              <w:t>4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Reserved. Set to 0.</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3</w:t>
            </w:r>
          </w:p>
        </w:tc>
        <w:tc>
          <w:tcPr>
            <w:tcW w:w="1171" w:type="dxa"/>
            <w:shd w:val="clear" w:color="auto" w:fill="auto"/>
          </w:tcPr>
          <w:p w:rsidR="00E13558" w:rsidRPr="00B43BD9" w:rsidRDefault="00E13558" w:rsidP="0048658A">
            <w:pPr>
              <w:pStyle w:val="TAC"/>
              <w:rPr>
                <w:i/>
              </w:rPr>
            </w:pPr>
            <w:r w:rsidRPr="00B43BD9">
              <w:rPr>
                <w:i/>
              </w:rPr>
              <w:t>HT</w:t>
            </w:r>
          </w:p>
        </w:tc>
        <w:tc>
          <w:tcPr>
            <w:tcW w:w="990" w:type="dxa"/>
            <w:shd w:val="clear" w:color="auto" w:fill="auto"/>
          </w:tcPr>
          <w:p w:rsidR="00E13558" w:rsidRPr="00B43BD9" w:rsidRDefault="00E13558" w:rsidP="0048658A">
            <w:pPr>
              <w:pStyle w:val="TAC"/>
            </w:pPr>
            <w:r w:rsidRPr="00B43BD9">
              <w:t>Octet 1</w:t>
            </w:r>
          </w:p>
          <w:p w:rsidR="00E13558" w:rsidRPr="00B43BD9" w:rsidRDefault="00E13558" w:rsidP="0048658A">
            <w:pPr>
              <w:pStyle w:val="TAC"/>
            </w:pPr>
            <w:r w:rsidRPr="00B43BD9">
              <w:t>Bit 0</w:t>
            </w:r>
          </w:p>
        </w:tc>
        <w:tc>
          <w:tcPr>
            <w:tcW w:w="1080" w:type="dxa"/>
            <w:shd w:val="clear" w:color="auto" w:fill="auto"/>
          </w:tcPr>
          <w:p w:rsidR="00E13558" w:rsidRPr="00B43BD9" w:rsidRDefault="00E13558" w:rsidP="0048658A">
            <w:pPr>
              <w:pStyle w:val="TAC"/>
            </w:pPr>
            <w:r w:rsidRPr="00B43BD9">
              <w:t>Octet 1</w:t>
            </w:r>
          </w:p>
          <w:p w:rsidR="00E13558" w:rsidRPr="00B43BD9" w:rsidRDefault="00E13558" w:rsidP="0048658A">
            <w:pPr>
              <w:pStyle w:val="TAC"/>
            </w:pPr>
            <w:r w:rsidRPr="00B43BD9">
              <w:t>Bit 3</w:t>
            </w:r>
          </w:p>
        </w:tc>
        <w:tc>
          <w:tcPr>
            <w:tcW w:w="1408" w:type="dxa"/>
            <w:shd w:val="clear" w:color="auto" w:fill="auto"/>
          </w:tcPr>
          <w:p w:rsidR="00E13558" w:rsidRPr="00B43BD9" w:rsidRDefault="00E13558" w:rsidP="0048658A">
            <w:pPr>
              <w:pStyle w:val="TAC"/>
            </w:pPr>
            <w:r w:rsidRPr="00B43BD9">
              <w:t>4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Identifies the type of the </w:t>
            </w:r>
            <w:proofErr w:type="spellStart"/>
            <w:r w:rsidRPr="00B43BD9">
              <w:t>GeoNetworking</w:t>
            </w:r>
            <w:proofErr w:type="spellEnd"/>
            <w:r w:rsidRPr="00B43BD9">
              <w:t xml:space="preserve"> header as specified in table </w:t>
            </w:r>
            <w:r w:rsidRPr="00B43BD9">
              <w:fldChar w:fldCharType="begin"/>
            </w:r>
            <w:r w:rsidRPr="00B43BD9">
              <w:instrText xml:space="preserve"> REF tab_c2x_packet_types \h </w:instrText>
            </w:r>
            <w:r w:rsidRPr="00B43BD9">
              <w:instrText xml:space="preserve"> \* MERGEFORMAT </w:instrText>
            </w:r>
            <w:r w:rsidRPr="00B43BD9">
              <w:fldChar w:fldCharType="separate"/>
            </w:r>
            <w:r w:rsidRPr="00B43BD9">
              <w:rPr>
                <w:rFonts w:eastAsia="SimSun"/>
                <w:lang/>
              </w:rPr>
              <w:t>9</w:t>
            </w:r>
            <w:r w:rsidRPr="00B43BD9">
              <w:fldChar w:fldCharType="end"/>
            </w:r>
            <w:r w:rsidRPr="00B43BD9">
              <w: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4</w:t>
            </w:r>
          </w:p>
        </w:tc>
        <w:tc>
          <w:tcPr>
            <w:tcW w:w="1171" w:type="dxa"/>
            <w:shd w:val="clear" w:color="auto" w:fill="auto"/>
          </w:tcPr>
          <w:p w:rsidR="00E13558" w:rsidRPr="00B43BD9" w:rsidRDefault="00E13558" w:rsidP="0048658A">
            <w:pPr>
              <w:pStyle w:val="TAC"/>
              <w:rPr>
                <w:i/>
              </w:rPr>
            </w:pPr>
            <w:r w:rsidRPr="00B43BD9">
              <w:rPr>
                <w:i/>
              </w:rPr>
              <w:t>HST</w:t>
            </w:r>
          </w:p>
        </w:tc>
        <w:tc>
          <w:tcPr>
            <w:tcW w:w="990" w:type="dxa"/>
            <w:shd w:val="clear" w:color="auto" w:fill="auto"/>
          </w:tcPr>
          <w:p w:rsidR="00E13558" w:rsidRPr="00B43BD9" w:rsidRDefault="00E13558" w:rsidP="0048658A">
            <w:pPr>
              <w:pStyle w:val="TAC"/>
            </w:pPr>
            <w:r w:rsidRPr="00B43BD9">
              <w:t>Octet 1</w:t>
            </w:r>
          </w:p>
          <w:p w:rsidR="00E13558" w:rsidRPr="00B43BD9" w:rsidRDefault="00E13558" w:rsidP="0048658A">
            <w:pPr>
              <w:pStyle w:val="TAC"/>
            </w:pPr>
            <w:r w:rsidRPr="00B43BD9">
              <w:t>Bit 4</w:t>
            </w:r>
          </w:p>
        </w:tc>
        <w:tc>
          <w:tcPr>
            <w:tcW w:w="1080" w:type="dxa"/>
            <w:shd w:val="clear" w:color="auto" w:fill="auto"/>
          </w:tcPr>
          <w:p w:rsidR="00E13558" w:rsidRPr="00B43BD9" w:rsidRDefault="00E13558" w:rsidP="0048658A">
            <w:pPr>
              <w:pStyle w:val="TAC"/>
            </w:pPr>
            <w:r w:rsidRPr="00B43BD9">
              <w:t>Octet 1</w:t>
            </w:r>
          </w:p>
          <w:p w:rsidR="00E13558" w:rsidRPr="00B43BD9" w:rsidRDefault="00E13558" w:rsidP="0048658A">
            <w:pPr>
              <w:pStyle w:val="TAC"/>
            </w:pPr>
            <w:r w:rsidRPr="00B43BD9">
              <w:t>Bit 7</w:t>
            </w:r>
          </w:p>
        </w:tc>
        <w:tc>
          <w:tcPr>
            <w:tcW w:w="1408" w:type="dxa"/>
            <w:shd w:val="clear" w:color="auto" w:fill="auto"/>
          </w:tcPr>
          <w:p w:rsidR="00E13558" w:rsidRPr="00B43BD9" w:rsidRDefault="00E13558" w:rsidP="0048658A">
            <w:pPr>
              <w:pStyle w:val="TAC"/>
            </w:pPr>
            <w:r w:rsidRPr="00B43BD9">
              <w:t>4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Identifies the sub-type of the </w:t>
            </w:r>
            <w:proofErr w:type="spellStart"/>
            <w:r w:rsidRPr="00B43BD9">
              <w:t>GeoNetworking</w:t>
            </w:r>
            <w:proofErr w:type="spellEnd"/>
            <w:r w:rsidRPr="00B43BD9">
              <w:t xml:space="preserve"> header as specified in table </w:t>
            </w:r>
            <w:r w:rsidRPr="00B43BD9">
              <w:fldChar w:fldCharType="begin"/>
            </w:r>
            <w:r w:rsidRPr="00B43BD9">
              <w:instrText xml:space="preserve"> REF tab_c2x_packet_types \h </w:instrText>
            </w:r>
            <w:r w:rsidRPr="00B43BD9">
              <w:instrText xml:space="preserve"> \* MERGEFORMAT </w:instrText>
            </w:r>
            <w:r w:rsidRPr="00B43BD9">
              <w:fldChar w:fldCharType="separate"/>
            </w:r>
            <w:r w:rsidRPr="00B43BD9">
              <w:rPr>
                <w:rFonts w:eastAsia="SimSun"/>
                <w:lang/>
              </w:rPr>
              <w:t>9</w:t>
            </w:r>
            <w:r w:rsidRPr="00B43BD9">
              <w:fldChar w:fldCharType="end"/>
            </w:r>
            <w:r w:rsidRPr="00B43BD9">
              <w: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5</w:t>
            </w:r>
          </w:p>
        </w:tc>
        <w:tc>
          <w:tcPr>
            <w:tcW w:w="1171" w:type="dxa"/>
            <w:shd w:val="clear" w:color="auto" w:fill="auto"/>
          </w:tcPr>
          <w:p w:rsidR="00E13558" w:rsidRPr="00B43BD9" w:rsidRDefault="00E13558" w:rsidP="0048658A">
            <w:pPr>
              <w:pStyle w:val="TAC"/>
              <w:rPr>
                <w:i/>
              </w:rPr>
            </w:pPr>
            <w:r w:rsidRPr="00B43BD9">
              <w:rPr>
                <w:i/>
              </w:rPr>
              <w:t>TC</w:t>
            </w:r>
          </w:p>
        </w:tc>
        <w:tc>
          <w:tcPr>
            <w:tcW w:w="990" w:type="dxa"/>
            <w:shd w:val="clear" w:color="auto" w:fill="auto"/>
          </w:tcPr>
          <w:p w:rsidR="00E13558" w:rsidRPr="00B43BD9" w:rsidRDefault="00E13558" w:rsidP="0048658A">
            <w:pPr>
              <w:pStyle w:val="TAC"/>
            </w:pPr>
            <w:r w:rsidRPr="00B43BD9">
              <w:t>Octet 2</w:t>
            </w:r>
          </w:p>
        </w:tc>
        <w:tc>
          <w:tcPr>
            <w:tcW w:w="1080" w:type="dxa"/>
            <w:shd w:val="clear" w:color="auto" w:fill="auto"/>
          </w:tcPr>
          <w:p w:rsidR="00E13558" w:rsidRPr="00B43BD9" w:rsidRDefault="00E13558" w:rsidP="0048658A">
            <w:pPr>
              <w:pStyle w:val="TAC"/>
            </w:pPr>
            <w:r w:rsidRPr="00B43BD9">
              <w:t>Octet 2</w:t>
            </w:r>
          </w:p>
        </w:tc>
        <w:tc>
          <w:tcPr>
            <w:tcW w:w="1408" w:type="dxa"/>
            <w:shd w:val="clear" w:color="auto" w:fill="auto"/>
          </w:tcPr>
          <w:p w:rsidR="00E13558" w:rsidRPr="00B43BD9" w:rsidRDefault="00E13558" w:rsidP="0048658A">
            <w:pPr>
              <w:pStyle w:val="TAC"/>
            </w:pPr>
            <w:r w:rsidRPr="00B43BD9">
              <w:t>8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Traffic class that represents Facility-layer requirements on packet transport. Encoding is specified in clause </w:t>
            </w:r>
            <w:r w:rsidRPr="00B43BD9">
              <w:fldChar w:fldCharType="begin"/>
            </w:r>
            <w:r w:rsidRPr="00B43BD9">
              <w:instrText xml:space="preserve"> REF clause_TC_encoding \h </w:instrText>
            </w:r>
            <w:r w:rsidRPr="00B43BD9">
              <w:fldChar w:fldCharType="separate"/>
            </w:r>
            <w:r w:rsidRPr="00B43BD9">
              <w:rPr>
                <w:rFonts w:eastAsia="SimSun"/>
              </w:rPr>
              <w:t>8.7.5</w:t>
            </w:r>
            <w:r w:rsidRPr="00B43BD9">
              <w:fldChar w:fldCharType="end"/>
            </w:r>
            <w:r w:rsidRPr="00B43BD9">
              <w: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6</w:t>
            </w:r>
          </w:p>
        </w:tc>
        <w:tc>
          <w:tcPr>
            <w:tcW w:w="1171" w:type="dxa"/>
            <w:shd w:val="clear" w:color="auto" w:fill="auto"/>
          </w:tcPr>
          <w:p w:rsidR="00E13558" w:rsidRPr="00B43BD9" w:rsidRDefault="00E13558" w:rsidP="0048658A">
            <w:pPr>
              <w:pStyle w:val="TAC"/>
              <w:rPr>
                <w:i/>
              </w:rPr>
            </w:pPr>
            <w:r w:rsidRPr="00B43BD9">
              <w:rPr>
                <w:i/>
              </w:rPr>
              <w:t>Flags</w:t>
            </w:r>
          </w:p>
        </w:tc>
        <w:tc>
          <w:tcPr>
            <w:tcW w:w="990" w:type="dxa"/>
            <w:shd w:val="clear" w:color="auto" w:fill="auto"/>
          </w:tcPr>
          <w:p w:rsidR="00E13558" w:rsidRPr="00B43BD9" w:rsidRDefault="00E13558" w:rsidP="0048658A">
            <w:pPr>
              <w:pStyle w:val="TAC"/>
            </w:pPr>
            <w:r w:rsidRPr="00B43BD9">
              <w:t>Octet 3</w:t>
            </w:r>
          </w:p>
        </w:tc>
        <w:tc>
          <w:tcPr>
            <w:tcW w:w="1080" w:type="dxa"/>
            <w:shd w:val="clear" w:color="auto" w:fill="auto"/>
          </w:tcPr>
          <w:p w:rsidR="00E13558" w:rsidRPr="00B43BD9" w:rsidRDefault="00E13558" w:rsidP="0048658A">
            <w:pPr>
              <w:pStyle w:val="TAC"/>
            </w:pPr>
            <w:r w:rsidRPr="00B43BD9">
              <w:t>Octet 3</w:t>
            </w:r>
          </w:p>
        </w:tc>
        <w:tc>
          <w:tcPr>
            <w:tcW w:w="1408" w:type="dxa"/>
            <w:shd w:val="clear" w:color="auto" w:fill="auto"/>
          </w:tcPr>
          <w:p w:rsidR="00E13558" w:rsidRPr="00B43BD9" w:rsidRDefault="00E13558" w:rsidP="0048658A">
            <w:pPr>
              <w:pStyle w:val="TAC"/>
            </w:pPr>
            <w:r w:rsidRPr="00B43BD9">
              <w:t>Bit field</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Bit 0: Indicates whether the ITS-S is mobile or stationary (GN protocol constant </w:t>
            </w:r>
            <w:r w:rsidRPr="00B43BD9">
              <w:rPr>
                <w:rStyle w:val="aaafield"/>
              </w:rPr>
              <w:fldChar w:fldCharType="begin"/>
            </w:r>
            <w:r w:rsidRPr="00B43BD9">
              <w:rPr>
                <w:rStyle w:val="aaafield"/>
              </w:rPr>
              <w:instrText xml:space="preserve"> REF mibattr_itsGnIsMobile \h </w:instrText>
            </w:r>
            <w:r w:rsidRPr="00B43BD9">
              <w:rPr>
                <w:rStyle w:val="aaafield"/>
              </w:rPr>
            </w:r>
            <w:r w:rsidRPr="00B43BD9">
              <w:rPr>
                <w:rStyle w:val="aaafield"/>
              </w:rPr>
              <w:instrText xml:space="preserve"> \* MERGEFORMAT </w:instrText>
            </w:r>
            <w:r w:rsidRPr="00B43BD9">
              <w:rPr>
                <w:rStyle w:val="aaafield"/>
              </w:rPr>
              <w:fldChar w:fldCharType="separate"/>
            </w:r>
            <w:proofErr w:type="spellStart"/>
            <w:r w:rsidRPr="00B43BD9">
              <w:rPr>
                <w:rStyle w:val="aaafield"/>
              </w:rPr>
              <w:t>itsGnIsMobile</w:t>
            </w:r>
            <w:proofErr w:type="spellEnd"/>
            <w:r w:rsidRPr="00B43BD9">
              <w:rPr>
                <w:rStyle w:val="aaafield"/>
              </w:rPr>
              <w:fldChar w:fldCharType="end"/>
            </w:r>
            <w:r w:rsidRPr="00B43BD9">
              <w:t>).</w:t>
            </w:r>
            <w:r w:rsidRPr="00B43BD9" w:rsidDel="00A97AFE">
              <w:t xml:space="preserve"> </w:t>
            </w:r>
          </w:p>
          <w:p w:rsidR="00E13558" w:rsidRPr="00B43BD9" w:rsidRDefault="00E13558" w:rsidP="0048658A">
            <w:pPr>
              <w:pStyle w:val="TAL"/>
            </w:pPr>
            <w:r w:rsidRPr="00B43BD9">
              <w:t>Bit 1 to Bit 7: Reserved. Set to 0.</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7</w:t>
            </w:r>
          </w:p>
        </w:tc>
        <w:tc>
          <w:tcPr>
            <w:tcW w:w="1171" w:type="dxa"/>
            <w:shd w:val="clear" w:color="auto" w:fill="auto"/>
          </w:tcPr>
          <w:p w:rsidR="00E13558" w:rsidRPr="00B43BD9" w:rsidRDefault="00E13558" w:rsidP="0048658A">
            <w:pPr>
              <w:pStyle w:val="TAC"/>
              <w:rPr>
                <w:i/>
              </w:rPr>
            </w:pPr>
            <w:r w:rsidRPr="00B43BD9">
              <w:rPr>
                <w:i/>
              </w:rPr>
              <w:t>PL</w:t>
            </w:r>
          </w:p>
        </w:tc>
        <w:tc>
          <w:tcPr>
            <w:tcW w:w="990" w:type="dxa"/>
            <w:shd w:val="clear" w:color="auto" w:fill="auto"/>
          </w:tcPr>
          <w:p w:rsidR="00E13558" w:rsidRPr="00B43BD9" w:rsidRDefault="00E13558" w:rsidP="0048658A">
            <w:pPr>
              <w:pStyle w:val="TAC"/>
            </w:pPr>
            <w:r w:rsidRPr="00B43BD9">
              <w:t>Octet 4</w:t>
            </w:r>
          </w:p>
        </w:tc>
        <w:tc>
          <w:tcPr>
            <w:tcW w:w="1080" w:type="dxa"/>
            <w:shd w:val="clear" w:color="auto" w:fill="auto"/>
          </w:tcPr>
          <w:p w:rsidR="00E13558" w:rsidRPr="00B43BD9" w:rsidRDefault="00E13558" w:rsidP="0048658A">
            <w:pPr>
              <w:pStyle w:val="TAC"/>
            </w:pPr>
            <w:r w:rsidRPr="00B43BD9">
              <w:t>Octet 5</w:t>
            </w:r>
          </w:p>
        </w:tc>
        <w:tc>
          <w:tcPr>
            <w:tcW w:w="1408" w:type="dxa"/>
            <w:shd w:val="clear" w:color="auto" w:fill="auto"/>
          </w:tcPr>
          <w:p w:rsidR="00E13558" w:rsidRPr="00B43BD9" w:rsidRDefault="00E13558" w:rsidP="0048658A">
            <w:pPr>
              <w:pStyle w:val="TAC"/>
            </w:pPr>
            <w:r w:rsidRPr="00B43BD9">
              <w:t>16 bit unsigned integer</w:t>
            </w:r>
          </w:p>
        </w:tc>
        <w:tc>
          <w:tcPr>
            <w:tcW w:w="842" w:type="dxa"/>
            <w:shd w:val="clear" w:color="auto" w:fill="auto"/>
          </w:tcPr>
          <w:p w:rsidR="00E13558" w:rsidRPr="00B43BD9" w:rsidRDefault="00E13558" w:rsidP="0048658A">
            <w:pPr>
              <w:pStyle w:val="TAC"/>
            </w:pPr>
            <w:r w:rsidRPr="00B43BD9">
              <w:t>[octets]</w:t>
            </w:r>
          </w:p>
        </w:tc>
        <w:tc>
          <w:tcPr>
            <w:tcW w:w="3888" w:type="dxa"/>
            <w:shd w:val="clear" w:color="auto" w:fill="auto"/>
          </w:tcPr>
          <w:p w:rsidR="00E13558" w:rsidRPr="00B43BD9" w:rsidRDefault="00E13558" w:rsidP="0048658A">
            <w:pPr>
              <w:pStyle w:val="TAL"/>
            </w:pPr>
            <w:r w:rsidRPr="00B43BD9">
              <w:t xml:space="preserve">Length of the </w:t>
            </w:r>
            <w:proofErr w:type="spellStart"/>
            <w:r w:rsidRPr="00B43BD9">
              <w:t>GeoNetworking</w:t>
            </w:r>
            <w:proofErr w:type="spellEnd"/>
            <w:r w:rsidRPr="00B43BD9">
              <w:t xml:space="preserve"> payload, i.e. the rest of the packet following the whole </w:t>
            </w:r>
            <w:proofErr w:type="spellStart"/>
            <w:r w:rsidRPr="00B43BD9">
              <w:t>GeoNetworking</w:t>
            </w:r>
            <w:proofErr w:type="spellEnd"/>
            <w:r w:rsidRPr="00B43BD9">
              <w:t xml:space="preserve"> header in octets, for example BTP + CAM.</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8</w:t>
            </w:r>
          </w:p>
        </w:tc>
        <w:tc>
          <w:tcPr>
            <w:tcW w:w="1171" w:type="dxa"/>
            <w:shd w:val="clear" w:color="auto" w:fill="auto"/>
          </w:tcPr>
          <w:p w:rsidR="00E13558" w:rsidRPr="00B43BD9" w:rsidRDefault="00E13558" w:rsidP="0048658A">
            <w:pPr>
              <w:pStyle w:val="TAC"/>
              <w:rPr>
                <w:i/>
              </w:rPr>
            </w:pPr>
            <w:r w:rsidRPr="00B43BD9">
              <w:rPr>
                <w:i/>
              </w:rPr>
              <w:t>MHL</w:t>
            </w:r>
          </w:p>
        </w:tc>
        <w:tc>
          <w:tcPr>
            <w:tcW w:w="990" w:type="dxa"/>
            <w:shd w:val="clear" w:color="auto" w:fill="auto"/>
          </w:tcPr>
          <w:p w:rsidR="00E13558" w:rsidRPr="00B43BD9" w:rsidRDefault="00E13558" w:rsidP="0048658A">
            <w:pPr>
              <w:pStyle w:val="TAC"/>
            </w:pPr>
            <w:r w:rsidRPr="00B43BD9">
              <w:t>Octet 6</w:t>
            </w:r>
          </w:p>
        </w:tc>
        <w:tc>
          <w:tcPr>
            <w:tcW w:w="1080" w:type="dxa"/>
            <w:shd w:val="clear" w:color="auto" w:fill="auto"/>
          </w:tcPr>
          <w:p w:rsidR="00E13558" w:rsidRPr="00B43BD9" w:rsidRDefault="00E13558" w:rsidP="0048658A">
            <w:pPr>
              <w:pStyle w:val="TAC"/>
            </w:pPr>
            <w:r w:rsidRPr="00B43BD9">
              <w:t>Octet 6</w:t>
            </w:r>
          </w:p>
        </w:tc>
        <w:tc>
          <w:tcPr>
            <w:tcW w:w="1408" w:type="dxa"/>
            <w:shd w:val="clear" w:color="auto" w:fill="auto"/>
          </w:tcPr>
          <w:p w:rsidR="00E13558" w:rsidRPr="00B43BD9" w:rsidRDefault="00E13558" w:rsidP="0048658A">
            <w:pPr>
              <w:pStyle w:val="TAC"/>
            </w:pPr>
            <w:r w:rsidRPr="00B43BD9">
              <w:t>8 bit unsigned integer</w:t>
            </w:r>
          </w:p>
        </w:tc>
        <w:tc>
          <w:tcPr>
            <w:tcW w:w="842" w:type="dxa"/>
            <w:shd w:val="clear" w:color="auto" w:fill="auto"/>
          </w:tcPr>
          <w:p w:rsidR="00E13558" w:rsidRPr="00B43BD9" w:rsidRDefault="00E13558" w:rsidP="0048658A">
            <w:pPr>
              <w:pStyle w:val="TAC"/>
            </w:pPr>
            <w:r w:rsidRPr="00B43BD9">
              <w:t>[hops]</w:t>
            </w:r>
          </w:p>
        </w:tc>
        <w:tc>
          <w:tcPr>
            <w:tcW w:w="3888" w:type="dxa"/>
            <w:shd w:val="clear" w:color="auto" w:fill="auto"/>
          </w:tcPr>
          <w:p w:rsidR="00E13558" w:rsidRPr="00B43BD9" w:rsidRDefault="00E13558" w:rsidP="0048658A">
            <w:pPr>
              <w:pStyle w:val="TAL"/>
            </w:pPr>
            <w:r w:rsidRPr="00B43BD9">
              <w:t>Maximum hop limit.</w:t>
            </w:r>
          </w:p>
          <w:p w:rsidR="00E13558" w:rsidRPr="00B43BD9" w:rsidRDefault="00E13558" w:rsidP="0048658A">
            <w:pPr>
              <w:pStyle w:val="TAN"/>
            </w:pPr>
            <w:r w:rsidRPr="00B43BD9">
              <w:t>(see note)</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9</w:t>
            </w:r>
          </w:p>
        </w:tc>
        <w:tc>
          <w:tcPr>
            <w:tcW w:w="1171" w:type="dxa"/>
            <w:shd w:val="clear" w:color="auto" w:fill="auto"/>
          </w:tcPr>
          <w:p w:rsidR="00E13558" w:rsidRPr="00B43BD9" w:rsidRDefault="00E13558" w:rsidP="0048658A">
            <w:pPr>
              <w:pStyle w:val="TAC"/>
              <w:rPr>
                <w:i/>
              </w:rPr>
            </w:pPr>
            <w:r w:rsidRPr="00B43BD9">
              <w:rPr>
                <w:i/>
              </w:rPr>
              <w:t>Reserved</w:t>
            </w:r>
          </w:p>
        </w:tc>
        <w:tc>
          <w:tcPr>
            <w:tcW w:w="990" w:type="dxa"/>
            <w:shd w:val="clear" w:color="auto" w:fill="auto"/>
          </w:tcPr>
          <w:p w:rsidR="00E13558" w:rsidRPr="00B43BD9" w:rsidRDefault="00E13558" w:rsidP="0048658A">
            <w:pPr>
              <w:pStyle w:val="TAC"/>
            </w:pPr>
            <w:r w:rsidRPr="00B43BD9">
              <w:t>Octet 7</w:t>
            </w:r>
          </w:p>
        </w:tc>
        <w:tc>
          <w:tcPr>
            <w:tcW w:w="1080" w:type="dxa"/>
            <w:shd w:val="clear" w:color="auto" w:fill="auto"/>
          </w:tcPr>
          <w:p w:rsidR="00E13558" w:rsidRPr="00B43BD9" w:rsidRDefault="00E13558" w:rsidP="0048658A">
            <w:pPr>
              <w:pStyle w:val="TAC"/>
            </w:pPr>
            <w:r w:rsidRPr="00B43BD9">
              <w:t>Octet 7</w:t>
            </w:r>
          </w:p>
        </w:tc>
        <w:tc>
          <w:tcPr>
            <w:tcW w:w="1408" w:type="dxa"/>
            <w:shd w:val="clear" w:color="auto" w:fill="auto"/>
          </w:tcPr>
          <w:p w:rsidR="00E13558" w:rsidRPr="00B43BD9" w:rsidRDefault="00E13558" w:rsidP="0048658A">
            <w:pPr>
              <w:pStyle w:val="TAC"/>
            </w:pPr>
            <w:r w:rsidRPr="00B43BD9">
              <w:t>8 bit unsigned integer</w:t>
            </w:r>
          </w:p>
        </w:tc>
        <w:tc>
          <w:tcPr>
            <w:tcW w:w="842"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Reserved. Set to 0.</w:t>
            </w:r>
          </w:p>
        </w:tc>
      </w:tr>
      <w:tr w:rsidR="00E13558" w:rsidRPr="00B43BD9" w:rsidTr="0048658A">
        <w:trPr>
          <w:jc w:val="center"/>
        </w:trPr>
        <w:tc>
          <w:tcPr>
            <w:tcW w:w="10027" w:type="dxa"/>
            <w:gridSpan w:val="7"/>
            <w:shd w:val="clear" w:color="auto" w:fill="auto"/>
          </w:tcPr>
          <w:p w:rsidR="00E13558" w:rsidRPr="00B43BD9" w:rsidRDefault="00E13558" w:rsidP="0048658A">
            <w:pPr>
              <w:pStyle w:val="TAN"/>
            </w:pPr>
            <w:r w:rsidRPr="00B43BD9">
              <w:t>NOTE:</w:t>
            </w:r>
            <w:r w:rsidRPr="00B43BD9">
              <w:tab/>
              <w:t xml:space="preserve">The Maximum hop limit is not decremented by a </w:t>
            </w:r>
            <w:proofErr w:type="spellStart"/>
            <w:r w:rsidRPr="00B43BD9">
              <w:t>GeoAdhoc</w:t>
            </w:r>
            <w:proofErr w:type="spellEnd"/>
            <w:r w:rsidRPr="00B43BD9">
              <w:t xml:space="preserve"> router that forwards the packet.</w:t>
            </w:r>
          </w:p>
        </w:tc>
      </w:tr>
    </w:tbl>
    <w:p w:rsidR="00BA735E" w:rsidRDefault="00BA735E" w:rsidP="00BA735E">
      <w:pPr>
        <w:rPr>
          <w:lang w:val="en-US" w:eastAsia="en-GB"/>
        </w:rPr>
      </w:pPr>
    </w:p>
    <w:p w:rsidR="00E13558" w:rsidRPr="00B43BD9" w:rsidRDefault="00E13558" w:rsidP="00E13558">
      <w:pPr>
        <w:pStyle w:val="TH"/>
      </w:pPr>
      <w:r w:rsidRPr="00B43BD9">
        <w:rPr>
          <w:rFonts w:eastAsia="SimSun"/>
          <w:lang/>
        </w:rPr>
        <w:t xml:space="preserve">Table </w:t>
      </w:r>
      <w:bookmarkStart w:id="21" w:name="tab_next_header_in_common_header"/>
      <w:r w:rsidRPr="00B43BD9">
        <w:rPr>
          <w:rFonts w:eastAsia="SimSun"/>
          <w:lang/>
        </w:rPr>
        <w:fldChar w:fldCharType="begin"/>
      </w:r>
      <w:r w:rsidRPr="00B43BD9">
        <w:rPr>
          <w:rFonts w:eastAsia="SimSun"/>
          <w:lang/>
        </w:rPr>
        <w:instrText xml:space="preserve"> SEQ tab \* MERGEFORMAT </w:instrText>
      </w:r>
      <w:r w:rsidRPr="00B43BD9">
        <w:rPr>
          <w:rFonts w:eastAsia="SimSun"/>
          <w:lang/>
        </w:rPr>
        <w:fldChar w:fldCharType="separate"/>
      </w:r>
      <w:r w:rsidRPr="00B43BD9">
        <w:rPr>
          <w:rFonts w:eastAsia="SimSun"/>
          <w:lang/>
        </w:rPr>
        <w:t>8</w:t>
      </w:r>
      <w:r w:rsidRPr="00B43BD9">
        <w:rPr>
          <w:rFonts w:eastAsia="SimSun"/>
          <w:lang/>
        </w:rPr>
        <w:fldChar w:fldCharType="end"/>
      </w:r>
      <w:bookmarkEnd w:id="21"/>
      <w:r w:rsidRPr="00B43BD9">
        <w:rPr>
          <w:rFonts w:eastAsia="SimSun"/>
          <w:lang/>
        </w:rPr>
        <w:t xml:space="preserve">: </w:t>
      </w:r>
      <w:r w:rsidRPr="00B43BD9">
        <w:rPr>
          <w:rFonts w:eastAsia="SimSun"/>
          <w:i/>
          <w:lang/>
        </w:rPr>
        <w:t>Next Header</w:t>
      </w:r>
      <w:r w:rsidRPr="00B43BD9">
        <w:rPr>
          <w:rFonts w:eastAsia="SimSun"/>
          <w:lang/>
        </w:rPr>
        <w:t xml:space="preserve"> (</w:t>
      </w:r>
      <w:r w:rsidRPr="00B43BD9">
        <w:rPr>
          <w:rFonts w:eastAsia="SimSun"/>
          <w:i/>
          <w:lang/>
        </w:rPr>
        <w:t>NH</w:t>
      </w:r>
      <w:r w:rsidRPr="00B43BD9">
        <w:rPr>
          <w:rFonts w:eastAsia="SimSun"/>
          <w:lang/>
        </w:rPr>
        <w:t xml:space="preserve">) field in the </w:t>
      </w:r>
      <w:proofErr w:type="spellStart"/>
      <w:r w:rsidRPr="00B43BD9">
        <w:rPr>
          <w:rFonts w:eastAsia="SimSun"/>
          <w:lang/>
        </w:rPr>
        <w:t>GeoNetworking</w:t>
      </w:r>
      <w:proofErr w:type="spellEnd"/>
      <w:r w:rsidRPr="00B43BD9">
        <w:rPr>
          <w:rFonts w:eastAsia="SimSun"/>
          <w:lang/>
        </w:rPr>
        <w:t xml:space="preserve"> </w:t>
      </w:r>
      <w:r w:rsidRPr="00B43BD9">
        <w:rPr>
          <w:rFonts w:eastAsia="SimSun"/>
          <w:i/>
          <w:lang/>
        </w:rPr>
        <w:t>Common Header</w:t>
      </w:r>
    </w:p>
    <w:tbl>
      <w:tblPr>
        <w:tblW w:w="0" w:type="auto"/>
        <w:jc w:val="center"/>
        <w:tblLayout w:type="fixed"/>
        <w:tblCellMar>
          <w:left w:w="28" w:type="dxa"/>
        </w:tblCellMar>
        <w:tblLook w:val="0000" w:firstRow="0" w:lastRow="0" w:firstColumn="0" w:lastColumn="0" w:noHBand="0" w:noVBand="0"/>
      </w:tblPr>
      <w:tblGrid>
        <w:gridCol w:w="1800"/>
        <w:gridCol w:w="1440"/>
        <w:gridCol w:w="4500"/>
      </w:tblGrid>
      <w:tr w:rsidR="00E13558" w:rsidRPr="00B43BD9" w:rsidTr="0048658A">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48658A">
            <w:pPr>
              <w:pStyle w:val="TAH"/>
              <w:rPr>
                <w:rFonts w:eastAsia="SimSun"/>
                <w:lang/>
              </w:rPr>
            </w:pPr>
            <w:r w:rsidRPr="00B43BD9">
              <w:rPr>
                <w:rFonts w:eastAsia="SimSun"/>
                <w:lang/>
              </w:rPr>
              <w:t>Next Header (NH)</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48658A">
            <w:pPr>
              <w:pStyle w:val="TAH"/>
              <w:rPr>
                <w:rFonts w:eastAsia="SimSun"/>
                <w:lang/>
              </w:rPr>
            </w:pPr>
            <w:r w:rsidRPr="00B43BD9">
              <w:rPr>
                <w:rFonts w:eastAsia="SimSun"/>
                <w:lang/>
              </w:rPr>
              <w:t>Encoding</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H"/>
              <w:rPr>
                <w:rFonts w:eastAsia="SimSun"/>
                <w:lang/>
              </w:rPr>
            </w:pPr>
            <w:r w:rsidRPr="00B43BD9">
              <w:rPr>
                <w:rFonts w:eastAsia="SimSun"/>
                <w:lang/>
              </w:rPr>
              <w:t>Description</w:t>
            </w:r>
          </w:p>
        </w:tc>
      </w:tr>
      <w:tr w:rsidR="00E13558" w:rsidRPr="00B43BD9" w:rsidTr="0048658A">
        <w:trPr>
          <w:jc w:val="center"/>
        </w:trPr>
        <w:tc>
          <w:tcPr>
            <w:tcW w:w="180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ANY</w:t>
            </w:r>
          </w:p>
        </w:tc>
        <w:tc>
          <w:tcPr>
            <w:tcW w:w="144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0</w:t>
            </w:r>
          </w:p>
        </w:tc>
        <w:tc>
          <w:tcPr>
            <w:tcW w:w="45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t>Unspecified.</w:t>
            </w:r>
          </w:p>
        </w:tc>
      </w:tr>
      <w:tr w:rsidR="00E13558" w:rsidRPr="00B43BD9" w:rsidTr="0048658A">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BTP-A</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1</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Transport protocol (BTP-A for interactive packet transport) as defined in ETSI EN 302 636-5-1 [</w:t>
            </w:r>
            <w:r w:rsidRPr="00B43BD9">
              <w:rPr>
                <w:rFonts w:eastAsia="SimSun"/>
              </w:rPr>
              <w:fldChar w:fldCharType="begin"/>
            </w:r>
            <w:r w:rsidRPr="00B43BD9">
              <w:rPr>
                <w:rFonts w:eastAsia="SimSun"/>
              </w:rPr>
              <w:instrText xml:space="preserve"> REF ref_en302636_5_1 \h  \* MERGEFORMAT </w:instrText>
            </w:r>
            <w:r w:rsidRPr="00B43BD9">
              <w:rPr>
                <w:rFonts w:eastAsia="SimSun"/>
              </w:rPr>
            </w:r>
            <w:r w:rsidRPr="00B43BD9">
              <w:rPr>
                <w:rFonts w:eastAsia="SimSun"/>
              </w:rPr>
              <w:fldChar w:fldCharType="separate"/>
            </w:r>
            <w:r w:rsidRPr="00B43BD9">
              <w:rPr>
                <w:rFonts w:eastAsia="SimSun"/>
                <w:bCs/>
              </w:rPr>
              <w:t>5</w:t>
            </w:r>
            <w:r w:rsidRPr="00B43BD9">
              <w:rPr>
                <w:rFonts w:eastAsia="SimSun"/>
              </w:rPr>
              <w:fldChar w:fldCharType="end"/>
            </w:r>
            <w:r w:rsidRPr="00B43BD9">
              <w:rPr>
                <w:rFonts w:eastAsia="SimSun"/>
              </w:rPr>
              <w:t>].</w:t>
            </w:r>
          </w:p>
        </w:tc>
      </w:tr>
      <w:tr w:rsidR="00E13558" w:rsidRPr="00B43BD9" w:rsidTr="0048658A">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BTP-B</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2</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Transport protocol (BTP-B for non-interactive packet transport) as defined in ETSI EN 302 636-5-1 [</w:t>
            </w:r>
            <w:r w:rsidRPr="00B43BD9">
              <w:rPr>
                <w:rFonts w:eastAsia="SimSun"/>
              </w:rPr>
              <w:fldChar w:fldCharType="begin"/>
            </w:r>
            <w:r w:rsidRPr="00B43BD9">
              <w:rPr>
                <w:rFonts w:eastAsia="SimSun"/>
              </w:rPr>
              <w:instrText xml:space="preserve"> REF ref_en302636_5_1 \h  \* MERGEFORMAT </w:instrText>
            </w:r>
            <w:r w:rsidRPr="00B43BD9">
              <w:rPr>
                <w:rFonts w:eastAsia="SimSun"/>
              </w:rPr>
            </w:r>
            <w:r w:rsidRPr="00B43BD9">
              <w:rPr>
                <w:rFonts w:eastAsia="SimSun"/>
              </w:rPr>
              <w:fldChar w:fldCharType="separate"/>
            </w:r>
            <w:r w:rsidRPr="00B43BD9">
              <w:rPr>
                <w:rFonts w:eastAsia="SimSun"/>
                <w:bCs/>
              </w:rPr>
              <w:t>5</w:t>
            </w:r>
            <w:r w:rsidRPr="00B43BD9">
              <w:rPr>
                <w:rFonts w:eastAsia="SimSun"/>
              </w:rPr>
              <w:fldChar w:fldCharType="end"/>
            </w:r>
            <w:r w:rsidRPr="00B43BD9">
              <w:rPr>
                <w:rFonts w:eastAsia="SimSun"/>
              </w:rPr>
              <w:t>].</w:t>
            </w:r>
          </w:p>
        </w:tc>
      </w:tr>
      <w:tr w:rsidR="00E13558" w:rsidRPr="00B43BD9" w:rsidTr="0048658A">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IPv6</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3</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IPv6 header as defined in ETSI EN 302 636-6-1 [</w:t>
            </w:r>
            <w:r w:rsidRPr="00B43BD9">
              <w:rPr>
                <w:rFonts w:eastAsia="SimSun"/>
              </w:rPr>
              <w:fldChar w:fldCharType="begin"/>
            </w:r>
            <w:r w:rsidRPr="00B43BD9">
              <w:rPr>
                <w:rFonts w:eastAsia="SimSun"/>
              </w:rPr>
              <w:instrText xml:space="preserve"> REF ref_en302636_6_1 \h  \* MERGEFORMAT </w:instrText>
            </w:r>
            <w:r w:rsidRPr="00B43BD9">
              <w:rPr>
                <w:rFonts w:eastAsia="SimSun"/>
              </w:rPr>
            </w:r>
            <w:r w:rsidRPr="00B43BD9">
              <w:rPr>
                <w:rFonts w:eastAsia="SimSun"/>
              </w:rPr>
              <w:fldChar w:fldCharType="separate"/>
            </w:r>
            <w:r w:rsidRPr="00B43BD9">
              <w:rPr>
                <w:rFonts w:eastAsia="SimSun"/>
                <w:bCs/>
              </w:rPr>
              <w:t>6</w:t>
            </w:r>
            <w:r w:rsidRPr="00B43BD9">
              <w:rPr>
                <w:rFonts w:eastAsia="SimSun"/>
              </w:rPr>
              <w:fldChar w:fldCharType="end"/>
            </w:r>
            <w:r w:rsidRPr="00B43BD9">
              <w:rPr>
                <w:rFonts w:eastAsia="SimSun"/>
              </w:rPr>
              <w:t>].</w:t>
            </w:r>
          </w:p>
        </w:tc>
      </w:tr>
    </w:tbl>
    <w:p w:rsidR="00E13558" w:rsidRPr="00B43BD9" w:rsidRDefault="00E13558" w:rsidP="00E13558"/>
    <w:p w:rsidR="00E13558" w:rsidRPr="00B43BD9" w:rsidRDefault="00E13558" w:rsidP="00E13558">
      <w:pPr>
        <w:pStyle w:val="TH"/>
        <w:rPr>
          <w:rFonts w:eastAsia="SimSun"/>
          <w:lang/>
        </w:rPr>
      </w:pPr>
      <w:r w:rsidRPr="00B43BD9">
        <w:rPr>
          <w:rFonts w:eastAsia="SimSun"/>
          <w:lang/>
        </w:rPr>
        <w:lastRenderedPageBreak/>
        <w:t xml:space="preserve">Table </w:t>
      </w:r>
      <w:bookmarkStart w:id="22" w:name="tab_c2x_packet_types"/>
      <w:r w:rsidRPr="00B43BD9">
        <w:rPr>
          <w:rFonts w:eastAsia="SimSun"/>
          <w:lang/>
        </w:rPr>
        <w:fldChar w:fldCharType="begin"/>
      </w:r>
      <w:r w:rsidRPr="00B43BD9">
        <w:rPr>
          <w:rFonts w:eastAsia="SimSun"/>
          <w:lang/>
        </w:rPr>
        <w:instrText xml:space="preserve"> SEQ tab \* MERGEFORMAT </w:instrText>
      </w:r>
      <w:r w:rsidRPr="00B43BD9">
        <w:rPr>
          <w:rFonts w:eastAsia="SimSun"/>
          <w:lang/>
        </w:rPr>
        <w:fldChar w:fldCharType="separate"/>
      </w:r>
      <w:r w:rsidRPr="00B43BD9">
        <w:rPr>
          <w:rFonts w:eastAsia="SimSun"/>
          <w:lang/>
        </w:rPr>
        <w:t>9</w:t>
      </w:r>
      <w:r w:rsidRPr="00B43BD9">
        <w:rPr>
          <w:rFonts w:eastAsia="SimSun"/>
          <w:lang/>
        </w:rPr>
        <w:fldChar w:fldCharType="end"/>
      </w:r>
      <w:bookmarkEnd w:id="22"/>
      <w:r w:rsidRPr="00B43BD9">
        <w:rPr>
          <w:rFonts w:eastAsia="SimSun"/>
          <w:lang/>
        </w:rPr>
        <w:t xml:space="preserve">: </w:t>
      </w:r>
      <w:proofErr w:type="spellStart"/>
      <w:r w:rsidRPr="00B43BD9">
        <w:rPr>
          <w:rFonts w:eastAsia="SimSun"/>
          <w:lang/>
        </w:rPr>
        <w:t>GeoNetworking</w:t>
      </w:r>
      <w:proofErr w:type="spellEnd"/>
      <w:r w:rsidRPr="00B43BD9">
        <w:rPr>
          <w:rFonts w:eastAsia="SimSun"/>
          <w:lang/>
        </w:rPr>
        <w:t xml:space="preserve"> </w:t>
      </w:r>
      <w:r w:rsidRPr="00B43BD9">
        <w:rPr>
          <w:rFonts w:eastAsia="SimSun"/>
          <w:i/>
          <w:lang/>
        </w:rPr>
        <w:t>Header Types</w:t>
      </w:r>
      <w:r w:rsidRPr="00B43BD9">
        <w:rPr>
          <w:rFonts w:eastAsia="SimSun"/>
          <w:lang/>
        </w:rPr>
        <w:t xml:space="preserve"> and </w:t>
      </w:r>
      <w:r w:rsidRPr="00B43BD9">
        <w:rPr>
          <w:rFonts w:eastAsia="SimSun"/>
          <w:i/>
          <w:lang/>
        </w:rPr>
        <w:t>Header Sub-Types</w:t>
      </w:r>
    </w:p>
    <w:tbl>
      <w:tblPr>
        <w:tblW w:w="0" w:type="auto"/>
        <w:jc w:val="center"/>
        <w:tblLayout w:type="fixed"/>
        <w:tblCellMar>
          <w:left w:w="28" w:type="dxa"/>
        </w:tblCellMar>
        <w:tblLook w:val="0000" w:firstRow="0" w:lastRow="0" w:firstColumn="0" w:lastColumn="0" w:noHBand="0" w:noVBand="0"/>
      </w:tblPr>
      <w:tblGrid>
        <w:gridCol w:w="1945"/>
        <w:gridCol w:w="2700"/>
        <w:gridCol w:w="1170"/>
        <w:gridCol w:w="3556"/>
      </w:tblGrid>
      <w:tr w:rsidR="00E13558" w:rsidRPr="00B43BD9" w:rsidTr="0048658A">
        <w:trPr>
          <w:jc w:val="center"/>
        </w:trPr>
        <w:tc>
          <w:tcPr>
            <w:tcW w:w="1945" w:type="dxa"/>
            <w:tcBorders>
              <w:top w:val="single" w:sz="2" w:space="0" w:color="000000"/>
              <w:left w:val="single" w:sz="2" w:space="0" w:color="000000"/>
              <w:bottom w:val="single" w:sz="2" w:space="0" w:color="000000"/>
              <w:right w:val="nil"/>
            </w:tcBorders>
          </w:tcPr>
          <w:p w:rsidR="00E13558" w:rsidRPr="00B43BD9" w:rsidRDefault="00E13558" w:rsidP="0048658A">
            <w:pPr>
              <w:pStyle w:val="TAH"/>
              <w:rPr>
                <w:rFonts w:eastAsia="SimSun"/>
                <w:lang/>
              </w:rPr>
            </w:pPr>
            <w:r w:rsidRPr="00B43BD9">
              <w:rPr>
                <w:rFonts w:eastAsia="SimSun"/>
                <w:lang/>
              </w:rPr>
              <w:t>Header Type (HT)</w:t>
            </w: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H"/>
              <w:rPr>
                <w:rFonts w:eastAsia="SimSun"/>
                <w:lang/>
              </w:rPr>
            </w:pPr>
            <w:r w:rsidRPr="00B43BD9">
              <w:rPr>
                <w:rFonts w:eastAsia="SimSun"/>
                <w:lang/>
              </w:rPr>
              <w:t>Header Sub-type (HST)</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48658A">
            <w:pPr>
              <w:pStyle w:val="TAH"/>
              <w:rPr>
                <w:rFonts w:eastAsia="SimSun"/>
                <w:lang/>
              </w:rPr>
            </w:pPr>
            <w:r w:rsidRPr="00B43BD9">
              <w:rPr>
                <w:rFonts w:eastAsia="SimSun"/>
                <w:lang/>
              </w:rPr>
              <w:t>Encoding</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H"/>
              <w:rPr>
                <w:rFonts w:eastAsia="SimSun"/>
                <w:lang/>
              </w:rPr>
            </w:pPr>
            <w:r w:rsidRPr="00B43BD9">
              <w:rPr>
                <w:rFonts w:eastAsia="SimSun"/>
                <w:lang/>
              </w:rPr>
              <w:t>Description</w:t>
            </w:r>
          </w:p>
        </w:tc>
      </w:tr>
      <w:tr w:rsidR="00E13558" w:rsidRPr="00B43BD9" w:rsidTr="0048658A">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48658A">
            <w:pPr>
              <w:pStyle w:val="TAL"/>
              <w:rPr>
                <w:rFonts w:eastAsia="SimSun"/>
              </w:rPr>
            </w:pPr>
            <w:r w:rsidRPr="00B43BD9">
              <w:rPr>
                <w:rFonts w:eastAsia="SimSun"/>
              </w:rPr>
              <w:t>ANY</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48658A">
            <w:pPr>
              <w:pStyle w:val="TAC"/>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r w:rsidRPr="00B43BD9">
              <w:rPr>
                <w:rFonts w:eastAsia="SimSun"/>
              </w:rPr>
              <w:t>Unspecified</w:t>
            </w:r>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48658A">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48658A">
            <w:pPr>
              <w:pStyle w:val="TAL"/>
              <w:rPr>
                <w:rFonts w:eastAsia="SimSun"/>
              </w:rPr>
            </w:pPr>
            <w:r w:rsidRPr="00B43BD9">
              <w:rPr>
                <w:rFonts w:eastAsia="SimSun"/>
              </w:rPr>
              <w:t>Unspecified</w:t>
            </w:r>
          </w:p>
        </w:tc>
      </w:tr>
      <w:tr w:rsidR="00E13558" w:rsidRPr="00B43BD9" w:rsidTr="0048658A">
        <w:trPr>
          <w:jc w:val="center"/>
        </w:trPr>
        <w:tc>
          <w:tcPr>
            <w:tcW w:w="1945" w:type="dxa"/>
            <w:tcBorders>
              <w:top w:val="single" w:sz="2" w:space="0" w:color="000000"/>
              <w:left w:val="single" w:sz="2" w:space="0" w:color="000000"/>
              <w:right w:val="nil"/>
            </w:tcBorders>
          </w:tcPr>
          <w:p w:rsidR="00E13558" w:rsidRPr="00B43BD9" w:rsidRDefault="00E13558" w:rsidP="0048658A">
            <w:pPr>
              <w:pStyle w:val="TAL"/>
              <w:rPr>
                <w:rFonts w:eastAsia="SimSun"/>
              </w:rPr>
            </w:pPr>
            <w:r w:rsidRPr="00B43BD9">
              <w:rPr>
                <w:rFonts w:eastAsia="SimSun"/>
              </w:rPr>
              <w:t>BEACON</w:t>
            </w:r>
          </w:p>
        </w:tc>
        <w:tc>
          <w:tcPr>
            <w:tcW w:w="2700"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C"/>
              <w:tabs>
                <w:tab w:val="left" w:pos="553"/>
              </w:tabs>
              <w:jc w:val="left"/>
              <w:rPr>
                <w:rFonts w:eastAsia="SimSun"/>
              </w:rPr>
            </w:pPr>
            <w:r w:rsidRPr="00B43BD9">
              <w:rPr>
                <w:rFonts w:eastAsia="SimSun"/>
              </w:rPr>
              <w:tab/>
            </w: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r w:rsidRPr="00B43BD9">
              <w:rPr>
                <w:rFonts w:eastAsia="SimSun"/>
              </w:rPr>
              <w:t>Beacon</w:t>
            </w:r>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48658A">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48658A">
            <w:pPr>
              <w:pStyle w:val="TAL"/>
              <w:rPr>
                <w:rFonts w:eastAsia="SimSun"/>
              </w:rPr>
            </w:pPr>
            <w:r w:rsidRPr="00B43BD9">
              <w:rPr>
                <w:rFonts w:eastAsia="SimSun"/>
              </w:rPr>
              <w:t>Unspecified</w:t>
            </w:r>
          </w:p>
        </w:tc>
      </w:tr>
      <w:tr w:rsidR="00E13558" w:rsidRPr="00B43BD9" w:rsidTr="0048658A">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48658A">
            <w:pPr>
              <w:pStyle w:val="TAL"/>
              <w:rPr>
                <w:rFonts w:eastAsia="SimSun"/>
              </w:rPr>
            </w:pPr>
            <w:r w:rsidRPr="00B43BD9">
              <w:rPr>
                <w:rFonts w:eastAsia="SimSun"/>
              </w:rPr>
              <w:t>GEOUNICAST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2</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proofErr w:type="spellStart"/>
            <w:r w:rsidRPr="00B43BD9">
              <w:rPr>
                <w:rFonts w:eastAsia="SimSun"/>
              </w:rPr>
              <w:t>GeoUnicast</w:t>
            </w:r>
            <w:proofErr w:type="spellEnd"/>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48658A">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48658A">
            <w:pPr>
              <w:pStyle w:val="TAL"/>
              <w:rPr>
                <w:rFonts w:eastAsia="SimSun"/>
              </w:rPr>
            </w:pPr>
            <w:r w:rsidRPr="00B43BD9">
              <w:rPr>
                <w:rFonts w:eastAsia="SimSun"/>
              </w:rPr>
              <w:t>Unspecified</w:t>
            </w:r>
          </w:p>
        </w:tc>
      </w:tr>
      <w:tr w:rsidR="00E13558" w:rsidRPr="00B43BD9" w:rsidTr="0048658A">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48658A">
            <w:pPr>
              <w:pStyle w:val="TAL"/>
              <w:rPr>
                <w:rFonts w:eastAsia="SimSun"/>
              </w:rPr>
            </w:pPr>
            <w:r w:rsidRPr="00B43BD9">
              <w:rPr>
                <w:rFonts w:eastAsia="SimSun"/>
              </w:rPr>
              <w:t>GEOANYCAST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3</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r w:rsidRPr="00B43BD9">
              <w:rPr>
                <w:rFonts w:eastAsia="SimSun"/>
              </w:rPr>
              <w:t xml:space="preserve">Geographically-Scoped </w:t>
            </w:r>
            <w:proofErr w:type="spellStart"/>
            <w:r w:rsidRPr="00B43BD9">
              <w:rPr>
                <w:rFonts w:eastAsia="SimSun"/>
              </w:rPr>
              <w:t>Anycast</w:t>
            </w:r>
            <w:proofErr w:type="spellEnd"/>
            <w:r w:rsidRPr="00B43BD9">
              <w:rPr>
                <w:rFonts w:eastAsia="SimSun"/>
              </w:rPr>
              <w:t xml:space="preserve"> (GAC)</w:t>
            </w:r>
          </w:p>
        </w:tc>
      </w:tr>
      <w:tr w:rsidR="00E13558" w:rsidRPr="00B43BD9" w:rsidTr="0048658A">
        <w:trPr>
          <w:jc w:val="center"/>
        </w:trPr>
        <w:tc>
          <w:tcPr>
            <w:tcW w:w="1945" w:type="dxa"/>
            <w:tcBorders>
              <w:left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GEOANYCAST_CIRCLE</w:t>
            </w:r>
          </w:p>
        </w:tc>
        <w:tc>
          <w:tcPr>
            <w:tcW w:w="117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0</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Circular area</w:t>
            </w:r>
          </w:p>
        </w:tc>
      </w:tr>
      <w:tr w:rsidR="00E13558" w:rsidRPr="00B43BD9" w:rsidTr="0048658A">
        <w:trPr>
          <w:jc w:val="center"/>
        </w:trPr>
        <w:tc>
          <w:tcPr>
            <w:tcW w:w="1945" w:type="dxa"/>
            <w:tcBorders>
              <w:left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GEOANYCAST_RECT</w:t>
            </w:r>
          </w:p>
        </w:tc>
        <w:tc>
          <w:tcPr>
            <w:tcW w:w="117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1</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Rectangular area</w:t>
            </w:r>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GEOANYCAST_ELIP</w:t>
            </w:r>
          </w:p>
        </w:tc>
        <w:tc>
          <w:tcPr>
            <w:tcW w:w="117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2</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Ellipsoidal area</w:t>
            </w:r>
          </w:p>
        </w:tc>
      </w:tr>
      <w:tr w:rsidR="00E13558" w:rsidRPr="00B43BD9" w:rsidTr="0048658A">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48658A">
            <w:pPr>
              <w:pStyle w:val="TAL"/>
              <w:rPr>
                <w:rFonts w:eastAsia="SimSun"/>
              </w:rPr>
            </w:pPr>
            <w:r w:rsidRPr="005F7ED6">
              <w:rPr>
                <w:rFonts w:eastAsia="SimSun"/>
              </w:rPr>
              <w:t>GEOBROADCAST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4</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r w:rsidRPr="00B43BD9">
              <w:rPr>
                <w:rFonts w:eastAsia="SimSun"/>
              </w:rPr>
              <w:t>Geographically-Scoped broadcast (GBC)</w:t>
            </w:r>
          </w:p>
        </w:tc>
      </w:tr>
      <w:tr w:rsidR="00E13558" w:rsidRPr="00B43BD9" w:rsidTr="0048658A">
        <w:trPr>
          <w:jc w:val="center"/>
        </w:trPr>
        <w:tc>
          <w:tcPr>
            <w:tcW w:w="1945" w:type="dxa"/>
            <w:tcBorders>
              <w:left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GEOBROADCAST_CIRCLE</w:t>
            </w:r>
          </w:p>
        </w:tc>
        <w:tc>
          <w:tcPr>
            <w:tcW w:w="117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0</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Circular area</w:t>
            </w:r>
          </w:p>
        </w:tc>
      </w:tr>
      <w:tr w:rsidR="00E13558" w:rsidRPr="00B43BD9" w:rsidTr="0048658A">
        <w:trPr>
          <w:jc w:val="center"/>
        </w:trPr>
        <w:tc>
          <w:tcPr>
            <w:tcW w:w="1945" w:type="dxa"/>
            <w:tcBorders>
              <w:left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GEOBROADCAST_RECT</w:t>
            </w:r>
          </w:p>
        </w:tc>
        <w:tc>
          <w:tcPr>
            <w:tcW w:w="117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1</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Rectangular area</w:t>
            </w:r>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GEOBROADCAST_ELIP</w:t>
            </w:r>
          </w:p>
        </w:tc>
        <w:tc>
          <w:tcPr>
            <w:tcW w:w="1170" w:type="dxa"/>
            <w:tcBorders>
              <w:top w:val="nil"/>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2</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Ellipsoidal area</w:t>
            </w:r>
          </w:p>
        </w:tc>
      </w:tr>
      <w:tr w:rsidR="00E13558" w:rsidRPr="00B43BD9" w:rsidTr="0048658A">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48658A">
            <w:pPr>
              <w:pStyle w:val="TAL"/>
              <w:rPr>
                <w:rFonts w:eastAsia="SimSun"/>
              </w:rPr>
            </w:pPr>
            <w:r w:rsidRPr="00B43BD9">
              <w:rPr>
                <w:rFonts w:eastAsia="SimSun"/>
              </w:rPr>
              <w:t>TSB</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5</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r w:rsidRPr="00B43BD9">
              <w:rPr>
                <w:rFonts w:eastAsia="SimSun"/>
              </w:rPr>
              <w:t>Topologically-scoped broadcast (TSB)</w:t>
            </w:r>
          </w:p>
        </w:tc>
      </w:tr>
      <w:tr w:rsidR="00E13558" w:rsidRPr="00B43BD9" w:rsidTr="0048658A">
        <w:trPr>
          <w:jc w:val="center"/>
        </w:trPr>
        <w:tc>
          <w:tcPr>
            <w:tcW w:w="1945" w:type="dxa"/>
            <w:tcBorders>
              <w:left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SINGLE_HOP</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48658A">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48658A">
            <w:pPr>
              <w:pStyle w:val="TAL"/>
              <w:rPr>
                <w:rFonts w:eastAsia="SimSun"/>
              </w:rPr>
            </w:pPr>
            <w:r w:rsidRPr="00B43BD9">
              <w:rPr>
                <w:rFonts w:eastAsia="SimSun"/>
              </w:rPr>
              <w:t>Single-hop broadcast (SHB)</w:t>
            </w:r>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MULTI_HOP</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48658A">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48658A">
            <w:pPr>
              <w:pStyle w:val="TAL"/>
              <w:rPr>
                <w:rFonts w:eastAsia="SimSun"/>
              </w:rPr>
            </w:pPr>
            <w:r w:rsidRPr="00B43BD9">
              <w:rPr>
                <w:rFonts w:eastAsia="SimSun"/>
              </w:rPr>
              <w:t>Multi-hop TSB</w:t>
            </w:r>
          </w:p>
        </w:tc>
      </w:tr>
      <w:tr w:rsidR="00E13558" w:rsidRPr="00B43BD9" w:rsidTr="0048658A">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48658A">
            <w:pPr>
              <w:pStyle w:val="TAL"/>
              <w:rPr>
                <w:rFonts w:eastAsia="SimSun"/>
              </w:rPr>
            </w:pPr>
            <w:r w:rsidRPr="00B43BD9">
              <w:rPr>
                <w:rFonts w:eastAsia="SimSun"/>
              </w:rPr>
              <w:t>LS</w:t>
            </w:r>
          </w:p>
        </w:tc>
        <w:tc>
          <w:tcPr>
            <w:tcW w:w="2700"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48658A">
            <w:pPr>
              <w:pStyle w:val="TAC"/>
              <w:rPr>
                <w:rFonts w:eastAsia="SimSun"/>
              </w:rPr>
            </w:pPr>
            <w:r w:rsidRPr="00B43BD9">
              <w:rPr>
                <w:rFonts w:eastAsia="SimSun"/>
              </w:rPr>
              <w:t>6</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48658A">
            <w:pPr>
              <w:pStyle w:val="TAL"/>
              <w:rPr>
                <w:rFonts w:eastAsia="SimSun"/>
              </w:rPr>
            </w:pPr>
            <w:r w:rsidRPr="00B43BD9">
              <w:rPr>
                <w:rFonts w:eastAsia="SimSun"/>
              </w:rPr>
              <w:t>Location service (LS)</w:t>
            </w:r>
          </w:p>
        </w:tc>
      </w:tr>
      <w:tr w:rsidR="00E13558" w:rsidRPr="00B43BD9" w:rsidTr="0048658A">
        <w:trPr>
          <w:jc w:val="center"/>
        </w:trPr>
        <w:tc>
          <w:tcPr>
            <w:tcW w:w="1945" w:type="dxa"/>
            <w:tcBorders>
              <w:left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LS_REQUEST</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Location service request</w:t>
            </w:r>
          </w:p>
        </w:tc>
      </w:tr>
      <w:tr w:rsidR="00E13558" w:rsidRPr="00B43BD9" w:rsidTr="0048658A">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48658A">
            <w:pPr>
              <w:pStyle w:val="TAL"/>
              <w:rPr>
                <w:rFonts w:eastAsia="SimSun"/>
              </w:rPr>
            </w:pP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LS_REPLY</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48658A">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48658A">
            <w:pPr>
              <w:pStyle w:val="TAL"/>
              <w:rPr>
                <w:rFonts w:eastAsia="SimSun"/>
              </w:rPr>
            </w:pPr>
            <w:r w:rsidRPr="00B43BD9">
              <w:rPr>
                <w:rFonts w:eastAsia="SimSun"/>
              </w:rPr>
              <w:t>Location service reply</w:t>
            </w:r>
          </w:p>
        </w:tc>
      </w:tr>
    </w:tbl>
    <w:p w:rsidR="00E13558" w:rsidRDefault="00E13558" w:rsidP="00BA735E">
      <w:pPr>
        <w:rPr>
          <w:lang w:val="en-US" w:eastAsia="en-GB"/>
        </w:rPr>
      </w:pPr>
    </w:p>
    <w:tbl>
      <w:tblPr>
        <w:tblW w:w="2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15"/>
        <w:gridCol w:w="807"/>
        <w:gridCol w:w="3574"/>
      </w:tblGrid>
      <w:tr w:rsidR="00E13558" w:rsidRPr="00B43BD9" w:rsidTr="0048658A">
        <w:trPr>
          <w:jc w:val="center"/>
        </w:trPr>
        <w:tc>
          <w:tcPr>
            <w:tcW w:w="626" w:type="pct"/>
            <w:tcBorders>
              <w:top w:val="single" w:sz="4" w:space="0" w:color="auto"/>
              <w:right w:val="single" w:sz="4" w:space="0" w:color="auto"/>
            </w:tcBorders>
            <w:vAlign w:val="center"/>
          </w:tcPr>
          <w:p w:rsidR="00E13558" w:rsidRPr="00B43BD9" w:rsidRDefault="00E13558" w:rsidP="0048658A">
            <w:pPr>
              <w:pStyle w:val="TAC"/>
            </w:pPr>
            <w:r w:rsidRPr="00B43BD9">
              <w:t>SCF</w:t>
            </w:r>
          </w:p>
        </w:tc>
        <w:tc>
          <w:tcPr>
            <w:tcW w:w="625" w:type="pct"/>
            <w:tcBorders>
              <w:top w:val="single" w:sz="4" w:space="0" w:color="auto"/>
              <w:right w:val="single" w:sz="4" w:space="0" w:color="auto"/>
            </w:tcBorders>
            <w:vAlign w:val="center"/>
          </w:tcPr>
          <w:p w:rsidR="00E13558" w:rsidRPr="00B43BD9" w:rsidRDefault="00E13558" w:rsidP="0048658A">
            <w:pPr>
              <w:pStyle w:val="TAC"/>
            </w:pPr>
            <w:r w:rsidRPr="00B43BD9">
              <w:t>Channel</w:t>
            </w:r>
            <w:r w:rsidRPr="00B43BD9">
              <w:br/>
              <w:t>Offload</w:t>
            </w:r>
          </w:p>
        </w:tc>
        <w:tc>
          <w:tcPr>
            <w:tcW w:w="3749" w:type="pct"/>
            <w:tcBorders>
              <w:top w:val="single" w:sz="4" w:space="0" w:color="auto"/>
              <w:right w:val="single" w:sz="4" w:space="0" w:color="auto"/>
            </w:tcBorders>
            <w:vAlign w:val="center"/>
          </w:tcPr>
          <w:p w:rsidR="00E13558" w:rsidRPr="00B43BD9" w:rsidRDefault="00E13558" w:rsidP="0048658A">
            <w:pPr>
              <w:pStyle w:val="TAC"/>
            </w:pPr>
            <w:r w:rsidRPr="00B43BD9">
              <w:t>TC ID</w:t>
            </w:r>
          </w:p>
        </w:tc>
      </w:tr>
    </w:tbl>
    <w:p w:rsidR="00E13558" w:rsidRPr="00B43BD9" w:rsidRDefault="00E13558" w:rsidP="00E13558">
      <w:pPr>
        <w:pStyle w:val="NF"/>
      </w:pPr>
    </w:p>
    <w:p w:rsidR="00E13558" w:rsidRPr="00B43BD9" w:rsidRDefault="00E13558" w:rsidP="00E13558">
      <w:pPr>
        <w:pStyle w:val="TF"/>
        <w:rPr>
          <w:rFonts w:eastAsia="SimSun"/>
        </w:rPr>
      </w:pPr>
      <w:r w:rsidRPr="00B43BD9">
        <w:t xml:space="preserve">Figure </w:t>
      </w:r>
      <w:bookmarkStart w:id="23" w:name="fig_traffic_class_composition"/>
      <w:r w:rsidRPr="00B43BD9">
        <w:fldChar w:fldCharType="begin"/>
      </w:r>
      <w:r w:rsidRPr="00B43BD9">
        <w:instrText xml:space="preserve"> SEQ fig \* MERGEFORMAT </w:instrText>
      </w:r>
      <w:r w:rsidRPr="00B43BD9">
        <w:fldChar w:fldCharType="separate"/>
      </w:r>
      <w:r w:rsidRPr="00B43BD9">
        <w:t>12</w:t>
      </w:r>
      <w:r w:rsidRPr="00B43BD9">
        <w:fldChar w:fldCharType="end"/>
      </w:r>
      <w:bookmarkEnd w:id="23"/>
      <w:r w:rsidRPr="00B43BD9">
        <w:t xml:space="preserve">: </w:t>
      </w:r>
      <w:r w:rsidRPr="00B43BD9">
        <w:rPr>
          <w:i/>
        </w:rPr>
        <w:t>Traffic Class (TC)</w:t>
      </w:r>
      <w:r w:rsidRPr="00B43BD9">
        <w:t xml:space="preserve"> field composition</w:t>
      </w:r>
    </w:p>
    <w:p w:rsidR="00E13558" w:rsidRPr="00B43BD9" w:rsidRDefault="00E13558" w:rsidP="00E13558">
      <w:pPr>
        <w:pStyle w:val="TH"/>
      </w:pPr>
      <w:r w:rsidRPr="00B43BD9">
        <w:t xml:space="preserve">Table </w:t>
      </w:r>
      <w:r w:rsidRPr="00B43BD9">
        <w:fldChar w:fldCharType="begin"/>
      </w:r>
      <w:r w:rsidRPr="00B43BD9">
        <w:instrText xml:space="preserve"> SEQ tab \* MERGEFORMAT </w:instrText>
      </w:r>
      <w:r w:rsidRPr="00B43BD9">
        <w:fldChar w:fldCharType="separate"/>
      </w:r>
      <w:r w:rsidRPr="00B43BD9">
        <w:t>10</w:t>
      </w:r>
      <w:r w:rsidRPr="00B43BD9">
        <w:fldChar w:fldCharType="end"/>
      </w:r>
      <w:r w:rsidRPr="00B43BD9">
        <w:t>: Fields of TC field</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260"/>
        <w:gridCol w:w="916"/>
        <w:gridCol w:w="916"/>
        <w:gridCol w:w="1710"/>
        <w:gridCol w:w="720"/>
        <w:gridCol w:w="3888"/>
      </w:tblGrid>
      <w:tr w:rsidR="00E13558" w:rsidRPr="00B43BD9" w:rsidTr="0048658A">
        <w:trPr>
          <w:jc w:val="center"/>
        </w:trPr>
        <w:tc>
          <w:tcPr>
            <w:tcW w:w="648" w:type="dxa"/>
            <w:vMerge w:val="restart"/>
            <w:shd w:val="clear" w:color="auto" w:fill="auto"/>
          </w:tcPr>
          <w:p w:rsidR="00E13558" w:rsidRPr="00B43BD9" w:rsidRDefault="00E13558" w:rsidP="0048658A">
            <w:pPr>
              <w:pStyle w:val="TAH"/>
            </w:pPr>
            <w:r w:rsidRPr="00B43BD9">
              <w:t>Field #</w:t>
            </w:r>
          </w:p>
        </w:tc>
        <w:tc>
          <w:tcPr>
            <w:tcW w:w="1260" w:type="dxa"/>
            <w:vMerge w:val="restart"/>
            <w:shd w:val="clear" w:color="auto" w:fill="auto"/>
          </w:tcPr>
          <w:p w:rsidR="00E13558" w:rsidRPr="00B43BD9" w:rsidRDefault="00E13558" w:rsidP="0048658A">
            <w:pPr>
              <w:pStyle w:val="TAH"/>
            </w:pPr>
            <w:r w:rsidRPr="00B43BD9">
              <w:t>Field name</w:t>
            </w:r>
          </w:p>
        </w:tc>
        <w:tc>
          <w:tcPr>
            <w:tcW w:w="1832" w:type="dxa"/>
            <w:gridSpan w:val="2"/>
            <w:shd w:val="clear" w:color="auto" w:fill="auto"/>
          </w:tcPr>
          <w:p w:rsidR="00E13558" w:rsidRPr="00B43BD9" w:rsidRDefault="00E13558" w:rsidP="0048658A">
            <w:pPr>
              <w:pStyle w:val="TAH"/>
            </w:pPr>
            <w:r w:rsidRPr="00B43BD9">
              <w:t>Octet/bit position</w:t>
            </w:r>
          </w:p>
        </w:tc>
        <w:tc>
          <w:tcPr>
            <w:tcW w:w="1710" w:type="dxa"/>
            <w:vMerge w:val="restart"/>
            <w:shd w:val="clear" w:color="auto" w:fill="auto"/>
          </w:tcPr>
          <w:p w:rsidR="00E13558" w:rsidRPr="00B43BD9" w:rsidRDefault="00E13558" w:rsidP="0048658A">
            <w:pPr>
              <w:pStyle w:val="TAH"/>
            </w:pPr>
            <w:r w:rsidRPr="00B43BD9">
              <w:t>Type</w:t>
            </w:r>
          </w:p>
        </w:tc>
        <w:tc>
          <w:tcPr>
            <w:tcW w:w="720" w:type="dxa"/>
            <w:vMerge w:val="restart"/>
            <w:shd w:val="clear" w:color="auto" w:fill="auto"/>
          </w:tcPr>
          <w:p w:rsidR="00E13558" w:rsidRPr="00B43BD9" w:rsidRDefault="00E13558" w:rsidP="0048658A">
            <w:pPr>
              <w:pStyle w:val="TAH"/>
            </w:pPr>
            <w:r w:rsidRPr="00B43BD9">
              <w:t>Unit</w:t>
            </w:r>
          </w:p>
        </w:tc>
        <w:tc>
          <w:tcPr>
            <w:tcW w:w="3888" w:type="dxa"/>
            <w:vMerge w:val="restart"/>
            <w:shd w:val="clear" w:color="auto" w:fill="auto"/>
          </w:tcPr>
          <w:p w:rsidR="00E13558" w:rsidRPr="00B43BD9" w:rsidRDefault="00E13558" w:rsidP="0048658A">
            <w:pPr>
              <w:pStyle w:val="TAH"/>
            </w:pPr>
            <w:r w:rsidRPr="00B43BD9">
              <w:t>Description</w:t>
            </w:r>
          </w:p>
        </w:tc>
      </w:tr>
      <w:tr w:rsidR="00E13558" w:rsidRPr="00B43BD9" w:rsidTr="0048658A">
        <w:trPr>
          <w:jc w:val="center"/>
        </w:trPr>
        <w:tc>
          <w:tcPr>
            <w:tcW w:w="648" w:type="dxa"/>
            <w:vMerge/>
            <w:shd w:val="clear" w:color="auto" w:fill="auto"/>
          </w:tcPr>
          <w:p w:rsidR="00E13558" w:rsidRPr="00B43BD9" w:rsidRDefault="00E13558" w:rsidP="0048658A">
            <w:pPr>
              <w:pStyle w:val="TAH"/>
            </w:pPr>
          </w:p>
        </w:tc>
        <w:tc>
          <w:tcPr>
            <w:tcW w:w="1260" w:type="dxa"/>
            <w:vMerge/>
            <w:shd w:val="clear" w:color="auto" w:fill="auto"/>
          </w:tcPr>
          <w:p w:rsidR="00E13558" w:rsidRPr="00B43BD9" w:rsidRDefault="00E13558" w:rsidP="0048658A">
            <w:pPr>
              <w:pStyle w:val="TAH"/>
            </w:pPr>
          </w:p>
        </w:tc>
        <w:tc>
          <w:tcPr>
            <w:tcW w:w="916" w:type="dxa"/>
            <w:shd w:val="clear" w:color="auto" w:fill="auto"/>
          </w:tcPr>
          <w:p w:rsidR="00E13558" w:rsidRPr="00B43BD9" w:rsidRDefault="00E13558" w:rsidP="0048658A">
            <w:pPr>
              <w:pStyle w:val="TAH"/>
            </w:pPr>
            <w:r w:rsidRPr="00B43BD9">
              <w:t>First</w:t>
            </w:r>
          </w:p>
        </w:tc>
        <w:tc>
          <w:tcPr>
            <w:tcW w:w="916" w:type="dxa"/>
            <w:shd w:val="clear" w:color="auto" w:fill="auto"/>
          </w:tcPr>
          <w:p w:rsidR="00E13558" w:rsidRPr="00B43BD9" w:rsidRDefault="00E13558" w:rsidP="0048658A">
            <w:pPr>
              <w:pStyle w:val="TAH"/>
            </w:pPr>
            <w:r w:rsidRPr="00B43BD9">
              <w:t>Last</w:t>
            </w:r>
          </w:p>
        </w:tc>
        <w:tc>
          <w:tcPr>
            <w:tcW w:w="1710" w:type="dxa"/>
            <w:vMerge/>
            <w:shd w:val="clear" w:color="auto" w:fill="auto"/>
          </w:tcPr>
          <w:p w:rsidR="00E13558" w:rsidRPr="00B43BD9" w:rsidRDefault="00E13558" w:rsidP="0048658A">
            <w:pPr>
              <w:pStyle w:val="TAH"/>
            </w:pPr>
          </w:p>
        </w:tc>
        <w:tc>
          <w:tcPr>
            <w:tcW w:w="720" w:type="dxa"/>
            <w:vMerge/>
            <w:shd w:val="clear" w:color="auto" w:fill="auto"/>
          </w:tcPr>
          <w:p w:rsidR="00E13558" w:rsidRPr="00B43BD9" w:rsidRDefault="00E13558" w:rsidP="0048658A">
            <w:pPr>
              <w:pStyle w:val="TAH"/>
            </w:pPr>
          </w:p>
        </w:tc>
        <w:tc>
          <w:tcPr>
            <w:tcW w:w="3888" w:type="dxa"/>
            <w:vMerge/>
            <w:shd w:val="clear" w:color="auto" w:fill="auto"/>
          </w:tcPr>
          <w:p w:rsidR="00E13558" w:rsidRPr="00B43BD9" w:rsidRDefault="00E13558" w:rsidP="0048658A">
            <w:pPr>
              <w:pStyle w:val="TAH"/>
            </w:pP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rPr>
                <w:color w:val="000000"/>
              </w:rPr>
              <w:t>1</w:t>
            </w:r>
          </w:p>
        </w:tc>
        <w:tc>
          <w:tcPr>
            <w:tcW w:w="1260" w:type="dxa"/>
            <w:shd w:val="clear" w:color="auto" w:fill="auto"/>
          </w:tcPr>
          <w:p w:rsidR="00E13558" w:rsidRPr="00B43BD9" w:rsidRDefault="00E13558" w:rsidP="0048658A">
            <w:pPr>
              <w:pStyle w:val="TAC"/>
              <w:rPr>
                <w:i/>
              </w:rPr>
            </w:pPr>
            <w:r w:rsidRPr="00B43BD9">
              <w:rPr>
                <w:i/>
              </w:rPr>
              <w:t>SCF</w:t>
            </w:r>
          </w:p>
        </w:tc>
        <w:tc>
          <w:tcPr>
            <w:tcW w:w="916" w:type="dxa"/>
            <w:shd w:val="clear" w:color="auto" w:fill="auto"/>
          </w:tcPr>
          <w:p w:rsidR="00E13558" w:rsidRPr="00B43BD9" w:rsidRDefault="00E13558" w:rsidP="0048658A">
            <w:pPr>
              <w:pStyle w:val="TAC"/>
            </w:pPr>
            <w:r w:rsidRPr="00B43BD9">
              <w:rPr>
                <w:color w:val="000000"/>
              </w:rPr>
              <w:t>Bit 0</w:t>
            </w:r>
          </w:p>
        </w:tc>
        <w:tc>
          <w:tcPr>
            <w:tcW w:w="916" w:type="dxa"/>
            <w:shd w:val="clear" w:color="auto" w:fill="auto"/>
          </w:tcPr>
          <w:p w:rsidR="00E13558" w:rsidRPr="00B43BD9" w:rsidRDefault="00E13558" w:rsidP="0048658A">
            <w:pPr>
              <w:pStyle w:val="TAC"/>
            </w:pPr>
            <w:r w:rsidRPr="00B43BD9">
              <w:rPr>
                <w:color w:val="000000"/>
              </w:rPr>
              <w:t>Bit 0</w:t>
            </w:r>
          </w:p>
        </w:tc>
        <w:tc>
          <w:tcPr>
            <w:tcW w:w="1710" w:type="dxa"/>
            <w:shd w:val="clear" w:color="auto" w:fill="auto"/>
          </w:tcPr>
          <w:p w:rsidR="00E13558" w:rsidRPr="00B43BD9" w:rsidRDefault="00E13558" w:rsidP="0048658A">
            <w:pPr>
              <w:pStyle w:val="TAC"/>
            </w:pPr>
            <w:r w:rsidRPr="00B43BD9">
              <w:rPr>
                <w:color w:val="000000"/>
              </w:rPr>
              <w:t>Bit</w:t>
            </w:r>
          </w:p>
        </w:tc>
        <w:tc>
          <w:tcPr>
            <w:tcW w:w="720" w:type="dxa"/>
            <w:shd w:val="clear" w:color="auto" w:fill="auto"/>
          </w:tcPr>
          <w:p w:rsidR="00E13558" w:rsidRPr="00B43BD9" w:rsidRDefault="00E13558" w:rsidP="0048658A">
            <w:pPr>
              <w:pStyle w:val="TAC"/>
            </w:pPr>
            <w:r w:rsidRPr="00B43BD9">
              <w:rPr>
                <w:color w:val="000000"/>
              </w:rPr>
              <w:t>n/a</w:t>
            </w:r>
          </w:p>
        </w:tc>
        <w:tc>
          <w:tcPr>
            <w:tcW w:w="3888" w:type="dxa"/>
            <w:shd w:val="clear" w:color="auto" w:fill="auto"/>
          </w:tcPr>
          <w:p w:rsidR="00E13558" w:rsidRPr="00B43BD9" w:rsidRDefault="00E13558" w:rsidP="0048658A">
            <w:pPr>
              <w:pStyle w:val="TAL"/>
              <w:rPr>
                <w:color w:val="000000"/>
              </w:rPr>
            </w:pPr>
            <w:r w:rsidRPr="00B43BD9">
              <w:rPr>
                <w:color w:val="000000"/>
              </w:rPr>
              <w:t xml:space="preserve">Indicates whether the packet shall be buffered when no suitable neighbour exists </w:t>
            </w:r>
            <w:r w:rsidRPr="00B43BD9">
              <w:rPr>
                <w:color w:val="000000"/>
              </w:rPr>
              <w:br/>
              <w:t>(store-carry-forward, SCF).</w:t>
            </w:r>
          </w:p>
          <w:p w:rsidR="00E13558" w:rsidRPr="00B43BD9" w:rsidRDefault="00E13558" w:rsidP="0048658A">
            <w:pPr>
              <w:pStyle w:val="TAL"/>
            </w:pPr>
            <w:r w:rsidRPr="00B43BD9">
              <w:rPr>
                <w:color w:val="000000"/>
              </w:rPr>
              <w:t>Length: 1 bit.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2</w:t>
            </w:r>
          </w:p>
        </w:tc>
        <w:tc>
          <w:tcPr>
            <w:tcW w:w="1260" w:type="dxa"/>
            <w:shd w:val="clear" w:color="auto" w:fill="auto"/>
          </w:tcPr>
          <w:p w:rsidR="00E13558" w:rsidRPr="00B43BD9" w:rsidRDefault="00E13558" w:rsidP="0048658A">
            <w:pPr>
              <w:pStyle w:val="TAC"/>
              <w:rPr>
                <w:i/>
              </w:rPr>
            </w:pPr>
            <w:r w:rsidRPr="00B43BD9">
              <w:rPr>
                <w:i/>
              </w:rPr>
              <w:t>Channel Offload</w:t>
            </w:r>
          </w:p>
        </w:tc>
        <w:tc>
          <w:tcPr>
            <w:tcW w:w="916" w:type="dxa"/>
            <w:shd w:val="clear" w:color="auto" w:fill="auto"/>
          </w:tcPr>
          <w:p w:rsidR="00E13558" w:rsidRPr="00B43BD9" w:rsidRDefault="00E13558" w:rsidP="0048658A">
            <w:pPr>
              <w:pStyle w:val="TAC"/>
            </w:pPr>
            <w:r w:rsidRPr="00B43BD9">
              <w:t>Bit 1</w:t>
            </w:r>
          </w:p>
        </w:tc>
        <w:tc>
          <w:tcPr>
            <w:tcW w:w="916" w:type="dxa"/>
            <w:shd w:val="clear" w:color="auto" w:fill="auto"/>
          </w:tcPr>
          <w:p w:rsidR="00E13558" w:rsidRPr="00B43BD9" w:rsidRDefault="00E13558" w:rsidP="0048658A">
            <w:pPr>
              <w:pStyle w:val="TAC"/>
            </w:pPr>
            <w:r w:rsidRPr="00B43BD9">
              <w:t>Bit 1</w:t>
            </w:r>
          </w:p>
        </w:tc>
        <w:tc>
          <w:tcPr>
            <w:tcW w:w="1710" w:type="dxa"/>
            <w:shd w:val="clear" w:color="auto" w:fill="auto"/>
          </w:tcPr>
          <w:p w:rsidR="00E13558" w:rsidRPr="00B43BD9" w:rsidRDefault="00E13558" w:rsidP="0048658A">
            <w:pPr>
              <w:pStyle w:val="TAC"/>
            </w:pPr>
            <w:r w:rsidRPr="00B43BD9">
              <w:t>Bit</w:t>
            </w:r>
          </w:p>
        </w:tc>
        <w:tc>
          <w:tcPr>
            <w:tcW w:w="720"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Indicates whether the packet can be offloaded to another channel than specified in the </w:t>
            </w:r>
            <w:r w:rsidRPr="00B43BD9">
              <w:rPr>
                <w:i/>
              </w:rPr>
              <w:t>TC ID</w:t>
            </w:r>
            <w:r w:rsidRPr="00B43BD9">
              <w:t>.</w:t>
            </w:r>
          </w:p>
          <w:p w:rsidR="00E13558" w:rsidRPr="00B43BD9" w:rsidRDefault="00E13558" w:rsidP="0048658A">
            <w:pPr>
              <w:pStyle w:val="TAL"/>
            </w:pPr>
            <w:r w:rsidRPr="00B43BD9">
              <w:t>Length: 1 bit.</w:t>
            </w:r>
          </w:p>
        </w:tc>
      </w:tr>
      <w:tr w:rsidR="00E13558" w:rsidRPr="00B43BD9" w:rsidTr="0048658A">
        <w:trPr>
          <w:jc w:val="center"/>
        </w:trPr>
        <w:tc>
          <w:tcPr>
            <w:tcW w:w="648" w:type="dxa"/>
            <w:shd w:val="clear" w:color="auto" w:fill="auto"/>
          </w:tcPr>
          <w:p w:rsidR="00E13558" w:rsidRPr="00B43BD9" w:rsidRDefault="00E13558" w:rsidP="0048658A">
            <w:pPr>
              <w:pStyle w:val="TAC"/>
            </w:pPr>
            <w:r w:rsidRPr="00B43BD9">
              <w:t>3</w:t>
            </w:r>
          </w:p>
        </w:tc>
        <w:tc>
          <w:tcPr>
            <w:tcW w:w="1260" w:type="dxa"/>
            <w:shd w:val="clear" w:color="auto" w:fill="auto"/>
          </w:tcPr>
          <w:p w:rsidR="00E13558" w:rsidRPr="00B43BD9" w:rsidRDefault="00E13558" w:rsidP="0048658A">
            <w:pPr>
              <w:pStyle w:val="TAC"/>
              <w:rPr>
                <w:i/>
              </w:rPr>
            </w:pPr>
            <w:r w:rsidRPr="00B43BD9">
              <w:rPr>
                <w:i/>
              </w:rPr>
              <w:t>TC ID</w:t>
            </w:r>
          </w:p>
        </w:tc>
        <w:tc>
          <w:tcPr>
            <w:tcW w:w="916" w:type="dxa"/>
            <w:shd w:val="clear" w:color="auto" w:fill="auto"/>
          </w:tcPr>
          <w:p w:rsidR="00E13558" w:rsidRPr="00B43BD9" w:rsidRDefault="00E13558" w:rsidP="0048658A">
            <w:pPr>
              <w:pStyle w:val="TAC"/>
            </w:pPr>
            <w:r w:rsidRPr="00B43BD9">
              <w:t>Bit 2</w:t>
            </w:r>
          </w:p>
        </w:tc>
        <w:tc>
          <w:tcPr>
            <w:tcW w:w="916" w:type="dxa"/>
            <w:shd w:val="clear" w:color="auto" w:fill="auto"/>
          </w:tcPr>
          <w:p w:rsidR="00E13558" w:rsidRPr="00B43BD9" w:rsidRDefault="00E13558" w:rsidP="0048658A">
            <w:pPr>
              <w:pStyle w:val="TAC"/>
            </w:pPr>
            <w:r w:rsidRPr="00B43BD9">
              <w:t>Bit 7</w:t>
            </w:r>
          </w:p>
        </w:tc>
        <w:tc>
          <w:tcPr>
            <w:tcW w:w="1710" w:type="dxa"/>
            <w:shd w:val="clear" w:color="auto" w:fill="auto"/>
          </w:tcPr>
          <w:p w:rsidR="00E13558" w:rsidRPr="00B43BD9" w:rsidRDefault="00E13558" w:rsidP="0048658A">
            <w:pPr>
              <w:pStyle w:val="TAC"/>
            </w:pPr>
            <w:r w:rsidRPr="00B43BD9">
              <w:t>6-bit unsigned integer</w:t>
            </w:r>
          </w:p>
        </w:tc>
        <w:tc>
          <w:tcPr>
            <w:tcW w:w="720" w:type="dxa"/>
            <w:shd w:val="clear" w:color="auto" w:fill="auto"/>
          </w:tcPr>
          <w:p w:rsidR="00E13558" w:rsidRPr="00B43BD9" w:rsidRDefault="00E13558" w:rsidP="0048658A">
            <w:pPr>
              <w:pStyle w:val="TAC"/>
            </w:pPr>
            <w:r w:rsidRPr="00B43BD9">
              <w:t>n/a</w:t>
            </w:r>
          </w:p>
        </w:tc>
        <w:tc>
          <w:tcPr>
            <w:tcW w:w="3888" w:type="dxa"/>
            <w:shd w:val="clear" w:color="auto" w:fill="auto"/>
          </w:tcPr>
          <w:p w:rsidR="00E13558" w:rsidRPr="00B43BD9" w:rsidRDefault="00E13558" w:rsidP="0048658A">
            <w:pPr>
              <w:pStyle w:val="TAL"/>
            </w:pPr>
            <w:r w:rsidRPr="00B43BD9">
              <w:t xml:space="preserve">TC ID as specified in the media-dependent part of </w:t>
            </w:r>
            <w:proofErr w:type="spellStart"/>
            <w:r w:rsidRPr="00B43BD9">
              <w:t>GeoNetworking</w:t>
            </w:r>
            <w:proofErr w:type="spellEnd"/>
            <w:r w:rsidRPr="00B43BD9">
              <w:t>, e.g. in ETSI TS 102 636-4-2 [</w:t>
            </w:r>
            <w:r w:rsidRPr="00B43BD9">
              <w:fldChar w:fldCharType="begin"/>
            </w:r>
            <w:r w:rsidRPr="00B43BD9">
              <w:instrText xml:space="preserve">REF REF_TS102636_4_2 \h </w:instrText>
            </w:r>
            <w:r w:rsidRPr="00B43BD9">
              <w:fldChar w:fldCharType="separate"/>
            </w:r>
            <w:r w:rsidRPr="00B43BD9">
              <w:rPr>
                <w:lang w:eastAsia="ar-SA"/>
              </w:rPr>
              <w:t>i.2</w:t>
            </w:r>
            <w:r w:rsidRPr="00B43BD9">
              <w:fldChar w:fldCharType="end"/>
            </w:r>
            <w:r w:rsidRPr="00B43BD9">
              <w:t>] for ITS-G5.</w:t>
            </w:r>
          </w:p>
          <w:p w:rsidR="00E13558" w:rsidRPr="00B43BD9" w:rsidRDefault="00E13558" w:rsidP="0048658A">
            <w:pPr>
              <w:pStyle w:val="TAL"/>
            </w:pPr>
            <w:r w:rsidRPr="00B43BD9">
              <w:t>Length: 6 bits.</w:t>
            </w:r>
          </w:p>
        </w:tc>
      </w:tr>
    </w:tbl>
    <w:p w:rsidR="00E13558" w:rsidRPr="00B43BD9" w:rsidRDefault="00E13558" w:rsidP="00E13558">
      <w:pPr>
        <w:rPr>
          <w:rFonts w:eastAsia="SimSun"/>
        </w:rPr>
      </w:pPr>
    </w:p>
    <w:p w:rsidR="008A133C" w:rsidRPr="008A133C" w:rsidRDefault="008A133C" w:rsidP="008A133C">
      <w:pPr>
        <w:rPr>
          <w:b/>
        </w:rPr>
      </w:pPr>
      <w:bookmarkStart w:id="24" w:name="_Toc394054991"/>
      <w:r w:rsidRPr="008A133C">
        <w:rPr>
          <w:b/>
        </w:rPr>
        <w:t>8.8</w:t>
      </w:r>
      <w:r w:rsidRPr="008A133C">
        <w:rPr>
          <w:b/>
        </w:rPr>
        <w:tab/>
      </w:r>
      <w:proofErr w:type="spellStart"/>
      <w:r w:rsidRPr="008A133C">
        <w:rPr>
          <w:b/>
        </w:rPr>
        <w:t>GeoNetworking</w:t>
      </w:r>
      <w:proofErr w:type="spellEnd"/>
      <w:r w:rsidRPr="008A133C">
        <w:rPr>
          <w:b/>
        </w:rPr>
        <w:t xml:space="preserve"> packet header types</w:t>
      </w:r>
      <w:bookmarkEnd w:id="24"/>
    </w:p>
    <w:p w:rsidR="008A133C" w:rsidRDefault="008A133C" w:rsidP="008A133C">
      <w:pPr>
        <w:rPr>
          <w:b/>
        </w:rPr>
      </w:pPr>
      <w:bookmarkStart w:id="25" w:name="_Toc394054992"/>
    </w:p>
    <w:p w:rsidR="008A133C" w:rsidRPr="008A133C" w:rsidRDefault="008A133C" w:rsidP="008A133C">
      <w:pPr>
        <w:rPr>
          <w:b/>
        </w:rPr>
      </w:pPr>
      <w:r w:rsidRPr="008A133C">
        <w:rPr>
          <w:b/>
        </w:rPr>
        <w:t>8.8.1</w:t>
      </w:r>
      <w:r w:rsidRPr="008A133C">
        <w:rPr>
          <w:b/>
        </w:rPr>
        <w:tab/>
        <w:t>Overview</w:t>
      </w:r>
      <w:bookmarkEnd w:id="25"/>
    </w:p>
    <w:p w:rsidR="008A133C" w:rsidRDefault="008A133C" w:rsidP="008A133C"/>
    <w:p w:rsidR="008A133C" w:rsidRPr="00B43BD9" w:rsidRDefault="008A133C" w:rsidP="008A133C">
      <w:r w:rsidRPr="00B43BD9">
        <w:t xml:space="preserve">The following </w:t>
      </w:r>
      <w:proofErr w:type="spellStart"/>
      <w:r w:rsidRPr="00B43BD9">
        <w:t>GeoNetworking</w:t>
      </w:r>
      <w:proofErr w:type="spellEnd"/>
      <w:r w:rsidRPr="00B43BD9">
        <w:t xml:space="preserve"> packet header types are defined:</w:t>
      </w:r>
    </w:p>
    <w:p w:rsidR="008A133C" w:rsidRPr="00B43BD9" w:rsidRDefault="008A133C" w:rsidP="008A133C">
      <w:pPr>
        <w:pStyle w:val="B10"/>
      </w:pPr>
      <w:r w:rsidRPr="00B43BD9">
        <w:t>1)</w:t>
      </w:r>
      <w:r w:rsidRPr="00B43BD9">
        <w:tab/>
        <w:t>GUC packet header (clause </w:t>
      </w:r>
      <w:r w:rsidRPr="00B43BD9">
        <w:fldChar w:fldCharType="begin"/>
      </w:r>
      <w:r w:rsidRPr="00B43BD9">
        <w:instrText xml:space="preserve"> REF clause_GeoUC_header \h </w:instrText>
      </w:r>
      <w:r w:rsidRPr="00B43BD9">
        <w:fldChar w:fldCharType="separate"/>
      </w:r>
      <w:r w:rsidRPr="00B43BD9">
        <w:t>8.8.2</w:t>
      </w:r>
      <w:r w:rsidRPr="00B43BD9">
        <w:fldChar w:fldCharType="end"/>
      </w:r>
      <w:r w:rsidRPr="00B43BD9">
        <w:t>).</w:t>
      </w:r>
    </w:p>
    <w:p w:rsidR="008A133C" w:rsidRPr="00B43BD9" w:rsidRDefault="008A133C" w:rsidP="008A133C">
      <w:pPr>
        <w:pStyle w:val="B10"/>
      </w:pPr>
      <w:r w:rsidRPr="00B43BD9">
        <w:t>2)</w:t>
      </w:r>
      <w:r w:rsidRPr="00B43BD9">
        <w:tab/>
        <w:t>TSB packet header (clause </w:t>
      </w:r>
      <w:r w:rsidRPr="00B43BD9">
        <w:fldChar w:fldCharType="begin"/>
      </w:r>
      <w:r w:rsidRPr="00B43BD9">
        <w:instrText xml:space="preserve"> REF clause_TSB_header \h </w:instrText>
      </w:r>
      <w:r w:rsidRPr="00B43BD9">
        <w:fldChar w:fldCharType="separate"/>
      </w:r>
      <w:r w:rsidRPr="00B43BD9">
        <w:t>8.8.3</w:t>
      </w:r>
      <w:r w:rsidRPr="00B43BD9">
        <w:fldChar w:fldCharType="end"/>
      </w:r>
      <w:r w:rsidRPr="00B43BD9">
        <w:t>).</w:t>
      </w:r>
    </w:p>
    <w:p w:rsidR="008A133C" w:rsidRPr="00B43BD9" w:rsidRDefault="008A133C" w:rsidP="008A133C">
      <w:pPr>
        <w:pStyle w:val="B10"/>
      </w:pPr>
      <w:r w:rsidRPr="00B43BD9">
        <w:t>3)</w:t>
      </w:r>
      <w:r w:rsidRPr="00B43BD9">
        <w:tab/>
        <w:t>SHB packet header (clause </w:t>
      </w:r>
      <w:r w:rsidRPr="00B43BD9">
        <w:fldChar w:fldCharType="begin"/>
      </w:r>
      <w:r w:rsidRPr="00B43BD9">
        <w:instrText xml:space="preserve"> REF clause_SHB_header \h </w:instrText>
      </w:r>
      <w:r w:rsidRPr="00B43BD9">
        <w:fldChar w:fldCharType="separate"/>
      </w:r>
      <w:r w:rsidRPr="00B43BD9">
        <w:t>8.8.4</w:t>
      </w:r>
      <w:r w:rsidRPr="00B43BD9">
        <w:fldChar w:fldCharType="end"/>
      </w:r>
      <w:r w:rsidRPr="00B43BD9">
        <w:t>).</w:t>
      </w:r>
    </w:p>
    <w:p w:rsidR="008A133C" w:rsidRPr="00B43BD9" w:rsidRDefault="008A133C" w:rsidP="008A133C">
      <w:pPr>
        <w:pStyle w:val="B10"/>
      </w:pPr>
      <w:r w:rsidRPr="00B43BD9">
        <w:t>4)</w:t>
      </w:r>
      <w:r w:rsidRPr="00B43BD9">
        <w:tab/>
        <w:t>GBC and GAC packet headers (clause </w:t>
      </w:r>
      <w:r w:rsidRPr="00B43BD9">
        <w:fldChar w:fldCharType="begin"/>
      </w:r>
      <w:r w:rsidRPr="00B43BD9">
        <w:instrText xml:space="preserve"> REF clause_GeoBC_GAC_header \h </w:instrText>
      </w:r>
      <w:r w:rsidRPr="00B43BD9">
        <w:fldChar w:fldCharType="separate"/>
      </w:r>
      <w:r w:rsidRPr="00B43BD9">
        <w:t>8.8.5</w:t>
      </w:r>
      <w:r w:rsidRPr="00B43BD9">
        <w:fldChar w:fldCharType="end"/>
      </w:r>
      <w:r w:rsidRPr="00B43BD9">
        <w:t>).</w:t>
      </w:r>
    </w:p>
    <w:p w:rsidR="008A133C" w:rsidRPr="00B43BD9" w:rsidRDefault="008A133C" w:rsidP="008A133C">
      <w:pPr>
        <w:pStyle w:val="B10"/>
      </w:pPr>
      <w:r w:rsidRPr="00B43BD9">
        <w:t>5)</w:t>
      </w:r>
      <w:r w:rsidRPr="00B43BD9">
        <w:tab/>
        <w:t>BEACON packet header (clause </w:t>
      </w:r>
      <w:r w:rsidRPr="00B43BD9">
        <w:fldChar w:fldCharType="begin"/>
      </w:r>
      <w:r w:rsidRPr="00B43BD9">
        <w:instrText xml:space="preserve"> REF clause_beacon_header \h </w:instrText>
      </w:r>
      <w:r w:rsidRPr="00B43BD9">
        <w:fldChar w:fldCharType="separate"/>
      </w:r>
      <w:r w:rsidRPr="00B43BD9">
        <w:t>8.8.6</w:t>
      </w:r>
      <w:r w:rsidRPr="00B43BD9">
        <w:fldChar w:fldCharType="end"/>
      </w:r>
      <w:r w:rsidRPr="00B43BD9">
        <w:t>).</w:t>
      </w:r>
    </w:p>
    <w:p w:rsidR="008A133C" w:rsidRPr="00B43BD9" w:rsidRDefault="008A133C" w:rsidP="008A133C">
      <w:pPr>
        <w:pStyle w:val="B10"/>
      </w:pPr>
      <w:proofErr w:type="gramStart"/>
      <w:r w:rsidRPr="00B43BD9">
        <w:t>6)</w:t>
      </w:r>
      <w:r w:rsidRPr="00B43BD9">
        <w:tab/>
        <w:t>LS Request and LS Reply packet headers (clause </w:t>
      </w:r>
      <w:r w:rsidRPr="00B43BD9">
        <w:fldChar w:fldCharType="begin"/>
      </w:r>
      <w:r w:rsidRPr="00B43BD9">
        <w:instrText xml:space="preserve"> REF clause_lsreq_header \h </w:instrText>
      </w:r>
      <w:r w:rsidRPr="00B43BD9">
        <w:fldChar w:fldCharType="separate"/>
      </w:r>
      <w:r w:rsidRPr="00B43BD9">
        <w:t>8.8.7</w:t>
      </w:r>
      <w:r w:rsidRPr="00B43BD9">
        <w:fldChar w:fldCharType="end"/>
      </w:r>
      <w:r w:rsidRPr="00B43BD9">
        <w:t xml:space="preserve"> and clause </w:t>
      </w:r>
      <w:r w:rsidRPr="00B43BD9">
        <w:fldChar w:fldCharType="begin"/>
      </w:r>
      <w:r w:rsidRPr="00B43BD9">
        <w:instrText xml:space="preserve"> REF clause_LSReply_header \h </w:instrText>
      </w:r>
      <w:r w:rsidRPr="00B43BD9">
        <w:fldChar w:fldCharType="separate"/>
      </w:r>
      <w:r w:rsidRPr="00B43BD9">
        <w:t>8.8.8</w:t>
      </w:r>
      <w:r w:rsidRPr="00B43BD9">
        <w:fldChar w:fldCharType="end"/>
      </w:r>
      <w:r w:rsidRPr="00B43BD9">
        <w:t>).</w:t>
      </w:r>
      <w:proofErr w:type="gramEnd"/>
    </w:p>
    <w:p w:rsidR="008A133C" w:rsidRPr="008A133C" w:rsidRDefault="008A133C" w:rsidP="008A133C">
      <w:pPr>
        <w:rPr>
          <w:b/>
        </w:rPr>
      </w:pPr>
      <w:bookmarkStart w:id="26" w:name="_Toc394054993"/>
      <w:r w:rsidRPr="008A133C">
        <w:rPr>
          <w:b/>
        </w:rPr>
        <w:t>8.8.2</w:t>
      </w:r>
      <w:r w:rsidRPr="008A133C">
        <w:rPr>
          <w:b/>
        </w:rPr>
        <w:tab/>
        <w:t>GUC packet header</w:t>
      </w:r>
      <w:bookmarkEnd w:id="26"/>
    </w:p>
    <w:p w:rsidR="008A133C" w:rsidRDefault="008A133C" w:rsidP="008A133C">
      <w:bookmarkStart w:id="27" w:name="_Toc394054994"/>
    </w:p>
    <w:p w:rsidR="008A133C" w:rsidRPr="008A133C" w:rsidRDefault="008A133C" w:rsidP="008A133C">
      <w:pPr>
        <w:rPr>
          <w:b/>
        </w:rPr>
      </w:pPr>
      <w:r w:rsidRPr="008A133C">
        <w:rPr>
          <w:b/>
        </w:rPr>
        <w:t>8.8.2.1</w:t>
      </w:r>
      <w:r w:rsidRPr="008A133C">
        <w:rPr>
          <w:b/>
        </w:rPr>
        <w:tab/>
        <w:t>Composition of the GUC packet header</w:t>
      </w:r>
      <w:bookmarkEnd w:id="27"/>
    </w:p>
    <w:p w:rsidR="008A133C" w:rsidRPr="00B43BD9" w:rsidRDefault="008A133C" w:rsidP="008A133C">
      <w:r w:rsidRPr="00B43BD9">
        <w:t xml:space="preserve">The GUC header shall be comprised of the </w:t>
      </w:r>
      <w:r w:rsidRPr="00B43BD9">
        <w:rPr>
          <w:i/>
        </w:rPr>
        <w:t>Basic Header</w:t>
      </w:r>
      <w:r w:rsidRPr="00B43BD9">
        <w:t xml:space="preserve">, the </w:t>
      </w:r>
      <w:r w:rsidRPr="00B43BD9">
        <w:rPr>
          <w:i/>
        </w:rPr>
        <w:t>Common Header</w:t>
      </w:r>
      <w:r w:rsidRPr="00B43BD9">
        <w:t xml:space="preserve"> and the </w:t>
      </w:r>
      <w:r w:rsidRPr="00B43BD9">
        <w:rPr>
          <w:i/>
        </w:rPr>
        <w:t>Extended Header</w:t>
      </w:r>
      <w:r w:rsidRPr="00B43BD9">
        <w:t xml:space="preserve"> as shown in figure </w:t>
      </w:r>
      <w:r w:rsidRPr="00B43BD9">
        <w:fldChar w:fldCharType="begin"/>
      </w:r>
      <w:r w:rsidRPr="00B43BD9">
        <w:instrText xml:space="preserve"> REF fig_packet_header_geounicast \h </w:instrText>
      </w:r>
      <w:r w:rsidRPr="00B43BD9">
        <w:fldChar w:fldCharType="separate"/>
      </w:r>
      <w:r w:rsidRPr="00B43BD9">
        <w:t>13</w:t>
      </w:r>
      <w:r w:rsidRPr="00B43BD9">
        <w:fldChar w:fldCharType="end"/>
      </w:r>
      <w:r w:rsidRPr="00B43BD9">
        <w:t>.</w:t>
      </w:r>
    </w:p>
    <w:p w:rsidR="008A133C" w:rsidRPr="00B43BD9" w:rsidRDefault="008A133C" w:rsidP="008A133C">
      <w:pPr>
        <w:pStyle w:val="NO"/>
      </w:pPr>
      <w:r w:rsidRPr="00B43BD9">
        <w:t>NOTE:</w:t>
      </w:r>
      <w:r w:rsidRPr="00B43BD9">
        <w:tab/>
        <w:t xml:space="preserve">The </w:t>
      </w:r>
      <w:r w:rsidRPr="00B43BD9">
        <w:rPr>
          <w:i/>
        </w:rPr>
        <w:t>Extended Header</w:t>
      </w:r>
      <w:r w:rsidRPr="00B43BD9">
        <w:t xml:space="preserve"> comprises all fields except the </w:t>
      </w:r>
      <w:r w:rsidRPr="00B43BD9">
        <w:rPr>
          <w:i/>
        </w:rPr>
        <w:t>Basic Header</w:t>
      </w:r>
      <w:r w:rsidRPr="00B43BD9">
        <w:t xml:space="preserve"> and the </w:t>
      </w:r>
      <w:r w:rsidRPr="00B43BD9">
        <w:rPr>
          <w:i/>
        </w:rPr>
        <w:t>Common Header</w:t>
      </w:r>
      <w:r w:rsidRPr="00B43BD9">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8A133C" w:rsidRPr="00B43BD9" w:rsidTr="0048658A">
        <w:trPr>
          <w:jc w:val="center"/>
        </w:trPr>
        <w:tc>
          <w:tcPr>
            <w:tcW w:w="317" w:type="dxa"/>
            <w:tcBorders>
              <w:top w:val="nil"/>
              <w:left w:val="nil"/>
              <w:bottom w:val="nil"/>
              <w:right w:val="nil"/>
            </w:tcBorders>
          </w:tcPr>
          <w:p w:rsidR="008A133C" w:rsidRPr="00B43BD9" w:rsidRDefault="008A133C" w:rsidP="0048658A">
            <w:pPr>
              <w:pStyle w:val="TAC"/>
            </w:pPr>
            <w:r w:rsidRPr="00B43BD9">
              <w:lastRenderedPageBreak/>
              <w:t>0</w:t>
            </w: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r w:rsidRPr="00B43BD9">
              <w:t>1</w:t>
            </w: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r w:rsidRPr="00B43BD9">
              <w:t>2</w:t>
            </w: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r w:rsidRPr="00B43BD9">
              <w:t>3</w:t>
            </w: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c>
          <w:tcPr>
            <w:tcW w:w="317" w:type="dxa"/>
            <w:tcBorders>
              <w:top w:val="nil"/>
              <w:left w:val="nil"/>
              <w:bottom w:val="nil"/>
              <w:right w:val="nil"/>
            </w:tcBorders>
          </w:tcPr>
          <w:p w:rsidR="008A133C" w:rsidRPr="00B43BD9" w:rsidRDefault="008A133C" w:rsidP="0048658A">
            <w:pPr>
              <w:pStyle w:val="TAC"/>
            </w:pPr>
          </w:p>
        </w:tc>
      </w:tr>
      <w:tr w:rsidR="008A133C" w:rsidRPr="00B43BD9" w:rsidTr="0048658A">
        <w:trPr>
          <w:jc w:val="center"/>
        </w:trPr>
        <w:tc>
          <w:tcPr>
            <w:tcW w:w="317" w:type="dxa"/>
            <w:tcBorders>
              <w:top w:val="nil"/>
              <w:left w:val="nil"/>
              <w:bottom w:val="single" w:sz="4" w:space="0" w:color="auto"/>
              <w:right w:val="nil"/>
            </w:tcBorders>
          </w:tcPr>
          <w:p w:rsidR="008A133C" w:rsidRPr="00B43BD9" w:rsidRDefault="008A133C" w:rsidP="0048658A">
            <w:pPr>
              <w:pStyle w:val="TAC"/>
            </w:pPr>
            <w:r w:rsidRPr="00B43BD9">
              <w:t>0</w:t>
            </w:r>
          </w:p>
        </w:tc>
        <w:tc>
          <w:tcPr>
            <w:tcW w:w="317" w:type="dxa"/>
            <w:tcBorders>
              <w:top w:val="nil"/>
              <w:left w:val="nil"/>
              <w:bottom w:val="single" w:sz="4" w:space="0" w:color="auto"/>
              <w:right w:val="nil"/>
            </w:tcBorders>
          </w:tcPr>
          <w:p w:rsidR="008A133C" w:rsidRPr="00B43BD9" w:rsidRDefault="008A133C" w:rsidP="0048658A">
            <w:pPr>
              <w:pStyle w:val="TAC"/>
            </w:pPr>
            <w:r w:rsidRPr="00B43BD9">
              <w:t>1</w:t>
            </w:r>
          </w:p>
        </w:tc>
        <w:tc>
          <w:tcPr>
            <w:tcW w:w="317" w:type="dxa"/>
            <w:tcBorders>
              <w:top w:val="nil"/>
              <w:left w:val="nil"/>
              <w:bottom w:val="single" w:sz="4" w:space="0" w:color="auto"/>
              <w:right w:val="nil"/>
            </w:tcBorders>
          </w:tcPr>
          <w:p w:rsidR="008A133C" w:rsidRPr="00B43BD9" w:rsidRDefault="008A133C" w:rsidP="0048658A">
            <w:pPr>
              <w:pStyle w:val="TAC"/>
            </w:pPr>
            <w:r w:rsidRPr="00B43BD9">
              <w:t>2</w:t>
            </w:r>
          </w:p>
        </w:tc>
        <w:tc>
          <w:tcPr>
            <w:tcW w:w="317" w:type="dxa"/>
            <w:tcBorders>
              <w:top w:val="nil"/>
              <w:left w:val="nil"/>
              <w:bottom w:val="single" w:sz="4" w:space="0" w:color="auto"/>
              <w:right w:val="nil"/>
            </w:tcBorders>
          </w:tcPr>
          <w:p w:rsidR="008A133C" w:rsidRPr="00B43BD9" w:rsidRDefault="008A133C" w:rsidP="0048658A">
            <w:pPr>
              <w:pStyle w:val="TAC"/>
            </w:pPr>
            <w:r w:rsidRPr="00B43BD9">
              <w:t>3</w:t>
            </w:r>
          </w:p>
        </w:tc>
        <w:tc>
          <w:tcPr>
            <w:tcW w:w="317" w:type="dxa"/>
            <w:tcBorders>
              <w:top w:val="nil"/>
              <w:left w:val="nil"/>
              <w:bottom w:val="single" w:sz="4" w:space="0" w:color="auto"/>
              <w:right w:val="nil"/>
            </w:tcBorders>
          </w:tcPr>
          <w:p w:rsidR="008A133C" w:rsidRPr="00B43BD9" w:rsidRDefault="008A133C" w:rsidP="0048658A">
            <w:pPr>
              <w:pStyle w:val="TAC"/>
            </w:pPr>
            <w:r w:rsidRPr="00B43BD9">
              <w:t>4</w:t>
            </w:r>
          </w:p>
        </w:tc>
        <w:tc>
          <w:tcPr>
            <w:tcW w:w="317" w:type="dxa"/>
            <w:tcBorders>
              <w:top w:val="nil"/>
              <w:left w:val="nil"/>
              <w:bottom w:val="single" w:sz="4" w:space="0" w:color="auto"/>
              <w:right w:val="nil"/>
            </w:tcBorders>
          </w:tcPr>
          <w:p w:rsidR="008A133C" w:rsidRPr="00B43BD9" w:rsidRDefault="008A133C" w:rsidP="0048658A">
            <w:pPr>
              <w:pStyle w:val="TAC"/>
            </w:pPr>
            <w:r w:rsidRPr="00B43BD9">
              <w:t>5</w:t>
            </w:r>
          </w:p>
        </w:tc>
        <w:tc>
          <w:tcPr>
            <w:tcW w:w="317" w:type="dxa"/>
            <w:tcBorders>
              <w:top w:val="nil"/>
              <w:left w:val="nil"/>
              <w:bottom w:val="single" w:sz="4" w:space="0" w:color="auto"/>
              <w:right w:val="nil"/>
            </w:tcBorders>
          </w:tcPr>
          <w:p w:rsidR="008A133C" w:rsidRPr="00B43BD9" w:rsidRDefault="008A133C" w:rsidP="0048658A">
            <w:pPr>
              <w:pStyle w:val="TAC"/>
            </w:pPr>
            <w:r w:rsidRPr="00B43BD9">
              <w:t>6</w:t>
            </w:r>
          </w:p>
        </w:tc>
        <w:tc>
          <w:tcPr>
            <w:tcW w:w="317" w:type="dxa"/>
            <w:tcBorders>
              <w:top w:val="nil"/>
              <w:left w:val="nil"/>
              <w:bottom w:val="single" w:sz="4" w:space="0" w:color="auto"/>
              <w:right w:val="nil"/>
            </w:tcBorders>
          </w:tcPr>
          <w:p w:rsidR="008A133C" w:rsidRPr="00B43BD9" w:rsidRDefault="008A133C" w:rsidP="0048658A">
            <w:pPr>
              <w:pStyle w:val="TAC"/>
            </w:pPr>
            <w:r w:rsidRPr="00B43BD9">
              <w:t>7</w:t>
            </w:r>
          </w:p>
        </w:tc>
        <w:tc>
          <w:tcPr>
            <w:tcW w:w="317" w:type="dxa"/>
            <w:tcBorders>
              <w:top w:val="nil"/>
              <w:left w:val="nil"/>
              <w:bottom w:val="single" w:sz="4" w:space="0" w:color="auto"/>
              <w:right w:val="nil"/>
            </w:tcBorders>
          </w:tcPr>
          <w:p w:rsidR="008A133C" w:rsidRPr="00B43BD9" w:rsidRDefault="008A133C" w:rsidP="0048658A">
            <w:pPr>
              <w:pStyle w:val="TAC"/>
            </w:pPr>
            <w:r w:rsidRPr="00B43BD9">
              <w:t>0</w:t>
            </w:r>
          </w:p>
        </w:tc>
        <w:tc>
          <w:tcPr>
            <w:tcW w:w="317" w:type="dxa"/>
            <w:tcBorders>
              <w:top w:val="nil"/>
              <w:left w:val="nil"/>
              <w:bottom w:val="single" w:sz="4" w:space="0" w:color="auto"/>
              <w:right w:val="nil"/>
            </w:tcBorders>
          </w:tcPr>
          <w:p w:rsidR="008A133C" w:rsidRPr="00B43BD9" w:rsidRDefault="008A133C" w:rsidP="0048658A">
            <w:pPr>
              <w:pStyle w:val="TAC"/>
            </w:pPr>
            <w:r w:rsidRPr="00B43BD9">
              <w:t>1</w:t>
            </w:r>
          </w:p>
        </w:tc>
        <w:tc>
          <w:tcPr>
            <w:tcW w:w="317" w:type="dxa"/>
            <w:tcBorders>
              <w:top w:val="nil"/>
              <w:left w:val="nil"/>
              <w:bottom w:val="single" w:sz="4" w:space="0" w:color="auto"/>
              <w:right w:val="nil"/>
            </w:tcBorders>
          </w:tcPr>
          <w:p w:rsidR="008A133C" w:rsidRPr="00B43BD9" w:rsidRDefault="008A133C" w:rsidP="0048658A">
            <w:pPr>
              <w:pStyle w:val="TAC"/>
            </w:pPr>
            <w:r w:rsidRPr="00B43BD9">
              <w:t>2</w:t>
            </w:r>
          </w:p>
        </w:tc>
        <w:tc>
          <w:tcPr>
            <w:tcW w:w="317" w:type="dxa"/>
            <w:tcBorders>
              <w:top w:val="nil"/>
              <w:left w:val="nil"/>
              <w:bottom w:val="single" w:sz="4" w:space="0" w:color="auto"/>
              <w:right w:val="nil"/>
            </w:tcBorders>
          </w:tcPr>
          <w:p w:rsidR="008A133C" w:rsidRPr="00B43BD9" w:rsidRDefault="008A133C" w:rsidP="0048658A">
            <w:pPr>
              <w:pStyle w:val="TAC"/>
            </w:pPr>
            <w:r w:rsidRPr="00B43BD9">
              <w:t>3</w:t>
            </w:r>
          </w:p>
        </w:tc>
        <w:tc>
          <w:tcPr>
            <w:tcW w:w="317" w:type="dxa"/>
            <w:tcBorders>
              <w:top w:val="nil"/>
              <w:left w:val="nil"/>
              <w:bottom w:val="single" w:sz="4" w:space="0" w:color="auto"/>
              <w:right w:val="nil"/>
            </w:tcBorders>
          </w:tcPr>
          <w:p w:rsidR="008A133C" w:rsidRPr="00B43BD9" w:rsidRDefault="008A133C" w:rsidP="0048658A">
            <w:pPr>
              <w:pStyle w:val="TAC"/>
            </w:pPr>
            <w:r w:rsidRPr="00B43BD9">
              <w:t>4</w:t>
            </w:r>
          </w:p>
        </w:tc>
        <w:tc>
          <w:tcPr>
            <w:tcW w:w="317" w:type="dxa"/>
            <w:tcBorders>
              <w:top w:val="nil"/>
              <w:left w:val="nil"/>
              <w:bottom w:val="single" w:sz="4" w:space="0" w:color="auto"/>
              <w:right w:val="nil"/>
            </w:tcBorders>
          </w:tcPr>
          <w:p w:rsidR="008A133C" w:rsidRPr="00B43BD9" w:rsidRDefault="008A133C" w:rsidP="0048658A">
            <w:pPr>
              <w:pStyle w:val="TAC"/>
            </w:pPr>
            <w:r w:rsidRPr="00B43BD9">
              <w:t>5</w:t>
            </w:r>
          </w:p>
        </w:tc>
        <w:tc>
          <w:tcPr>
            <w:tcW w:w="317" w:type="dxa"/>
            <w:tcBorders>
              <w:top w:val="nil"/>
              <w:left w:val="nil"/>
              <w:bottom w:val="single" w:sz="4" w:space="0" w:color="auto"/>
              <w:right w:val="nil"/>
            </w:tcBorders>
          </w:tcPr>
          <w:p w:rsidR="008A133C" w:rsidRPr="00B43BD9" w:rsidRDefault="008A133C" w:rsidP="0048658A">
            <w:pPr>
              <w:pStyle w:val="TAC"/>
            </w:pPr>
            <w:r w:rsidRPr="00B43BD9">
              <w:t>6</w:t>
            </w:r>
          </w:p>
        </w:tc>
        <w:tc>
          <w:tcPr>
            <w:tcW w:w="317" w:type="dxa"/>
            <w:tcBorders>
              <w:top w:val="nil"/>
              <w:left w:val="nil"/>
              <w:bottom w:val="single" w:sz="4" w:space="0" w:color="auto"/>
              <w:right w:val="nil"/>
            </w:tcBorders>
          </w:tcPr>
          <w:p w:rsidR="008A133C" w:rsidRPr="00B43BD9" w:rsidRDefault="008A133C" w:rsidP="0048658A">
            <w:pPr>
              <w:pStyle w:val="TAC"/>
            </w:pPr>
            <w:r w:rsidRPr="00B43BD9">
              <w:t>7</w:t>
            </w:r>
          </w:p>
        </w:tc>
        <w:tc>
          <w:tcPr>
            <w:tcW w:w="317" w:type="dxa"/>
            <w:tcBorders>
              <w:top w:val="nil"/>
              <w:left w:val="nil"/>
              <w:bottom w:val="single" w:sz="4" w:space="0" w:color="auto"/>
              <w:right w:val="nil"/>
            </w:tcBorders>
          </w:tcPr>
          <w:p w:rsidR="008A133C" w:rsidRPr="00B43BD9" w:rsidRDefault="008A133C" w:rsidP="0048658A">
            <w:pPr>
              <w:pStyle w:val="TAC"/>
            </w:pPr>
            <w:r w:rsidRPr="00B43BD9">
              <w:t>0</w:t>
            </w:r>
          </w:p>
        </w:tc>
        <w:tc>
          <w:tcPr>
            <w:tcW w:w="317" w:type="dxa"/>
            <w:tcBorders>
              <w:top w:val="nil"/>
              <w:left w:val="nil"/>
              <w:bottom w:val="single" w:sz="4" w:space="0" w:color="auto"/>
              <w:right w:val="nil"/>
            </w:tcBorders>
          </w:tcPr>
          <w:p w:rsidR="008A133C" w:rsidRPr="00B43BD9" w:rsidRDefault="008A133C" w:rsidP="0048658A">
            <w:pPr>
              <w:pStyle w:val="TAC"/>
            </w:pPr>
            <w:r w:rsidRPr="00B43BD9">
              <w:t>1</w:t>
            </w:r>
          </w:p>
        </w:tc>
        <w:tc>
          <w:tcPr>
            <w:tcW w:w="317" w:type="dxa"/>
            <w:tcBorders>
              <w:top w:val="nil"/>
              <w:left w:val="nil"/>
              <w:bottom w:val="single" w:sz="4" w:space="0" w:color="auto"/>
              <w:right w:val="nil"/>
            </w:tcBorders>
          </w:tcPr>
          <w:p w:rsidR="008A133C" w:rsidRPr="00B43BD9" w:rsidRDefault="008A133C" w:rsidP="0048658A">
            <w:pPr>
              <w:pStyle w:val="TAC"/>
            </w:pPr>
            <w:r w:rsidRPr="00B43BD9">
              <w:t>2</w:t>
            </w:r>
          </w:p>
        </w:tc>
        <w:tc>
          <w:tcPr>
            <w:tcW w:w="317" w:type="dxa"/>
            <w:tcBorders>
              <w:top w:val="nil"/>
              <w:left w:val="nil"/>
              <w:bottom w:val="single" w:sz="4" w:space="0" w:color="auto"/>
              <w:right w:val="nil"/>
            </w:tcBorders>
          </w:tcPr>
          <w:p w:rsidR="008A133C" w:rsidRPr="00B43BD9" w:rsidRDefault="008A133C" w:rsidP="0048658A">
            <w:pPr>
              <w:pStyle w:val="TAC"/>
            </w:pPr>
            <w:r w:rsidRPr="00B43BD9">
              <w:t>3</w:t>
            </w:r>
          </w:p>
        </w:tc>
        <w:tc>
          <w:tcPr>
            <w:tcW w:w="317" w:type="dxa"/>
            <w:tcBorders>
              <w:top w:val="nil"/>
              <w:left w:val="nil"/>
              <w:bottom w:val="single" w:sz="4" w:space="0" w:color="auto"/>
              <w:right w:val="nil"/>
            </w:tcBorders>
          </w:tcPr>
          <w:p w:rsidR="008A133C" w:rsidRPr="00B43BD9" w:rsidRDefault="008A133C" w:rsidP="0048658A">
            <w:pPr>
              <w:pStyle w:val="TAC"/>
            </w:pPr>
            <w:r w:rsidRPr="00B43BD9">
              <w:t>4</w:t>
            </w:r>
          </w:p>
        </w:tc>
        <w:tc>
          <w:tcPr>
            <w:tcW w:w="317" w:type="dxa"/>
            <w:tcBorders>
              <w:top w:val="nil"/>
              <w:left w:val="nil"/>
              <w:bottom w:val="single" w:sz="4" w:space="0" w:color="auto"/>
              <w:right w:val="nil"/>
            </w:tcBorders>
          </w:tcPr>
          <w:p w:rsidR="008A133C" w:rsidRPr="00B43BD9" w:rsidRDefault="008A133C" w:rsidP="0048658A">
            <w:pPr>
              <w:pStyle w:val="TAC"/>
            </w:pPr>
            <w:r w:rsidRPr="00B43BD9">
              <w:t>5</w:t>
            </w:r>
          </w:p>
        </w:tc>
        <w:tc>
          <w:tcPr>
            <w:tcW w:w="317" w:type="dxa"/>
            <w:tcBorders>
              <w:top w:val="nil"/>
              <w:left w:val="nil"/>
              <w:bottom w:val="single" w:sz="4" w:space="0" w:color="auto"/>
              <w:right w:val="nil"/>
            </w:tcBorders>
          </w:tcPr>
          <w:p w:rsidR="008A133C" w:rsidRPr="00B43BD9" w:rsidRDefault="008A133C" w:rsidP="0048658A">
            <w:pPr>
              <w:pStyle w:val="TAC"/>
            </w:pPr>
            <w:r w:rsidRPr="00B43BD9">
              <w:t>6</w:t>
            </w:r>
          </w:p>
        </w:tc>
        <w:tc>
          <w:tcPr>
            <w:tcW w:w="317" w:type="dxa"/>
            <w:tcBorders>
              <w:top w:val="nil"/>
              <w:left w:val="nil"/>
              <w:bottom w:val="single" w:sz="4" w:space="0" w:color="auto"/>
              <w:right w:val="nil"/>
            </w:tcBorders>
          </w:tcPr>
          <w:p w:rsidR="008A133C" w:rsidRPr="00B43BD9" w:rsidRDefault="008A133C" w:rsidP="0048658A">
            <w:pPr>
              <w:pStyle w:val="TAC"/>
            </w:pPr>
            <w:r w:rsidRPr="00B43BD9">
              <w:t>7</w:t>
            </w:r>
          </w:p>
        </w:tc>
        <w:tc>
          <w:tcPr>
            <w:tcW w:w="317" w:type="dxa"/>
            <w:tcBorders>
              <w:top w:val="nil"/>
              <w:left w:val="nil"/>
              <w:bottom w:val="single" w:sz="4" w:space="0" w:color="auto"/>
              <w:right w:val="nil"/>
            </w:tcBorders>
          </w:tcPr>
          <w:p w:rsidR="008A133C" w:rsidRPr="00B43BD9" w:rsidRDefault="008A133C" w:rsidP="0048658A">
            <w:pPr>
              <w:pStyle w:val="TAC"/>
            </w:pPr>
            <w:r w:rsidRPr="00B43BD9">
              <w:t>0</w:t>
            </w:r>
          </w:p>
        </w:tc>
        <w:tc>
          <w:tcPr>
            <w:tcW w:w="317" w:type="dxa"/>
            <w:tcBorders>
              <w:top w:val="nil"/>
              <w:left w:val="nil"/>
              <w:bottom w:val="single" w:sz="4" w:space="0" w:color="auto"/>
              <w:right w:val="nil"/>
            </w:tcBorders>
          </w:tcPr>
          <w:p w:rsidR="008A133C" w:rsidRPr="00B43BD9" w:rsidRDefault="008A133C" w:rsidP="0048658A">
            <w:pPr>
              <w:pStyle w:val="TAC"/>
            </w:pPr>
            <w:r w:rsidRPr="00B43BD9">
              <w:t>1</w:t>
            </w:r>
          </w:p>
        </w:tc>
        <w:tc>
          <w:tcPr>
            <w:tcW w:w="317" w:type="dxa"/>
            <w:tcBorders>
              <w:top w:val="nil"/>
              <w:left w:val="nil"/>
              <w:bottom w:val="single" w:sz="4" w:space="0" w:color="auto"/>
              <w:right w:val="nil"/>
            </w:tcBorders>
          </w:tcPr>
          <w:p w:rsidR="008A133C" w:rsidRPr="00B43BD9" w:rsidRDefault="008A133C" w:rsidP="0048658A">
            <w:pPr>
              <w:pStyle w:val="TAC"/>
            </w:pPr>
            <w:r w:rsidRPr="00B43BD9">
              <w:t>2</w:t>
            </w:r>
          </w:p>
        </w:tc>
        <w:tc>
          <w:tcPr>
            <w:tcW w:w="317" w:type="dxa"/>
            <w:tcBorders>
              <w:top w:val="nil"/>
              <w:left w:val="nil"/>
              <w:bottom w:val="single" w:sz="4" w:space="0" w:color="auto"/>
              <w:right w:val="nil"/>
            </w:tcBorders>
          </w:tcPr>
          <w:p w:rsidR="008A133C" w:rsidRPr="00B43BD9" w:rsidRDefault="008A133C" w:rsidP="0048658A">
            <w:pPr>
              <w:pStyle w:val="TAC"/>
            </w:pPr>
            <w:r w:rsidRPr="00B43BD9">
              <w:t>3</w:t>
            </w:r>
          </w:p>
        </w:tc>
        <w:tc>
          <w:tcPr>
            <w:tcW w:w="317" w:type="dxa"/>
            <w:tcBorders>
              <w:top w:val="nil"/>
              <w:left w:val="nil"/>
              <w:bottom w:val="single" w:sz="4" w:space="0" w:color="auto"/>
              <w:right w:val="nil"/>
            </w:tcBorders>
          </w:tcPr>
          <w:p w:rsidR="008A133C" w:rsidRPr="00B43BD9" w:rsidRDefault="008A133C" w:rsidP="0048658A">
            <w:pPr>
              <w:pStyle w:val="TAC"/>
            </w:pPr>
            <w:r w:rsidRPr="00B43BD9">
              <w:t>4</w:t>
            </w:r>
          </w:p>
        </w:tc>
        <w:tc>
          <w:tcPr>
            <w:tcW w:w="317" w:type="dxa"/>
            <w:tcBorders>
              <w:top w:val="nil"/>
              <w:left w:val="nil"/>
              <w:bottom w:val="single" w:sz="4" w:space="0" w:color="auto"/>
              <w:right w:val="nil"/>
            </w:tcBorders>
          </w:tcPr>
          <w:p w:rsidR="008A133C" w:rsidRPr="00B43BD9" w:rsidRDefault="008A133C" w:rsidP="0048658A">
            <w:pPr>
              <w:pStyle w:val="TAC"/>
            </w:pPr>
            <w:r w:rsidRPr="00B43BD9">
              <w:t>5</w:t>
            </w:r>
          </w:p>
        </w:tc>
        <w:tc>
          <w:tcPr>
            <w:tcW w:w="317" w:type="dxa"/>
            <w:tcBorders>
              <w:top w:val="nil"/>
              <w:left w:val="nil"/>
              <w:bottom w:val="single" w:sz="4" w:space="0" w:color="auto"/>
              <w:right w:val="nil"/>
            </w:tcBorders>
          </w:tcPr>
          <w:p w:rsidR="008A133C" w:rsidRPr="00B43BD9" w:rsidRDefault="008A133C" w:rsidP="0048658A">
            <w:pPr>
              <w:pStyle w:val="TAC"/>
            </w:pPr>
            <w:r w:rsidRPr="00B43BD9">
              <w:t>6</w:t>
            </w:r>
          </w:p>
        </w:tc>
        <w:tc>
          <w:tcPr>
            <w:tcW w:w="317" w:type="dxa"/>
            <w:tcBorders>
              <w:top w:val="nil"/>
              <w:left w:val="nil"/>
              <w:bottom w:val="single" w:sz="4" w:space="0" w:color="auto"/>
              <w:right w:val="nil"/>
            </w:tcBorders>
          </w:tcPr>
          <w:p w:rsidR="008A133C" w:rsidRPr="00B43BD9" w:rsidRDefault="008A133C" w:rsidP="0048658A">
            <w:pPr>
              <w:pStyle w:val="TAC"/>
            </w:pPr>
            <w:r w:rsidRPr="00B43BD9">
              <w:t>7</w:t>
            </w:r>
          </w:p>
        </w:tc>
      </w:tr>
      <w:tr w:rsidR="008A133C" w:rsidRPr="00B43BD9" w:rsidTr="0048658A">
        <w:trPr>
          <w:jc w:val="center"/>
        </w:trPr>
        <w:tc>
          <w:tcPr>
            <w:tcW w:w="10144" w:type="dxa"/>
            <w:gridSpan w:val="32"/>
            <w:tcBorders>
              <w:bottom w:val="nil"/>
            </w:tcBorders>
          </w:tcPr>
          <w:p w:rsidR="008A133C" w:rsidRPr="00B43BD9" w:rsidRDefault="008A133C" w:rsidP="0048658A">
            <w:pPr>
              <w:pStyle w:val="TAC"/>
            </w:pPr>
            <w:r w:rsidRPr="00B43BD9">
              <w:t>Basic Header</w:t>
            </w:r>
          </w:p>
        </w:tc>
      </w:tr>
      <w:tr w:rsidR="008A133C" w:rsidRPr="00B43BD9" w:rsidTr="0048658A">
        <w:trPr>
          <w:jc w:val="center"/>
        </w:trPr>
        <w:tc>
          <w:tcPr>
            <w:tcW w:w="10144" w:type="dxa"/>
            <w:gridSpan w:val="32"/>
            <w:tcBorders>
              <w:bottom w:val="nil"/>
            </w:tcBorders>
          </w:tcPr>
          <w:p w:rsidR="008A133C" w:rsidRPr="00B43BD9" w:rsidRDefault="008A133C" w:rsidP="0048658A">
            <w:pPr>
              <w:pStyle w:val="TAC"/>
            </w:pPr>
            <w:r w:rsidRPr="00B43BD9">
              <w:t>Common Header</w:t>
            </w:r>
          </w:p>
        </w:tc>
      </w:tr>
      <w:tr w:rsidR="008A133C" w:rsidRPr="00B43BD9" w:rsidTr="0048658A">
        <w:trPr>
          <w:jc w:val="center"/>
        </w:trPr>
        <w:tc>
          <w:tcPr>
            <w:tcW w:w="10144" w:type="dxa"/>
            <w:gridSpan w:val="32"/>
            <w:tcBorders>
              <w:top w:val="nil"/>
              <w:left w:val="dashed" w:sz="4" w:space="0" w:color="auto"/>
              <w:bottom w:val="nil"/>
              <w:right w:val="dashed" w:sz="4" w:space="0" w:color="auto"/>
            </w:tcBorders>
          </w:tcPr>
          <w:p w:rsidR="008A133C" w:rsidRPr="00B43BD9" w:rsidRDefault="008A133C" w:rsidP="0048658A">
            <w:pPr>
              <w:pStyle w:val="TAC"/>
            </w:pPr>
          </w:p>
        </w:tc>
      </w:tr>
      <w:tr w:rsidR="008A133C" w:rsidRPr="00B43BD9" w:rsidTr="0048658A">
        <w:trPr>
          <w:jc w:val="center"/>
        </w:trPr>
        <w:tc>
          <w:tcPr>
            <w:tcW w:w="5072" w:type="dxa"/>
            <w:gridSpan w:val="16"/>
            <w:tcBorders>
              <w:bottom w:val="nil"/>
            </w:tcBorders>
          </w:tcPr>
          <w:p w:rsidR="008A133C" w:rsidRPr="00B43BD9" w:rsidRDefault="008A133C" w:rsidP="0048658A">
            <w:pPr>
              <w:pStyle w:val="TAC"/>
            </w:pPr>
            <w:r w:rsidRPr="00B43BD9">
              <w:t>SN</w:t>
            </w:r>
          </w:p>
        </w:tc>
        <w:tc>
          <w:tcPr>
            <w:tcW w:w="5072" w:type="dxa"/>
            <w:gridSpan w:val="16"/>
            <w:tcBorders>
              <w:bottom w:val="nil"/>
            </w:tcBorders>
          </w:tcPr>
          <w:p w:rsidR="008A133C" w:rsidRPr="00B43BD9" w:rsidRDefault="008A133C" w:rsidP="0048658A">
            <w:pPr>
              <w:pStyle w:val="TAC"/>
            </w:pPr>
            <w:r w:rsidRPr="00B43BD9">
              <w:t>Reserved</w:t>
            </w:r>
          </w:p>
        </w:tc>
      </w:tr>
      <w:tr w:rsidR="008A133C" w:rsidRPr="00B43BD9" w:rsidTr="0048658A">
        <w:trPr>
          <w:jc w:val="center"/>
        </w:trPr>
        <w:tc>
          <w:tcPr>
            <w:tcW w:w="10144" w:type="dxa"/>
            <w:gridSpan w:val="32"/>
            <w:tcBorders>
              <w:bottom w:val="nil"/>
            </w:tcBorders>
          </w:tcPr>
          <w:p w:rsidR="008A133C" w:rsidRPr="00B43BD9" w:rsidRDefault="008A133C" w:rsidP="0048658A">
            <w:pPr>
              <w:pStyle w:val="TAC"/>
            </w:pPr>
            <w:r w:rsidRPr="00B43BD9">
              <w:t>SO PV</w:t>
            </w:r>
          </w:p>
        </w:tc>
      </w:tr>
      <w:tr w:rsidR="008A133C" w:rsidRPr="00B43BD9" w:rsidTr="0048658A">
        <w:trPr>
          <w:jc w:val="center"/>
        </w:trPr>
        <w:tc>
          <w:tcPr>
            <w:tcW w:w="10144" w:type="dxa"/>
            <w:gridSpan w:val="32"/>
            <w:tcBorders>
              <w:top w:val="nil"/>
              <w:left w:val="dashed" w:sz="4" w:space="0" w:color="auto"/>
              <w:bottom w:val="single" w:sz="4" w:space="0" w:color="auto"/>
              <w:right w:val="dashed" w:sz="4" w:space="0" w:color="auto"/>
            </w:tcBorders>
          </w:tcPr>
          <w:p w:rsidR="008A133C" w:rsidRPr="00B43BD9" w:rsidRDefault="008A133C" w:rsidP="0048658A">
            <w:pPr>
              <w:pStyle w:val="TAC"/>
            </w:pPr>
          </w:p>
        </w:tc>
      </w:tr>
      <w:tr w:rsidR="008A133C" w:rsidRPr="00B43BD9" w:rsidTr="0048658A">
        <w:trPr>
          <w:jc w:val="center"/>
        </w:trPr>
        <w:tc>
          <w:tcPr>
            <w:tcW w:w="10144" w:type="dxa"/>
            <w:gridSpan w:val="32"/>
            <w:tcBorders>
              <w:bottom w:val="nil"/>
            </w:tcBorders>
          </w:tcPr>
          <w:p w:rsidR="008A133C" w:rsidRPr="00B43BD9" w:rsidRDefault="008A133C" w:rsidP="0048658A">
            <w:pPr>
              <w:pStyle w:val="TAC"/>
            </w:pPr>
            <w:r w:rsidRPr="00B43BD9">
              <w:t>DE PV</w:t>
            </w:r>
          </w:p>
        </w:tc>
      </w:tr>
      <w:tr w:rsidR="008A133C" w:rsidRPr="00B43BD9" w:rsidTr="0048658A">
        <w:trPr>
          <w:jc w:val="center"/>
        </w:trPr>
        <w:tc>
          <w:tcPr>
            <w:tcW w:w="10144" w:type="dxa"/>
            <w:gridSpan w:val="32"/>
            <w:tcBorders>
              <w:top w:val="nil"/>
              <w:left w:val="dashed" w:sz="4" w:space="0" w:color="auto"/>
              <w:bottom w:val="single" w:sz="4" w:space="0" w:color="auto"/>
              <w:right w:val="dashed" w:sz="4" w:space="0" w:color="auto"/>
            </w:tcBorders>
          </w:tcPr>
          <w:p w:rsidR="008A133C" w:rsidRPr="00B43BD9" w:rsidRDefault="008A133C" w:rsidP="0048658A">
            <w:pPr>
              <w:pStyle w:val="TAC"/>
            </w:pPr>
          </w:p>
        </w:tc>
      </w:tr>
    </w:tbl>
    <w:p w:rsidR="008A133C" w:rsidRPr="00B43BD9" w:rsidRDefault="008A133C" w:rsidP="008A133C">
      <w:pPr>
        <w:pStyle w:val="NF"/>
      </w:pPr>
    </w:p>
    <w:p w:rsidR="008A133C" w:rsidRPr="00B43BD9" w:rsidRDefault="008A133C" w:rsidP="008A133C">
      <w:pPr>
        <w:pStyle w:val="TF"/>
      </w:pPr>
      <w:r w:rsidRPr="00B43BD9">
        <w:t xml:space="preserve">Figure </w:t>
      </w:r>
      <w:bookmarkStart w:id="28" w:name="fig_packet_header_geounicast"/>
      <w:r w:rsidRPr="00B43BD9">
        <w:fldChar w:fldCharType="begin"/>
      </w:r>
      <w:r w:rsidRPr="00B43BD9">
        <w:instrText xml:space="preserve"> SEQ fig \* MERGEFORMAT </w:instrText>
      </w:r>
      <w:r w:rsidRPr="00B43BD9">
        <w:fldChar w:fldCharType="separate"/>
      </w:r>
      <w:r w:rsidRPr="00B43BD9">
        <w:t>13</w:t>
      </w:r>
      <w:r w:rsidRPr="00B43BD9">
        <w:fldChar w:fldCharType="end"/>
      </w:r>
      <w:bookmarkEnd w:id="28"/>
      <w:r w:rsidRPr="00B43BD9">
        <w:t>: Packet header format: GUC</w:t>
      </w:r>
    </w:p>
    <w:p w:rsidR="00E13558" w:rsidRDefault="00E13558" w:rsidP="00BA735E">
      <w:pPr>
        <w:rPr>
          <w:lang w:val="en-US" w:eastAsia="en-GB"/>
        </w:rPr>
      </w:pPr>
    </w:p>
    <w:p w:rsidR="008A133C" w:rsidRPr="008A133C" w:rsidRDefault="008A133C" w:rsidP="008A133C">
      <w:pPr>
        <w:rPr>
          <w:b/>
        </w:rPr>
      </w:pPr>
      <w:bookmarkStart w:id="29" w:name="_Toc394054995"/>
      <w:r w:rsidRPr="008A133C">
        <w:rPr>
          <w:b/>
        </w:rPr>
        <w:t>8.8.2.2</w:t>
      </w:r>
      <w:r w:rsidRPr="008A133C">
        <w:rPr>
          <w:b/>
        </w:rPr>
        <w:tab/>
        <w:t>Fields of the GUC packet header</w:t>
      </w:r>
      <w:bookmarkEnd w:id="29"/>
    </w:p>
    <w:p w:rsidR="008A133C" w:rsidRPr="00B43BD9" w:rsidRDefault="008A133C" w:rsidP="008A133C">
      <w:pPr>
        <w:keepNext/>
        <w:keepLines/>
      </w:pPr>
      <w:r w:rsidRPr="00B43BD9">
        <w:t>The GUC packet header shall consist of the fields as specified in table </w:t>
      </w:r>
      <w:r w:rsidRPr="00B43BD9">
        <w:fldChar w:fldCharType="begin"/>
      </w:r>
      <w:r w:rsidRPr="00B43BD9">
        <w:instrText xml:space="preserve"> REF tab_GUC_fields \h </w:instrText>
      </w:r>
      <w:r w:rsidRPr="00B43BD9">
        <w:instrText xml:space="preserve"> \* MERGEFORMAT </w:instrText>
      </w:r>
      <w:r w:rsidRPr="00B43BD9">
        <w:fldChar w:fldCharType="separate"/>
      </w:r>
      <w:r w:rsidRPr="00B43BD9">
        <w:t>11</w:t>
      </w:r>
      <w:r w:rsidRPr="00B43BD9">
        <w:fldChar w:fldCharType="end"/>
      </w:r>
      <w:r w:rsidRPr="00B43BD9">
        <w:t>.</w:t>
      </w:r>
    </w:p>
    <w:p w:rsidR="008A133C" w:rsidRPr="00B43BD9" w:rsidRDefault="008A133C" w:rsidP="008A133C">
      <w:pPr>
        <w:pStyle w:val="TH"/>
      </w:pPr>
      <w:r w:rsidRPr="00B43BD9">
        <w:t xml:space="preserve">Table </w:t>
      </w:r>
      <w:bookmarkStart w:id="30" w:name="tab_GUC_fields"/>
      <w:r w:rsidRPr="00B43BD9">
        <w:fldChar w:fldCharType="begin"/>
      </w:r>
      <w:r w:rsidRPr="00B43BD9">
        <w:instrText xml:space="preserve"> SEQ tab \* MERGEFORMAT </w:instrText>
      </w:r>
      <w:r w:rsidRPr="00B43BD9">
        <w:fldChar w:fldCharType="separate"/>
      </w:r>
      <w:r w:rsidRPr="00B43BD9">
        <w:t>11</w:t>
      </w:r>
      <w:r w:rsidRPr="00B43BD9">
        <w:fldChar w:fldCharType="end"/>
      </w:r>
      <w:bookmarkEnd w:id="30"/>
      <w:r w:rsidRPr="00B43BD9">
        <w:t>: Fields of the GUC packet header</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440"/>
        <w:gridCol w:w="916"/>
        <w:gridCol w:w="916"/>
        <w:gridCol w:w="1440"/>
        <w:gridCol w:w="1080"/>
        <w:gridCol w:w="3618"/>
      </w:tblGrid>
      <w:tr w:rsidR="008A133C" w:rsidRPr="00B43BD9" w:rsidTr="0048658A">
        <w:trPr>
          <w:jc w:val="center"/>
        </w:trPr>
        <w:tc>
          <w:tcPr>
            <w:tcW w:w="648" w:type="dxa"/>
            <w:vMerge w:val="restart"/>
            <w:shd w:val="clear" w:color="auto" w:fill="auto"/>
          </w:tcPr>
          <w:p w:rsidR="008A133C" w:rsidRPr="00B43BD9" w:rsidRDefault="008A133C" w:rsidP="0048658A">
            <w:pPr>
              <w:pStyle w:val="TAH"/>
            </w:pPr>
            <w:r w:rsidRPr="00B43BD9">
              <w:t>Field #</w:t>
            </w:r>
          </w:p>
        </w:tc>
        <w:tc>
          <w:tcPr>
            <w:tcW w:w="1440" w:type="dxa"/>
            <w:vMerge w:val="restart"/>
            <w:shd w:val="clear" w:color="auto" w:fill="auto"/>
          </w:tcPr>
          <w:p w:rsidR="008A133C" w:rsidRPr="00B43BD9" w:rsidRDefault="008A133C" w:rsidP="0048658A">
            <w:pPr>
              <w:pStyle w:val="TAH"/>
            </w:pPr>
            <w:r w:rsidRPr="00B43BD9">
              <w:t>Field name</w:t>
            </w:r>
          </w:p>
        </w:tc>
        <w:tc>
          <w:tcPr>
            <w:tcW w:w="1832" w:type="dxa"/>
            <w:gridSpan w:val="2"/>
            <w:shd w:val="clear" w:color="auto" w:fill="auto"/>
          </w:tcPr>
          <w:p w:rsidR="008A133C" w:rsidRPr="00B43BD9" w:rsidRDefault="008A133C" w:rsidP="0048658A">
            <w:pPr>
              <w:pStyle w:val="TAH"/>
            </w:pPr>
            <w:r w:rsidRPr="00B43BD9">
              <w:t>Octet/bit position</w:t>
            </w:r>
          </w:p>
        </w:tc>
        <w:tc>
          <w:tcPr>
            <w:tcW w:w="1440" w:type="dxa"/>
            <w:vMerge w:val="restart"/>
            <w:shd w:val="clear" w:color="auto" w:fill="auto"/>
          </w:tcPr>
          <w:p w:rsidR="008A133C" w:rsidRPr="00B43BD9" w:rsidRDefault="008A133C" w:rsidP="0048658A">
            <w:pPr>
              <w:pStyle w:val="TAH"/>
            </w:pPr>
            <w:r w:rsidRPr="00B43BD9">
              <w:t>Type</w:t>
            </w:r>
          </w:p>
        </w:tc>
        <w:tc>
          <w:tcPr>
            <w:tcW w:w="1080" w:type="dxa"/>
            <w:vMerge w:val="restart"/>
            <w:shd w:val="clear" w:color="auto" w:fill="auto"/>
          </w:tcPr>
          <w:p w:rsidR="008A133C" w:rsidRPr="00B43BD9" w:rsidRDefault="008A133C" w:rsidP="0048658A">
            <w:pPr>
              <w:pStyle w:val="TAH"/>
            </w:pPr>
            <w:r w:rsidRPr="00B43BD9">
              <w:t>Unit</w:t>
            </w:r>
          </w:p>
        </w:tc>
        <w:tc>
          <w:tcPr>
            <w:tcW w:w="3618" w:type="dxa"/>
            <w:vMerge w:val="restart"/>
            <w:shd w:val="clear" w:color="auto" w:fill="auto"/>
          </w:tcPr>
          <w:p w:rsidR="008A133C" w:rsidRPr="00B43BD9" w:rsidRDefault="008A133C" w:rsidP="0048658A">
            <w:pPr>
              <w:pStyle w:val="TAH"/>
            </w:pPr>
            <w:r w:rsidRPr="00B43BD9">
              <w:t>Description</w:t>
            </w:r>
          </w:p>
        </w:tc>
      </w:tr>
      <w:tr w:rsidR="008A133C" w:rsidRPr="00B43BD9" w:rsidTr="0048658A">
        <w:trPr>
          <w:jc w:val="center"/>
        </w:trPr>
        <w:tc>
          <w:tcPr>
            <w:tcW w:w="648" w:type="dxa"/>
            <w:vMerge/>
            <w:shd w:val="clear" w:color="auto" w:fill="auto"/>
          </w:tcPr>
          <w:p w:rsidR="008A133C" w:rsidRPr="00B43BD9" w:rsidRDefault="008A133C" w:rsidP="0048658A">
            <w:pPr>
              <w:keepNext/>
              <w:keepLines/>
              <w:rPr>
                <w:b/>
              </w:rPr>
            </w:pPr>
          </w:p>
        </w:tc>
        <w:tc>
          <w:tcPr>
            <w:tcW w:w="1440" w:type="dxa"/>
            <w:vMerge/>
            <w:shd w:val="clear" w:color="auto" w:fill="auto"/>
          </w:tcPr>
          <w:p w:rsidR="008A133C" w:rsidRPr="00B43BD9" w:rsidRDefault="008A133C" w:rsidP="0048658A">
            <w:pPr>
              <w:keepNext/>
              <w:keepLines/>
              <w:rPr>
                <w:b/>
              </w:rPr>
            </w:pPr>
          </w:p>
        </w:tc>
        <w:tc>
          <w:tcPr>
            <w:tcW w:w="916" w:type="dxa"/>
            <w:shd w:val="clear" w:color="auto" w:fill="auto"/>
          </w:tcPr>
          <w:p w:rsidR="008A133C" w:rsidRPr="00B43BD9" w:rsidRDefault="008A133C" w:rsidP="0048658A">
            <w:pPr>
              <w:pStyle w:val="TAH"/>
            </w:pPr>
            <w:r w:rsidRPr="00B43BD9">
              <w:t>First</w:t>
            </w:r>
          </w:p>
        </w:tc>
        <w:tc>
          <w:tcPr>
            <w:tcW w:w="916" w:type="dxa"/>
            <w:shd w:val="clear" w:color="auto" w:fill="auto"/>
          </w:tcPr>
          <w:p w:rsidR="008A133C" w:rsidRPr="00B43BD9" w:rsidRDefault="008A133C" w:rsidP="0048658A">
            <w:pPr>
              <w:pStyle w:val="TAH"/>
            </w:pPr>
            <w:r w:rsidRPr="00B43BD9">
              <w:t>Last</w:t>
            </w:r>
          </w:p>
        </w:tc>
        <w:tc>
          <w:tcPr>
            <w:tcW w:w="1440" w:type="dxa"/>
            <w:vMerge/>
            <w:shd w:val="clear" w:color="auto" w:fill="auto"/>
          </w:tcPr>
          <w:p w:rsidR="008A133C" w:rsidRPr="00B43BD9" w:rsidRDefault="008A133C" w:rsidP="0048658A">
            <w:pPr>
              <w:keepNext/>
              <w:keepLines/>
              <w:rPr>
                <w:b/>
              </w:rPr>
            </w:pPr>
          </w:p>
        </w:tc>
        <w:tc>
          <w:tcPr>
            <w:tcW w:w="1080" w:type="dxa"/>
            <w:vMerge/>
            <w:shd w:val="clear" w:color="auto" w:fill="auto"/>
          </w:tcPr>
          <w:p w:rsidR="008A133C" w:rsidRPr="00B43BD9" w:rsidRDefault="008A133C" w:rsidP="0048658A">
            <w:pPr>
              <w:keepNext/>
              <w:keepLines/>
              <w:jc w:val="center"/>
              <w:rPr>
                <w:b/>
              </w:rPr>
            </w:pPr>
          </w:p>
        </w:tc>
        <w:tc>
          <w:tcPr>
            <w:tcW w:w="3618" w:type="dxa"/>
            <w:vMerge/>
            <w:shd w:val="clear" w:color="auto" w:fill="auto"/>
          </w:tcPr>
          <w:p w:rsidR="008A133C" w:rsidRPr="00B43BD9" w:rsidRDefault="008A133C" w:rsidP="0048658A">
            <w:pPr>
              <w:keepNext/>
              <w:keepLines/>
              <w:rPr>
                <w:b/>
              </w:rPr>
            </w:pPr>
          </w:p>
        </w:tc>
      </w:tr>
      <w:tr w:rsidR="008A133C" w:rsidRPr="00B43BD9" w:rsidTr="0048658A">
        <w:trPr>
          <w:jc w:val="center"/>
        </w:trPr>
        <w:tc>
          <w:tcPr>
            <w:tcW w:w="648" w:type="dxa"/>
            <w:shd w:val="clear" w:color="auto" w:fill="auto"/>
          </w:tcPr>
          <w:p w:rsidR="008A133C" w:rsidRPr="00B43BD9" w:rsidRDefault="008A133C" w:rsidP="0048658A">
            <w:pPr>
              <w:pStyle w:val="TAC"/>
            </w:pPr>
            <w:r w:rsidRPr="00B43BD9">
              <w:rPr>
                <w:color w:val="000000"/>
              </w:rPr>
              <w:t>1</w:t>
            </w:r>
          </w:p>
        </w:tc>
        <w:tc>
          <w:tcPr>
            <w:tcW w:w="1440" w:type="dxa"/>
            <w:shd w:val="clear" w:color="auto" w:fill="auto"/>
          </w:tcPr>
          <w:p w:rsidR="008A133C" w:rsidRPr="00B43BD9" w:rsidRDefault="008A133C" w:rsidP="0048658A">
            <w:pPr>
              <w:pStyle w:val="TAC"/>
              <w:rPr>
                <w:i/>
              </w:rPr>
            </w:pPr>
            <w:r w:rsidRPr="00B43BD9">
              <w:rPr>
                <w:i/>
                <w:color w:val="000000"/>
              </w:rPr>
              <w:t>Basic Header</w:t>
            </w:r>
          </w:p>
        </w:tc>
        <w:tc>
          <w:tcPr>
            <w:tcW w:w="916" w:type="dxa"/>
            <w:shd w:val="clear" w:color="auto" w:fill="auto"/>
          </w:tcPr>
          <w:p w:rsidR="008A133C" w:rsidRPr="00B43BD9" w:rsidRDefault="008A133C" w:rsidP="0048658A">
            <w:pPr>
              <w:pStyle w:val="TAC"/>
            </w:pPr>
            <w:r w:rsidRPr="00B43BD9">
              <w:rPr>
                <w:color w:val="000000"/>
              </w:rPr>
              <w:t>Octet 0</w:t>
            </w:r>
          </w:p>
        </w:tc>
        <w:tc>
          <w:tcPr>
            <w:tcW w:w="916" w:type="dxa"/>
            <w:shd w:val="clear" w:color="auto" w:fill="auto"/>
          </w:tcPr>
          <w:p w:rsidR="008A133C" w:rsidRPr="00B43BD9" w:rsidRDefault="008A133C" w:rsidP="0048658A">
            <w:pPr>
              <w:pStyle w:val="TAC"/>
            </w:pPr>
            <w:r w:rsidRPr="00B43BD9">
              <w:rPr>
                <w:color w:val="000000"/>
              </w:rPr>
              <w:t>Octet 3</w:t>
            </w:r>
          </w:p>
        </w:tc>
        <w:tc>
          <w:tcPr>
            <w:tcW w:w="1440" w:type="dxa"/>
            <w:shd w:val="clear" w:color="auto" w:fill="auto"/>
          </w:tcPr>
          <w:p w:rsidR="008A133C" w:rsidRPr="00B43BD9" w:rsidRDefault="008A133C" w:rsidP="0048658A">
            <w:pPr>
              <w:pStyle w:val="TAC"/>
            </w:pPr>
            <w:r w:rsidRPr="00B43BD9">
              <w:rPr>
                <w:color w:val="000000"/>
              </w:rPr>
              <w:t>Basic Header</w:t>
            </w:r>
          </w:p>
        </w:tc>
        <w:tc>
          <w:tcPr>
            <w:tcW w:w="1080" w:type="dxa"/>
            <w:shd w:val="clear" w:color="auto" w:fill="auto"/>
          </w:tcPr>
          <w:p w:rsidR="008A133C" w:rsidRPr="00B43BD9" w:rsidRDefault="008A133C" w:rsidP="0048658A">
            <w:pPr>
              <w:pStyle w:val="TAC"/>
            </w:pPr>
            <w:r w:rsidRPr="00B43BD9">
              <w:rPr>
                <w:color w:val="000000"/>
              </w:rPr>
              <w:t>n/a</w:t>
            </w:r>
          </w:p>
        </w:tc>
        <w:tc>
          <w:tcPr>
            <w:tcW w:w="3618" w:type="dxa"/>
            <w:shd w:val="clear" w:color="auto" w:fill="auto"/>
          </w:tcPr>
          <w:p w:rsidR="008A133C" w:rsidRPr="00B43BD9" w:rsidRDefault="008A133C" w:rsidP="0048658A">
            <w:pPr>
              <w:pStyle w:val="TAL"/>
              <w:rPr>
                <w:color w:val="000000"/>
              </w:rPr>
            </w:pPr>
            <w:r w:rsidRPr="00B43BD9">
              <w:rPr>
                <w:i/>
                <w:color w:val="000000"/>
              </w:rPr>
              <w:t>Basic Header</w:t>
            </w:r>
            <w:r w:rsidRPr="00B43BD9">
              <w:rPr>
                <w:color w:val="000000"/>
              </w:rPr>
              <w:t xml:space="preserve"> as specified </w:t>
            </w:r>
            <w:r w:rsidRPr="00B43BD9">
              <w:t>in</w:t>
            </w:r>
            <w:r w:rsidRPr="00B43BD9">
              <w:rPr>
                <w:color w:val="000000"/>
              </w:rPr>
              <w:t xml:space="preserve"> clause </w:t>
            </w:r>
            <w:r w:rsidRPr="00B43BD9">
              <w:rPr>
                <w:color w:val="000000"/>
              </w:rPr>
              <w:fldChar w:fldCharType="begin"/>
            </w:r>
            <w:r w:rsidRPr="00B43BD9">
              <w:rPr>
                <w:color w:val="000000"/>
              </w:rPr>
              <w:instrText xml:space="preserve"> REF clause_basic_header \h </w:instrText>
            </w:r>
            <w:r w:rsidRPr="00B43BD9">
              <w:rPr>
                <w:color w:val="000000"/>
              </w:rPr>
            </w:r>
            <w:r w:rsidRPr="00B43BD9">
              <w:rPr>
                <w:color w:val="000000"/>
              </w:rPr>
              <w:instrText xml:space="preserve"> \* MERGEFORMAT </w:instrText>
            </w:r>
            <w:r w:rsidRPr="00B43BD9">
              <w:rPr>
                <w:color w:val="000000"/>
              </w:rPr>
              <w:fldChar w:fldCharType="separate"/>
            </w:r>
            <w:r w:rsidRPr="00B43BD9">
              <w:t>8.6</w:t>
            </w:r>
            <w:r w:rsidRPr="00B43BD9">
              <w:rPr>
                <w:color w:val="000000"/>
              </w:rPr>
              <w:fldChar w:fldCharType="end"/>
            </w:r>
            <w:r w:rsidRPr="00B43BD9">
              <w:rPr>
                <w:color w:val="000000"/>
              </w:rPr>
              <w:t>.</w:t>
            </w:r>
          </w:p>
          <w:p w:rsidR="008A133C" w:rsidRPr="00B43BD9" w:rsidRDefault="008A133C" w:rsidP="0048658A">
            <w:pPr>
              <w:pStyle w:val="TAL"/>
            </w:pPr>
            <w:r w:rsidRPr="00B43BD9">
              <w:rPr>
                <w:color w:val="000000"/>
              </w:rPr>
              <w:t>Length: 4 octets.</w:t>
            </w:r>
          </w:p>
        </w:tc>
      </w:tr>
      <w:tr w:rsidR="008A133C" w:rsidRPr="00B43BD9" w:rsidTr="0048658A">
        <w:trPr>
          <w:jc w:val="center"/>
        </w:trPr>
        <w:tc>
          <w:tcPr>
            <w:tcW w:w="648" w:type="dxa"/>
            <w:shd w:val="clear" w:color="auto" w:fill="auto"/>
          </w:tcPr>
          <w:p w:rsidR="008A133C" w:rsidRPr="00B43BD9" w:rsidRDefault="008A133C" w:rsidP="0048658A">
            <w:pPr>
              <w:pStyle w:val="TAC"/>
            </w:pPr>
            <w:r w:rsidRPr="00B43BD9">
              <w:t>2</w:t>
            </w:r>
          </w:p>
        </w:tc>
        <w:tc>
          <w:tcPr>
            <w:tcW w:w="1440" w:type="dxa"/>
            <w:shd w:val="clear" w:color="auto" w:fill="auto"/>
          </w:tcPr>
          <w:p w:rsidR="008A133C" w:rsidRPr="00B43BD9" w:rsidRDefault="008A133C" w:rsidP="0048658A">
            <w:pPr>
              <w:pStyle w:val="TAC"/>
              <w:rPr>
                <w:i/>
              </w:rPr>
            </w:pPr>
            <w:r w:rsidRPr="00B43BD9">
              <w:rPr>
                <w:i/>
              </w:rPr>
              <w:t>Common Header</w:t>
            </w:r>
          </w:p>
        </w:tc>
        <w:tc>
          <w:tcPr>
            <w:tcW w:w="916" w:type="dxa"/>
            <w:shd w:val="clear" w:color="auto" w:fill="auto"/>
          </w:tcPr>
          <w:p w:rsidR="008A133C" w:rsidRPr="00B43BD9" w:rsidRDefault="008A133C" w:rsidP="0048658A">
            <w:pPr>
              <w:pStyle w:val="TAC"/>
            </w:pPr>
            <w:r w:rsidRPr="00B43BD9">
              <w:t>Octet 4</w:t>
            </w:r>
          </w:p>
        </w:tc>
        <w:tc>
          <w:tcPr>
            <w:tcW w:w="916" w:type="dxa"/>
            <w:shd w:val="clear" w:color="auto" w:fill="auto"/>
          </w:tcPr>
          <w:p w:rsidR="008A133C" w:rsidRPr="00B43BD9" w:rsidRDefault="008A133C" w:rsidP="0048658A">
            <w:pPr>
              <w:pStyle w:val="TAC"/>
            </w:pPr>
            <w:r w:rsidRPr="00B43BD9">
              <w:t>Octet 11</w:t>
            </w:r>
          </w:p>
        </w:tc>
        <w:tc>
          <w:tcPr>
            <w:tcW w:w="1440" w:type="dxa"/>
            <w:shd w:val="clear" w:color="auto" w:fill="auto"/>
          </w:tcPr>
          <w:p w:rsidR="008A133C" w:rsidRPr="00B43BD9" w:rsidRDefault="008A133C" w:rsidP="0048658A">
            <w:pPr>
              <w:pStyle w:val="TAC"/>
            </w:pPr>
            <w:r w:rsidRPr="00B43BD9">
              <w:t>Common Header</w:t>
            </w:r>
          </w:p>
        </w:tc>
        <w:tc>
          <w:tcPr>
            <w:tcW w:w="1080" w:type="dxa"/>
            <w:shd w:val="clear" w:color="auto" w:fill="auto"/>
          </w:tcPr>
          <w:p w:rsidR="008A133C" w:rsidRPr="00B43BD9" w:rsidRDefault="008A133C" w:rsidP="0048658A">
            <w:pPr>
              <w:pStyle w:val="TAC"/>
            </w:pPr>
            <w:r w:rsidRPr="00B43BD9">
              <w:t>n/a</w:t>
            </w:r>
          </w:p>
        </w:tc>
        <w:tc>
          <w:tcPr>
            <w:tcW w:w="3618" w:type="dxa"/>
            <w:shd w:val="clear" w:color="auto" w:fill="auto"/>
          </w:tcPr>
          <w:p w:rsidR="008A133C" w:rsidRPr="00B43BD9" w:rsidRDefault="008A133C" w:rsidP="0048658A">
            <w:pPr>
              <w:pStyle w:val="TAL"/>
            </w:pPr>
            <w:r w:rsidRPr="00B43BD9">
              <w:rPr>
                <w:i/>
              </w:rPr>
              <w:t>Common Header</w:t>
            </w:r>
            <w:r w:rsidRPr="00B43BD9">
              <w:t xml:space="preserve"> as specified in clause </w:t>
            </w:r>
            <w:r w:rsidRPr="00B43BD9">
              <w:fldChar w:fldCharType="begin"/>
            </w:r>
            <w:r w:rsidRPr="00B43BD9">
              <w:instrText xml:space="preserve"> REF clause_common_header \h </w:instrText>
            </w:r>
            <w:r w:rsidRPr="00B43BD9">
              <w:instrText xml:space="preserve"> \* MERGEFORMAT </w:instrText>
            </w:r>
            <w:r w:rsidRPr="00B43BD9">
              <w:fldChar w:fldCharType="separate"/>
            </w:r>
            <w:r w:rsidRPr="00B43BD9">
              <w:t>8.7</w:t>
            </w:r>
            <w:r w:rsidRPr="00B43BD9">
              <w:fldChar w:fldCharType="end"/>
            </w:r>
            <w:r w:rsidRPr="00B43BD9">
              <w:t>.</w:t>
            </w:r>
          </w:p>
          <w:p w:rsidR="008A133C" w:rsidRPr="00B43BD9" w:rsidRDefault="008A133C" w:rsidP="0048658A">
            <w:pPr>
              <w:pStyle w:val="TAL"/>
            </w:pPr>
            <w:r w:rsidRPr="00B43BD9">
              <w:t>Length: 8 octets.</w:t>
            </w:r>
          </w:p>
        </w:tc>
      </w:tr>
      <w:tr w:rsidR="008A133C" w:rsidRPr="00B43BD9" w:rsidTr="0048658A">
        <w:trPr>
          <w:jc w:val="center"/>
        </w:trPr>
        <w:tc>
          <w:tcPr>
            <w:tcW w:w="648" w:type="dxa"/>
            <w:shd w:val="clear" w:color="auto" w:fill="auto"/>
          </w:tcPr>
          <w:p w:rsidR="008A133C" w:rsidRPr="00B43BD9" w:rsidRDefault="008A133C" w:rsidP="0048658A">
            <w:pPr>
              <w:pStyle w:val="TAC"/>
            </w:pPr>
            <w:r w:rsidRPr="00B43BD9">
              <w:t>3</w:t>
            </w:r>
          </w:p>
        </w:tc>
        <w:tc>
          <w:tcPr>
            <w:tcW w:w="1440" w:type="dxa"/>
            <w:shd w:val="clear" w:color="auto" w:fill="auto"/>
          </w:tcPr>
          <w:p w:rsidR="008A133C" w:rsidRPr="00B43BD9" w:rsidRDefault="008A133C" w:rsidP="0048658A">
            <w:pPr>
              <w:pStyle w:val="TAC"/>
              <w:rPr>
                <w:i/>
              </w:rPr>
            </w:pPr>
            <w:r w:rsidRPr="00B43BD9">
              <w:rPr>
                <w:i/>
              </w:rPr>
              <w:t>SN</w:t>
            </w:r>
          </w:p>
        </w:tc>
        <w:tc>
          <w:tcPr>
            <w:tcW w:w="916" w:type="dxa"/>
            <w:shd w:val="clear" w:color="auto" w:fill="auto"/>
          </w:tcPr>
          <w:p w:rsidR="008A133C" w:rsidRPr="00B43BD9" w:rsidRDefault="008A133C" w:rsidP="0048658A">
            <w:pPr>
              <w:pStyle w:val="TAC"/>
            </w:pPr>
            <w:r w:rsidRPr="00B43BD9">
              <w:t>Octet 12</w:t>
            </w:r>
          </w:p>
        </w:tc>
        <w:tc>
          <w:tcPr>
            <w:tcW w:w="916" w:type="dxa"/>
            <w:shd w:val="clear" w:color="auto" w:fill="auto"/>
          </w:tcPr>
          <w:p w:rsidR="008A133C" w:rsidRPr="00B43BD9" w:rsidRDefault="008A133C" w:rsidP="0048658A">
            <w:pPr>
              <w:pStyle w:val="TAC"/>
            </w:pPr>
            <w:r w:rsidRPr="00B43BD9">
              <w:t>Octet 13</w:t>
            </w:r>
          </w:p>
        </w:tc>
        <w:tc>
          <w:tcPr>
            <w:tcW w:w="1440" w:type="dxa"/>
            <w:shd w:val="clear" w:color="auto" w:fill="auto"/>
          </w:tcPr>
          <w:p w:rsidR="008A133C" w:rsidRPr="00B43BD9" w:rsidRDefault="008A133C" w:rsidP="0048658A">
            <w:pPr>
              <w:pStyle w:val="TAC"/>
            </w:pPr>
            <w:r w:rsidRPr="00B43BD9">
              <w:t>16-bit unsigned integer</w:t>
            </w:r>
          </w:p>
        </w:tc>
        <w:tc>
          <w:tcPr>
            <w:tcW w:w="1080" w:type="dxa"/>
            <w:shd w:val="clear" w:color="auto" w:fill="auto"/>
          </w:tcPr>
          <w:p w:rsidR="008A133C" w:rsidRPr="00B43BD9" w:rsidRDefault="008A133C" w:rsidP="0048658A">
            <w:pPr>
              <w:pStyle w:val="TAC"/>
            </w:pPr>
            <w:r w:rsidRPr="00B43BD9">
              <w:t>n/a</w:t>
            </w:r>
          </w:p>
        </w:tc>
        <w:tc>
          <w:tcPr>
            <w:tcW w:w="3618" w:type="dxa"/>
            <w:shd w:val="clear" w:color="auto" w:fill="auto"/>
          </w:tcPr>
          <w:p w:rsidR="008A133C" w:rsidRPr="00B43BD9" w:rsidRDefault="008A133C" w:rsidP="0048658A">
            <w:pPr>
              <w:pStyle w:val="TAL"/>
            </w:pPr>
            <w:r w:rsidRPr="00B43BD9">
              <w:t>Sequence number field. Indicates the index of the sent GUC packet (clause </w:t>
            </w:r>
            <w:r w:rsidRPr="00B43BD9">
              <w:fldChar w:fldCharType="begin"/>
            </w:r>
            <w:r w:rsidRPr="00B43BD9">
              <w:instrText xml:space="preserve"> REF clause_SN_local \h </w:instrText>
            </w:r>
            <w:r w:rsidRPr="00B43BD9">
              <w:instrText xml:space="preserve"> \* MERGEFORMAT </w:instrText>
            </w:r>
            <w:r w:rsidRPr="00B43BD9">
              <w:fldChar w:fldCharType="separate"/>
            </w:r>
            <w:r w:rsidRPr="00B43BD9">
              <w:t>7.3</w:t>
            </w:r>
            <w:r w:rsidRPr="00B43BD9">
              <w:fldChar w:fldCharType="end"/>
            </w:r>
            <w:r w:rsidRPr="00B43BD9">
              <w:t xml:space="preserve">) and used to detect duplicate </w:t>
            </w:r>
            <w:proofErr w:type="spellStart"/>
            <w:r w:rsidRPr="00B43BD9">
              <w:t>GeoNetworking</w:t>
            </w:r>
            <w:proofErr w:type="spellEnd"/>
            <w:r w:rsidRPr="00B43BD9">
              <w:t xml:space="preserve"> packets (annex </w:t>
            </w:r>
            <w:r w:rsidRPr="00B43BD9">
              <w:fldChar w:fldCharType="begin"/>
            </w:r>
            <w:r w:rsidRPr="00B43BD9">
              <w:instrText xml:space="preserve"> REF annex_duplicate_packet_detection \h </w:instrText>
            </w:r>
            <w:r w:rsidRPr="00B43BD9">
              <w:instrText xml:space="preserve"> \* MERGEFORMAT </w:instrText>
            </w:r>
            <w:r w:rsidRPr="00B43BD9">
              <w:fldChar w:fldCharType="separate"/>
            </w:r>
            <w:r w:rsidRPr="00B43BD9">
              <w:t>A</w:t>
            </w:r>
            <w:r w:rsidRPr="00B43BD9">
              <w:fldChar w:fldCharType="end"/>
            </w:r>
            <w:r w:rsidRPr="00B43BD9">
              <w:t>).</w:t>
            </w:r>
          </w:p>
        </w:tc>
      </w:tr>
      <w:tr w:rsidR="008A133C" w:rsidRPr="00B43BD9" w:rsidTr="0048658A">
        <w:trPr>
          <w:jc w:val="center"/>
        </w:trPr>
        <w:tc>
          <w:tcPr>
            <w:tcW w:w="648" w:type="dxa"/>
            <w:shd w:val="clear" w:color="auto" w:fill="auto"/>
          </w:tcPr>
          <w:p w:rsidR="008A133C" w:rsidRPr="00B43BD9" w:rsidRDefault="008A133C" w:rsidP="0048658A">
            <w:pPr>
              <w:pStyle w:val="TAC"/>
            </w:pPr>
            <w:r w:rsidRPr="00B43BD9">
              <w:t>4</w:t>
            </w:r>
          </w:p>
        </w:tc>
        <w:tc>
          <w:tcPr>
            <w:tcW w:w="1440" w:type="dxa"/>
            <w:shd w:val="clear" w:color="auto" w:fill="auto"/>
          </w:tcPr>
          <w:p w:rsidR="008A133C" w:rsidRPr="00B43BD9" w:rsidRDefault="008A133C" w:rsidP="0048658A">
            <w:pPr>
              <w:pStyle w:val="TAC"/>
              <w:rPr>
                <w:i/>
              </w:rPr>
            </w:pPr>
            <w:r w:rsidRPr="00B43BD9">
              <w:rPr>
                <w:i/>
              </w:rPr>
              <w:t>Reserved</w:t>
            </w:r>
          </w:p>
        </w:tc>
        <w:tc>
          <w:tcPr>
            <w:tcW w:w="916" w:type="dxa"/>
            <w:shd w:val="clear" w:color="auto" w:fill="auto"/>
          </w:tcPr>
          <w:p w:rsidR="008A133C" w:rsidRPr="00B43BD9" w:rsidRDefault="008A133C" w:rsidP="0048658A">
            <w:pPr>
              <w:pStyle w:val="TAC"/>
            </w:pPr>
            <w:r w:rsidRPr="00B43BD9">
              <w:t>Octet 14</w:t>
            </w:r>
          </w:p>
        </w:tc>
        <w:tc>
          <w:tcPr>
            <w:tcW w:w="916" w:type="dxa"/>
            <w:shd w:val="clear" w:color="auto" w:fill="auto"/>
          </w:tcPr>
          <w:p w:rsidR="008A133C" w:rsidRPr="00B43BD9" w:rsidRDefault="008A133C" w:rsidP="0048658A">
            <w:pPr>
              <w:pStyle w:val="TAC"/>
            </w:pPr>
            <w:r w:rsidRPr="00B43BD9">
              <w:t>Octet 15</w:t>
            </w:r>
          </w:p>
        </w:tc>
        <w:tc>
          <w:tcPr>
            <w:tcW w:w="1440" w:type="dxa"/>
            <w:shd w:val="clear" w:color="auto" w:fill="auto"/>
          </w:tcPr>
          <w:p w:rsidR="008A133C" w:rsidRPr="00B43BD9" w:rsidRDefault="008A133C" w:rsidP="0048658A">
            <w:pPr>
              <w:pStyle w:val="TAC"/>
            </w:pPr>
            <w:r w:rsidRPr="00B43BD9">
              <w:t>16-bit unsigned integer</w:t>
            </w:r>
          </w:p>
        </w:tc>
        <w:tc>
          <w:tcPr>
            <w:tcW w:w="1080" w:type="dxa"/>
            <w:shd w:val="clear" w:color="auto" w:fill="auto"/>
          </w:tcPr>
          <w:p w:rsidR="008A133C" w:rsidRPr="00B43BD9" w:rsidRDefault="008A133C" w:rsidP="0048658A">
            <w:pPr>
              <w:pStyle w:val="TAC"/>
            </w:pPr>
            <w:r w:rsidRPr="00B43BD9">
              <w:t>n/a</w:t>
            </w:r>
          </w:p>
        </w:tc>
        <w:tc>
          <w:tcPr>
            <w:tcW w:w="3618" w:type="dxa"/>
            <w:shd w:val="clear" w:color="auto" w:fill="auto"/>
          </w:tcPr>
          <w:p w:rsidR="008A133C" w:rsidRPr="00B43BD9" w:rsidRDefault="008A133C" w:rsidP="0048658A">
            <w:pPr>
              <w:pStyle w:val="TAL"/>
            </w:pPr>
            <w:r w:rsidRPr="00B43BD9">
              <w:t>Reserved. Set to 0.</w:t>
            </w:r>
          </w:p>
        </w:tc>
      </w:tr>
      <w:tr w:rsidR="008A133C" w:rsidRPr="00B43BD9" w:rsidTr="0048658A">
        <w:trPr>
          <w:jc w:val="center"/>
        </w:trPr>
        <w:tc>
          <w:tcPr>
            <w:tcW w:w="648" w:type="dxa"/>
            <w:shd w:val="clear" w:color="auto" w:fill="auto"/>
          </w:tcPr>
          <w:p w:rsidR="008A133C" w:rsidRPr="00B43BD9" w:rsidRDefault="008A133C" w:rsidP="0048658A">
            <w:pPr>
              <w:pStyle w:val="TAC"/>
            </w:pPr>
            <w:r w:rsidRPr="00B43BD9">
              <w:t>5</w:t>
            </w:r>
          </w:p>
        </w:tc>
        <w:tc>
          <w:tcPr>
            <w:tcW w:w="1440" w:type="dxa"/>
            <w:shd w:val="clear" w:color="auto" w:fill="auto"/>
          </w:tcPr>
          <w:p w:rsidR="008A133C" w:rsidRPr="00B43BD9" w:rsidRDefault="008A133C" w:rsidP="0048658A">
            <w:pPr>
              <w:pStyle w:val="TAC"/>
              <w:rPr>
                <w:i/>
              </w:rPr>
            </w:pPr>
            <w:r w:rsidRPr="00B43BD9">
              <w:rPr>
                <w:i/>
              </w:rPr>
              <w:t>SO PV</w:t>
            </w:r>
          </w:p>
        </w:tc>
        <w:tc>
          <w:tcPr>
            <w:tcW w:w="916" w:type="dxa"/>
            <w:shd w:val="clear" w:color="auto" w:fill="auto"/>
          </w:tcPr>
          <w:p w:rsidR="008A133C" w:rsidRPr="00B43BD9" w:rsidRDefault="008A133C" w:rsidP="0048658A">
            <w:pPr>
              <w:pStyle w:val="TAC"/>
            </w:pPr>
            <w:r w:rsidRPr="00B43BD9">
              <w:t>Octet 16</w:t>
            </w:r>
          </w:p>
        </w:tc>
        <w:tc>
          <w:tcPr>
            <w:tcW w:w="916" w:type="dxa"/>
            <w:shd w:val="clear" w:color="auto" w:fill="auto"/>
          </w:tcPr>
          <w:p w:rsidR="008A133C" w:rsidRPr="00B43BD9" w:rsidRDefault="008A133C" w:rsidP="0048658A">
            <w:pPr>
              <w:pStyle w:val="TAC"/>
            </w:pPr>
            <w:r w:rsidRPr="00B43BD9">
              <w:t>Octet 39</w:t>
            </w:r>
          </w:p>
        </w:tc>
        <w:tc>
          <w:tcPr>
            <w:tcW w:w="1440" w:type="dxa"/>
            <w:shd w:val="clear" w:color="auto" w:fill="auto"/>
          </w:tcPr>
          <w:p w:rsidR="008A133C" w:rsidRPr="00B43BD9" w:rsidRDefault="008A133C" w:rsidP="0048658A">
            <w:pPr>
              <w:pStyle w:val="TAC"/>
            </w:pPr>
            <w:r w:rsidRPr="00B43BD9">
              <w:t>Long position vector</w:t>
            </w:r>
          </w:p>
        </w:tc>
        <w:tc>
          <w:tcPr>
            <w:tcW w:w="1080" w:type="dxa"/>
            <w:shd w:val="clear" w:color="auto" w:fill="auto"/>
          </w:tcPr>
          <w:p w:rsidR="008A133C" w:rsidRPr="00B43BD9" w:rsidRDefault="008A133C" w:rsidP="0048658A">
            <w:pPr>
              <w:pStyle w:val="TAC"/>
            </w:pPr>
            <w:r w:rsidRPr="00B43BD9">
              <w:t>n/a</w:t>
            </w:r>
          </w:p>
        </w:tc>
        <w:tc>
          <w:tcPr>
            <w:tcW w:w="3618" w:type="dxa"/>
            <w:shd w:val="clear" w:color="auto" w:fill="auto"/>
          </w:tcPr>
          <w:p w:rsidR="008A133C" w:rsidRPr="00B43BD9" w:rsidRDefault="008A133C" w:rsidP="0048658A">
            <w:pPr>
              <w:pStyle w:val="TAL"/>
            </w:pPr>
            <w:r w:rsidRPr="00B43BD9">
              <w:t>Long Position Vector containing the reference position of the source as specified in clause </w:t>
            </w:r>
            <w:r w:rsidRPr="00B43BD9">
              <w:fldChar w:fldCharType="begin"/>
            </w:r>
            <w:r w:rsidRPr="00B43BD9">
              <w:instrText xml:space="preserve"> REF clause_position_vector_long \h </w:instrText>
            </w:r>
            <w:r w:rsidRPr="00B43BD9">
              <w:instrText xml:space="preserve"> \* MERGEFORMAT </w:instrText>
            </w:r>
            <w:r w:rsidRPr="00B43BD9">
              <w:fldChar w:fldCharType="separate"/>
            </w:r>
            <w:r w:rsidRPr="00B43BD9">
              <w:t>8.5.2</w:t>
            </w:r>
            <w:r w:rsidRPr="00B43BD9">
              <w:fldChar w:fldCharType="end"/>
            </w:r>
            <w:r w:rsidRPr="00B43BD9">
              <w:t xml:space="preserve"> (Long Position Vector).</w:t>
            </w:r>
          </w:p>
          <w:p w:rsidR="008A133C" w:rsidRPr="00B43BD9" w:rsidRDefault="008A133C" w:rsidP="0048658A">
            <w:pPr>
              <w:pStyle w:val="TAL"/>
            </w:pPr>
            <w:r w:rsidRPr="00B43BD9">
              <w:t>Length: 24 octets.</w:t>
            </w:r>
          </w:p>
        </w:tc>
      </w:tr>
      <w:tr w:rsidR="008A133C" w:rsidRPr="00B43BD9" w:rsidTr="0048658A">
        <w:trPr>
          <w:jc w:val="center"/>
        </w:trPr>
        <w:tc>
          <w:tcPr>
            <w:tcW w:w="648" w:type="dxa"/>
            <w:shd w:val="clear" w:color="auto" w:fill="auto"/>
          </w:tcPr>
          <w:p w:rsidR="008A133C" w:rsidRPr="00B43BD9" w:rsidRDefault="008A133C" w:rsidP="0048658A">
            <w:pPr>
              <w:pStyle w:val="TAC"/>
            </w:pPr>
            <w:r w:rsidRPr="00B43BD9">
              <w:t>6</w:t>
            </w:r>
          </w:p>
        </w:tc>
        <w:tc>
          <w:tcPr>
            <w:tcW w:w="1440" w:type="dxa"/>
            <w:shd w:val="clear" w:color="auto" w:fill="auto"/>
          </w:tcPr>
          <w:p w:rsidR="008A133C" w:rsidRPr="00B43BD9" w:rsidRDefault="008A133C" w:rsidP="0048658A">
            <w:pPr>
              <w:pStyle w:val="TAC"/>
              <w:rPr>
                <w:i/>
              </w:rPr>
            </w:pPr>
            <w:r w:rsidRPr="00B43BD9">
              <w:rPr>
                <w:i/>
              </w:rPr>
              <w:t>DE PV</w:t>
            </w:r>
          </w:p>
        </w:tc>
        <w:tc>
          <w:tcPr>
            <w:tcW w:w="916" w:type="dxa"/>
            <w:shd w:val="clear" w:color="auto" w:fill="auto"/>
          </w:tcPr>
          <w:p w:rsidR="008A133C" w:rsidRPr="00B43BD9" w:rsidRDefault="008A133C" w:rsidP="0048658A">
            <w:pPr>
              <w:pStyle w:val="TAC"/>
            </w:pPr>
            <w:r w:rsidRPr="00B43BD9">
              <w:t>Octet 40</w:t>
            </w:r>
          </w:p>
        </w:tc>
        <w:tc>
          <w:tcPr>
            <w:tcW w:w="916" w:type="dxa"/>
            <w:shd w:val="clear" w:color="auto" w:fill="auto"/>
          </w:tcPr>
          <w:p w:rsidR="008A133C" w:rsidRPr="00B43BD9" w:rsidRDefault="008A133C" w:rsidP="0048658A">
            <w:pPr>
              <w:pStyle w:val="TAC"/>
            </w:pPr>
            <w:r w:rsidRPr="00B43BD9">
              <w:t>Octet 59</w:t>
            </w:r>
          </w:p>
        </w:tc>
        <w:tc>
          <w:tcPr>
            <w:tcW w:w="1440" w:type="dxa"/>
            <w:shd w:val="clear" w:color="auto" w:fill="auto"/>
          </w:tcPr>
          <w:p w:rsidR="008A133C" w:rsidRPr="00B43BD9" w:rsidRDefault="008A133C" w:rsidP="0048658A">
            <w:pPr>
              <w:pStyle w:val="TAC"/>
            </w:pPr>
            <w:r w:rsidRPr="00B43BD9">
              <w:t>Short position vector</w:t>
            </w:r>
          </w:p>
        </w:tc>
        <w:tc>
          <w:tcPr>
            <w:tcW w:w="1080" w:type="dxa"/>
            <w:shd w:val="clear" w:color="auto" w:fill="auto"/>
          </w:tcPr>
          <w:p w:rsidR="008A133C" w:rsidRPr="00B43BD9" w:rsidRDefault="008A133C" w:rsidP="0048658A">
            <w:pPr>
              <w:pStyle w:val="TAC"/>
            </w:pPr>
            <w:r w:rsidRPr="00B43BD9">
              <w:t>n/a</w:t>
            </w:r>
          </w:p>
        </w:tc>
        <w:tc>
          <w:tcPr>
            <w:tcW w:w="3618" w:type="dxa"/>
            <w:shd w:val="clear" w:color="auto" w:fill="auto"/>
          </w:tcPr>
          <w:p w:rsidR="008A133C" w:rsidRPr="00B43BD9" w:rsidRDefault="008A133C" w:rsidP="0048658A">
            <w:pPr>
              <w:pStyle w:val="TAL"/>
            </w:pPr>
            <w:r w:rsidRPr="00B43BD9">
              <w:t>Short Position Vector containing the position of the destination. It shall consist of the fields as specified in clause </w:t>
            </w:r>
            <w:r w:rsidRPr="00B43BD9">
              <w:fldChar w:fldCharType="begin"/>
            </w:r>
            <w:r w:rsidRPr="00B43BD9">
              <w:instrText xml:space="preserve"> REF clause_position_vector_short \h </w:instrText>
            </w:r>
            <w:r w:rsidRPr="00B43BD9">
              <w:instrText xml:space="preserve"> \* MERGEFORMAT </w:instrText>
            </w:r>
            <w:r w:rsidRPr="00B43BD9">
              <w:fldChar w:fldCharType="separate"/>
            </w:r>
            <w:r w:rsidRPr="00B43BD9">
              <w:t>8.5.3</w:t>
            </w:r>
            <w:r w:rsidRPr="00B43BD9">
              <w:fldChar w:fldCharType="end"/>
            </w:r>
            <w:r w:rsidRPr="00B43BD9">
              <w:t xml:space="preserve"> (Short Position Vector).</w:t>
            </w:r>
          </w:p>
          <w:p w:rsidR="008A133C" w:rsidRPr="00B43BD9" w:rsidRDefault="008A133C" w:rsidP="0048658A">
            <w:pPr>
              <w:pStyle w:val="TAL"/>
            </w:pPr>
            <w:r w:rsidRPr="00B43BD9">
              <w:t>Length: 20 octets.</w:t>
            </w:r>
          </w:p>
        </w:tc>
      </w:tr>
    </w:tbl>
    <w:p w:rsidR="008A133C" w:rsidRDefault="008A133C" w:rsidP="00BA735E">
      <w:pPr>
        <w:rPr>
          <w:lang w:val="en-US" w:eastAsia="en-GB"/>
        </w:rPr>
      </w:pPr>
    </w:p>
    <w:p w:rsidR="008A133C" w:rsidRDefault="008A133C" w:rsidP="00BA735E">
      <w:pPr>
        <w:rPr>
          <w:lang w:val="en-US" w:eastAsia="en-GB"/>
        </w:rPr>
      </w:pPr>
    </w:p>
    <w:p w:rsidR="008A133C" w:rsidRDefault="008A133C" w:rsidP="00BA735E">
      <w:pPr>
        <w:rPr>
          <w:lang w:val="en-US" w:eastAsia="en-GB"/>
        </w:rPr>
      </w:pPr>
    </w:p>
    <w:p w:rsidR="008A133C" w:rsidRPr="00BA735E" w:rsidRDefault="008A133C" w:rsidP="00A83182">
      <w:pPr>
        <w:pBdr>
          <w:top w:val="single" w:sz="4" w:space="1" w:color="auto"/>
          <w:left w:val="single" w:sz="4" w:space="4" w:color="auto"/>
          <w:bottom w:val="single" w:sz="4" w:space="1" w:color="auto"/>
          <w:right w:val="single" w:sz="4" w:space="4" w:color="auto"/>
        </w:pBdr>
        <w:shd w:val="clear" w:color="auto" w:fill="D9D9D9" w:themeFill="background1" w:themeFillShade="D9"/>
        <w:rPr>
          <w:lang w:val="en-US" w:eastAsia="en-GB"/>
        </w:rPr>
      </w:pPr>
      <w:r>
        <w:rPr>
          <w:lang w:val="en-US" w:eastAsia="en-GB"/>
        </w:rPr>
        <w:t>AND SO ON FOR THE OTHER GEONETWORKING PACKET HEADER TYPES!</w:t>
      </w:r>
    </w:p>
    <w:p w:rsidR="008A133C" w:rsidRDefault="008A133C" w:rsidP="008A133C"/>
    <w:p w:rsidR="008A133C" w:rsidRDefault="008A133C" w:rsidP="008A133C"/>
    <w:p w:rsidR="004F2CB7" w:rsidRPr="00764DAB" w:rsidRDefault="007C4D47" w:rsidP="00A83182">
      <w:pPr>
        <w:pStyle w:val="Heading2"/>
        <w:keepNext/>
        <w:keepLines/>
      </w:pPr>
      <w:r w:rsidRPr="00764DAB">
        <w:lastRenderedPageBreak/>
        <w:t>ETSI TS 102 869-2 V1.2.1</w:t>
      </w:r>
      <w:r w:rsidR="00764DAB" w:rsidRPr="00764DAB">
        <w:rPr>
          <w:rStyle w:val="ZGSM"/>
        </w:rPr>
        <w:t xml:space="preserve"> </w:t>
      </w:r>
      <w:r w:rsidR="00764DAB" w:rsidRPr="00764DAB">
        <w:t>(2013-08)</w:t>
      </w:r>
    </w:p>
    <w:p w:rsidR="004F2CB7" w:rsidRDefault="004F2CB7" w:rsidP="00A83182">
      <w:pPr>
        <w:keepNext/>
        <w:keepLines/>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-04</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Test objective</w:t>
            </w:r>
          </w:p>
        </w:tc>
        <w:tc>
          <w:tcPr>
            <w:tcW w:w="7776" w:type="dxa"/>
          </w:tcPr>
          <w:p w:rsidR="004F2CB7" w:rsidRPr="00973E7E" w:rsidRDefault="004F2CB7" w:rsidP="0048658A">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cancellation </w:t>
            </w:r>
            <w:r w:rsidRPr="00A6496B">
              <w:rPr>
                <w:kern w:val="28"/>
              </w:rPr>
              <w:t>DENM</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Reference</w:t>
            </w:r>
          </w:p>
        </w:tc>
        <w:tc>
          <w:tcPr>
            <w:tcW w:w="7776" w:type="dxa"/>
          </w:tcPr>
          <w:p w:rsidR="004F2CB7" w:rsidRPr="00973E7E" w:rsidRDefault="004F2CB7"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48658A">
            <w:pPr>
              <w:pStyle w:val="TAL"/>
              <w:rPr>
                <w:rFonts w:eastAsia="ヒラギノ角ゴ Pro W3"/>
              </w:rPr>
            </w:pP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Initial conditions</w:t>
            </w:r>
          </w:p>
        </w:tc>
      </w:tr>
      <w:tr w:rsidR="004F2CB7" w:rsidRPr="00973E7E" w:rsidTr="0048658A">
        <w:trPr>
          <w:jc w:val="center"/>
        </w:trPr>
        <w:tc>
          <w:tcPr>
            <w:tcW w:w="9639" w:type="dxa"/>
            <w:gridSpan w:val="2"/>
          </w:tcPr>
          <w:p w:rsidR="004F2CB7" w:rsidRPr="00973E7E" w:rsidRDefault="004F2CB7"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br/>
              <w:t>}</w:t>
            </w: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Expected behaviour</w:t>
            </w:r>
          </w:p>
        </w:tc>
      </w:tr>
      <w:tr w:rsidR="004F2CB7" w:rsidRPr="00973E7E" w:rsidTr="0048658A">
        <w:trPr>
          <w:jc w:val="center"/>
        </w:trPr>
        <w:tc>
          <w:tcPr>
            <w:tcW w:w="9639" w:type="dxa"/>
            <w:gridSpan w:val="2"/>
          </w:tcPr>
          <w:p w:rsidR="004F2CB7" w:rsidRPr="00973E7E" w:rsidRDefault="004F2CB7"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proofErr w:type="spellStart"/>
            <w:r w:rsidRPr="00973E7E">
              <w:rPr>
                <w:i/>
              </w:rPr>
              <w:t>App</w:t>
            </w:r>
            <w:r w:rsidRPr="00973E7E">
              <w:t>DENM</w:t>
            </w:r>
            <w:r w:rsidRPr="00973E7E">
              <w:rPr>
                <w:i/>
              </w:rPr>
              <w:t>_termination</w:t>
            </w:r>
            <w:proofErr w:type="spellEnd"/>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containing </w:t>
            </w:r>
            <w:proofErr w:type="spellStart"/>
            <w:r w:rsidRPr="00973E7E">
              <w:rPr>
                <w:color w:val="000000"/>
                <w:kern w:val="28"/>
              </w:rPr>
              <w:t>actionID</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proofErr w:type="spellStart"/>
            <w:r w:rsidRPr="00973E7E">
              <w:rPr>
                <w:color w:val="000000"/>
                <w:kern w:val="28"/>
              </w:rPr>
              <w:t>isCancellation</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Pr="00973E7E" w:rsidRDefault="004F2CB7" w:rsidP="004F2C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-05</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Test objective</w:t>
            </w:r>
          </w:p>
        </w:tc>
        <w:tc>
          <w:tcPr>
            <w:tcW w:w="7776" w:type="dxa"/>
          </w:tcPr>
          <w:p w:rsidR="004F2CB7" w:rsidRPr="00973E7E" w:rsidRDefault="004F2CB7" w:rsidP="0048658A">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negation </w:t>
            </w:r>
            <w:r w:rsidRPr="00A6496B">
              <w:rPr>
                <w:kern w:val="28"/>
              </w:rPr>
              <w:t>DENM</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973E7E">
              <w:rPr>
                <w:b/>
                <w:kern w:val="28"/>
              </w:rPr>
              <w:t>Reference</w:t>
            </w:r>
          </w:p>
        </w:tc>
        <w:tc>
          <w:tcPr>
            <w:tcW w:w="7776" w:type="dxa"/>
          </w:tcPr>
          <w:p w:rsidR="004F2CB7" w:rsidRPr="00973E7E" w:rsidRDefault="004F2CB7"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48658A">
        <w:trPr>
          <w:jc w:val="center"/>
        </w:trPr>
        <w:tc>
          <w:tcPr>
            <w:tcW w:w="1863" w:type="dxa"/>
          </w:tcPr>
          <w:p w:rsidR="004F2CB7" w:rsidRPr="00973E7E" w:rsidRDefault="004F2CB7"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48658A">
            <w:pPr>
              <w:pStyle w:val="TAL"/>
              <w:rPr>
                <w:rFonts w:eastAsia="ヒラギノ角ゴ Pro W3"/>
              </w:rPr>
            </w:pP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Initial conditions</w:t>
            </w:r>
          </w:p>
        </w:tc>
      </w:tr>
      <w:tr w:rsidR="004F2CB7" w:rsidRPr="00973E7E" w:rsidTr="0048658A">
        <w:trPr>
          <w:jc w:val="center"/>
        </w:trPr>
        <w:tc>
          <w:tcPr>
            <w:tcW w:w="9639" w:type="dxa"/>
            <w:gridSpan w:val="2"/>
          </w:tcPr>
          <w:p w:rsidR="004F2CB7" w:rsidRPr="00973E7E" w:rsidRDefault="004F2CB7"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received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r>
            <w:r w:rsidRPr="00973E7E">
              <w:rPr>
                <w:kern w:val="28"/>
              </w:rPr>
              <w:tab/>
            </w:r>
            <w:r w:rsidRPr="00973E7E">
              <w:rPr>
                <w:kern w:val="28"/>
              </w:rPr>
              <w:tab/>
              <w:t xml:space="preserve">containing </w:t>
            </w:r>
            <w:proofErr w:type="spellStart"/>
            <w:r w:rsidRPr="00973E7E">
              <w:rPr>
                <w:color w:val="000000"/>
                <w:kern w:val="28"/>
              </w:rPr>
              <w:t>originatorStationID</w:t>
            </w:r>
            <w:proofErr w:type="spellEnd"/>
            <w:r w:rsidRPr="00973E7E">
              <w:rPr>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w:t>
            </w:r>
            <w:proofErr w:type="spellStart"/>
            <w:r w:rsidRPr="00973E7E">
              <w:rPr>
                <w:color w:val="000000"/>
                <w:kern w:val="28"/>
              </w:rPr>
              <w:t>stationID</w:t>
            </w:r>
            <w:proofErr w:type="spellEnd"/>
            <w:r w:rsidRPr="00973E7E">
              <w:rPr>
                <w:color w:val="000000"/>
                <w:kern w:val="28"/>
              </w:rPr>
              <w:t xml:space="preserve"> different from </w:t>
            </w:r>
            <w:r w:rsidRPr="00A6496B">
              <w:rPr>
                <w:kern w:val="28"/>
              </w:rPr>
              <w:t>its</w:t>
            </w:r>
            <w:r w:rsidRPr="00973E7E">
              <w:rPr>
                <w:color w:val="000000"/>
                <w:kern w:val="28"/>
              </w:rPr>
              <w:t xml:space="preserve"> own </w:t>
            </w:r>
            <w:proofErr w:type="spellStart"/>
            <w:r w:rsidRPr="00973E7E">
              <w:rPr>
                <w:color w:val="000000"/>
                <w:kern w:val="28"/>
              </w:rPr>
              <w:t>stationID</w:t>
            </w:r>
            <w:proofErr w:type="spellEnd"/>
            <w:r w:rsidRPr="00973E7E">
              <w:rPr>
                <w:color w:val="000000"/>
                <w:kern w:val="28"/>
              </w:rPr>
              <w:br/>
            </w:r>
            <w:r w:rsidRPr="00973E7E">
              <w:rPr>
                <w:kern w:val="28"/>
              </w:rPr>
              <w:br/>
              <w:t>}</w:t>
            </w:r>
          </w:p>
        </w:tc>
      </w:tr>
      <w:tr w:rsidR="004F2CB7" w:rsidRPr="00973E7E" w:rsidTr="0048658A">
        <w:trPr>
          <w:jc w:val="center"/>
        </w:trPr>
        <w:tc>
          <w:tcPr>
            <w:tcW w:w="9639" w:type="dxa"/>
            <w:gridSpan w:val="2"/>
          </w:tcPr>
          <w:p w:rsidR="004F2CB7" w:rsidRPr="00973E7E" w:rsidRDefault="004F2CB7" w:rsidP="0048658A">
            <w:pPr>
              <w:pStyle w:val="TAL"/>
              <w:jc w:val="center"/>
              <w:rPr>
                <w:rFonts w:eastAsia="ヒラギノ角ゴ Pro W3"/>
                <w:b/>
              </w:rPr>
            </w:pPr>
            <w:r w:rsidRPr="00973E7E">
              <w:rPr>
                <w:b/>
                <w:kern w:val="28"/>
              </w:rPr>
              <w:t>Expected behaviour</w:t>
            </w:r>
          </w:p>
        </w:tc>
      </w:tr>
      <w:tr w:rsidR="004F2CB7" w:rsidRPr="00973E7E" w:rsidTr="0048658A">
        <w:trPr>
          <w:jc w:val="center"/>
        </w:trPr>
        <w:tc>
          <w:tcPr>
            <w:tcW w:w="9639" w:type="dxa"/>
            <w:gridSpan w:val="2"/>
          </w:tcPr>
          <w:p w:rsidR="004F2CB7" w:rsidRPr="00973E7E" w:rsidRDefault="004F2CB7"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proofErr w:type="spellStart"/>
            <w:r w:rsidRPr="00973E7E">
              <w:rPr>
                <w:i/>
              </w:rPr>
              <w:t>App</w:t>
            </w:r>
            <w:r w:rsidRPr="00973E7E">
              <w:t>DENM</w:t>
            </w:r>
            <w:r w:rsidRPr="00973E7E">
              <w:rPr>
                <w:i/>
              </w:rPr>
              <w:t>_termination</w:t>
            </w:r>
            <w:proofErr w:type="spellEnd"/>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containing </w:t>
            </w:r>
            <w:proofErr w:type="spellStart"/>
            <w:r w:rsidRPr="00973E7E">
              <w:rPr>
                <w:color w:val="000000"/>
                <w:kern w:val="28"/>
              </w:rPr>
              <w:t>actionID</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proofErr w:type="spellStart"/>
            <w:r w:rsidRPr="00973E7E">
              <w:t>isNegation</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175AEB" w:rsidRPr="00973E7E" w:rsidRDefault="00175AEB" w:rsidP="00175A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A6496B">
              <w:rPr>
                <w:b/>
              </w:rPr>
              <w:lastRenderedPageBreak/>
              <w:t>TP</w:t>
            </w:r>
            <w:r w:rsidRPr="00973E7E">
              <w:rPr>
                <w:b/>
              </w:rPr>
              <w:t xml:space="preserve"> Id</w:t>
            </w:r>
          </w:p>
        </w:tc>
        <w:tc>
          <w:tcPr>
            <w:tcW w:w="7776" w:type="dxa"/>
          </w:tcPr>
          <w:p w:rsidR="00175AEB" w:rsidRPr="00973E7E" w:rsidRDefault="00175AEB"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-06</w:t>
            </w:r>
          </w:p>
        </w:tc>
      </w:tr>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973E7E">
              <w:rPr>
                <w:b/>
                <w:kern w:val="28"/>
              </w:rPr>
              <w:t>Test objective</w:t>
            </w:r>
          </w:p>
        </w:tc>
        <w:tc>
          <w:tcPr>
            <w:tcW w:w="7776" w:type="dxa"/>
          </w:tcPr>
          <w:p w:rsidR="00175AEB" w:rsidRPr="00973E7E" w:rsidRDefault="00175AEB" w:rsidP="0048658A">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proofErr w:type="spellStart"/>
            <w:r w:rsidRPr="00175AEB">
              <w:rPr>
                <w:color w:val="000000"/>
                <w:kern w:val="28"/>
                <w:highlight w:val="yellow"/>
              </w:rPr>
              <w:t>repetitionDuration</w:t>
            </w:r>
            <w:proofErr w:type="spellEnd"/>
            <w:r w:rsidRPr="00175AEB">
              <w:rPr>
                <w:color w:val="000000"/>
                <w:kern w:val="28"/>
                <w:highlight w:val="yellow"/>
              </w:rPr>
              <w:t xml:space="preserve"> is not provided</w:t>
            </w:r>
            <w:r w:rsidRPr="00973E7E">
              <w:rPr>
                <w:color w:val="000000"/>
                <w:kern w:val="28"/>
              </w:rPr>
              <w:t xml:space="preserve"> by application</w:t>
            </w:r>
          </w:p>
        </w:tc>
      </w:tr>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973E7E">
              <w:rPr>
                <w:b/>
                <w:kern w:val="28"/>
              </w:rPr>
              <w:t>Reference</w:t>
            </w:r>
          </w:p>
        </w:tc>
        <w:tc>
          <w:tcPr>
            <w:tcW w:w="7776" w:type="dxa"/>
          </w:tcPr>
          <w:p w:rsidR="00175AEB" w:rsidRPr="00973E7E" w:rsidRDefault="00175AEB"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175AEB" w:rsidRPr="00973E7E" w:rsidTr="0048658A">
        <w:trPr>
          <w:jc w:val="center"/>
        </w:trPr>
        <w:tc>
          <w:tcPr>
            <w:tcW w:w="1863" w:type="dxa"/>
          </w:tcPr>
          <w:p w:rsidR="00175AEB" w:rsidRPr="00973E7E" w:rsidRDefault="00175AEB"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175AEB" w:rsidRPr="00973E7E" w:rsidRDefault="00175AEB" w:rsidP="0048658A">
            <w:pPr>
              <w:pStyle w:val="TAL"/>
              <w:rPr>
                <w:rFonts w:eastAsia="ヒラギノ角ゴ Pro W3"/>
              </w:rPr>
            </w:pPr>
          </w:p>
        </w:tc>
      </w:tr>
      <w:tr w:rsidR="00175AEB" w:rsidRPr="00973E7E" w:rsidTr="0048658A">
        <w:trPr>
          <w:jc w:val="center"/>
        </w:trPr>
        <w:tc>
          <w:tcPr>
            <w:tcW w:w="9639" w:type="dxa"/>
            <w:gridSpan w:val="2"/>
          </w:tcPr>
          <w:p w:rsidR="00175AEB" w:rsidRPr="00973E7E" w:rsidRDefault="00175AEB" w:rsidP="0048658A">
            <w:pPr>
              <w:pStyle w:val="TAL"/>
              <w:jc w:val="center"/>
              <w:rPr>
                <w:rFonts w:eastAsia="ヒラギノ角ゴ Pro W3"/>
                <w:b/>
              </w:rPr>
            </w:pPr>
            <w:r w:rsidRPr="00973E7E">
              <w:rPr>
                <w:b/>
                <w:kern w:val="28"/>
              </w:rPr>
              <w:t>Initial conditions</w:t>
            </w:r>
          </w:p>
        </w:tc>
      </w:tr>
      <w:tr w:rsidR="00175AEB" w:rsidRPr="00973E7E" w:rsidTr="0048658A">
        <w:trPr>
          <w:jc w:val="center"/>
        </w:trPr>
        <w:tc>
          <w:tcPr>
            <w:tcW w:w="9639" w:type="dxa"/>
            <w:gridSpan w:val="2"/>
          </w:tcPr>
          <w:p w:rsidR="00175AEB" w:rsidRPr="00973E7E" w:rsidRDefault="00175AEB"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proofErr w:type="spellStart"/>
            <w:r w:rsidRPr="00973E7E">
              <w:rPr>
                <w:i/>
              </w:rPr>
              <w:t>App</w:t>
            </w:r>
            <w:r w:rsidRPr="00973E7E">
              <w:t>DENM</w:t>
            </w:r>
            <w:r w:rsidRPr="00973E7E">
              <w:rPr>
                <w:i/>
              </w:rPr>
              <w:t>_trigger</w:t>
            </w:r>
            <w:proofErr w:type="spellEnd"/>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175AEB">
              <w:rPr>
                <w:kern w:val="28"/>
                <w:highlight w:val="yellow"/>
              </w:rPr>
              <w:t>not containing</w:t>
            </w:r>
            <w:r w:rsidRPr="00973E7E">
              <w:rPr>
                <w:kern w:val="28"/>
              </w:rPr>
              <w:t xml:space="preserve"> </w:t>
            </w:r>
            <w:proofErr w:type="spellStart"/>
            <w:r w:rsidRPr="00973E7E">
              <w:rPr>
                <w:color w:val="000000"/>
                <w:kern w:val="28"/>
              </w:rPr>
              <w:t>repetitionDuration</w:t>
            </w:r>
            <w:proofErr w:type="spellEnd"/>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validityDuration</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transmissionInterval</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175AEB" w:rsidRPr="00973E7E" w:rsidTr="0048658A">
        <w:trPr>
          <w:jc w:val="center"/>
        </w:trPr>
        <w:tc>
          <w:tcPr>
            <w:tcW w:w="9639" w:type="dxa"/>
            <w:gridSpan w:val="2"/>
          </w:tcPr>
          <w:p w:rsidR="00175AEB" w:rsidRPr="00973E7E" w:rsidRDefault="00175AEB" w:rsidP="0048658A">
            <w:pPr>
              <w:pStyle w:val="TAL"/>
              <w:jc w:val="center"/>
              <w:rPr>
                <w:rFonts w:eastAsia="ヒラギノ角ゴ Pro W3"/>
                <w:b/>
              </w:rPr>
            </w:pPr>
            <w:r w:rsidRPr="00973E7E">
              <w:rPr>
                <w:b/>
                <w:kern w:val="28"/>
              </w:rPr>
              <w:t>Expected behaviour</w:t>
            </w:r>
          </w:p>
        </w:tc>
      </w:tr>
      <w:tr w:rsidR="00175AEB" w:rsidRPr="00973E7E" w:rsidTr="0048658A">
        <w:trPr>
          <w:jc w:val="center"/>
        </w:trPr>
        <w:tc>
          <w:tcPr>
            <w:tcW w:w="9639" w:type="dxa"/>
            <w:gridSpan w:val="2"/>
          </w:tcPr>
          <w:p w:rsidR="00175AEB" w:rsidRPr="00973E7E" w:rsidRDefault="00175AEB"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proofErr w:type="spellStart"/>
            <w:r w:rsidRPr="00973E7E">
              <w:rPr>
                <w:color w:val="000000"/>
                <w:kern w:val="28"/>
              </w:rPr>
              <w:t>repetitionDuration</w:t>
            </w:r>
            <w:proofErr w:type="spellEnd"/>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Default="004F2CB7" w:rsidP="004F2CB7">
      <w:pPr>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A6496B">
              <w:rPr>
                <w:b/>
              </w:rPr>
              <w:t>TP</w:t>
            </w:r>
            <w:r w:rsidRPr="00973E7E">
              <w:rPr>
                <w:b/>
              </w:rPr>
              <w:t xml:space="preserve"> Id</w:t>
            </w:r>
          </w:p>
        </w:tc>
        <w:tc>
          <w:tcPr>
            <w:tcW w:w="7776" w:type="dxa"/>
          </w:tcPr>
          <w:p w:rsidR="00C404CC" w:rsidRPr="00973E7E" w:rsidRDefault="00C404CC" w:rsidP="0048658A">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-07</w:t>
            </w:r>
          </w:p>
        </w:tc>
      </w:tr>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973E7E">
              <w:rPr>
                <w:b/>
                <w:kern w:val="28"/>
              </w:rPr>
              <w:t>Test objective</w:t>
            </w:r>
          </w:p>
        </w:tc>
        <w:tc>
          <w:tcPr>
            <w:tcW w:w="7776" w:type="dxa"/>
          </w:tcPr>
          <w:p w:rsidR="00C404CC" w:rsidRPr="00973E7E" w:rsidRDefault="00C404CC" w:rsidP="0048658A">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proofErr w:type="spellStart"/>
            <w:r w:rsidRPr="00C35395">
              <w:rPr>
                <w:i/>
                <w:highlight w:val="yellow"/>
              </w:rPr>
              <w:t>detectionTime</w:t>
            </w:r>
            <w:proofErr w:type="spellEnd"/>
            <w:r w:rsidRPr="00C35395">
              <w:rPr>
                <w:color w:val="000000"/>
                <w:kern w:val="28"/>
                <w:highlight w:val="yellow"/>
              </w:rPr>
              <w:t xml:space="preserve"> is not provided</w:t>
            </w:r>
            <w:r w:rsidRPr="00973E7E">
              <w:rPr>
                <w:color w:val="000000"/>
                <w:kern w:val="28"/>
              </w:rPr>
              <w:t xml:space="preserve"> by application</w:t>
            </w:r>
          </w:p>
        </w:tc>
      </w:tr>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973E7E">
              <w:rPr>
                <w:b/>
                <w:kern w:val="28"/>
              </w:rPr>
              <w:t>Reference</w:t>
            </w:r>
          </w:p>
        </w:tc>
        <w:tc>
          <w:tcPr>
            <w:tcW w:w="7776" w:type="dxa"/>
          </w:tcPr>
          <w:p w:rsidR="00C404CC" w:rsidRPr="00973E7E" w:rsidRDefault="00C404CC" w:rsidP="0048658A">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C404CC" w:rsidRPr="00973E7E" w:rsidTr="0048658A">
        <w:trPr>
          <w:jc w:val="center"/>
        </w:trPr>
        <w:tc>
          <w:tcPr>
            <w:tcW w:w="1863" w:type="dxa"/>
          </w:tcPr>
          <w:p w:rsidR="00C404CC" w:rsidRPr="00973E7E" w:rsidRDefault="00C404CC" w:rsidP="0048658A">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C404CC" w:rsidRPr="00973E7E" w:rsidRDefault="00C404CC" w:rsidP="0048658A">
            <w:pPr>
              <w:pStyle w:val="TAL"/>
              <w:rPr>
                <w:rFonts w:eastAsia="ヒラギノ角ゴ Pro W3"/>
              </w:rPr>
            </w:pPr>
          </w:p>
        </w:tc>
      </w:tr>
      <w:tr w:rsidR="00C404CC" w:rsidRPr="00973E7E" w:rsidTr="0048658A">
        <w:trPr>
          <w:jc w:val="center"/>
        </w:trPr>
        <w:tc>
          <w:tcPr>
            <w:tcW w:w="9639" w:type="dxa"/>
            <w:gridSpan w:val="2"/>
          </w:tcPr>
          <w:p w:rsidR="00C404CC" w:rsidRPr="00973E7E" w:rsidRDefault="00C404CC" w:rsidP="0048658A">
            <w:pPr>
              <w:pStyle w:val="TAL"/>
              <w:jc w:val="center"/>
              <w:rPr>
                <w:rFonts w:eastAsia="ヒラギノ角ゴ Pro W3"/>
                <w:b/>
              </w:rPr>
            </w:pPr>
            <w:r w:rsidRPr="00973E7E">
              <w:rPr>
                <w:b/>
                <w:kern w:val="28"/>
              </w:rPr>
              <w:t>Initial conditions</w:t>
            </w:r>
          </w:p>
        </w:tc>
      </w:tr>
      <w:tr w:rsidR="00C404CC" w:rsidRPr="00973E7E" w:rsidTr="0048658A">
        <w:trPr>
          <w:jc w:val="center"/>
        </w:trPr>
        <w:tc>
          <w:tcPr>
            <w:tcW w:w="9639" w:type="dxa"/>
            <w:gridSpan w:val="2"/>
          </w:tcPr>
          <w:p w:rsidR="00C404CC" w:rsidRPr="00973E7E" w:rsidRDefault="00C404CC" w:rsidP="0048658A">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proofErr w:type="spellStart"/>
            <w:r w:rsidRPr="00973E7E">
              <w:rPr>
                <w:i/>
              </w:rPr>
              <w:t>App</w:t>
            </w:r>
            <w:r w:rsidRPr="00973E7E">
              <w:t>DENM</w:t>
            </w:r>
            <w:r w:rsidRPr="00973E7E">
              <w:rPr>
                <w:i/>
              </w:rPr>
              <w:t>_trigger</w:t>
            </w:r>
            <w:proofErr w:type="spellEnd"/>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C404CC">
              <w:rPr>
                <w:kern w:val="28"/>
                <w:highlight w:val="yellow"/>
              </w:rPr>
              <w:t>not containing</w:t>
            </w:r>
            <w:r w:rsidRPr="00973E7E">
              <w:rPr>
                <w:kern w:val="28"/>
              </w:rPr>
              <w:t xml:space="preserve"> </w:t>
            </w:r>
            <w:proofErr w:type="spellStart"/>
            <w:r w:rsidRPr="00973E7E">
              <w:rPr>
                <w:i/>
              </w:rPr>
              <w:t>detectionTime</w:t>
            </w:r>
            <w:proofErr w:type="spellEnd"/>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validityDuration</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transmissionInterval</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C404CC" w:rsidRPr="00973E7E" w:rsidTr="0048658A">
        <w:trPr>
          <w:jc w:val="center"/>
        </w:trPr>
        <w:tc>
          <w:tcPr>
            <w:tcW w:w="9639" w:type="dxa"/>
            <w:gridSpan w:val="2"/>
          </w:tcPr>
          <w:p w:rsidR="00C404CC" w:rsidRPr="00973E7E" w:rsidRDefault="00C404CC" w:rsidP="0048658A">
            <w:pPr>
              <w:pStyle w:val="TAL"/>
              <w:jc w:val="center"/>
              <w:rPr>
                <w:rFonts w:eastAsia="ヒラギノ角ゴ Pro W3"/>
                <w:b/>
              </w:rPr>
            </w:pPr>
            <w:r w:rsidRPr="00973E7E">
              <w:rPr>
                <w:b/>
                <w:kern w:val="28"/>
              </w:rPr>
              <w:t>Expected behaviour</w:t>
            </w:r>
          </w:p>
        </w:tc>
      </w:tr>
      <w:tr w:rsidR="00C404CC" w:rsidRPr="00973E7E" w:rsidTr="0048658A">
        <w:trPr>
          <w:jc w:val="center"/>
        </w:trPr>
        <w:tc>
          <w:tcPr>
            <w:tcW w:w="9639" w:type="dxa"/>
            <w:gridSpan w:val="2"/>
          </w:tcPr>
          <w:p w:rsidR="00C404CC" w:rsidRPr="00973E7E" w:rsidRDefault="00C404CC" w:rsidP="0048658A">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proofErr w:type="spellStart"/>
            <w:r w:rsidRPr="00973E7E">
              <w:rPr>
                <w:i/>
              </w:rPr>
              <w:t>detectionTime</w:t>
            </w:r>
            <w:proofErr w:type="spellEnd"/>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C404CC" w:rsidRDefault="00C404CC" w:rsidP="00C404CC"/>
    <w:p w:rsidR="00350A82" w:rsidRDefault="00350A82" w:rsidP="00C404CC"/>
    <w:p w:rsidR="00350A82" w:rsidRPr="002B6FCC" w:rsidRDefault="00350A82" w:rsidP="002B6FCC">
      <w:pPr>
        <w:keepNext/>
        <w:keepLines/>
        <w:rPr>
          <w:sz w:val="22"/>
          <w:szCs w:val="22"/>
        </w:rPr>
      </w:pPr>
      <w:bookmarkStart w:id="31" w:name="_GoBack"/>
      <w:r w:rsidRPr="002B6FCC">
        <w:rPr>
          <w:sz w:val="22"/>
          <w:szCs w:val="22"/>
        </w:rPr>
        <w:lastRenderedPageBreak/>
        <w:t xml:space="preserve">Where DENM format is specified in </w:t>
      </w:r>
      <w:r w:rsidR="002B6FCC" w:rsidRPr="002B6FCC">
        <w:rPr>
          <w:sz w:val="22"/>
          <w:szCs w:val="22"/>
        </w:rPr>
        <w:t>ETSI TS 102 637-3 V1.1.1</w:t>
      </w:r>
      <w:r w:rsidR="002B6FCC" w:rsidRPr="002B6FCC">
        <w:rPr>
          <w:rStyle w:val="ZGSM"/>
          <w:sz w:val="22"/>
          <w:szCs w:val="22"/>
        </w:rPr>
        <w:t xml:space="preserve"> </w:t>
      </w:r>
      <w:r w:rsidR="002B6FCC" w:rsidRPr="002B6FCC">
        <w:rPr>
          <w:sz w:val="22"/>
          <w:szCs w:val="22"/>
        </w:rPr>
        <w:t>(2010-09)</w:t>
      </w:r>
      <w:r w:rsidR="002B6FCC" w:rsidRPr="002B6FCC">
        <w:rPr>
          <w:sz w:val="22"/>
          <w:szCs w:val="22"/>
        </w:rPr>
        <w:t xml:space="preserve"> </w:t>
      </w:r>
      <w:proofErr w:type="gramStart"/>
      <w:r w:rsidRPr="002B6FCC">
        <w:rPr>
          <w:sz w:val="22"/>
          <w:szCs w:val="22"/>
        </w:rPr>
        <w:t>as :</w:t>
      </w:r>
      <w:proofErr w:type="gramEnd"/>
    </w:p>
    <w:bookmarkEnd w:id="31"/>
    <w:p w:rsidR="00350A82" w:rsidRPr="00AB3793" w:rsidRDefault="00350A82" w:rsidP="00350A82">
      <w:pPr>
        <w:pStyle w:val="FL"/>
      </w:pPr>
      <w:r>
        <w:rPr>
          <w:noProof/>
          <w:lang w:eastAsia="en-GB"/>
        </w:rPr>
        <mc:AlternateContent>
          <mc:Choice Requires="wpc">
            <w:drawing>
              <wp:inline distT="0" distB="0" distL="0" distR="0">
                <wp:extent cx="6120765" cy="195072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21840" y="93345"/>
                            <a:ext cx="1758315" cy="371475"/>
                          </a:xfrm>
                          <a:prstGeom prst="rect">
                            <a:avLst/>
                          </a:prstGeom>
                          <a:solidFill>
                            <a:srgbClr val="FFFFFF"/>
                          </a:solidFill>
                          <a:ln w="9525">
                            <a:solidFill>
                              <a:srgbClr val="000000"/>
                            </a:solidFill>
                            <a:miter lim="800000"/>
                            <a:headEnd/>
                            <a:tailEnd/>
                          </a:ln>
                        </wps:spPr>
                        <wps:txbx>
                          <w:txbxContent>
                            <w:p w:rsidR="00350A82" w:rsidRPr="00C65587" w:rsidRDefault="00350A82" w:rsidP="00350A82">
                              <w:pPr>
                                <w:jc w:val="center"/>
                                <w:rPr>
                                  <w:lang w:val="en-US"/>
                                </w:rPr>
                              </w:pPr>
                              <w:r>
                                <w:rPr>
                                  <w:lang w:val="en-US"/>
                                </w:rPr>
                                <w:t xml:space="preserve">Decentralized Environmental Notification Message </w:t>
                              </w:r>
                            </w:p>
                          </w:txbxContent>
                        </wps:txbx>
                        <wps:bodyPr rot="0" vert="horz" wrap="square" lIns="0" tIns="0" rIns="0" bIns="0" anchor="t" anchorCtr="0" upright="1">
                          <a:noAutofit/>
                        </wps:bodyPr>
                      </wps:wsp>
                      <wps:wsp>
                        <wps:cNvPr id="3" name="Text Box 5"/>
                        <wps:cNvSpPr txBox="1">
                          <a:spLocks noChangeArrowheads="1"/>
                        </wps:cNvSpPr>
                        <wps:spPr bwMode="auto">
                          <a:xfrm>
                            <a:off x="1565275" y="683895"/>
                            <a:ext cx="1005205" cy="307975"/>
                          </a:xfrm>
                          <a:prstGeom prst="rect">
                            <a:avLst/>
                          </a:prstGeom>
                          <a:solidFill>
                            <a:srgbClr val="FFFFFF"/>
                          </a:solidFill>
                          <a:ln w="9525">
                            <a:solidFill>
                              <a:srgbClr val="000000"/>
                            </a:solidFill>
                            <a:miter lim="800000"/>
                            <a:headEnd/>
                            <a:tailEnd/>
                          </a:ln>
                        </wps:spPr>
                        <wps:txbx>
                          <w:txbxContent>
                            <w:p w:rsidR="00350A82" w:rsidRPr="00C65587" w:rsidRDefault="00350A82" w:rsidP="00350A82">
                              <w:pPr>
                                <w:jc w:val="center"/>
                                <w:rPr>
                                  <w:lang w:val="en-US"/>
                                </w:rPr>
                              </w:pPr>
                              <w:r>
                                <w:rPr>
                                  <w:lang w:val="en-US"/>
                                </w:rPr>
                                <w:t>Management Container</w:t>
                              </w:r>
                            </w:p>
                          </w:txbxContent>
                        </wps:txbx>
                        <wps:bodyPr rot="0" vert="horz" wrap="square" lIns="0" tIns="0" rIns="0" bIns="0" anchor="t" anchorCtr="0" upright="1">
                          <a:noAutofit/>
                        </wps:bodyPr>
                      </wps:wsp>
                      <wps:wsp>
                        <wps:cNvPr id="4" name="Text Box 6"/>
                        <wps:cNvSpPr txBox="1">
                          <a:spLocks noChangeArrowheads="1"/>
                        </wps:cNvSpPr>
                        <wps:spPr bwMode="auto">
                          <a:xfrm>
                            <a:off x="2570480" y="683895"/>
                            <a:ext cx="658495" cy="307975"/>
                          </a:xfrm>
                          <a:prstGeom prst="rect">
                            <a:avLst/>
                          </a:prstGeom>
                          <a:solidFill>
                            <a:srgbClr val="FFFFFF"/>
                          </a:solidFill>
                          <a:ln w="9525">
                            <a:solidFill>
                              <a:srgbClr val="000000"/>
                            </a:solidFill>
                            <a:miter lim="800000"/>
                            <a:headEnd/>
                            <a:tailEnd/>
                          </a:ln>
                        </wps:spPr>
                        <wps:txbx>
                          <w:txbxContent>
                            <w:p w:rsidR="00350A82" w:rsidRPr="00C65587" w:rsidRDefault="00350A82" w:rsidP="00350A82">
                              <w:pPr>
                                <w:jc w:val="center"/>
                                <w:rPr>
                                  <w:lang w:val="en-US"/>
                                </w:rPr>
                              </w:pPr>
                              <w:r>
                                <w:rPr>
                                  <w:lang w:val="en-US"/>
                                </w:rPr>
                                <w:t>Situation Container</w:t>
                              </w:r>
                            </w:p>
                          </w:txbxContent>
                        </wps:txbx>
                        <wps:bodyPr rot="0" vert="horz" wrap="square" lIns="0" tIns="0" rIns="0" bIns="0" anchor="t" anchorCtr="0" upright="1">
                          <a:noAutofit/>
                        </wps:bodyPr>
                      </wps:wsp>
                      <wps:wsp>
                        <wps:cNvPr id="5" name="Text Box 7"/>
                        <wps:cNvSpPr txBox="1">
                          <a:spLocks noChangeArrowheads="1"/>
                        </wps:cNvSpPr>
                        <wps:spPr bwMode="auto">
                          <a:xfrm>
                            <a:off x="3228975" y="683895"/>
                            <a:ext cx="1005205" cy="307975"/>
                          </a:xfrm>
                          <a:prstGeom prst="rect">
                            <a:avLst/>
                          </a:prstGeom>
                          <a:solidFill>
                            <a:srgbClr val="FFFFFF"/>
                          </a:solidFill>
                          <a:ln w="9525">
                            <a:solidFill>
                              <a:srgbClr val="000000"/>
                            </a:solidFill>
                            <a:miter lim="800000"/>
                            <a:headEnd/>
                            <a:tailEnd/>
                          </a:ln>
                        </wps:spPr>
                        <wps:txbx>
                          <w:txbxContent>
                            <w:p w:rsidR="00350A82" w:rsidRPr="00C65587" w:rsidRDefault="00350A82" w:rsidP="00350A82">
                              <w:pPr>
                                <w:jc w:val="center"/>
                                <w:rPr>
                                  <w:lang w:val="en-US"/>
                                </w:rPr>
                              </w:pPr>
                              <w:r>
                                <w:rPr>
                                  <w:lang w:val="en-US"/>
                                </w:rPr>
                                <w:t xml:space="preserve">Location </w:t>
                              </w:r>
                              <w:r>
                                <w:rPr>
                                  <w:lang w:val="en-US"/>
                                </w:rPr>
                                <w:br/>
                                <w:t>Container</w:t>
                              </w:r>
                            </w:p>
                          </w:txbxContent>
                        </wps:txbx>
                        <wps:bodyPr rot="0" vert="horz" wrap="square" lIns="0" tIns="0" rIns="0" bIns="0" anchor="t" anchorCtr="0" upright="1">
                          <a:noAutofit/>
                        </wps:bodyPr>
                      </wps:wsp>
                      <wps:wsp>
                        <wps:cNvPr id="6" name="Text Box 8"/>
                        <wps:cNvSpPr txBox="1">
                          <a:spLocks noChangeArrowheads="1"/>
                        </wps:cNvSpPr>
                        <wps:spPr bwMode="auto">
                          <a:xfrm>
                            <a:off x="1565275" y="1055370"/>
                            <a:ext cx="17335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jc w:val="center"/>
                                <w:rPr>
                                  <w:color w:val="000000"/>
                                  <w:sz w:val="18"/>
                                  <w:szCs w:val="18"/>
                                  <w:lang w:val="en-US"/>
                                </w:rPr>
                              </w:pPr>
                              <w:r w:rsidRPr="00307ADE">
                                <w:rPr>
                                  <w:color w:val="000000"/>
                                  <w:sz w:val="18"/>
                                  <w:szCs w:val="18"/>
                                  <w:lang w:val="en-US"/>
                                </w:rPr>
                                <w:t xml:space="preserve">Protocol </w:t>
                              </w:r>
                              <w:r>
                                <w:rPr>
                                  <w:color w:val="000000"/>
                                  <w:sz w:val="18"/>
                                  <w:szCs w:val="18"/>
                                  <w:lang w:val="en-US"/>
                                </w:rPr>
                                <w:t xml:space="preserve">version </w:t>
                              </w:r>
                            </w:p>
                          </w:txbxContent>
                        </wps:txbx>
                        <wps:bodyPr rot="0" vert="eaVert" wrap="square" lIns="0" tIns="0" rIns="0" bIns="0" anchor="t" anchorCtr="0" upright="1">
                          <a:noAutofit/>
                        </wps:bodyPr>
                      </wps:wsp>
                      <wps:wsp>
                        <wps:cNvPr id="7" name="Text Box 9"/>
                        <wps:cNvSpPr txBox="1">
                          <a:spLocks noChangeArrowheads="1"/>
                        </wps:cNvSpPr>
                        <wps:spPr bwMode="auto">
                          <a:xfrm>
                            <a:off x="1738630" y="1055370"/>
                            <a:ext cx="17335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jc w:val="center"/>
                                <w:rPr>
                                  <w:color w:val="000000"/>
                                  <w:sz w:val="18"/>
                                  <w:szCs w:val="18"/>
                                  <w:lang w:val="en-US"/>
                                </w:rPr>
                              </w:pPr>
                              <w:r>
                                <w:rPr>
                                  <w:color w:val="000000"/>
                                  <w:sz w:val="18"/>
                                  <w:szCs w:val="18"/>
                                  <w:lang w:val="en-US"/>
                                </w:rPr>
                                <w:t xml:space="preserve">Message </w:t>
                              </w:r>
                              <w:r w:rsidRPr="00307ADE">
                                <w:rPr>
                                  <w:color w:val="000000"/>
                                  <w:sz w:val="18"/>
                                  <w:szCs w:val="18"/>
                                  <w:lang w:val="en-US"/>
                                </w:rPr>
                                <w:t>ID</w:t>
                              </w:r>
                            </w:p>
                          </w:txbxContent>
                        </wps:txbx>
                        <wps:bodyPr rot="0" vert="eaVert" wrap="square" lIns="0" tIns="0" rIns="0" bIns="0" anchor="t" anchorCtr="0" upright="1">
                          <a:noAutofit/>
                        </wps:bodyPr>
                      </wps:wsp>
                      <wps:wsp>
                        <wps:cNvPr id="8" name="Text Box 10"/>
                        <wps:cNvSpPr txBox="1">
                          <a:spLocks noChangeArrowheads="1"/>
                        </wps:cNvSpPr>
                        <wps:spPr bwMode="auto">
                          <a:xfrm>
                            <a:off x="1911985" y="1055370"/>
                            <a:ext cx="17335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pStyle w:val="FL"/>
                                <w:rPr>
                                  <w:lang w:val="en-US"/>
                                </w:rPr>
                              </w:pPr>
                              <w:r>
                                <w:rPr>
                                  <w:lang w:val="en-US"/>
                                </w:rPr>
                                <w:t xml:space="preserve">Generation time </w:t>
                              </w:r>
                            </w:p>
                          </w:txbxContent>
                        </wps:txbx>
                        <wps:bodyPr rot="0" vert="eaVert" wrap="square" lIns="0" tIns="0" rIns="0" bIns="0" anchor="t" anchorCtr="0" upright="1">
                          <a:noAutofit/>
                        </wps:bodyPr>
                      </wps:wsp>
                      <wps:wsp>
                        <wps:cNvPr id="9" name="Text Box 11"/>
                        <wps:cNvSpPr txBox="1">
                          <a:spLocks noChangeArrowheads="1"/>
                        </wps:cNvSpPr>
                        <wps:spPr bwMode="auto">
                          <a:xfrm>
                            <a:off x="2085340" y="1055370"/>
                            <a:ext cx="17335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jc w:val="center"/>
                                <w:rPr>
                                  <w:color w:val="000000"/>
                                  <w:sz w:val="18"/>
                                  <w:szCs w:val="18"/>
                                  <w:lang w:val="en-US"/>
                                </w:rPr>
                              </w:pPr>
                              <w:r>
                                <w:rPr>
                                  <w:color w:val="000000"/>
                                  <w:sz w:val="18"/>
                                  <w:szCs w:val="18"/>
                                  <w:lang w:val="en-US"/>
                                </w:rPr>
                                <w:t>Action ID</w:t>
                              </w:r>
                            </w:p>
                          </w:txbxContent>
                        </wps:txbx>
                        <wps:bodyPr rot="0" vert="eaVert" wrap="square" lIns="0" tIns="0" rIns="0" bIns="0" anchor="t" anchorCtr="0" upright="1">
                          <a:noAutofit/>
                        </wps:bodyPr>
                      </wps:wsp>
                      <wps:wsp>
                        <wps:cNvPr id="10" name="Text Box 12"/>
                        <wps:cNvSpPr txBox="1">
                          <a:spLocks noChangeArrowheads="1"/>
                        </wps:cNvSpPr>
                        <wps:spPr bwMode="auto">
                          <a:xfrm>
                            <a:off x="2258695" y="1055370"/>
                            <a:ext cx="311785" cy="812800"/>
                          </a:xfrm>
                          <a:prstGeom prst="rect">
                            <a:avLst/>
                          </a:prstGeom>
                          <a:solidFill>
                            <a:srgbClr val="FFFFFF"/>
                          </a:solidFill>
                          <a:ln w="9525">
                            <a:solidFill>
                              <a:srgbClr val="000000"/>
                            </a:solidFill>
                            <a:miter lim="800000"/>
                            <a:headEnd/>
                            <a:tailEnd/>
                          </a:ln>
                        </wps:spPr>
                        <wps:txbx>
                          <w:txbxContent>
                            <w:p w:rsidR="00350A82" w:rsidRDefault="00350A82" w:rsidP="00350A82">
                              <w:pPr>
                                <w:jc w:val="center"/>
                                <w:rPr>
                                  <w:color w:val="000000"/>
                                  <w:sz w:val="18"/>
                                  <w:szCs w:val="18"/>
                                  <w:lang w:val="en-US"/>
                                </w:rPr>
                              </w:pPr>
                              <w:r>
                                <w:rPr>
                                  <w:color w:val="000000"/>
                                  <w:sz w:val="18"/>
                                  <w:szCs w:val="18"/>
                                  <w:lang w:val="en-US"/>
                                </w:rPr>
                                <w:t>Others</w:t>
                              </w:r>
                            </w:p>
                            <w:p w:rsidR="00350A82" w:rsidRPr="00307ADE" w:rsidRDefault="00350A82" w:rsidP="00350A82">
                              <w:pPr>
                                <w:rPr>
                                  <w:color w:val="000000"/>
                                  <w:sz w:val="18"/>
                                  <w:szCs w:val="18"/>
                                  <w:lang w:val="en-US"/>
                                </w:rPr>
                              </w:pPr>
                            </w:p>
                          </w:txbxContent>
                        </wps:txbx>
                        <wps:bodyPr rot="0" vert="eaVert" wrap="square" lIns="0" tIns="0" rIns="0" bIns="0" anchor="t" anchorCtr="0" upright="1">
                          <a:noAutofit/>
                        </wps:bodyPr>
                      </wps:wsp>
                      <wps:wsp>
                        <wps:cNvPr id="11" name="Rectangle 13"/>
                        <wps:cNvSpPr>
                          <a:spLocks noChangeArrowheads="1"/>
                        </wps:cNvSpPr>
                        <wps:spPr bwMode="auto">
                          <a:xfrm>
                            <a:off x="1565275" y="991870"/>
                            <a:ext cx="2668905" cy="635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2" name="Text Box 14"/>
                        <wps:cNvSpPr txBox="1">
                          <a:spLocks noChangeArrowheads="1"/>
                        </wps:cNvSpPr>
                        <wps:spPr bwMode="auto">
                          <a:xfrm>
                            <a:off x="2570480" y="1055370"/>
                            <a:ext cx="17335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pStyle w:val="FL"/>
                                <w:rPr>
                                  <w:lang w:val="en-US"/>
                                </w:rPr>
                              </w:pPr>
                              <w:r>
                                <w:rPr>
                                  <w:lang w:val="en-US"/>
                                </w:rPr>
                                <w:t>Situation</w:t>
                              </w:r>
                            </w:p>
                          </w:txbxContent>
                        </wps:txbx>
                        <wps:bodyPr rot="0" vert="eaVert" wrap="square" lIns="0" tIns="0" rIns="0" bIns="0" anchor="t" anchorCtr="0" upright="1">
                          <a:noAutofit/>
                        </wps:bodyPr>
                      </wps:wsp>
                      <wps:wsp>
                        <wps:cNvPr id="13" name="Text Box 15"/>
                        <wps:cNvSpPr txBox="1">
                          <a:spLocks noChangeArrowheads="1"/>
                        </wps:cNvSpPr>
                        <wps:spPr bwMode="auto">
                          <a:xfrm>
                            <a:off x="2743835" y="1055370"/>
                            <a:ext cx="17335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jc w:val="center"/>
                                <w:rPr>
                                  <w:color w:val="000000"/>
                                  <w:sz w:val="18"/>
                                  <w:szCs w:val="18"/>
                                  <w:lang w:val="en-US"/>
                                </w:rPr>
                              </w:pPr>
                              <w:r>
                                <w:rPr>
                                  <w:color w:val="000000"/>
                                  <w:sz w:val="18"/>
                                  <w:szCs w:val="18"/>
                                  <w:lang w:val="en-US"/>
                                </w:rPr>
                                <w:t>Linked Cause</w:t>
                              </w:r>
                            </w:p>
                          </w:txbxContent>
                        </wps:txbx>
                        <wps:bodyPr rot="0" vert="eaVert" wrap="square" lIns="0" tIns="0" rIns="0" bIns="0" anchor="t" anchorCtr="0" upright="1">
                          <a:noAutofit/>
                        </wps:bodyPr>
                      </wps:wsp>
                      <wps:wsp>
                        <wps:cNvPr id="14" name="Text Box 16"/>
                        <wps:cNvSpPr txBox="1">
                          <a:spLocks noChangeArrowheads="1"/>
                        </wps:cNvSpPr>
                        <wps:spPr bwMode="auto">
                          <a:xfrm>
                            <a:off x="3228975" y="1055370"/>
                            <a:ext cx="277495" cy="812800"/>
                          </a:xfrm>
                          <a:prstGeom prst="rect">
                            <a:avLst/>
                          </a:prstGeom>
                          <a:solidFill>
                            <a:srgbClr val="FFFFFF"/>
                          </a:solidFill>
                          <a:ln w="9525">
                            <a:solidFill>
                              <a:srgbClr val="000000"/>
                            </a:solidFill>
                            <a:miter lim="800000"/>
                            <a:headEnd/>
                            <a:tailEnd/>
                          </a:ln>
                        </wps:spPr>
                        <wps:txbx>
                          <w:txbxContent>
                            <w:p w:rsidR="00350A82" w:rsidRPr="00307ADE" w:rsidRDefault="00350A82" w:rsidP="00350A82">
                              <w:pPr>
                                <w:jc w:val="center"/>
                                <w:rPr>
                                  <w:color w:val="000000"/>
                                  <w:sz w:val="18"/>
                                  <w:szCs w:val="18"/>
                                  <w:lang w:val="en-US"/>
                                </w:rPr>
                              </w:pPr>
                              <w:proofErr w:type="gramStart"/>
                              <w:r>
                                <w:rPr>
                                  <w:color w:val="000000"/>
                                  <w:sz w:val="18"/>
                                  <w:szCs w:val="18"/>
                                  <w:lang w:val="en-US"/>
                                </w:rPr>
                                <w:t>Event  position</w:t>
                              </w:r>
                              <w:proofErr w:type="gramEnd"/>
                            </w:p>
                          </w:txbxContent>
                        </wps:txbx>
                        <wps:bodyPr rot="0" vert="eaVert" wrap="square" lIns="0" tIns="0" rIns="0" bIns="0" anchor="t" anchorCtr="0" upright="1">
                          <a:noAutofit/>
                        </wps:bodyPr>
                      </wps:wsp>
                      <wps:wsp>
                        <wps:cNvPr id="15" name="Text Box 17"/>
                        <wps:cNvSpPr txBox="1">
                          <a:spLocks noChangeArrowheads="1"/>
                        </wps:cNvSpPr>
                        <wps:spPr bwMode="auto">
                          <a:xfrm>
                            <a:off x="3506470" y="1055370"/>
                            <a:ext cx="384810" cy="812800"/>
                          </a:xfrm>
                          <a:prstGeom prst="rect">
                            <a:avLst/>
                          </a:prstGeom>
                          <a:solidFill>
                            <a:srgbClr val="FFFFFF"/>
                          </a:solidFill>
                          <a:ln w="9525">
                            <a:solidFill>
                              <a:srgbClr val="000000"/>
                            </a:solidFill>
                            <a:miter lim="800000"/>
                            <a:headEnd/>
                            <a:tailEnd/>
                          </a:ln>
                        </wps:spPr>
                        <wps:txbx>
                          <w:txbxContent>
                            <w:p w:rsidR="00350A82" w:rsidRPr="00F14CE1" w:rsidRDefault="00350A82" w:rsidP="00350A82">
                              <w:pPr>
                                <w:jc w:val="center"/>
                                <w:rPr>
                                  <w:lang w:val="en-US"/>
                                </w:rPr>
                              </w:pPr>
                              <w:proofErr w:type="gramStart"/>
                              <w:r>
                                <w:rPr>
                                  <w:lang w:val="en-US"/>
                                </w:rPr>
                                <w:t>Relevance  area</w:t>
                              </w:r>
                              <w:proofErr w:type="gramEnd"/>
                            </w:p>
                          </w:txbxContent>
                        </wps:txbx>
                        <wps:bodyPr rot="0" vert="eaVert" wrap="square" lIns="0" tIns="0" rIns="0" bIns="0" anchor="t" anchorCtr="0" upright="1">
                          <a:noAutofit/>
                        </wps:bodyPr>
                      </wps:wsp>
                      <wps:wsp>
                        <wps:cNvPr id="16" name="Text Box 18"/>
                        <wps:cNvSpPr txBox="1">
                          <a:spLocks noChangeArrowheads="1"/>
                        </wps:cNvSpPr>
                        <wps:spPr bwMode="auto">
                          <a:xfrm>
                            <a:off x="3891280" y="1055370"/>
                            <a:ext cx="342900" cy="812800"/>
                          </a:xfrm>
                          <a:prstGeom prst="rect">
                            <a:avLst/>
                          </a:prstGeom>
                          <a:solidFill>
                            <a:srgbClr val="FFFFFF"/>
                          </a:solidFill>
                          <a:ln w="9525">
                            <a:solidFill>
                              <a:srgbClr val="000000"/>
                            </a:solidFill>
                            <a:miter lim="800000"/>
                            <a:headEnd/>
                            <a:tailEnd/>
                          </a:ln>
                        </wps:spPr>
                        <wps:txbx>
                          <w:txbxContent>
                            <w:p w:rsidR="00350A82" w:rsidRPr="00F14CE1" w:rsidRDefault="00350A82" w:rsidP="00350A82">
                              <w:pPr>
                                <w:jc w:val="center"/>
                                <w:rPr>
                                  <w:lang w:val="en-US"/>
                                </w:rPr>
                              </w:pPr>
                              <w:r>
                                <w:rPr>
                                  <w:lang w:val="en-US"/>
                                </w:rPr>
                                <w:t>Location referencing</w:t>
                              </w:r>
                            </w:p>
                            <w:p w:rsidR="00350A82" w:rsidRPr="00F14CE1" w:rsidRDefault="00350A82" w:rsidP="00350A82">
                              <w:pPr>
                                <w:jc w:val="center"/>
                                <w:rPr>
                                  <w:lang w:val="en-US"/>
                                </w:rPr>
                              </w:pPr>
                              <w:r>
                                <w:rPr>
                                  <w:lang w:val="en-US"/>
                                </w:rPr>
                                <w:t>Relevance area</w:t>
                              </w:r>
                            </w:p>
                          </w:txbxContent>
                        </wps:txbx>
                        <wps:bodyPr rot="0" vert="eaVert" wrap="square" lIns="0" tIns="0" rIns="0" bIns="0" anchor="t" anchorCtr="0" upright="1">
                          <a:noAutofit/>
                        </wps:bodyPr>
                      </wps:wsp>
                      <wps:wsp>
                        <wps:cNvPr id="17" name="Text Box 19"/>
                        <wps:cNvSpPr txBox="1">
                          <a:spLocks noChangeArrowheads="1"/>
                        </wps:cNvSpPr>
                        <wps:spPr bwMode="auto">
                          <a:xfrm>
                            <a:off x="2917190" y="1055370"/>
                            <a:ext cx="311785" cy="812800"/>
                          </a:xfrm>
                          <a:prstGeom prst="rect">
                            <a:avLst/>
                          </a:prstGeom>
                          <a:solidFill>
                            <a:srgbClr val="FFFFFF"/>
                          </a:solidFill>
                          <a:ln w="9525">
                            <a:solidFill>
                              <a:srgbClr val="000000"/>
                            </a:solidFill>
                            <a:miter lim="800000"/>
                            <a:headEnd/>
                            <a:tailEnd/>
                          </a:ln>
                        </wps:spPr>
                        <wps:txbx>
                          <w:txbxContent>
                            <w:p w:rsidR="00350A82" w:rsidRDefault="00350A82" w:rsidP="00350A82">
                              <w:pPr>
                                <w:jc w:val="center"/>
                                <w:rPr>
                                  <w:color w:val="000000"/>
                                  <w:sz w:val="18"/>
                                  <w:szCs w:val="18"/>
                                  <w:lang w:val="en-US"/>
                                </w:rPr>
                              </w:pPr>
                              <w:r>
                                <w:rPr>
                                  <w:color w:val="000000"/>
                                  <w:sz w:val="18"/>
                                  <w:szCs w:val="18"/>
                                  <w:lang w:val="en-US"/>
                                </w:rPr>
                                <w:t>Others</w:t>
                              </w:r>
                            </w:p>
                            <w:p w:rsidR="00350A82" w:rsidRPr="00307ADE" w:rsidRDefault="00350A82" w:rsidP="00350A82">
                              <w:pPr>
                                <w:rPr>
                                  <w:color w:val="000000"/>
                                  <w:sz w:val="18"/>
                                  <w:szCs w:val="18"/>
                                  <w:lang w:val="en-US"/>
                                </w:rPr>
                              </w:pPr>
                            </w:p>
                          </w:txbxContent>
                        </wps:txbx>
                        <wps:bodyPr rot="0" vert="eaVert" wrap="square" lIns="0" tIns="0" rIns="0" bIns="0" anchor="t" anchorCtr="0" upright="1">
                          <a:noAutofit/>
                        </wps:bodyPr>
                      </wps:wsp>
                      <wps:wsp>
                        <wps:cNvPr id="18" name="Line 20"/>
                        <wps:cNvCnPr/>
                        <wps:spPr bwMode="auto">
                          <a:xfrm flipV="1">
                            <a:off x="1565275" y="464820"/>
                            <a:ext cx="456565" cy="21907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3780155" y="464820"/>
                            <a:ext cx="454025" cy="21907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6" editas="canvas" style="width:481.95pt;height:153.6pt;mso-position-horizontal-relative:char;mso-position-vertical-relative:line" coordsize="61207,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1950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218;top:933;width:1758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Y3MAA&#10;AADaAAAADwAAAGRycy9kb3ducmV2LnhtbERPyWrDMBC9F/IPYgK5NXJ9CK0bJcSBgEsuTVJ6Hqzx&#10;0lojI6m28/eVodDT8HjrbPeT6cRAzreWFTytExDEpdUt1wo+bqfHZxA+IGvsLJOCO3nY7xYPW8y0&#10;HflCwzXUIoawz1BBE0KfSenLhgz6te2JI1dZZzBE6GqpHY4x3HQyTZKNNNhybGiwp2ND5ff1xyi4&#10;DbkvLl/hRb9VuUzP1Xv66Q5KrZbT4RVEoCn8i//chY7zYX5lv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nY3MAAAADaAAAADwAAAAAAAAAAAAAAAACYAgAAZHJzL2Rvd25y&#10;ZXYueG1sUEsFBgAAAAAEAAQA9QAAAIUDAAAAAA==&#10;">
                  <v:textbox inset="0,0,0,0">
                    <w:txbxContent>
                      <w:p w:rsidR="00350A82" w:rsidRPr="00C65587" w:rsidRDefault="00350A82" w:rsidP="00350A82">
                        <w:pPr>
                          <w:jc w:val="center"/>
                          <w:rPr>
                            <w:lang w:val="en-US"/>
                          </w:rPr>
                        </w:pPr>
                        <w:r>
                          <w:rPr>
                            <w:lang w:val="en-US"/>
                          </w:rPr>
                          <w:t xml:space="preserve">Decentralized Environmental Notification Message </w:t>
                        </w:r>
                      </w:p>
                    </w:txbxContent>
                  </v:textbox>
                </v:shape>
                <v:shape id="Text Box 5" o:spid="_x0000_s1029" type="#_x0000_t202" style="position:absolute;left:15652;top:6838;width:1005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MMIA&#10;AADaAAAADwAAAGRycy9kb3ducmV2LnhtbESPW2sCMRSE34X+h3AKfdNstyB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wwgAAANoAAAAPAAAAAAAAAAAAAAAAAJgCAABkcnMvZG93&#10;bnJldi54bWxQSwUGAAAAAAQABAD1AAAAhwMAAAAA&#10;">
                  <v:textbox inset="0,0,0,0">
                    <w:txbxContent>
                      <w:p w:rsidR="00350A82" w:rsidRPr="00C65587" w:rsidRDefault="00350A82" w:rsidP="00350A82">
                        <w:pPr>
                          <w:jc w:val="center"/>
                          <w:rPr>
                            <w:lang w:val="en-US"/>
                          </w:rPr>
                        </w:pPr>
                        <w:r>
                          <w:rPr>
                            <w:lang w:val="en-US"/>
                          </w:rPr>
                          <w:t>Management Container</w:t>
                        </w:r>
                      </w:p>
                    </w:txbxContent>
                  </v:textbox>
                </v:shape>
                <v:shape id="Text Box 6" o:spid="_x0000_s1030" type="#_x0000_t202" style="position:absolute;left:25704;top:6838;width:6585;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7RMIA&#10;AADaAAAADwAAAGRycy9kb3ducmV2LnhtbESPW2sCMRSE34X+h3AKfdNslyJ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ntEwgAAANoAAAAPAAAAAAAAAAAAAAAAAJgCAABkcnMvZG93&#10;bnJldi54bWxQSwUGAAAAAAQABAD1AAAAhwMAAAAA&#10;">
                  <v:textbox inset="0,0,0,0">
                    <w:txbxContent>
                      <w:p w:rsidR="00350A82" w:rsidRPr="00C65587" w:rsidRDefault="00350A82" w:rsidP="00350A82">
                        <w:pPr>
                          <w:jc w:val="center"/>
                          <w:rPr>
                            <w:lang w:val="en-US"/>
                          </w:rPr>
                        </w:pPr>
                        <w:r>
                          <w:rPr>
                            <w:lang w:val="en-US"/>
                          </w:rPr>
                          <w:t>Situation Container</w:t>
                        </w:r>
                      </w:p>
                    </w:txbxContent>
                  </v:textbox>
                </v:shape>
                <v:shape id="Text Box 7" o:spid="_x0000_s1031" type="#_x0000_t202" style="position:absolute;left:32289;top:6838;width:1005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e38IA&#10;AADaAAAADwAAAGRycy9kb3ducmV2LnhtbESPW2sCMRSE34X+h3AKfdNsFyp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7fwgAAANoAAAAPAAAAAAAAAAAAAAAAAJgCAABkcnMvZG93&#10;bnJldi54bWxQSwUGAAAAAAQABAD1AAAAhwMAAAAA&#10;">
                  <v:textbox inset="0,0,0,0">
                    <w:txbxContent>
                      <w:p w:rsidR="00350A82" w:rsidRPr="00C65587" w:rsidRDefault="00350A82" w:rsidP="00350A82">
                        <w:pPr>
                          <w:jc w:val="center"/>
                          <w:rPr>
                            <w:lang w:val="en-US"/>
                          </w:rPr>
                        </w:pPr>
                        <w:r>
                          <w:rPr>
                            <w:lang w:val="en-US"/>
                          </w:rPr>
                          <w:t xml:space="preserve">Location </w:t>
                        </w:r>
                        <w:r>
                          <w:rPr>
                            <w:lang w:val="en-US"/>
                          </w:rPr>
                          <w:br/>
                          <w:t>Container</w:t>
                        </w:r>
                      </w:p>
                    </w:txbxContent>
                  </v:textbox>
                </v:shape>
                <v:shape id="Text Box 8" o:spid="_x0000_s1032" type="#_x0000_t202" style="position:absolute;left:15652;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3W8MA&#10;AADaAAAADwAAAGRycy9kb3ducmV2LnhtbESPT2vCQBTE7wW/w/IEL6KbKgSJrtJ/0noRjV56e82+&#10;JqG7b0N2jem37wpCj8PM/IZZbXprREetrx0reJwmIIgLp2suFZxP28kChA/IGo1jUvBLHjbrwcMK&#10;M+2ufKQuD6WIEPYZKqhCaDIpfVGRRT91DXH0vl1rMUTZllK3eI1wa+QsSVJpsea4UGFDLxUVP/nF&#10;Knh+5/0cX8efft4l6e7wZvirN0qNhv3TEkSgPvyH7+0PrSCF2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3W8MAAADaAAAADwAAAAAAAAAAAAAAAACYAgAAZHJzL2Rv&#10;d25yZXYueG1sUEsFBgAAAAAEAAQA9QAAAIgDAAAAAA==&#10;">
                  <v:textbox style="layout-flow:vertical-ideographic" inset="0,0,0,0">
                    <w:txbxContent>
                      <w:p w:rsidR="00350A82" w:rsidRPr="00307ADE" w:rsidRDefault="00350A82" w:rsidP="00350A82">
                        <w:pPr>
                          <w:jc w:val="center"/>
                          <w:rPr>
                            <w:color w:val="000000"/>
                            <w:sz w:val="18"/>
                            <w:szCs w:val="18"/>
                            <w:lang w:val="en-US"/>
                          </w:rPr>
                        </w:pPr>
                        <w:r w:rsidRPr="00307ADE">
                          <w:rPr>
                            <w:color w:val="000000"/>
                            <w:sz w:val="18"/>
                            <w:szCs w:val="18"/>
                            <w:lang w:val="en-US"/>
                          </w:rPr>
                          <w:t xml:space="preserve">Protocol </w:t>
                        </w:r>
                        <w:r>
                          <w:rPr>
                            <w:color w:val="000000"/>
                            <w:sz w:val="18"/>
                            <w:szCs w:val="18"/>
                            <w:lang w:val="en-US"/>
                          </w:rPr>
                          <w:t xml:space="preserve">version </w:t>
                        </w:r>
                      </w:p>
                    </w:txbxContent>
                  </v:textbox>
                </v:shape>
                <v:shape id="Text Box 9" o:spid="_x0000_s1033" type="#_x0000_t202" style="position:absolute;left:17386;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SwMQA&#10;AADaAAAADwAAAGRycy9kb3ducmV2LnhtbESPQWvCQBSE7wX/w/KEXkQ3VrASXaW2inopbdqLt2f2&#10;mYTuvg3ZNab/visIPQ4z8w2zWHXWiJYaXzlWMB4lIIhzpysuFHx/bYczED4gazSOScEveVgtew8L&#10;TLW78ie1WShEhLBPUUEZQp1K6fOSLPqRq4mjd3aNxRBlU0jd4DXCrZFPSTKVFiuOCyXW9FpS/pNd&#10;rIL1jt8n+DY4+kmbTA8fG8Onzij12O9e5iACdeE/fG/vtYJn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ksDEAAAA2gAAAA8AAAAAAAAAAAAAAAAAmAIAAGRycy9k&#10;b3ducmV2LnhtbFBLBQYAAAAABAAEAPUAAACJAwAAAAA=&#10;">
                  <v:textbox style="layout-flow:vertical-ideographic" inset="0,0,0,0">
                    <w:txbxContent>
                      <w:p w:rsidR="00350A82" w:rsidRPr="00307ADE" w:rsidRDefault="00350A82" w:rsidP="00350A82">
                        <w:pPr>
                          <w:jc w:val="center"/>
                          <w:rPr>
                            <w:color w:val="000000"/>
                            <w:sz w:val="18"/>
                            <w:szCs w:val="18"/>
                            <w:lang w:val="en-US"/>
                          </w:rPr>
                        </w:pPr>
                        <w:r>
                          <w:rPr>
                            <w:color w:val="000000"/>
                            <w:sz w:val="18"/>
                            <w:szCs w:val="18"/>
                            <w:lang w:val="en-US"/>
                          </w:rPr>
                          <w:t xml:space="preserve">Message </w:t>
                        </w:r>
                        <w:r w:rsidRPr="00307ADE">
                          <w:rPr>
                            <w:color w:val="000000"/>
                            <w:sz w:val="18"/>
                            <w:szCs w:val="18"/>
                            <w:lang w:val="en-US"/>
                          </w:rPr>
                          <w:t>ID</w:t>
                        </w:r>
                      </w:p>
                    </w:txbxContent>
                  </v:textbox>
                </v:shape>
                <v:shape id="Text Box 10" o:spid="_x0000_s1034" type="#_x0000_t202" style="position:absolute;left:19119;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GssAA&#10;AADaAAAADwAAAGRycy9kb3ducmV2LnhtbERPy4rCMBTdD8w/hDvgRjQdBZFqlNFxGN2Ir427a3Nt&#10;yyQ3pYm1/r1ZCLM8nPd03lojGqp96VjBZz8BQZw5XXKu4HT86Y1B+ICs0TgmBQ/yMJ+9v00x1e7O&#10;e2oOIRcxhH2KCooQqlRKnxVk0fddRRy5q6sthgjrXOoa7zHcGjlIkpG0WHJsKLCiZUHZ3+FmFSx+&#10;eTvE7+7ZD5tktNmtDF9ao1Tno/2agAjUhn/xy73W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QGssAAAADaAAAADwAAAAAAAAAAAAAAAACYAgAAZHJzL2Rvd25y&#10;ZXYueG1sUEsFBgAAAAAEAAQA9QAAAIUDAAAAAA==&#10;">
                  <v:textbox style="layout-flow:vertical-ideographic" inset="0,0,0,0">
                    <w:txbxContent>
                      <w:p w:rsidR="00350A82" w:rsidRPr="00307ADE" w:rsidRDefault="00350A82" w:rsidP="00350A82">
                        <w:pPr>
                          <w:pStyle w:val="FL"/>
                          <w:rPr>
                            <w:lang w:val="en-US"/>
                          </w:rPr>
                        </w:pPr>
                        <w:r>
                          <w:rPr>
                            <w:lang w:val="en-US"/>
                          </w:rPr>
                          <w:t xml:space="preserve">Generation time </w:t>
                        </w:r>
                      </w:p>
                    </w:txbxContent>
                  </v:textbox>
                </v:shape>
                <v:shape id="Text Box 11" o:spid="_x0000_s1035" type="#_x0000_t202" style="position:absolute;left:20853;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jKcQA&#10;AADaAAAADwAAAGRycy9kb3ducmV2LnhtbESPQWvCQBSE7wX/w/KEXkQ3VpAaXaW2inopbdqLt2f2&#10;mYTuvg3ZNab/visIPQ4z8w2zWHXWiJYaXzlWMB4lIIhzpysuFHx/bYfPIHxA1mgck4Jf8rBa9h4W&#10;mGp35U9qs1CICGGfooIyhDqV0uclWfQjVxNH7+waiyHKppC6wWuEWyOfkmQqLVYcF0qs6bWk/Ce7&#10;WAXrHb9P8G1w9JM2mR4+NoZPnVHqsd+9zEEE6sJ/+N7eawUz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oynEAAAA2gAAAA8AAAAAAAAAAAAAAAAAmAIAAGRycy9k&#10;b3ducmV2LnhtbFBLBQYAAAAABAAEAPUAAACJAwAAAAA=&#10;">
                  <v:textbox style="layout-flow:vertical-ideographic" inset="0,0,0,0">
                    <w:txbxContent>
                      <w:p w:rsidR="00350A82" w:rsidRPr="00307ADE" w:rsidRDefault="00350A82" w:rsidP="00350A82">
                        <w:pPr>
                          <w:jc w:val="center"/>
                          <w:rPr>
                            <w:color w:val="000000"/>
                            <w:sz w:val="18"/>
                            <w:szCs w:val="18"/>
                            <w:lang w:val="en-US"/>
                          </w:rPr>
                        </w:pPr>
                        <w:r>
                          <w:rPr>
                            <w:color w:val="000000"/>
                            <w:sz w:val="18"/>
                            <w:szCs w:val="18"/>
                            <w:lang w:val="en-US"/>
                          </w:rPr>
                          <w:t>Action ID</w:t>
                        </w:r>
                      </w:p>
                    </w:txbxContent>
                  </v:textbox>
                </v:shape>
                <v:shape id="Text Box 12" o:spid="_x0000_s1036" type="#_x0000_t202" style="position:absolute;left:22586;top:10553;width:311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yMcUA&#10;AADbAAAADwAAAGRycy9kb3ducmV2LnhtbESPQW/CMAyF75P2HyJP4oJGuiEh1BHQYJs2LogBl91M&#10;Y9pqiVM1oXT/Hh+QdrP1nt/7PFv03qmO2lgHNvA0ykARF8HWXBo47D8ep6BiQrboApOBP4qwmN/f&#10;zTC34cLf1O1SqSSEY44GqpSaXOtYVOQxjkJDLNoptB6TrG2pbYsXCfdOP2fZRHusWRoqbGhVUfG7&#10;O3sDy0/ejPFt+BPHXTZZb98dH3tnzOChf30BlahP/+bb9ZcV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XIxxQAAANsAAAAPAAAAAAAAAAAAAAAAAJgCAABkcnMv&#10;ZG93bnJldi54bWxQSwUGAAAAAAQABAD1AAAAigMAAAAA&#10;">
                  <v:textbox style="layout-flow:vertical-ideographic" inset="0,0,0,0">
                    <w:txbxContent>
                      <w:p w:rsidR="00350A82" w:rsidRDefault="00350A82" w:rsidP="00350A82">
                        <w:pPr>
                          <w:jc w:val="center"/>
                          <w:rPr>
                            <w:color w:val="000000"/>
                            <w:sz w:val="18"/>
                            <w:szCs w:val="18"/>
                            <w:lang w:val="en-US"/>
                          </w:rPr>
                        </w:pPr>
                        <w:r>
                          <w:rPr>
                            <w:color w:val="000000"/>
                            <w:sz w:val="18"/>
                            <w:szCs w:val="18"/>
                            <w:lang w:val="en-US"/>
                          </w:rPr>
                          <w:t>Others</w:t>
                        </w:r>
                      </w:p>
                      <w:p w:rsidR="00350A82" w:rsidRPr="00307ADE" w:rsidRDefault="00350A82" w:rsidP="00350A82">
                        <w:pPr>
                          <w:rPr>
                            <w:color w:val="000000"/>
                            <w:sz w:val="18"/>
                            <w:szCs w:val="18"/>
                            <w:lang w:val="en-US"/>
                          </w:rPr>
                        </w:pPr>
                      </w:p>
                    </w:txbxContent>
                  </v:textbox>
                </v:shape>
                <v:rect id="Rectangle 13" o:spid="_x0000_s1037" style="position:absolute;left:15652;top:9918;width:2668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bcQA&#10;AADbAAAADwAAAGRycy9kb3ducmV2LnhtbERPTWvCQBC9F/oflil4KXWjxTakbkIVCz3ooWlAj0N2&#10;TILZ2ZBdY/z3XUHobR7vc5bZaFoxUO8aywpm0wgEcWl1w5WC4vfrJQbhPLLG1jIpuJKDLH18WGKi&#10;7YV/aMh9JUIIuwQV1N53iZSurMmgm9qOOHBH2xv0AfaV1D1eQrhp5TyK3qTBhkNDjR2taypP+dko&#10;kLsifr0ed6vDZvHebE80PEf7QanJ0/j5AcLT6P/Fd/e3DvNncPslH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6kW3EAAAA2wAAAA8AAAAAAAAAAAAAAAAAmAIAAGRycy9k&#10;b3ducmV2LnhtbFBLBQYAAAAABAAEAPUAAACJAwAAAAA=&#10;" fillcolor="gray"/>
                <v:shape id="Text Box 14" o:spid="_x0000_s1038" type="#_x0000_t202" style="position:absolute;left:25704;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3cIA&#10;AADbAAAADwAAAGRycy9kb3ducmV2LnhtbERPTWsCMRC9C/6HMIKXolkVRLZGsVWpvYjaXnobN+Pu&#10;YjJZNnHd/ntTKHibx/uc+bK1RjRU+9KxgtEwAUGcOV1yruD7azuYgfABWaNxTAp+ycNy0e3MMdXu&#10;zkdqTiEXMYR9igqKEKpUSp8VZNEPXUUcuYurLYYI61zqGu8x3Bo5TpKptFhybCiwoveCsuvpZhW8&#10;ffB+guuXHz9pkunnYWP43Bql+r129QoiUBue4n/3Tsf5Y/j7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0ndwgAAANsAAAAPAAAAAAAAAAAAAAAAAJgCAABkcnMvZG93&#10;bnJldi54bWxQSwUGAAAAAAQABAD1AAAAhwMAAAAA&#10;">
                  <v:textbox style="layout-flow:vertical-ideographic" inset="0,0,0,0">
                    <w:txbxContent>
                      <w:p w:rsidR="00350A82" w:rsidRPr="00307ADE" w:rsidRDefault="00350A82" w:rsidP="00350A82">
                        <w:pPr>
                          <w:pStyle w:val="FL"/>
                          <w:rPr>
                            <w:lang w:val="en-US"/>
                          </w:rPr>
                        </w:pPr>
                        <w:r>
                          <w:rPr>
                            <w:lang w:val="en-US"/>
                          </w:rPr>
                          <w:t>Situation</w:t>
                        </w:r>
                      </w:p>
                    </w:txbxContent>
                  </v:textbox>
                </v:shape>
                <v:shape id="Text Box 15" o:spid="_x0000_s1039" type="#_x0000_t202" style="position:absolute;left:27438;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RsIA&#10;AADbAAAADwAAAGRycy9kb3ducmV2LnhtbERPS2vCQBC+C/6HZYReRDc2IBJdpbUt6qXUx6W3aXaa&#10;hO7Ohuw2xn/vCoK3+fies1h11oiWGl85VjAZJyCIc6crLhScjh+jGQgfkDUax6TgQh5Wy35vgZl2&#10;Z95TewiFiCHsM1RQhlBnUvq8JIt+7GriyP26xmKIsCmkbvAcw62Rz0kylRYrjg0l1rQuKf87/FsF&#10;rxv+TPFt+O3TNpnuvt4N/3RGqadB9zIHEagLD/HdvdVxfgq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xGwgAAANsAAAAPAAAAAAAAAAAAAAAAAJgCAABkcnMvZG93&#10;bnJldi54bWxQSwUGAAAAAAQABAD1AAAAhwMAAAAA&#10;">
                  <v:textbox style="layout-flow:vertical-ideographic" inset="0,0,0,0">
                    <w:txbxContent>
                      <w:p w:rsidR="00350A82" w:rsidRPr="00307ADE" w:rsidRDefault="00350A82" w:rsidP="00350A82">
                        <w:pPr>
                          <w:jc w:val="center"/>
                          <w:rPr>
                            <w:color w:val="000000"/>
                            <w:sz w:val="18"/>
                            <w:szCs w:val="18"/>
                            <w:lang w:val="en-US"/>
                          </w:rPr>
                        </w:pPr>
                        <w:r>
                          <w:rPr>
                            <w:color w:val="000000"/>
                            <w:sz w:val="18"/>
                            <w:szCs w:val="18"/>
                            <w:lang w:val="en-US"/>
                          </w:rPr>
                          <w:t>Linked Cause</w:t>
                        </w:r>
                      </w:p>
                    </w:txbxContent>
                  </v:textbox>
                </v:shape>
                <v:shape id="Text Box 16" o:spid="_x0000_s1040" type="#_x0000_t202" style="position:absolute;left:32289;top:10553;width:2775;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0MsIA&#10;AADbAAAADwAAAGRycy9kb3ducmV2LnhtbERPS2vCQBC+C/6HZYReRDetIhJdpQ9FvZQ27cXbmB2T&#10;0N3ZkF1j+u+7gtDbfHzPWa47a0RLja8cK3gcJyCIc6crLhR8f21HcxA+IGs0jknBL3lYr/q9Jaba&#10;XfmT2iwUIoawT1FBGUKdSunzkiz6sauJI3d2jcUQYVNI3eA1hlsjn5JkJi1WHBtKrOm1pPwnu1gF&#10;Lzt+n+Db8OgnbTI7fGwMnzqj1MOge16ACNSFf/Hdvddx/h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nQywgAAANsAAAAPAAAAAAAAAAAAAAAAAJgCAABkcnMvZG93&#10;bnJldi54bWxQSwUGAAAAAAQABAD1AAAAhwMAAAAA&#10;">
                  <v:textbox style="layout-flow:vertical-ideographic" inset="0,0,0,0">
                    <w:txbxContent>
                      <w:p w:rsidR="00350A82" w:rsidRPr="00307ADE" w:rsidRDefault="00350A82" w:rsidP="00350A82">
                        <w:pPr>
                          <w:jc w:val="center"/>
                          <w:rPr>
                            <w:color w:val="000000"/>
                            <w:sz w:val="18"/>
                            <w:szCs w:val="18"/>
                            <w:lang w:val="en-US"/>
                          </w:rPr>
                        </w:pPr>
                        <w:proofErr w:type="gramStart"/>
                        <w:r>
                          <w:rPr>
                            <w:color w:val="000000"/>
                            <w:sz w:val="18"/>
                            <w:szCs w:val="18"/>
                            <w:lang w:val="en-US"/>
                          </w:rPr>
                          <w:t>Event  position</w:t>
                        </w:r>
                        <w:proofErr w:type="gramEnd"/>
                      </w:p>
                    </w:txbxContent>
                  </v:textbox>
                </v:shape>
                <v:shape id="Text Box 17" o:spid="_x0000_s1041" type="#_x0000_t202" style="position:absolute;left:35064;top:10553;width:384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RqcIA&#10;AADbAAAADwAAAGRycy9kb3ducmV2LnhtbERPS2vCQBC+C/6HZYReRDetKBJdpQ9FvZQ27cXbmB2T&#10;0N3ZkF1j+u+7gtDbfHzPWa47a0RLja8cK3gcJyCIc6crLhR8f21HcxA+IGs0jknBL3lYr/q9Jaba&#10;XfmT2iwUIoawT1FBGUKdSunzkiz6sauJI3d2jcUQYVNI3eA1hlsjn5JkJi1WHBtKrOm1pPwnu1gF&#10;Lzt+n+Db8OgnbTI7fGwMnzqj1MOge16ACNSFf/Hdvddx/h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tGpwgAAANsAAAAPAAAAAAAAAAAAAAAAAJgCAABkcnMvZG93&#10;bnJldi54bWxQSwUGAAAAAAQABAD1AAAAhwMAAAAA&#10;">
                  <v:textbox style="layout-flow:vertical-ideographic" inset="0,0,0,0">
                    <w:txbxContent>
                      <w:p w:rsidR="00350A82" w:rsidRPr="00F14CE1" w:rsidRDefault="00350A82" w:rsidP="00350A82">
                        <w:pPr>
                          <w:jc w:val="center"/>
                          <w:rPr>
                            <w:lang w:val="en-US"/>
                          </w:rPr>
                        </w:pPr>
                        <w:proofErr w:type="gramStart"/>
                        <w:r>
                          <w:rPr>
                            <w:lang w:val="en-US"/>
                          </w:rPr>
                          <w:t>Relevance  area</w:t>
                        </w:r>
                        <w:proofErr w:type="gramEnd"/>
                      </w:p>
                    </w:txbxContent>
                  </v:textbox>
                </v:shape>
                <v:shape id="Text Box 18" o:spid="_x0000_s1042" type="#_x0000_t202" style="position:absolute;left:38912;top:10553;width:3429;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3sIA&#10;AADbAAAADwAAAGRycy9kb3ducmV2LnhtbERPS2vCQBC+C/6HZYReSt1YIUjqKr6K9lKq7cXbmB2T&#10;4O5syG5j/PduoeBtPr7nTOedNaKlxleOFYyGCQji3OmKCwU/3+8vExA+IGs0jknBjTzMZ/3eFDPt&#10;rryn9hAKEUPYZ6igDKHOpPR5SRb90NXEkTu7xmKIsCmkbvAaw62Rr0mSSosVx4YSa1qVlF8Ov1bB&#10;csufY1w/H/24TdKPr43hU2eUehp0izcQgbrwEP+7dzrOT+Hv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E/ewgAAANsAAAAPAAAAAAAAAAAAAAAAAJgCAABkcnMvZG93&#10;bnJldi54bWxQSwUGAAAAAAQABAD1AAAAhwMAAAAA&#10;">
                  <v:textbox style="layout-flow:vertical-ideographic" inset="0,0,0,0">
                    <w:txbxContent>
                      <w:p w:rsidR="00350A82" w:rsidRPr="00F14CE1" w:rsidRDefault="00350A82" w:rsidP="00350A82">
                        <w:pPr>
                          <w:jc w:val="center"/>
                          <w:rPr>
                            <w:lang w:val="en-US"/>
                          </w:rPr>
                        </w:pPr>
                        <w:r>
                          <w:rPr>
                            <w:lang w:val="en-US"/>
                          </w:rPr>
                          <w:t>Location referencing</w:t>
                        </w:r>
                      </w:p>
                      <w:p w:rsidR="00350A82" w:rsidRPr="00F14CE1" w:rsidRDefault="00350A82" w:rsidP="00350A82">
                        <w:pPr>
                          <w:jc w:val="center"/>
                          <w:rPr>
                            <w:lang w:val="en-US"/>
                          </w:rPr>
                        </w:pPr>
                        <w:r>
                          <w:rPr>
                            <w:lang w:val="en-US"/>
                          </w:rPr>
                          <w:t>Relevance area</w:t>
                        </w:r>
                      </w:p>
                    </w:txbxContent>
                  </v:textbox>
                </v:shape>
                <v:shape id="Text Box 19" o:spid="_x0000_s1043" type="#_x0000_t202" style="position:absolute;left:29171;top:10553;width:311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qRcIA&#10;AADbAAAADwAAAGRycy9kb3ducmV2LnhtbERPS2vCQBC+F/wPywi9SN20gpbUVexD1Ito9NLbmB2T&#10;4O5syG5j+u+7gtDbfHzPmc47a0RLja8cK3geJiCIc6crLhQcD8unVxA+IGs0jknBL3mYz3oPU0y1&#10;u/Ke2iwUIoawT1FBGUKdSunzkiz6oauJI3d2jcUQYVNI3eA1hlsjX5JkLC1WHBtKrOmjpPyS/VgF&#10;7yvejvBz8O1HbTLe7L4Mnzqj1GO/W7yBCNSFf/HdvdZx/gRu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OpFwgAAANsAAAAPAAAAAAAAAAAAAAAAAJgCAABkcnMvZG93&#10;bnJldi54bWxQSwUGAAAAAAQABAD1AAAAhwMAAAAA&#10;">
                  <v:textbox style="layout-flow:vertical-ideographic" inset="0,0,0,0">
                    <w:txbxContent>
                      <w:p w:rsidR="00350A82" w:rsidRDefault="00350A82" w:rsidP="00350A82">
                        <w:pPr>
                          <w:jc w:val="center"/>
                          <w:rPr>
                            <w:color w:val="000000"/>
                            <w:sz w:val="18"/>
                            <w:szCs w:val="18"/>
                            <w:lang w:val="en-US"/>
                          </w:rPr>
                        </w:pPr>
                        <w:r>
                          <w:rPr>
                            <w:color w:val="000000"/>
                            <w:sz w:val="18"/>
                            <w:szCs w:val="18"/>
                            <w:lang w:val="en-US"/>
                          </w:rPr>
                          <w:t>Others</w:t>
                        </w:r>
                      </w:p>
                      <w:p w:rsidR="00350A82" w:rsidRPr="00307ADE" w:rsidRDefault="00350A82" w:rsidP="00350A82">
                        <w:pPr>
                          <w:rPr>
                            <w:color w:val="000000"/>
                            <w:sz w:val="18"/>
                            <w:szCs w:val="18"/>
                            <w:lang w:val="en-US"/>
                          </w:rPr>
                        </w:pPr>
                      </w:p>
                    </w:txbxContent>
                  </v:textbox>
                </v:shape>
                <v:line id="Line 20" o:spid="_x0000_s1044" style="position:absolute;flip:y;visibility:visible;mso-wrap-style:square" from="15652,4648" to="20218,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MlMQAAADbAAAADwAAAGRycy9kb3ducmV2LnhtbESPQWvCQBCF70L/wzJCb7qJFC3RNdiW&#10;Uqm5aPU+ZMckJDsbsltN/33nUOhthvfmvW82+eg6daMhNJ4NpPMEFHHpbcOVgfPX++wZVIjIFjvP&#10;ZOCHAuTbh8kGM+vvfKTbKVZKQjhkaKCOsc+0DmVNDsPc98SiXf3gMMo6VNoOeJdw1+lFkiy1w4al&#10;ocaeXmsq29O3M1AUL2Xrx8PyY1+smsXTZ/rG6cWYx+m4W4OKNMZ/89/13gq+wMovMoD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UxAAAANsAAAAPAAAAAAAAAAAA&#10;AAAAAKECAABkcnMvZG93bnJldi54bWxQSwUGAAAAAAQABAD5AAAAkgMAAAAA&#10;">
                  <v:stroke dashstyle="longDash"/>
                </v:line>
                <v:line id="Line 21" o:spid="_x0000_s1045" style="position:absolute;visibility:visible;mso-wrap-style:square" from="37801,4648" to="4234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3W8MAAADbAAAADwAAAGRycy9kb3ducmV2LnhtbERP30vDMBB+H+x/CCf4tqUWmbM2HToZ&#10;yBA2q6KPR3M2Zc2la2LX/fdGEHy7j+/n5avRtmKg3jeOFVzNExDEldMN1wreXjezJQgfkDW2jknB&#10;mTysiukkx0y7E7/QUIZaxBD2GSowIXSZlL4yZNHPXUccuS/XWwwR9rXUPZ5iuG1lmiQLabHh2GCw&#10;o7Wh6lB+WwX77UDv9vmTdtvN9c3j8SEl85EqdXkx3t+BCDSGf/Gf+0nH+bfw+0s8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it1vDAAAA2wAAAA8AAAAAAAAAAAAA&#10;AAAAoQIAAGRycy9kb3ducmV2LnhtbFBLBQYAAAAABAAEAPkAAACRAwAAAAA=&#10;">
                  <v:stroke dashstyle="longDash"/>
                </v:line>
                <w10:anchorlock/>
              </v:group>
            </w:pict>
          </mc:Fallback>
        </mc:AlternateContent>
      </w:r>
    </w:p>
    <w:p w:rsidR="00350A82" w:rsidRPr="00AB3793" w:rsidRDefault="00350A82" w:rsidP="00350A82">
      <w:pPr>
        <w:pStyle w:val="TF"/>
      </w:pPr>
      <w:r w:rsidRPr="00AB3793">
        <w:t xml:space="preserve">Figure </w:t>
      </w:r>
      <w:bookmarkStart w:id="32" w:name="fig_DENM_general_structure"/>
      <w:r w:rsidRPr="00AB3793">
        <w:fldChar w:fldCharType="begin"/>
      </w:r>
      <w:r w:rsidRPr="00AB3793">
        <w:instrText xml:space="preserve"> SEQ fig \* MERGEFORMAT </w:instrText>
      </w:r>
      <w:r w:rsidRPr="00AB3793">
        <w:fldChar w:fldCharType="separate"/>
      </w:r>
      <w:r>
        <w:rPr>
          <w:noProof/>
        </w:rPr>
        <w:t>2</w:t>
      </w:r>
      <w:r w:rsidRPr="00AB3793">
        <w:fldChar w:fldCharType="end"/>
      </w:r>
      <w:bookmarkEnd w:id="32"/>
      <w:r w:rsidRPr="00AB3793">
        <w:t>: General structure of the DENM</w:t>
      </w:r>
    </w:p>
    <w:p w:rsidR="00350A82" w:rsidRDefault="00350A82" w:rsidP="00350A82">
      <w:pPr>
        <w:pStyle w:val="TH"/>
      </w:pPr>
    </w:p>
    <w:p w:rsidR="00350A82" w:rsidRPr="00AB3793" w:rsidRDefault="00350A82" w:rsidP="00350A82">
      <w:pPr>
        <w:pStyle w:val="TH"/>
      </w:pPr>
      <w:r w:rsidRPr="00AB3793">
        <w:t xml:space="preserve">Table </w:t>
      </w:r>
      <w:bookmarkStart w:id="33" w:name="tab_content_format_DENM"/>
      <w:r w:rsidRPr="00AB3793">
        <w:fldChar w:fldCharType="begin"/>
      </w:r>
      <w:r w:rsidRPr="00AB3793">
        <w:instrText xml:space="preserve"> SEQ tab \* MERGEFORMAT </w:instrText>
      </w:r>
      <w:r w:rsidRPr="00AB3793">
        <w:fldChar w:fldCharType="separate"/>
      </w:r>
      <w:r>
        <w:rPr>
          <w:noProof/>
        </w:rPr>
        <w:t>3</w:t>
      </w:r>
      <w:r w:rsidRPr="00AB3793">
        <w:fldChar w:fldCharType="end"/>
      </w:r>
      <w:bookmarkEnd w:id="33"/>
      <w:r w:rsidRPr="00AB3793">
        <w:t xml:space="preserve">: Content and format of a DENM </w:t>
      </w:r>
    </w:p>
    <w:tbl>
      <w:tblPr>
        <w:tblW w:w="8935"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187"/>
        <w:gridCol w:w="700"/>
        <w:gridCol w:w="1858"/>
        <w:gridCol w:w="697"/>
        <w:gridCol w:w="671"/>
        <w:gridCol w:w="797"/>
        <w:gridCol w:w="727"/>
        <w:gridCol w:w="555"/>
        <w:gridCol w:w="1743"/>
        <w:tblGridChange w:id="34">
          <w:tblGrid>
            <w:gridCol w:w="1187"/>
            <w:gridCol w:w="700"/>
            <w:gridCol w:w="1858"/>
            <w:gridCol w:w="697"/>
            <w:gridCol w:w="671"/>
            <w:gridCol w:w="797"/>
            <w:gridCol w:w="727"/>
            <w:gridCol w:w="555"/>
            <w:gridCol w:w="1743"/>
          </w:tblGrid>
        </w:tblGridChange>
      </w:tblGrid>
      <w:tr w:rsidR="00350A82" w:rsidRPr="00AB3793" w:rsidTr="0048658A">
        <w:trPr>
          <w:tblHeader/>
          <w:jc w:val="center"/>
        </w:trPr>
        <w:tc>
          <w:tcPr>
            <w:tcW w:w="1187" w:type="dxa"/>
            <w:tcBorders>
              <w:bottom w:val="nil"/>
            </w:tcBorders>
            <w:shd w:val="clear" w:color="auto" w:fill="E0E0E0"/>
          </w:tcPr>
          <w:p w:rsidR="00350A82" w:rsidRPr="00AB3793" w:rsidRDefault="00350A82" w:rsidP="0048658A">
            <w:pPr>
              <w:pStyle w:val="TAH"/>
            </w:pPr>
            <w:r w:rsidRPr="00AB3793">
              <w:t>Container</w:t>
            </w:r>
          </w:p>
        </w:tc>
        <w:tc>
          <w:tcPr>
            <w:tcW w:w="700" w:type="dxa"/>
            <w:tcBorders>
              <w:bottom w:val="nil"/>
            </w:tcBorders>
            <w:shd w:val="clear" w:color="auto" w:fill="E0E0E0"/>
          </w:tcPr>
          <w:p w:rsidR="00350A82" w:rsidRPr="00AB3793" w:rsidRDefault="00350A82" w:rsidP="0048658A">
            <w:pPr>
              <w:pStyle w:val="TAH"/>
            </w:pPr>
            <w:r w:rsidRPr="00AB3793">
              <w:t>Block #</w:t>
            </w:r>
          </w:p>
        </w:tc>
        <w:tc>
          <w:tcPr>
            <w:tcW w:w="1858" w:type="dxa"/>
            <w:tcBorders>
              <w:bottom w:val="nil"/>
            </w:tcBorders>
            <w:shd w:val="clear" w:color="auto" w:fill="E0E0E0"/>
          </w:tcPr>
          <w:p w:rsidR="00350A82" w:rsidRPr="00AB3793" w:rsidRDefault="00350A82" w:rsidP="0048658A">
            <w:pPr>
              <w:pStyle w:val="TAH"/>
            </w:pPr>
            <w:r w:rsidRPr="00AB3793">
              <w:t>Name</w:t>
            </w:r>
          </w:p>
        </w:tc>
        <w:tc>
          <w:tcPr>
            <w:tcW w:w="1368" w:type="dxa"/>
            <w:gridSpan w:val="2"/>
            <w:tcBorders>
              <w:bottom w:val="nil"/>
            </w:tcBorders>
            <w:shd w:val="clear" w:color="auto" w:fill="E0E0E0"/>
          </w:tcPr>
          <w:p w:rsidR="00350A82" w:rsidRPr="00AB3793" w:rsidRDefault="00350A82" w:rsidP="0048658A">
            <w:pPr>
              <w:pStyle w:val="TAH"/>
            </w:pPr>
            <w:r w:rsidRPr="00AB3793">
              <w:t>Byte Position</w:t>
            </w:r>
          </w:p>
        </w:tc>
        <w:tc>
          <w:tcPr>
            <w:tcW w:w="797" w:type="dxa"/>
            <w:tcBorders>
              <w:bottom w:val="nil"/>
            </w:tcBorders>
            <w:shd w:val="clear" w:color="auto" w:fill="E0E0E0"/>
          </w:tcPr>
          <w:p w:rsidR="00350A82" w:rsidRPr="00AB3793" w:rsidRDefault="00350A82" w:rsidP="0048658A">
            <w:pPr>
              <w:pStyle w:val="TAH"/>
            </w:pPr>
            <w:r w:rsidRPr="00AB3793">
              <w:t>Type</w:t>
            </w:r>
          </w:p>
        </w:tc>
        <w:tc>
          <w:tcPr>
            <w:tcW w:w="727" w:type="dxa"/>
            <w:tcBorders>
              <w:bottom w:val="nil"/>
            </w:tcBorders>
            <w:shd w:val="clear" w:color="auto" w:fill="E0E0E0"/>
          </w:tcPr>
          <w:p w:rsidR="00350A82" w:rsidRPr="00AB3793" w:rsidRDefault="00350A82" w:rsidP="0048658A">
            <w:pPr>
              <w:pStyle w:val="TAH"/>
            </w:pPr>
            <w:r w:rsidRPr="00AB3793">
              <w:t>Unit</w:t>
            </w:r>
          </w:p>
        </w:tc>
        <w:tc>
          <w:tcPr>
            <w:tcW w:w="555" w:type="dxa"/>
            <w:tcBorders>
              <w:bottom w:val="nil"/>
            </w:tcBorders>
            <w:shd w:val="clear" w:color="auto" w:fill="E0E0E0"/>
          </w:tcPr>
          <w:p w:rsidR="00350A82" w:rsidRPr="00AB3793" w:rsidRDefault="00350A82" w:rsidP="0048658A">
            <w:pPr>
              <w:pStyle w:val="TAH"/>
            </w:pPr>
            <w:r w:rsidRPr="00AB3793">
              <w:t>O/M</w:t>
            </w:r>
          </w:p>
        </w:tc>
        <w:tc>
          <w:tcPr>
            <w:tcW w:w="1743" w:type="dxa"/>
            <w:tcBorders>
              <w:bottom w:val="nil"/>
            </w:tcBorders>
            <w:shd w:val="clear" w:color="auto" w:fill="E0E0E0"/>
          </w:tcPr>
          <w:p w:rsidR="00350A82" w:rsidRPr="00AB3793" w:rsidRDefault="00350A82" w:rsidP="0048658A">
            <w:pPr>
              <w:pStyle w:val="TAH"/>
            </w:pPr>
            <w:r w:rsidRPr="00AB3793">
              <w:t>Description</w:t>
            </w:r>
          </w:p>
        </w:tc>
      </w:tr>
      <w:tr w:rsidR="00350A82" w:rsidRPr="00AB3793" w:rsidTr="0048658A">
        <w:trPr>
          <w:jc w:val="center"/>
        </w:trPr>
        <w:tc>
          <w:tcPr>
            <w:tcW w:w="1187" w:type="dxa"/>
            <w:tcBorders>
              <w:top w:val="nil"/>
            </w:tcBorders>
            <w:shd w:val="clear" w:color="auto" w:fill="E0E0E0"/>
          </w:tcPr>
          <w:p w:rsidR="00350A82" w:rsidRPr="00AB3793" w:rsidRDefault="00350A82" w:rsidP="0048658A">
            <w:pPr>
              <w:pStyle w:val="TAH"/>
            </w:pPr>
          </w:p>
        </w:tc>
        <w:tc>
          <w:tcPr>
            <w:tcW w:w="700" w:type="dxa"/>
            <w:tcBorders>
              <w:top w:val="nil"/>
            </w:tcBorders>
            <w:shd w:val="clear" w:color="auto" w:fill="E0E0E0"/>
          </w:tcPr>
          <w:p w:rsidR="00350A82" w:rsidRPr="00AB3793" w:rsidRDefault="00350A82" w:rsidP="0048658A">
            <w:pPr>
              <w:pStyle w:val="TAH"/>
            </w:pPr>
          </w:p>
        </w:tc>
        <w:tc>
          <w:tcPr>
            <w:tcW w:w="1858" w:type="dxa"/>
            <w:tcBorders>
              <w:top w:val="nil"/>
            </w:tcBorders>
            <w:shd w:val="clear" w:color="auto" w:fill="E0E0E0"/>
          </w:tcPr>
          <w:p w:rsidR="00350A82" w:rsidRPr="00AB3793" w:rsidRDefault="00350A82" w:rsidP="0048658A">
            <w:pPr>
              <w:pStyle w:val="TAH"/>
            </w:pPr>
          </w:p>
        </w:tc>
        <w:tc>
          <w:tcPr>
            <w:tcW w:w="697" w:type="dxa"/>
            <w:tcBorders>
              <w:top w:val="nil"/>
            </w:tcBorders>
            <w:shd w:val="clear" w:color="auto" w:fill="E0E0E0"/>
          </w:tcPr>
          <w:p w:rsidR="00350A82" w:rsidRPr="00AB3793" w:rsidRDefault="00350A82" w:rsidP="0048658A">
            <w:pPr>
              <w:pStyle w:val="TAH"/>
            </w:pPr>
            <w:r w:rsidRPr="00AB3793">
              <w:t>First</w:t>
            </w:r>
          </w:p>
        </w:tc>
        <w:tc>
          <w:tcPr>
            <w:tcW w:w="671" w:type="dxa"/>
            <w:tcBorders>
              <w:top w:val="nil"/>
            </w:tcBorders>
            <w:shd w:val="clear" w:color="auto" w:fill="E0E0E0"/>
          </w:tcPr>
          <w:p w:rsidR="00350A82" w:rsidRPr="00AB3793" w:rsidRDefault="00350A82" w:rsidP="0048658A">
            <w:pPr>
              <w:pStyle w:val="TAH"/>
            </w:pPr>
            <w:r w:rsidRPr="00AB3793">
              <w:t>Last</w:t>
            </w:r>
          </w:p>
        </w:tc>
        <w:tc>
          <w:tcPr>
            <w:tcW w:w="797" w:type="dxa"/>
            <w:tcBorders>
              <w:top w:val="nil"/>
            </w:tcBorders>
            <w:shd w:val="clear" w:color="auto" w:fill="E0E0E0"/>
          </w:tcPr>
          <w:p w:rsidR="00350A82" w:rsidRPr="00AB3793" w:rsidRDefault="00350A82" w:rsidP="0048658A">
            <w:pPr>
              <w:pStyle w:val="TAH"/>
            </w:pPr>
          </w:p>
        </w:tc>
        <w:tc>
          <w:tcPr>
            <w:tcW w:w="727" w:type="dxa"/>
            <w:tcBorders>
              <w:top w:val="nil"/>
            </w:tcBorders>
            <w:shd w:val="clear" w:color="auto" w:fill="E0E0E0"/>
          </w:tcPr>
          <w:p w:rsidR="00350A82" w:rsidRPr="00AB3793" w:rsidRDefault="00350A82" w:rsidP="0048658A">
            <w:pPr>
              <w:pStyle w:val="TAH"/>
            </w:pPr>
          </w:p>
        </w:tc>
        <w:tc>
          <w:tcPr>
            <w:tcW w:w="555" w:type="dxa"/>
            <w:tcBorders>
              <w:top w:val="nil"/>
            </w:tcBorders>
            <w:shd w:val="clear" w:color="auto" w:fill="E0E0E0"/>
          </w:tcPr>
          <w:p w:rsidR="00350A82" w:rsidRPr="00AB3793" w:rsidRDefault="00350A82" w:rsidP="0048658A">
            <w:pPr>
              <w:pStyle w:val="TAH"/>
            </w:pPr>
          </w:p>
        </w:tc>
        <w:tc>
          <w:tcPr>
            <w:tcW w:w="1743" w:type="dxa"/>
            <w:tcBorders>
              <w:top w:val="nil"/>
            </w:tcBorders>
            <w:shd w:val="clear" w:color="auto" w:fill="E0E0E0"/>
          </w:tcPr>
          <w:p w:rsidR="00350A82" w:rsidRPr="00AB3793" w:rsidRDefault="00350A82" w:rsidP="0048658A">
            <w:pPr>
              <w:pStyle w:val="TAH"/>
            </w:pPr>
          </w:p>
        </w:tc>
      </w:tr>
      <w:tr w:rsidR="00350A82" w:rsidRPr="00AB3793" w:rsidTr="0048658A">
        <w:trPr>
          <w:jc w:val="center"/>
        </w:trPr>
        <w:tc>
          <w:tcPr>
            <w:tcW w:w="1187" w:type="dxa"/>
            <w:vMerge w:val="restart"/>
            <w:shd w:val="clear" w:color="auto" w:fill="auto"/>
          </w:tcPr>
          <w:p w:rsidR="00350A82" w:rsidRPr="00AB3793" w:rsidRDefault="00350A82" w:rsidP="0048658A">
            <w:pPr>
              <w:pStyle w:val="TAL"/>
            </w:pPr>
            <w:r>
              <w:t>ITS PDU header</w:t>
            </w:r>
          </w:p>
        </w:tc>
        <w:tc>
          <w:tcPr>
            <w:tcW w:w="700" w:type="dxa"/>
          </w:tcPr>
          <w:p w:rsidR="00350A82" w:rsidRPr="00AB3793" w:rsidRDefault="00350A82" w:rsidP="0048658A">
            <w:pPr>
              <w:pStyle w:val="TAC"/>
            </w:pPr>
            <w:r w:rsidRPr="00AB3793">
              <w:t>1</w:t>
            </w:r>
          </w:p>
        </w:tc>
        <w:tc>
          <w:tcPr>
            <w:tcW w:w="1858" w:type="dxa"/>
          </w:tcPr>
          <w:p w:rsidR="00350A82" w:rsidRPr="00AB3793" w:rsidRDefault="00350A82" w:rsidP="0048658A">
            <w:pPr>
              <w:pStyle w:val="TAL"/>
            </w:pPr>
            <w:r w:rsidRPr="00AB3793">
              <w:t>Protocol Version</w:t>
            </w:r>
          </w:p>
        </w:tc>
        <w:tc>
          <w:tcPr>
            <w:tcW w:w="697" w:type="dxa"/>
          </w:tcPr>
          <w:p w:rsidR="00350A82" w:rsidRPr="00AB3793" w:rsidRDefault="00350A82" w:rsidP="0048658A">
            <w:pPr>
              <w:pStyle w:val="TAC"/>
            </w:pPr>
            <w:r w:rsidRPr="00AB3793">
              <w:t>1</w:t>
            </w:r>
          </w:p>
        </w:tc>
        <w:tc>
          <w:tcPr>
            <w:tcW w:w="671" w:type="dxa"/>
          </w:tcPr>
          <w:p w:rsidR="00350A82" w:rsidRPr="00AB3793" w:rsidRDefault="00350A82" w:rsidP="0048658A">
            <w:pPr>
              <w:pStyle w:val="TAC"/>
            </w:pPr>
            <w:r w:rsidRPr="00AB3793">
              <w:t>1</w:t>
            </w:r>
          </w:p>
        </w:tc>
        <w:tc>
          <w:tcPr>
            <w:tcW w:w="797" w:type="dxa"/>
          </w:tcPr>
          <w:p w:rsidR="00350A82" w:rsidRPr="00AB3793" w:rsidRDefault="00350A82" w:rsidP="0048658A">
            <w:pPr>
              <w:pStyle w:val="TAL"/>
            </w:pPr>
            <w:r w:rsidRPr="00AB3793">
              <w:t>Integer</w:t>
            </w:r>
          </w:p>
        </w:tc>
        <w:tc>
          <w:tcPr>
            <w:tcW w:w="727" w:type="dxa"/>
          </w:tcPr>
          <w:p w:rsidR="00350A82" w:rsidRPr="00AB3793" w:rsidRDefault="00350A82" w:rsidP="0048658A">
            <w:pPr>
              <w:pStyle w:val="TAL"/>
            </w:pPr>
          </w:p>
        </w:tc>
        <w:tc>
          <w:tcPr>
            <w:tcW w:w="555" w:type="dxa"/>
          </w:tcPr>
          <w:p w:rsidR="00350A82" w:rsidRPr="00AB3793" w:rsidRDefault="00350A82" w:rsidP="0048658A">
            <w:pPr>
              <w:pStyle w:val="TAC"/>
            </w:pPr>
            <w:r w:rsidRPr="00AB3793">
              <w:t>M</w:t>
            </w:r>
          </w:p>
        </w:tc>
        <w:tc>
          <w:tcPr>
            <w:tcW w:w="1743" w:type="dxa"/>
          </w:tcPr>
          <w:p w:rsidR="00350A82" w:rsidRPr="00AB3793" w:rsidRDefault="00350A82" w:rsidP="0048658A">
            <w:pPr>
              <w:pStyle w:val="TAL"/>
            </w:pPr>
            <w:r w:rsidRPr="00AB3793">
              <w:t>Indicates the current version of the protocol being used at the management container level</w:t>
            </w:r>
          </w:p>
        </w:tc>
      </w:tr>
      <w:tr w:rsidR="00350A82" w:rsidRPr="00AB3793" w:rsidTr="0048658A">
        <w:trPr>
          <w:jc w:val="center"/>
        </w:trPr>
        <w:tc>
          <w:tcPr>
            <w:tcW w:w="1187" w:type="dxa"/>
            <w:vMerge/>
            <w:shd w:val="clear" w:color="auto" w:fill="auto"/>
          </w:tcPr>
          <w:p w:rsidR="00350A82" w:rsidRPr="00AB3793" w:rsidRDefault="00350A82" w:rsidP="0048658A">
            <w:pPr>
              <w:pStyle w:val="TAL"/>
            </w:pPr>
          </w:p>
        </w:tc>
        <w:tc>
          <w:tcPr>
            <w:tcW w:w="700" w:type="dxa"/>
          </w:tcPr>
          <w:p w:rsidR="00350A82" w:rsidRPr="00AB3793" w:rsidRDefault="00350A82" w:rsidP="0048658A">
            <w:pPr>
              <w:pStyle w:val="TAC"/>
            </w:pPr>
            <w:r w:rsidRPr="00AB3793">
              <w:t>2</w:t>
            </w:r>
          </w:p>
        </w:tc>
        <w:tc>
          <w:tcPr>
            <w:tcW w:w="1858" w:type="dxa"/>
          </w:tcPr>
          <w:p w:rsidR="00350A82" w:rsidRPr="00AB3793" w:rsidRDefault="00350A82" w:rsidP="0048658A">
            <w:pPr>
              <w:pStyle w:val="TAL"/>
            </w:pPr>
            <w:r w:rsidRPr="00AB3793">
              <w:t>Message ID</w:t>
            </w:r>
          </w:p>
        </w:tc>
        <w:tc>
          <w:tcPr>
            <w:tcW w:w="697" w:type="dxa"/>
          </w:tcPr>
          <w:p w:rsidR="00350A82" w:rsidRPr="00AB3793" w:rsidRDefault="00350A82" w:rsidP="0048658A">
            <w:pPr>
              <w:pStyle w:val="TAC"/>
            </w:pPr>
            <w:r w:rsidRPr="00AB3793">
              <w:t>2</w:t>
            </w:r>
          </w:p>
        </w:tc>
        <w:tc>
          <w:tcPr>
            <w:tcW w:w="671" w:type="dxa"/>
          </w:tcPr>
          <w:p w:rsidR="00350A82" w:rsidRPr="00AB3793" w:rsidRDefault="00350A82" w:rsidP="0048658A">
            <w:pPr>
              <w:pStyle w:val="TAC"/>
            </w:pPr>
            <w:r w:rsidRPr="00AB3793">
              <w:t>2</w:t>
            </w:r>
          </w:p>
        </w:tc>
        <w:tc>
          <w:tcPr>
            <w:tcW w:w="797" w:type="dxa"/>
          </w:tcPr>
          <w:p w:rsidR="00350A82" w:rsidRPr="00AB3793" w:rsidRDefault="00350A82" w:rsidP="0048658A">
            <w:pPr>
              <w:pStyle w:val="TAL"/>
            </w:pPr>
            <w:r w:rsidRPr="00AB3793">
              <w:t>Integer</w:t>
            </w:r>
          </w:p>
        </w:tc>
        <w:tc>
          <w:tcPr>
            <w:tcW w:w="727" w:type="dxa"/>
          </w:tcPr>
          <w:p w:rsidR="00350A82" w:rsidRPr="00AB3793" w:rsidRDefault="00350A82" w:rsidP="0048658A">
            <w:pPr>
              <w:pStyle w:val="TAL"/>
            </w:pPr>
          </w:p>
        </w:tc>
        <w:tc>
          <w:tcPr>
            <w:tcW w:w="555" w:type="dxa"/>
          </w:tcPr>
          <w:p w:rsidR="00350A82" w:rsidRPr="00AB3793" w:rsidRDefault="00350A82" w:rsidP="0048658A">
            <w:pPr>
              <w:pStyle w:val="TAC"/>
            </w:pPr>
            <w:r w:rsidRPr="00AB3793">
              <w:t>M</w:t>
            </w:r>
          </w:p>
        </w:tc>
        <w:tc>
          <w:tcPr>
            <w:tcW w:w="1743" w:type="dxa"/>
          </w:tcPr>
          <w:p w:rsidR="00350A82" w:rsidRPr="00AB3793" w:rsidRDefault="00350A82" w:rsidP="0048658A">
            <w:pPr>
              <w:pStyle w:val="TAL"/>
            </w:pPr>
            <w:r w:rsidRPr="00AB3793">
              <w:t xml:space="preserve">Message type identifier associated to DENM </w:t>
            </w:r>
          </w:p>
        </w:tc>
      </w:tr>
      <w:tr w:rsidR="00350A82" w:rsidRPr="00AB3793" w:rsidTr="0048658A">
        <w:trPr>
          <w:jc w:val="center"/>
        </w:trPr>
        <w:tc>
          <w:tcPr>
            <w:tcW w:w="1187" w:type="dxa"/>
            <w:vMerge/>
            <w:shd w:val="clear" w:color="auto" w:fill="auto"/>
          </w:tcPr>
          <w:p w:rsidR="00350A82" w:rsidRPr="00AB3793" w:rsidRDefault="00350A82" w:rsidP="0048658A">
            <w:pPr>
              <w:pStyle w:val="TAL"/>
            </w:pPr>
          </w:p>
        </w:tc>
        <w:tc>
          <w:tcPr>
            <w:tcW w:w="700" w:type="dxa"/>
          </w:tcPr>
          <w:p w:rsidR="00350A82" w:rsidRPr="00AB3793" w:rsidRDefault="00350A82" w:rsidP="0048658A">
            <w:pPr>
              <w:pStyle w:val="TAC"/>
            </w:pPr>
            <w:r w:rsidRPr="00AB3793">
              <w:t>3</w:t>
            </w:r>
          </w:p>
        </w:tc>
        <w:tc>
          <w:tcPr>
            <w:tcW w:w="1858" w:type="dxa"/>
          </w:tcPr>
          <w:p w:rsidR="00350A82" w:rsidRPr="00AB3793" w:rsidRDefault="00350A82" w:rsidP="0048658A">
            <w:pPr>
              <w:pStyle w:val="TAL"/>
            </w:pPr>
            <w:r w:rsidRPr="00AB3793">
              <w:t>Generation Time</w:t>
            </w:r>
          </w:p>
        </w:tc>
        <w:tc>
          <w:tcPr>
            <w:tcW w:w="697" w:type="dxa"/>
          </w:tcPr>
          <w:p w:rsidR="00350A82" w:rsidRPr="00AB3793" w:rsidRDefault="00350A82" w:rsidP="0048658A">
            <w:pPr>
              <w:pStyle w:val="TAC"/>
            </w:pPr>
            <w:r w:rsidRPr="00AB3793">
              <w:t>3</w:t>
            </w:r>
          </w:p>
        </w:tc>
        <w:tc>
          <w:tcPr>
            <w:tcW w:w="671" w:type="dxa"/>
          </w:tcPr>
          <w:p w:rsidR="00350A82" w:rsidRPr="00AB3793" w:rsidRDefault="00350A82" w:rsidP="0048658A">
            <w:pPr>
              <w:pStyle w:val="TAC"/>
            </w:pPr>
            <w:r w:rsidRPr="00AB3793">
              <w:t>8</w:t>
            </w:r>
          </w:p>
        </w:tc>
        <w:tc>
          <w:tcPr>
            <w:tcW w:w="797" w:type="dxa"/>
          </w:tcPr>
          <w:p w:rsidR="00350A82" w:rsidRPr="00AB3793" w:rsidRDefault="00350A82" w:rsidP="0048658A">
            <w:pPr>
              <w:pStyle w:val="TAL"/>
            </w:pPr>
            <w:r w:rsidRPr="00AB3793">
              <w:t>Integer</w:t>
            </w:r>
          </w:p>
        </w:tc>
        <w:tc>
          <w:tcPr>
            <w:tcW w:w="727" w:type="dxa"/>
          </w:tcPr>
          <w:p w:rsidR="00350A82" w:rsidRPr="00AB3793" w:rsidRDefault="00350A82" w:rsidP="0048658A">
            <w:pPr>
              <w:pStyle w:val="TAL"/>
            </w:pPr>
            <w:r w:rsidRPr="00AB3793">
              <w:t xml:space="preserve">UTC </w:t>
            </w:r>
            <w:proofErr w:type="spellStart"/>
            <w:r w:rsidRPr="00AB3793">
              <w:t>millisec</w:t>
            </w:r>
            <w:proofErr w:type="spellEnd"/>
          </w:p>
        </w:tc>
        <w:tc>
          <w:tcPr>
            <w:tcW w:w="555" w:type="dxa"/>
          </w:tcPr>
          <w:p w:rsidR="00350A82" w:rsidRPr="00AB3793" w:rsidRDefault="00350A82" w:rsidP="0048658A">
            <w:pPr>
              <w:pStyle w:val="TAC"/>
            </w:pPr>
            <w:r w:rsidRPr="00AB3793">
              <w:t>M</w:t>
            </w:r>
          </w:p>
        </w:tc>
        <w:tc>
          <w:tcPr>
            <w:tcW w:w="1743" w:type="dxa"/>
          </w:tcPr>
          <w:p w:rsidR="00350A82" w:rsidRPr="00AB3793" w:rsidRDefault="00350A82" w:rsidP="0048658A">
            <w:pPr>
              <w:pStyle w:val="TAL"/>
            </w:pPr>
            <w:r w:rsidRPr="00AB3793">
              <w:t xml:space="preserve">Timestamp when the DENM is generated, milliseconds elapsed since </w:t>
            </w:r>
            <w:smartTag w:uri="urn:schemas-microsoft-com:office:smarttags" w:element="time">
              <w:smartTagPr>
                <w:attr w:name="Hour" w:val="0"/>
                <w:attr w:name="Minute" w:val="0"/>
              </w:smartTagPr>
              <w:r w:rsidRPr="00AB3793">
                <w:t>midnight</w:t>
              </w:r>
            </w:smartTag>
            <w:r w:rsidRPr="00AB3793">
              <w:t xml:space="preserve"> </w:t>
            </w:r>
            <w:smartTag w:uri="urn:schemas-microsoft-com:office:smarttags" w:element="date">
              <w:smartTagPr>
                <w:attr w:name="Month" w:val="1"/>
                <w:attr w:name="Day" w:val="1"/>
                <w:attr w:name="Year" w:val="1970"/>
              </w:smartTagPr>
              <w:r w:rsidRPr="00AB3793">
                <w:t>January 1st , 1970</w:t>
              </w:r>
            </w:smartTag>
            <w:r w:rsidRPr="00AB3793">
              <w:t xml:space="preserve"> UTC</w:t>
            </w:r>
          </w:p>
        </w:tc>
      </w:tr>
      <w:tr w:rsidR="00350A82" w:rsidRPr="00AB3793" w:rsidTr="0048658A">
        <w:trPr>
          <w:jc w:val="center"/>
        </w:trPr>
        <w:tc>
          <w:tcPr>
            <w:tcW w:w="1187" w:type="dxa"/>
            <w:vMerge w:val="restart"/>
            <w:shd w:val="clear" w:color="auto" w:fill="auto"/>
          </w:tcPr>
          <w:p w:rsidR="00350A82" w:rsidRPr="00AB3793" w:rsidRDefault="00350A82" w:rsidP="0048658A">
            <w:pPr>
              <w:pStyle w:val="TAL"/>
            </w:pPr>
            <w:r w:rsidRPr="00AB3793">
              <w:t>Management</w:t>
            </w:r>
          </w:p>
        </w:tc>
        <w:tc>
          <w:tcPr>
            <w:tcW w:w="700" w:type="dxa"/>
            <w:vMerge w:val="restart"/>
          </w:tcPr>
          <w:p w:rsidR="00350A82" w:rsidRPr="00AB3793" w:rsidRDefault="00350A82" w:rsidP="0048658A">
            <w:pPr>
              <w:pStyle w:val="TAC"/>
            </w:pPr>
            <w:r w:rsidRPr="00AB3793">
              <w:t>4 Action ID :</w:t>
            </w:r>
          </w:p>
        </w:tc>
        <w:tc>
          <w:tcPr>
            <w:tcW w:w="1858" w:type="dxa"/>
          </w:tcPr>
          <w:p w:rsidR="00350A82" w:rsidRPr="00AB3793" w:rsidRDefault="00350A82" w:rsidP="0048658A">
            <w:pPr>
              <w:pStyle w:val="TAL"/>
            </w:pPr>
            <w:r w:rsidRPr="00AB3793">
              <w:t>Originator ID</w:t>
            </w:r>
          </w:p>
        </w:tc>
        <w:tc>
          <w:tcPr>
            <w:tcW w:w="697" w:type="dxa"/>
          </w:tcPr>
          <w:p w:rsidR="00350A82" w:rsidRPr="00AB3793" w:rsidRDefault="00350A82" w:rsidP="0048658A">
            <w:pPr>
              <w:pStyle w:val="TAC"/>
            </w:pPr>
            <w:r w:rsidRPr="00AB3793">
              <w:t>9</w:t>
            </w:r>
          </w:p>
        </w:tc>
        <w:tc>
          <w:tcPr>
            <w:tcW w:w="671" w:type="dxa"/>
          </w:tcPr>
          <w:p w:rsidR="00350A82" w:rsidRPr="00AB3793" w:rsidRDefault="00350A82" w:rsidP="0048658A">
            <w:pPr>
              <w:pStyle w:val="TAC"/>
            </w:pPr>
            <w:r w:rsidRPr="00AB3793">
              <w:t>12</w:t>
            </w:r>
          </w:p>
        </w:tc>
        <w:tc>
          <w:tcPr>
            <w:tcW w:w="797" w:type="dxa"/>
          </w:tcPr>
          <w:p w:rsidR="00350A82" w:rsidRPr="00AB3793" w:rsidRDefault="00350A82" w:rsidP="0048658A">
            <w:pPr>
              <w:pStyle w:val="TAL"/>
            </w:pPr>
            <w:r>
              <w:t>Integer</w:t>
            </w:r>
          </w:p>
        </w:tc>
        <w:tc>
          <w:tcPr>
            <w:tcW w:w="727" w:type="dxa"/>
          </w:tcPr>
          <w:p w:rsidR="00350A82" w:rsidRPr="00AB3793" w:rsidRDefault="00350A82" w:rsidP="0048658A">
            <w:pPr>
              <w:pStyle w:val="TAL"/>
            </w:pPr>
          </w:p>
        </w:tc>
        <w:tc>
          <w:tcPr>
            <w:tcW w:w="555" w:type="dxa"/>
          </w:tcPr>
          <w:p w:rsidR="00350A82" w:rsidRPr="00AB3793" w:rsidRDefault="00350A82" w:rsidP="0048658A">
            <w:pPr>
              <w:pStyle w:val="TAC"/>
            </w:pPr>
            <w:r w:rsidRPr="00AB3793">
              <w:t>M</w:t>
            </w:r>
          </w:p>
        </w:tc>
        <w:tc>
          <w:tcPr>
            <w:tcW w:w="1743" w:type="dxa"/>
          </w:tcPr>
          <w:p w:rsidR="00350A82" w:rsidRPr="00AB3793" w:rsidRDefault="00350A82" w:rsidP="0048658A">
            <w:pPr>
              <w:pStyle w:val="TAL"/>
            </w:pPr>
            <w:r w:rsidRPr="00AB3793">
              <w:t xml:space="preserve">ITS station identifier </w:t>
            </w:r>
          </w:p>
        </w:tc>
      </w:tr>
      <w:tr w:rsidR="00350A82" w:rsidRPr="00AB3793" w:rsidTr="0048658A">
        <w:trPr>
          <w:trHeight w:val="56"/>
          <w:jc w:val="center"/>
        </w:trPr>
        <w:tc>
          <w:tcPr>
            <w:tcW w:w="1187" w:type="dxa"/>
            <w:vMerge/>
            <w:shd w:val="clear" w:color="auto" w:fill="auto"/>
          </w:tcPr>
          <w:p w:rsidR="00350A82" w:rsidRPr="00AB3793" w:rsidRDefault="00350A82" w:rsidP="0048658A">
            <w:pPr>
              <w:pStyle w:val="TAL"/>
            </w:pPr>
          </w:p>
        </w:tc>
        <w:tc>
          <w:tcPr>
            <w:tcW w:w="700" w:type="dxa"/>
            <w:vMerge/>
          </w:tcPr>
          <w:p w:rsidR="00350A82" w:rsidRPr="00AB3793" w:rsidRDefault="00350A82" w:rsidP="0048658A">
            <w:pPr>
              <w:pStyle w:val="TAC"/>
            </w:pPr>
          </w:p>
        </w:tc>
        <w:tc>
          <w:tcPr>
            <w:tcW w:w="1858" w:type="dxa"/>
          </w:tcPr>
          <w:p w:rsidR="00350A82" w:rsidRPr="00AB3793" w:rsidRDefault="00350A82" w:rsidP="0048658A">
            <w:pPr>
              <w:pStyle w:val="TAL"/>
            </w:pPr>
            <w:r w:rsidRPr="00AB3793">
              <w:t>Sequence Number</w:t>
            </w:r>
          </w:p>
        </w:tc>
        <w:tc>
          <w:tcPr>
            <w:tcW w:w="697" w:type="dxa"/>
          </w:tcPr>
          <w:p w:rsidR="00350A82" w:rsidRPr="00AB3793" w:rsidRDefault="00350A82" w:rsidP="0048658A">
            <w:pPr>
              <w:pStyle w:val="TAC"/>
            </w:pPr>
            <w:r w:rsidRPr="00AB3793">
              <w:t>13</w:t>
            </w:r>
          </w:p>
        </w:tc>
        <w:tc>
          <w:tcPr>
            <w:tcW w:w="671" w:type="dxa"/>
          </w:tcPr>
          <w:p w:rsidR="00350A82" w:rsidRPr="00AB3793" w:rsidRDefault="00350A82" w:rsidP="0048658A">
            <w:pPr>
              <w:pStyle w:val="TAC"/>
            </w:pPr>
            <w:r w:rsidRPr="00AB3793">
              <w:t>14</w:t>
            </w:r>
          </w:p>
        </w:tc>
        <w:tc>
          <w:tcPr>
            <w:tcW w:w="797" w:type="dxa"/>
          </w:tcPr>
          <w:p w:rsidR="00350A82" w:rsidRPr="00AB3793" w:rsidRDefault="00350A82" w:rsidP="0048658A">
            <w:pPr>
              <w:pStyle w:val="TAL"/>
            </w:pPr>
            <w:r w:rsidRPr="00AB3793">
              <w:t>Integer</w:t>
            </w:r>
          </w:p>
        </w:tc>
        <w:tc>
          <w:tcPr>
            <w:tcW w:w="727" w:type="dxa"/>
          </w:tcPr>
          <w:p w:rsidR="00350A82" w:rsidRPr="00AB3793" w:rsidRDefault="00350A82" w:rsidP="0048658A">
            <w:pPr>
              <w:pStyle w:val="TAL"/>
            </w:pPr>
          </w:p>
        </w:tc>
        <w:tc>
          <w:tcPr>
            <w:tcW w:w="555" w:type="dxa"/>
          </w:tcPr>
          <w:p w:rsidR="00350A82" w:rsidRPr="00AB3793" w:rsidRDefault="00350A82" w:rsidP="0048658A">
            <w:pPr>
              <w:pStyle w:val="TAC"/>
            </w:pPr>
            <w:r w:rsidRPr="00AB3793">
              <w:t>M</w:t>
            </w:r>
          </w:p>
        </w:tc>
        <w:tc>
          <w:tcPr>
            <w:tcW w:w="1743" w:type="dxa"/>
          </w:tcPr>
          <w:p w:rsidR="00350A82" w:rsidRPr="00AB3793" w:rsidRDefault="00350A82" w:rsidP="0048658A">
            <w:pPr>
              <w:pStyle w:val="TAL"/>
            </w:pPr>
            <w:r w:rsidRPr="00AB3793">
              <w:t>Sequence number provided by the originator when an event is detected for the first time.</w:t>
            </w:r>
          </w:p>
        </w:tc>
      </w:tr>
      <w:tr w:rsidR="00350A82" w:rsidRPr="00AB3793" w:rsidTr="0048658A">
        <w:trPr>
          <w:jc w:val="center"/>
        </w:trPr>
        <w:tc>
          <w:tcPr>
            <w:tcW w:w="1187" w:type="dxa"/>
            <w:vMerge/>
            <w:shd w:val="clear" w:color="auto" w:fill="auto"/>
          </w:tcPr>
          <w:p w:rsidR="00350A82" w:rsidRPr="00AB3793" w:rsidRDefault="00350A82" w:rsidP="0048658A">
            <w:pPr>
              <w:pStyle w:val="TAL"/>
            </w:pPr>
          </w:p>
        </w:tc>
        <w:tc>
          <w:tcPr>
            <w:tcW w:w="700" w:type="dxa"/>
          </w:tcPr>
          <w:p w:rsidR="00350A82" w:rsidRPr="00AB3793" w:rsidRDefault="00350A82" w:rsidP="0048658A">
            <w:pPr>
              <w:pStyle w:val="TAC"/>
            </w:pPr>
            <w:r w:rsidRPr="00AB3793">
              <w:t>5</w:t>
            </w:r>
          </w:p>
        </w:tc>
        <w:tc>
          <w:tcPr>
            <w:tcW w:w="1858" w:type="dxa"/>
          </w:tcPr>
          <w:p w:rsidR="00350A82" w:rsidRPr="00AB3793" w:rsidRDefault="00350A82" w:rsidP="0048658A">
            <w:pPr>
              <w:pStyle w:val="TAL"/>
            </w:pPr>
            <w:r w:rsidRPr="00AB3793">
              <w:t>Data version</w:t>
            </w:r>
          </w:p>
        </w:tc>
        <w:tc>
          <w:tcPr>
            <w:tcW w:w="697" w:type="dxa"/>
          </w:tcPr>
          <w:p w:rsidR="00350A82" w:rsidRPr="00AB3793" w:rsidRDefault="00350A82" w:rsidP="0048658A">
            <w:pPr>
              <w:pStyle w:val="TAC"/>
            </w:pPr>
            <w:r w:rsidRPr="00AB3793">
              <w:t>15</w:t>
            </w:r>
          </w:p>
        </w:tc>
        <w:tc>
          <w:tcPr>
            <w:tcW w:w="671" w:type="dxa"/>
          </w:tcPr>
          <w:p w:rsidR="00350A82" w:rsidRPr="00AB3793" w:rsidRDefault="00350A82" w:rsidP="0048658A">
            <w:pPr>
              <w:pStyle w:val="TAC"/>
            </w:pPr>
            <w:r w:rsidRPr="00AB3793">
              <w:t>15</w:t>
            </w:r>
          </w:p>
        </w:tc>
        <w:tc>
          <w:tcPr>
            <w:tcW w:w="797" w:type="dxa"/>
          </w:tcPr>
          <w:p w:rsidR="00350A82" w:rsidRPr="00AB3793" w:rsidRDefault="00350A82" w:rsidP="0048658A">
            <w:pPr>
              <w:pStyle w:val="TAL"/>
            </w:pPr>
            <w:r w:rsidRPr="00AB3793">
              <w:t>Integer</w:t>
            </w:r>
          </w:p>
        </w:tc>
        <w:tc>
          <w:tcPr>
            <w:tcW w:w="727" w:type="dxa"/>
          </w:tcPr>
          <w:p w:rsidR="00350A82" w:rsidRPr="00AB3793" w:rsidRDefault="00350A82" w:rsidP="0048658A">
            <w:pPr>
              <w:pStyle w:val="TAL"/>
            </w:pPr>
          </w:p>
        </w:tc>
        <w:tc>
          <w:tcPr>
            <w:tcW w:w="555" w:type="dxa"/>
          </w:tcPr>
          <w:p w:rsidR="00350A82" w:rsidRPr="00AB3793" w:rsidRDefault="00350A82" w:rsidP="0048658A">
            <w:pPr>
              <w:pStyle w:val="TAC"/>
            </w:pPr>
            <w:r w:rsidRPr="00AB3793">
              <w:t>M</w:t>
            </w:r>
          </w:p>
        </w:tc>
        <w:tc>
          <w:tcPr>
            <w:tcW w:w="1743" w:type="dxa"/>
          </w:tcPr>
          <w:p w:rsidR="00350A82" w:rsidRPr="00AB3793" w:rsidRDefault="00350A82" w:rsidP="0048658A">
            <w:pPr>
              <w:pStyle w:val="TAL"/>
            </w:pPr>
            <w:r w:rsidRPr="00AB3793">
              <w:t>Data version indicating an update of the event evolution. Set to 255 for cancellation message</w:t>
            </w:r>
          </w:p>
        </w:tc>
      </w:tr>
      <w:tr w:rsidR="00350A82" w:rsidRPr="00992732" w:rsidTr="0048658A">
        <w:trPr>
          <w:jc w:val="center"/>
        </w:trPr>
        <w:tc>
          <w:tcPr>
            <w:tcW w:w="1187" w:type="dxa"/>
            <w:vMerge/>
          </w:tcPr>
          <w:p w:rsidR="00350A82" w:rsidRPr="00AB3793" w:rsidRDefault="00350A82" w:rsidP="0048658A">
            <w:pPr>
              <w:pStyle w:val="TAL"/>
            </w:pPr>
          </w:p>
        </w:tc>
        <w:tc>
          <w:tcPr>
            <w:tcW w:w="700" w:type="dxa"/>
          </w:tcPr>
          <w:p w:rsidR="00350A82" w:rsidRPr="00992732" w:rsidRDefault="00350A82" w:rsidP="0048658A">
            <w:pPr>
              <w:pStyle w:val="TAC"/>
            </w:pPr>
            <w:r w:rsidRPr="00992732">
              <w:t>6</w:t>
            </w:r>
          </w:p>
        </w:tc>
        <w:tc>
          <w:tcPr>
            <w:tcW w:w="1858" w:type="dxa"/>
          </w:tcPr>
          <w:p w:rsidR="00350A82" w:rsidRPr="00992732" w:rsidRDefault="00350A82" w:rsidP="0048658A">
            <w:pPr>
              <w:pStyle w:val="TAL"/>
            </w:pPr>
            <w:r w:rsidRPr="00992732">
              <w:t>Expiry Time</w:t>
            </w:r>
          </w:p>
        </w:tc>
        <w:tc>
          <w:tcPr>
            <w:tcW w:w="697" w:type="dxa"/>
          </w:tcPr>
          <w:p w:rsidR="00350A82" w:rsidRPr="00992732" w:rsidRDefault="00350A82" w:rsidP="0048658A">
            <w:pPr>
              <w:pStyle w:val="TAC"/>
            </w:pPr>
            <w:r w:rsidRPr="00992732">
              <w:t>16</w:t>
            </w:r>
          </w:p>
        </w:tc>
        <w:tc>
          <w:tcPr>
            <w:tcW w:w="671" w:type="dxa"/>
          </w:tcPr>
          <w:p w:rsidR="00350A82" w:rsidRPr="00992732" w:rsidRDefault="00350A82" w:rsidP="0048658A">
            <w:pPr>
              <w:pStyle w:val="TAC"/>
            </w:pPr>
            <w:r w:rsidRPr="00992732">
              <w:t>21</w:t>
            </w:r>
          </w:p>
        </w:tc>
        <w:tc>
          <w:tcPr>
            <w:tcW w:w="797" w:type="dxa"/>
          </w:tcPr>
          <w:p w:rsidR="00350A82" w:rsidRPr="00992732" w:rsidRDefault="00350A82" w:rsidP="0048658A">
            <w:pPr>
              <w:pStyle w:val="TAL"/>
            </w:pPr>
            <w:r w:rsidRPr="00992732">
              <w:t>Integer</w:t>
            </w:r>
          </w:p>
        </w:tc>
        <w:tc>
          <w:tcPr>
            <w:tcW w:w="727" w:type="dxa"/>
          </w:tcPr>
          <w:p w:rsidR="00350A82" w:rsidRPr="00992732" w:rsidRDefault="00350A82" w:rsidP="0048658A">
            <w:pPr>
              <w:pStyle w:val="TAL"/>
            </w:pPr>
            <w:r w:rsidRPr="00992732">
              <w:t xml:space="preserve">UTC </w:t>
            </w:r>
            <w:proofErr w:type="spellStart"/>
            <w:r w:rsidRPr="00992732">
              <w:t>millisec</w:t>
            </w:r>
            <w:proofErr w:type="spellEnd"/>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 xml:space="preserve">Timestamp of event expiry, milliseconds elapsed since </w:t>
            </w:r>
            <w:smartTag w:uri="urn:schemas-microsoft-com:office:smarttags" w:element="time">
              <w:smartTagPr>
                <w:attr w:name="Hour" w:val="0"/>
                <w:attr w:name="Minute" w:val="0"/>
              </w:smartTagPr>
              <w:r w:rsidRPr="00992732">
                <w:t>midnight</w:t>
              </w:r>
            </w:smartTag>
            <w:r w:rsidRPr="00992732">
              <w:t xml:space="preserve"> </w:t>
            </w:r>
            <w:smartTag w:uri="urn:schemas-microsoft-com:office:smarttags" w:element="date">
              <w:smartTagPr>
                <w:attr w:name="Month" w:val="1"/>
                <w:attr w:name="Day" w:val="1"/>
                <w:attr w:name="Year" w:val="1970"/>
              </w:smartTagPr>
              <w:r w:rsidRPr="00992732">
                <w:t>January 1st, 1970</w:t>
              </w:r>
            </w:smartTag>
            <w:r w:rsidRPr="00992732">
              <w:t xml:space="preserve"> UTC</w:t>
            </w:r>
          </w:p>
        </w:tc>
      </w:tr>
      <w:tr w:rsidR="00350A82" w:rsidRPr="00992732" w:rsidTr="0048658A">
        <w:trPr>
          <w:jc w:val="center"/>
        </w:trPr>
        <w:tc>
          <w:tcPr>
            <w:tcW w:w="1187" w:type="dxa"/>
            <w:vMerge/>
          </w:tcPr>
          <w:p w:rsidR="00350A82" w:rsidRPr="00992732" w:rsidRDefault="00350A82" w:rsidP="0048658A">
            <w:pPr>
              <w:pStyle w:val="TAL"/>
            </w:pPr>
          </w:p>
        </w:tc>
        <w:tc>
          <w:tcPr>
            <w:tcW w:w="700" w:type="dxa"/>
          </w:tcPr>
          <w:p w:rsidR="00350A82" w:rsidRPr="00992732" w:rsidRDefault="00350A82" w:rsidP="0048658A">
            <w:pPr>
              <w:pStyle w:val="TAC"/>
            </w:pPr>
            <w:r w:rsidRPr="00992732">
              <w:t>7</w:t>
            </w:r>
          </w:p>
        </w:tc>
        <w:tc>
          <w:tcPr>
            <w:tcW w:w="1858" w:type="dxa"/>
          </w:tcPr>
          <w:p w:rsidR="00350A82" w:rsidRPr="00992732" w:rsidRDefault="00350A82" w:rsidP="0048658A">
            <w:pPr>
              <w:pStyle w:val="TAL"/>
            </w:pPr>
            <w:r w:rsidRPr="00992732">
              <w:t>Frequency</w:t>
            </w:r>
          </w:p>
        </w:tc>
        <w:tc>
          <w:tcPr>
            <w:tcW w:w="697" w:type="dxa"/>
          </w:tcPr>
          <w:p w:rsidR="00350A82" w:rsidRPr="00992732" w:rsidRDefault="00350A82" w:rsidP="0048658A">
            <w:pPr>
              <w:pStyle w:val="TAC"/>
            </w:pPr>
            <w:r w:rsidRPr="00992732">
              <w:t>21</w:t>
            </w:r>
          </w:p>
        </w:tc>
        <w:tc>
          <w:tcPr>
            <w:tcW w:w="671" w:type="dxa"/>
          </w:tcPr>
          <w:p w:rsidR="00350A82" w:rsidRPr="00992732" w:rsidRDefault="00350A82" w:rsidP="0048658A">
            <w:pPr>
              <w:pStyle w:val="TAC"/>
            </w:pPr>
            <w:r w:rsidRPr="00992732">
              <w:t>21</w:t>
            </w:r>
          </w:p>
        </w:tc>
        <w:tc>
          <w:tcPr>
            <w:tcW w:w="797" w:type="dxa"/>
          </w:tcPr>
          <w:p w:rsidR="00350A82" w:rsidRPr="00992732" w:rsidRDefault="00350A82" w:rsidP="0048658A">
            <w:pPr>
              <w:pStyle w:val="TAL"/>
            </w:pPr>
            <w:r w:rsidRPr="00992732">
              <w:t>Integer</w:t>
            </w:r>
          </w:p>
        </w:tc>
        <w:tc>
          <w:tcPr>
            <w:tcW w:w="727" w:type="dxa"/>
          </w:tcPr>
          <w:p w:rsidR="00350A82" w:rsidRPr="00992732" w:rsidRDefault="00350A82" w:rsidP="0048658A">
            <w:pPr>
              <w:pStyle w:val="TAL"/>
            </w:pPr>
          </w:p>
        </w:tc>
        <w:tc>
          <w:tcPr>
            <w:tcW w:w="555" w:type="dxa"/>
          </w:tcPr>
          <w:p w:rsidR="00350A82" w:rsidRPr="00992732" w:rsidRDefault="00350A82" w:rsidP="0048658A">
            <w:pPr>
              <w:pStyle w:val="TAC"/>
            </w:pPr>
            <w:r w:rsidRPr="00992732">
              <w:t>O</w:t>
            </w:r>
          </w:p>
        </w:tc>
        <w:tc>
          <w:tcPr>
            <w:tcW w:w="1743" w:type="dxa"/>
          </w:tcPr>
          <w:p w:rsidR="00350A82" w:rsidRPr="00992732" w:rsidRDefault="00350A82" w:rsidP="0048658A">
            <w:pPr>
              <w:pStyle w:val="TAL"/>
            </w:pPr>
            <w:r w:rsidRPr="00992732">
              <w:t>Transmission frequency of DENM as defined by the originator ITS station.</w:t>
            </w:r>
          </w:p>
        </w:tc>
      </w:tr>
      <w:tr w:rsidR="00350A82" w:rsidRPr="00992732" w:rsidTr="0048658A">
        <w:trPr>
          <w:jc w:val="center"/>
        </w:trPr>
        <w:tc>
          <w:tcPr>
            <w:tcW w:w="1187" w:type="dxa"/>
            <w:vMerge/>
          </w:tcPr>
          <w:p w:rsidR="00350A82" w:rsidRPr="00992732" w:rsidRDefault="00350A82" w:rsidP="0048658A">
            <w:pPr>
              <w:pStyle w:val="TAL"/>
            </w:pPr>
          </w:p>
        </w:tc>
        <w:tc>
          <w:tcPr>
            <w:tcW w:w="700" w:type="dxa"/>
          </w:tcPr>
          <w:p w:rsidR="00350A82" w:rsidRPr="00992732" w:rsidRDefault="00350A82" w:rsidP="0048658A">
            <w:pPr>
              <w:pStyle w:val="TAC"/>
            </w:pPr>
            <w:r w:rsidRPr="00992732">
              <w:t>8</w:t>
            </w:r>
          </w:p>
        </w:tc>
        <w:tc>
          <w:tcPr>
            <w:tcW w:w="1858" w:type="dxa"/>
          </w:tcPr>
          <w:p w:rsidR="00350A82" w:rsidRPr="00992732" w:rsidRDefault="00350A82" w:rsidP="0048658A">
            <w:pPr>
              <w:pStyle w:val="TAL"/>
            </w:pPr>
            <w:r w:rsidRPr="00992732">
              <w:t>Reliability</w:t>
            </w:r>
          </w:p>
        </w:tc>
        <w:tc>
          <w:tcPr>
            <w:tcW w:w="697" w:type="dxa"/>
          </w:tcPr>
          <w:p w:rsidR="00350A82" w:rsidRPr="00992732" w:rsidRDefault="00350A82" w:rsidP="0048658A">
            <w:pPr>
              <w:pStyle w:val="TAC"/>
            </w:pPr>
            <w:r w:rsidRPr="00992732">
              <w:t>22</w:t>
            </w:r>
          </w:p>
        </w:tc>
        <w:tc>
          <w:tcPr>
            <w:tcW w:w="671" w:type="dxa"/>
          </w:tcPr>
          <w:p w:rsidR="00350A82" w:rsidRPr="00992732" w:rsidRDefault="00350A82" w:rsidP="0048658A">
            <w:pPr>
              <w:pStyle w:val="TAC"/>
            </w:pPr>
            <w:r w:rsidRPr="00992732">
              <w:t>22</w:t>
            </w:r>
          </w:p>
        </w:tc>
        <w:tc>
          <w:tcPr>
            <w:tcW w:w="797" w:type="dxa"/>
          </w:tcPr>
          <w:p w:rsidR="00350A82" w:rsidRPr="00992732" w:rsidRDefault="00350A82" w:rsidP="0048658A">
            <w:pPr>
              <w:pStyle w:val="TAL"/>
            </w:pPr>
            <w:r w:rsidRPr="00992732">
              <w:t>Integer</w:t>
            </w:r>
          </w:p>
        </w:tc>
        <w:tc>
          <w:tcPr>
            <w:tcW w:w="727" w:type="dxa"/>
          </w:tcPr>
          <w:p w:rsidR="00350A82" w:rsidRPr="00992732" w:rsidRDefault="00350A82" w:rsidP="0048658A">
            <w:pPr>
              <w:pStyle w:val="TAL"/>
            </w:pP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 xml:space="preserve">Probability for the event information to be true. Bit 7 to </w:t>
            </w:r>
            <w:proofErr w:type="spellStart"/>
            <w:r w:rsidRPr="00992732">
              <w:t>bit</w:t>
            </w:r>
            <w:proofErr w:type="spellEnd"/>
            <w:r w:rsidRPr="00992732">
              <w:t xml:space="preserve"> 1 of the byte 22</w:t>
            </w:r>
          </w:p>
        </w:tc>
      </w:tr>
      <w:tr w:rsidR="00350A82" w:rsidRPr="00992732" w:rsidTr="0048658A">
        <w:trPr>
          <w:jc w:val="center"/>
        </w:trPr>
        <w:tc>
          <w:tcPr>
            <w:tcW w:w="1187" w:type="dxa"/>
            <w:vMerge/>
          </w:tcPr>
          <w:p w:rsidR="00350A82" w:rsidRPr="00992732" w:rsidRDefault="00350A82" w:rsidP="0048658A">
            <w:pPr>
              <w:pStyle w:val="TAL"/>
            </w:pPr>
          </w:p>
        </w:tc>
        <w:tc>
          <w:tcPr>
            <w:tcW w:w="700" w:type="dxa"/>
          </w:tcPr>
          <w:p w:rsidR="00350A82" w:rsidRPr="00992732" w:rsidRDefault="00350A82" w:rsidP="0048658A">
            <w:pPr>
              <w:pStyle w:val="TAC"/>
            </w:pPr>
            <w:r w:rsidRPr="00992732">
              <w:t>9</w:t>
            </w:r>
          </w:p>
        </w:tc>
        <w:tc>
          <w:tcPr>
            <w:tcW w:w="1858" w:type="dxa"/>
          </w:tcPr>
          <w:p w:rsidR="00350A82" w:rsidRPr="00992732" w:rsidRDefault="00350A82" w:rsidP="0048658A">
            <w:pPr>
              <w:pStyle w:val="TAL"/>
            </w:pPr>
            <w:proofErr w:type="spellStart"/>
            <w:r w:rsidRPr="00992732">
              <w:t>IsNegation</w:t>
            </w:r>
            <w:proofErr w:type="spellEnd"/>
          </w:p>
        </w:tc>
        <w:tc>
          <w:tcPr>
            <w:tcW w:w="697" w:type="dxa"/>
          </w:tcPr>
          <w:p w:rsidR="00350A82" w:rsidRPr="00992732" w:rsidRDefault="00350A82" w:rsidP="0048658A">
            <w:pPr>
              <w:pStyle w:val="TAC"/>
            </w:pPr>
            <w:r w:rsidRPr="00992732">
              <w:t>22</w:t>
            </w:r>
          </w:p>
        </w:tc>
        <w:tc>
          <w:tcPr>
            <w:tcW w:w="671" w:type="dxa"/>
          </w:tcPr>
          <w:p w:rsidR="00350A82" w:rsidRPr="00992732" w:rsidRDefault="00350A82" w:rsidP="0048658A">
            <w:pPr>
              <w:pStyle w:val="TAC"/>
            </w:pPr>
            <w:r w:rsidRPr="00992732">
              <w:t>22</w:t>
            </w:r>
          </w:p>
        </w:tc>
        <w:tc>
          <w:tcPr>
            <w:tcW w:w="797" w:type="dxa"/>
          </w:tcPr>
          <w:p w:rsidR="00350A82" w:rsidRPr="00992732" w:rsidRDefault="00350A82" w:rsidP="0048658A">
            <w:pPr>
              <w:pStyle w:val="TAL"/>
            </w:pPr>
            <w:r w:rsidRPr="00992732">
              <w:t>Boolean</w:t>
            </w:r>
          </w:p>
        </w:tc>
        <w:tc>
          <w:tcPr>
            <w:tcW w:w="727" w:type="dxa"/>
          </w:tcPr>
          <w:p w:rsidR="00350A82" w:rsidRPr="00992732" w:rsidRDefault="00350A82" w:rsidP="0048658A">
            <w:pPr>
              <w:pStyle w:val="TAL"/>
            </w:pP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proofErr w:type="spellStart"/>
            <w:r w:rsidRPr="00992732">
              <w:t>Bit</w:t>
            </w:r>
            <w:proofErr w:type="spellEnd"/>
            <w:r w:rsidRPr="00992732">
              <w:t xml:space="preserve"> 0 of byte 22 when "1" negates the existence of the event </w:t>
            </w:r>
          </w:p>
        </w:tc>
      </w:tr>
      <w:tr w:rsidR="00350A82" w:rsidRPr="00992732" w:rsidTr="0048658A">
        <w:trPr>
          <w:jc w:val="center"/>
        </w:trPr>
        <w:tc>
          <w:tcPr>
            <w:tcW w:w="1187" w:type="dxa"/>
            <w:vMerge w:val="restart"/>
            <w:shd w:val="clear" w:color="auto" w:fill="auto"/>
          </w:tcPr>
          <w:p w:rsidR="00350A82" w:rsidRPr="00992732" w:rsidRDefault="00350A82" w:rsidP="0048658A">
            <w:pPr>
              <w:pStyle w:val="TAL"/>
              <w:keepNext w:val="0"/>
            </w:pPr>
            <w:r w:rsidRPr="00992732">
              <w:t xml:space="preserve">Situation </w:t>
            </w:r>
          </w:p>
        </w:tc>
        <w:tc>
          <w:tcPr>
            <w:tcW w:w="700" w:type="dxa"/>
          </w:tcPr>
          <w:p w:rsidR="00350A82" w:rsidRPr="00992732" w:rsidRDefault="00350A82" w:rsidP="0048658A">
            <w:pPr>
              <w:pStyle w:val="TAC"/>
              <w:keepNext w:val="0"/>
            </w:pPr>
            <w:r w:rsidRPr="00992732">
              <w:t>10</w:t>
            </w:r>
          </w:p>
        </w:tc>
        <w:tc>
          <w:tcPr>
            <w:tcW w:w="1858" w:type="dxa"/>
          </w:tcPr>
          <w:p w:rsidR="00350A82" w:rsidRPr="00992732" w:rsidRDefault="00350A82" w:rsidP="0048658A">
            <w:pPr>
              <w:pStyle w:val="TAL"/>
              <w:keepNext w:val="0"/>
            </w:pPr>
            <w:proofErr w:type="spellStart"/>
            <w:r w:rsidRPr="00992732">
              <w:t>CauseCode</w:t>
            </w:r>
            <w:proofErr w:type="spellEnd"/>
          </w:p>
        </w:tc>
        <w:tc>
          <w:tcPr>
            <w:tcW w:w="697" w:type="dxa"/>
          </w:tcPr>
          <w:p w:rsidR="00350A82" w:rsidRPr="00992732" w:rsidRDefault="00350A82" w:rsidP="0048658A">
            <w:pPr>
              <w:pStyle w:val="TAC"/>
              <w:keepNext w:val="0"/>
            </w:pPr>
            <w:r w:rsidRPr="00992732">
              <w:t>23</w:t>
            </w:r>
          </w:p>
        </w:tc>
        <w:tc>
          <w:tcPr>
            <w:tcW w:w="671" w:type="dxa"/>
          </w:tcPr>
          <w:p w:rsidR="00350A82" w:rsidRPr="00992732" w:rsidRDefault="00350A82" w:rsidP="0048658A">
            <w:pPr>
              <w:pStyle w:val="TAC"/>
              <w:keepNext w:val="0"/>
            </w:pPr>
            <w:r w:rsidRPr="00992732">
              <w:t>23</w:t>
            </w:r>
          </w:p>
        </w:tc>
        <w:tc>
          <w:tcPr>
            <w:tcW w:w="797" w:type="dxa"/>
          </w:tcPr>
          <w:p w:rsidR="00350A82" w:rsidRPr="00992732" w:rsidRDefault="00350A82" w:rsidP="0048658A">
            <w:pPr>
              <w:pStyle w:val="TAL"/>
              <w:keepNext w:val="0"/>
            </w:pPr>
            <w:r w:rsidRPr="00992732">
              <w:t>Integer</w:t>
            </w:r>
          </w:p>
        </w:tc>
        <w:tc>
          <w:tcPr>
            <w:tcW w:w="727" w:type="dxa"/>
          </w:tcPr>
          <w:p w:rsidR="00350A82" w:rsidRPr="00992732" w:rsidRDefault="00350A82" w:rsidP="0048658A">
            <w:pPr>
              <w:pStyle w:val="TAL"/>
              <w:keepNext w:val="0"/>
            </w:pPr>
          </w:p>
        </w:tc>
        <w:tc>
          <w:tcPr>
            <w:tcW w:w="555" w:type="dxa"/>
          </w:tcPr>
          <w:p w:rsidR="00350A82" w:rsidRPr="00992732" w:rsidRDefault="00350A82" w:rsidP="0048658A">
            <w:pPr>
              <w:pStyle w:val="TAC"/>
              <w:keepNext w:val="0"/>
            </w:pPr>
            <w:r w:rsidRPr="00992732">
              <w:t>M</w:t>
            </w:r>
          </w:p>
        </w:tc>
        <w:tc>
          <w:tcPr>
            <w:tcW w:w="1743" w:type="dxa"/>
          </w:tcPr>
          <w:p w:rsidR="00350A82" w:rsidRPr="00992732" w:rsidRDefault="00350A82" w:rsidP="0048658A">
            <w:pPr>
              <w:pStyle w:val="TAL"/>
              <w:keepNext w:val="0"/>
            </w:pPr>
            <w:r w:rsidRPr="00992732">
              <w:t xml:space="preserve">Identifier of the </w:t>
            </w:r>
            <w:r w:rsidRPr="00992732">
              <w:lastRenderedPageBreak/>
              <w:t>event direct cause as specified in table 1</w:t>
            </w:r>
          </w:p>
        </w:tc>
      </w:tr>
      <w:tr w:rsidR="00350A82" w:rsidRPr="00992732" w:rsidTr="0048658A">
        <w:trPr>
          <w:jc w:val="center"/>
        </w:trPr>
        <w:tc>
          <w:tcPr>
            <w:tcW w:w="1187" w:type="dxa"/>
            <w:vMerge/>
            <w:shd w:val="clear" w:color="auto" w:fill="auto"/>
          </w:tcPr>
          <w:p w:rsidR="00350A82" w:rsidRPr="00992732" w:rsidRDefault="00350A82" w:rsidP="0048658A">
            <w:pPr>
              <w:pStyle w:val="TAL"/>
              <w:keepNext w:val="0"/>
            </w:pPr>
          </w:p>
        </w:tc>
        <w:tc>
          <w:tcPr>
            <w:tcW w:w="700" w:type="dxa"/>
          </w:tcPr>
          <w:p w:rsidR="00350A82" w:rsidRPr="00992732" w:rsidRDefault="00350A82" w:rsidP="0048658A">
            <w:pPr>
              <w:pStyle w:val="TAC"/>
              <w:keepNext w:val="0"/>
            </w:pPr>
            <w:r w:rsidRPr="00992732">
              <w:t>10</w:t>
            </w:r>
          </w:p>
        </w:tc>
        <w:tc>
          <w:tcPr>
            <w:tcW w:w="1858" w:type="dxa"/>
          </w:tcPr>
          <w:p w:rsidR="00350A82" w:rsidRPr="00992732" w:rsidRDefault="00350A82" w:rsidP="0048658A">
            <w:pPr>
              <w:pStyle w:val="TAL"/>
              <w:keepNext w:val="0"/>
            </w:pPr>
            <w:proofErr w:type="spellStart"/>
            <w:r w:rsidRPr="00992732">
              <w:t>SubCauseCode</w:t>
            </w:r>
            <w:proofErr w:type="spellEnd"/>
          </w:p>
        </w:tc>
        <w:tc>
          <w:tcPr>
            <w:tcW w:w="697" w:type="dxa"/>
          </w:tcPr>
          <w:p w:rsidR="00350A82" w:rsidRPr="00992732" w:rsidRDefault="00350A82" w:rsidP="0048658A">
            <w:pPr>
              <w:pStyle w:val="TAC"/>
              <w:keepNext w:val="0"/>
            </w:pPr>
            <w:r w:rsidRPr="00992732">
              <w:t>24</w:t>
            </w:r>
          </w:p>
        </w:tc>
        <w:tc>
          <w:tcPr>
            <w:tcW w:w="671" w:type="dxa"/>
          </w:tcPr>
          <w:p w:rsidR="00350A82" w:rsidRPr="00992732" w:rsidRDefault="00350A82" w:rsidP="0048658A">
            <w:pPr>
              <w:pStyle w:val="TAC"/>
              <w:keepNext w:val="0"/>
            </w:pPr>
            <w:r w:rsidRPr="00992732">
              <w:t>24</w:t>
            </w:r>
          </w:p>
        </w:tc>
        <w:tc>
          <w:tcPr>
            <w:tcW w:w="797" w:type="dxa"/>
          </w:tcPr>
          <w:p w:rsidR="00350A82" w:rsidRPr="00992732" w:rsidRDefault="00350A82" w:rsidP="0048658A">
            <w:pPr>
              <w:pStyle w:val="TAL"/>
              <w:keepNext w:val="0"/>
            </w:pPr>
            <w:r w:rsidRPr="00992732">
              <w:t>Integer</w:t>
            </w:r>
          </w:p>
        </w:tc>
        <w:tc>
          <w:tcPr>
            <w:tcW w:w="727" w:type="dxa"/>
          </w:tcPr>
          <w:p w:rsidR="00350A82" w:rsidRPr="00992732" w:rsidRDefault="00350A82" w:rsidP="0048658A">
            <w:pPr>
              <w:pStyle w:val="TAL"/>
              <w:keepNext w:val="0"/>
            </w:pPr>
          </w:p>
        </w:tc>
        <w:tc>
          <w:tcPr>
            <w:tcW w:w="555" w:type="dxa"/>
          </w:tcPr>
          <w:p w:rsidR="00350A82" w:rsidRPr="00992732" w:rsidRDefault="00350A82" w:rsidP="0048658A">
            <w:pPr>
              <w:pStyle w:val="TAC"/>
              <w:keepNext w:val="0"/>
            </w:pPr>
            <w:r w:rsidRPr="00992732">
              <w:t>M</w:t>
            </w:r>
          </w:p>
        </w:tc>
        <w:tc>
          <w:tcPr>
            <w:tcW w:w="1743" w:type="dxa"/>
          </w:tcPr>
          <w:p w:rsidR="00350A82" w:rsidRPr="00992732" w:rsidRDefault="00350A82" w:rsidP="0048658A">
            <w:pPr>
              <w:pStyle w:val="TAL"/>
              <w:keepNext w:val="0"/>
            </w:pPr>
            <w:r w:rsidRPr="00992732">
              <w:t>Sub cause as provided in table 1</w:t>
            </w:r>
          </w:p>
        </w:tc>
      </w:tr>
      <w:tr w:rsidR="00350A82" w:rsidRPr="00992732" w:rsidTr="0048658A">
        <w:trPr>
          <w:jc w:val="center"/>
        </w:trPr>
        <w:tc>
          <w:tcPr>
            <w:tcW w:w="1187" w:type="dxa"/>
            <w:vMerge/>
          </w:tcPr>
          <w:p w:rsidR="00350A82" w:rsidRPr="00992732" w:rsidRDefault="00350A82" w:rsidP="0048658A">
            <w:pPr>
              <w:pStyle w:val="TAL"/>
              <w:keepNext w:val="0"/>
            </w:pPr>
          </w:p>
        </w:tc>
        <w:tc>
          <w:tcPr>
            <w:tcW w:w="700" w:type="dxa"/>
          </w:tcPr>
          <w:p w:rsidR="00350A82" w:rsidRPr="00992732" w:rsidRDefault="00350A82" w:rsidP="0048658A">
            <w:pPr>
              <w:pStyle w:val="TAC"/>
              <w:keepNext w:val="0"/>
            </w:pPr>
            <w:r w:rsidRPr="00992732">
              <w:t>11</w:t>
            </w:r>
          </w:p>
        </w:tc>
        <w:tc>
          <w:tcPr>
            <w:tcW w:w="1858" w:type="dxa"/>
          </w:tcPr>
          <w:p w:rsidR="00350A82" w:rsidRPr="00992732" w:rsidRDefault="00350A82" w:rsidP="0048658A">
            <w:pPr>
              <w:pStyle w:val="TAL"/>
              <w:keepNext w:val="0"/>
            </w:pPr>
            <w:r w:rsidRPr="00992732">
              <w:t>Severity</w:t>
            </w:r>
          </w:p>
        </w:tc>
        <w:tc>
          <w:tcPr>
            <w:tcW w:w="697" w:type="dxa"/>
          </w:tcPr>
          <w:p w:rsidR="00350A82" w:rsidRPr="00992732" w:rsidRDefault="00350A82" w:rsidP="0048658A">
            <w:pPr>
              <w:pStyle w:val="TAC"/>
              <w:keepNext w:val="0"/>
            </w:pPr>
            <w:r w:rsidRPr="00992732">
              <w:t>25</w:t>
            </w:r>
          </w:p>
        </w:tc>
        <w:tc>
          <w:tcPr>
            <w:tcW w:w="671" w:type="dxa"/>
          </w:tcPr>
          <w:p w:rsidR="00350A82" w:rsidRPr="00992732" w:rsidRDefault="00350A82" w:rsidP="0048658A">
            <w:pPr>
              <w:pStyle w:val="TAC"/>
              <w:keepNext w:val="0"/>
            </w:pPr>
            <w:r w:rsidRPr="00992732">
              <w:t>25</w:t>
            </w:r>
          </w:p>
        </w:tc>
        <w:tc>
          <w:tcPr>
            <w:tcW w:w="797" w:type="dxa"/>
          </w:tcPr>
          <w:p w:rsidR="00350A82" w:rsidRPr="00992732" w:rsidRDefault="00350A82" w:rsidP="0048658A">
            <w:pPr>
              <w:pStyle w:val="TAL"/>
              <w:keepNext w:val="0"/>
            </w:pPr>
            <w:r w:rsidRPr="00992732">
              <w:t>Integer</w:t>
            </w:r>
          </w:p>
        </w:tc>
        <w:tc>
          <w:tcPr>
            <w:tcW w:w="727" w:type="dxa"/>
          </w:tcPr>
          <w:p w:rsidR="00350A82" w:rsidRPr="00992732" w:rsidRDefault="00350A82" w:rsidP="0048658A">
            <w:pPr>
              <w:pStyle w:val="TAL"/>
              <w:keepNext w:val="0"/>
            </w:pPr>
          </w:p>
        </w:tc>
        <w:tc>
          <w:tcPr>
            <w:tcW w:w="555" w:type="dxa"/>
          </w:tcPr>
          <w:p w:rsidR="00350A82" w:rsidRPr="00992732" w:rsidRDefault="00350A82" w:rsidP="0048658A">
            <w:pPr>
              <w:pStyle w:val="TAC"/>
              <w:keepNext w:val="0"/>
            </w:pPr>
            <w:r w:rsidRPr="00992732">
              <w:t>M</w:t>
            </w:r>
          </w:p>
        </w:tc>
        <w:tc>
          <w:tcPr>
            <w:tcW w:w="1743" w:type="dxa"/>
          </w:tcPr>
          <w:p w:rsidR="00350A82" w:rsidRPr="00992732" w:rsidRDefault="00350A82" w:rsidP="0048658A">
            <w:pPr>
              <w:pStyle w:val="TAL"/>
              <w:keepNext w:val="0"/>
            </w:pPr>
            <w:r w:rsidRPr="00992732">
              <w:t xml:space="preserve">Severity value of the event </w:t>
            </w:r>
          </w:p>
        </w:tc>
      </w:tr>
      <w:tr w:rsidR="00350A82" w:rsidRPr="00992732" w:rsidTr="0048658A">
        <w:trPr>
          <w:jc w:val="center"/>
        </w:trPr>
        <w:tc>
          <w:tcPr>
            <w:tcW w:w="1187" w:type="dxa"/>
            <w:vMerge w:val="restart"/>
            <w:shd w:val="clear" w:color="auto" w:fill="auto"/>
          </w:tcPr>
          <w:p w:rsidR="00350A82" w:rsidRPr="00992732" w:rsidRDefault="00350A82" w:rsidP="0048658A">
            <w:pPr>
              <w:pStyle w:val="TAL"/>
            </w:pPr>
            <w:r w:rsidRPr="00992732">
              <w:t>Location container</w:t>
            </w:r>
          </w:p>
        </w:tc>
        <w:tc>
          <w:tcPr>
            <w:tcW w:w="700" w:type="dxa"/>
            <w:shd w:val="clear" w:color="auto" w:fill="auto"/>
          </w:tcPr>
          <w:p w:rsidR="00350A82" w:rsidRPr="00992732" w:rsidRDefault="00350A82" w:rsidP="0048658A">
            <w:pPr>
              <w:pStyle w:val="TAC"/>
            </w:pPr>
            <w:r w:rsidRPr="00992732">
              <w:t>12</w:t>
            </w:r>
          </w:p>
        </w:tc>
        <w:tc>
          <w:tcPr>
            <w:tcW w:w="1858" w:type="dxa"/>
          </w:tcPr>
          <w:p w:rsidR="00350A82" w:rsidRPr="00992732" w:rsidRDefault="00350A82" w:rsidP="0048658A">
            <w:pPr>
              <w:pStyle w:val="TAL"/>
            </w:pPr>
            <w:proofErr w:type="spellStart"/>
            <w:r w:rsidRPr="00992732">
              <w:t>RefPosition_Situation</w:t>
            </w:r>
            <w:proofErr w:type="spellEnd"/>
            <w:r w:rsidRPr="00992732">
              <w:t xml:space="preserve"> Latitude</w:t>
            </w:r>
          </w:p>
        </w:tc>
        <w:tc>
          <w:tcPr>
            <w:tcW w:w="697" w:type="dxa"/>
          </w:tcPr>
          <w:p w:rsidR="00350A82" w:rsidRPr="00992732" w:rsidRDefault="00350A82" w:rsidP="0048658A">
            <w:pPr>
              <w:pStyle w:val="TAC"/>
            </w:pPr>
            <w:r w:rsidRPr="00992732">
              <w:t>26</w:t>
            </w:r>
          </w:p>
        </w:tc>
        <w:tc>
          <w:tcPr>
            <w:tcW w:w="671" w:type="dxa"/>
          </w:tcPr>
          <w:p w:rsidR="00350A82" w:rsidRPr="00992732" w:rsidRDefault="00350A82" w:rsidP="0048658A">
            <w:pPr>
              <w:pStyle w:val="TAC"/>
            </w:pPr>
            <w:r w:rsidRPr="00992732">
              <w:t>29</w:t>
            </w:r>
          </w:p>
        </w:tc>
        <w:tc>
          <w:tcPr>
            <w:tcW w:w="797" w:type="dxa"/>
          </w:tcPr>
          <w:p w:rsidR="00350A82" w:rsidRPr="00992732" w:rsidRDefault="00350A82" w:rsidP="0048658A">
            <w:pPr>
              <w:pStyle w:val="TAL"/>
            </w:pPr>
          </w:p>
        </w:tc>
        <w:tc>
          <w:tcPr>
            <w:tcW w:w="727" w:type="dxa"/>
          </w:tcPr>
          <w:p w:rsidR="00350A82" w:rsidRPr="00992732" w:rsidRDefault="00350A82" w:rsidP="0048658A">
            <w:pPr>
              <w:pStyle w:val="TAL"/>
            </w:pPr>
            <w:r w:rsidRPr="00992732">
              <w:t>1/10 micro degree</w:t>
            </w: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Latitude of the event reference position</w:t>
            </w:r>
          </w:p>
        </w:tc>
      </w:tr>
      <w:tr w:rsidR="00350A82" w:rsidRPr="00992732" w:rsidTr="0048658A">
        <w:trPr>
          <w:jc w:val="center"/>
        </w:trPr>
        <w:tc>
          <w:tcPr>
            <w:tcW w:w="1187" w:type="dxa"/>
            <w:vMerge/>
            <w:shd w:val="clear" w:color="auto" w:fill="auto"/>
          </w:tcPr>
          <w:p w:rsidR="00350A82" w:rsidRPr="00992732" w:rsidRDefault="00350A82" w:rsidP="0048658A">
            <w:pPr>
              <w:keepNext/>
            </w:pPr>
          </w:p>
        </w:tc>
        <w:tc>
          <w:tcPr>
            <w:tcW w:w="700" w:type="dxa"/>
            <w:shd w:val="clear" w:color="auto" w:fill="auto"/>
          </w:tcPr>
          <w:p w:rsidR="00350A82" w:rsidRPr="00992732" w:rsidRDefault="00350A82" w:rsidP="0048658A">
            <w:pPr>
              <w:pStyle w:val="TAC"/>
            </w:pPr>
            <w:r w:rsidRPr="00992732">
              <w:t>13</w:t>
            </w:r>
          </w:p>
        </w:tc>
        <w:tc>
          <w:tcPr>
            <w:tcW w:w="1858" w:type="dxa"/>
          </w:tcPr>
          <w:p w:rsidR="00350A82" w:rsidRPr="00992732" w:rsidRDefault="00350A82" w:rsidP="0048658A">
            <w:pPr>
              <w:pStyle w:val="TAL"/>
            </w:pPr>
            <w:proofErr w:type="spellStart"/>
            <w:r w:rsidRPr="00992732">
              <w:t>RefPosition_Situation</w:t>
            </w:r>
            <w:proofErr w:type="spellEnd"/>
            <w:r w:rsidRPr="00992732">
              <w:t xml:space="preserve"> Longitude</w:t>
            </w:r>
          </w:p>
        </w:tc>
        <w:tc>
          <w:tcPr>
            <w:tcW w:w="697" w:type="dxa"/>
          </w:tcPr>
          <w:p w:rsidR="00350A82" w:rsidRPr="00992732" w:rsidRDefault="00350A82" w:rsidP="0048658A">
            <w:pPr>
              <w:pStyle w:val="TAC"/>
            </w:pPr>
            <w:r w:rsidRPr="00992732">
              <w:t>30</w:t>
            </w:r>
          </w:p>
        </w:tc>
        <w:tc>
          <w:tcPr>
            <w:tcW w:w="671" w:type="dxa"/>
          </w:tcPr>
          <w:p w:rsidR="00350A82" w:rsidRPr="00992732" w:rsidRDefault="00350A82" w:rsidP="0048658A">
            <w:pPr>
              <w:pStyle w:val="TAC"/>
            </w:pPr>
            <w:r w:rsidRPr="00992732">
              <w:t>33</w:t>
            </w:r>
          </w:p>
        </w:tc>
        <w:tc>
          <w:tcPr>
            <w:tcW w:w="797" w:type="dxa"/>
          </w:tcPr>
          <w:p w:rsidR="00350A82" w:rsidRPr="00992732" w:rsidRDefault="00350A82" w:rsidP="0048658A">
            <w:pPr>
              <w:pStyle w:val="TAL"/>
            </w:pPr>
            <w:r w:rsidRPr="00992732">
              <w:t>Integer</w:t>
            </w:r>
          </w:p>
        </w:tc>
        <w:tc>
          <w:tcPr>
            <w:tcW w:w="727" w:type="dxa"/>
          </w:tcPr>
          <w:p w:rsidR="00350A82" w:rsidRPr="00992732" w:rsidRDefault="00350A82" w:rsidP="0048658A">
            <w:pPr>
              <w:pStyle w:val="TAL"/>
            </w:pPr>
            <w:r w:rsidRPr="00992732">
              <w:t>1/10 micro degree</w:t>
            </w: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 xml:space="preserve">Longitude of the event reference position </w:t>
            </w:r>
          </w:p>
        </w:tc>
      </w:tr>
      <w:tr w:rsidR="00350A82" w:rsidRPr="00992732" w:rsidTr="0048658A">
        <w:trPr>
          <w:jc w:val="center"/>
        </w:trPr>
        <w:tc>
          <w:tcPr>
            <w:tcW w:w="1187" w:type="dxa"/>
            <w:vMerge/>
          </w:tcPr>
          <w:p w:rsidR="00350A82" w:rsidRPr="00992732" w:rsidRDefault="00350A82" w:rsidP="0048658A">
            <w:pPr>
              <w:keepNext/>
            </w:pPr>
          </w:p>
        </w:tc>
        <w:tc>
          <w:tcPr>
            <w:tcW w:w="700" w:type="dxa"/>
            <w:shd w:val="clear" w:color="auto" w:fill="auto"/>
          </w:tcPr>
          <w:p w:rsidR="00350A82" w:rsidRPr="00992732" w:rsidRDefault="00350A82" w:rsidP="0048658A">
            <w:pPr>
              <w:pStyle w:val="TAC"/>
            </w:pPr>
            <w:r w:rsidRPr="00992732">
              <w:t>14</w:t>
            </w:r>
          </w:p>
        </w:tc>
        <w:tc>
          <w:tcPr>
            <w:tcW w:w="1858" w:type="dxa"/>
          </w:tcPr>
          <w:p w:rsidR="00350A82" w:rsidRPr="00992732" w:rsidRDefault="00350A82" w:rsidP="0048658A">
            <w:pPr>
              <w:pStyle w:val="TAL"/>
            </w:pPr>
            <w:proofErr w:type="spellStart"/>
            <w:r w:rsidRPr="00992732">
              <w:t>RefPosition_Situation</w:t>
            </w:r>
            <w:proofErr w:type="spellEnd"/>
            <w:r w:rsidRPr="00992732">
              <w:t xml:space="preserve"> Altitude</w:t>
            </w:r>
          </w:p>
        </w:tc>
        <w:tc>
          <w:tcPr>
            <w:tcW w:w="697" w:type="dxa"/>
          </w:tcPr>
          <w:p w:rsidR="00350A82" w:rsidRPr="00992732" w:rsidRDefault="00350A82" w:rsidP="0048658A">
            <w:pPr>
              <w:pStyle w:val="TAC"/>
            </w:pPr>
            <w:r w:rsidRPr="00992732">
              <w:t>34</w:t>
            </w:r>
          </w:p>
        </w:tc>
        <w:tc>
          <w:tcPr>
            <w:tcW w:w="671" w:type="dxa"/>
          </w:tcPr>
          <w:p w:rsidR="00350A82" w:rsidRPr="00992732" w:rsidRDefault="00350A82" w:rsidP="0048658A">
            <w:pPr>
              <w:pStyle w:val="TAC"/>
            </w:pPr>
            <w:r w:rsidRPr="00992732">
              <w:t>35</w:t>
            </w:r>
          </w:p>
        </w:tc>
        <w:tc>
          <w:tcPr>
            <w:tcW w:w="797" w:type="dxa"/>
          </w:tcPr>
          <w:p w:rsidR="00350A82" w:rsidRPr="00992732" w:rsidRDefault="00350A82" w:rsidP="0048658A">
            <w:pPr>
              <w:pStyle w:val="TAL"/>
            </w:pPr>
            <w:r w:rsidRPr="00992732">
              <w:t>Integer</w:t>
            </w:r>
          </w:p>
        </w:tc>
        <w:tc>
          <w:tcPr>
            <w:tcW w:w="727" w:type="dxa"/>
          </w:tcPr>
          <w:p w:rsidR="00350A82" w:rsidRPr="00992732" w:rsidRDefault="00350A82" w:rsidP="0048658A">
            <w:pPr>
              <w:pStyle w:val="TAL"/>
            </w:pPr>
            <w:r w:rsidRPr="00992732">
              <w:t>1/10 meter</w:t>
            </w: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Altitude of the event reference position</w:t>
            </w:r>
          </w:p>
        </w:tc>
      </w:tr>
      <w:tr w:rsidR="00350A82" w:rsidRPr="00992732" w:rsidTr="0048658A">
        <w:trPr>
          <w:jc w:val="center"/>
        </w:trPr>
        <w:tc>
          <w:tcPr>
            <w:tcW w:w="1187" w:type="dxa"/>
            <w:vMerge/>
          </w:tcPr>
          <w:p w:rsidR="00350A82" w:rsidRPr="00992732" w:rsidRDefault="00350A82" w:rsidP="0048658A">
            <w:pPr>
              <w:keepNext/>
            </w:pPr>
          </w:p>
        </w:tc>
        <w:tc>
          <w:tcPr>
            <w:tcW w:w="700" w:type="dxa"/>
            <w:shd w:val="clear" w:color="auto" w:fill="auto"/>
          </w:tcPr>
          <w:p w:rsidR="00350A82" w:rsidRPr="00992732" w:rsidRDefault="00350A82" w:rsidP="0048658A">
            <w:pPr>
              <w:pStyle w:val="TAC"/>
            </w:pPr>
            <w:r w:rsidRPr="00992732">
              <w:t>15</w:t>
            </w:r>
          </w:p>
        </w:tc>
        <w:tc>
          <w:tcPr>
            <w:tcW w:w="1858" w:type="dxa"/>
          </w:tcPr>
          <w:p w:rsidR="00350A82" w:rsidRPr="00992732" w:rsidRDefault="00350A82" w:rsidP="0048658A">
            <w:pPr>
              <w:pStyle w:val="TAL"/>
            </w:pPr>
            <w:r w:rsidRPr="00992732">
              <w:t>Accuracy</w:t>
            </w:r>
          </w:p>
        </w:tc>
        <w:tc>
          <w:tcPr>
            <w:tcW w:w="697" w:type="dxa"/>
          </w:tcPr>
          <w:p w:rsidR="00350A82" w:rsidRPr="00992732" w:rsidRDefault="00350A82" w:rsidP="0048658A">
            <w:pPr>
              <w:pStyle w:val="TAC"/>
            </w:pPr>
            <w:r w:rsidRPr="00992732">
              <w:t>36</w:t>
            </w:r>
          </w:p>
        </w:tc>
        <w:tc>
          <w:tcPr>
            <w:tcW w:w="671" w:type="dxa"/>
          </w:tcPr>
          <w:p w:rsidR="00350A82" w:rsidRPr="00992732" w:rsidRDefault="00350A82" w:rsidP="0048658A">
            <w:pPr>
              <w:pStyle w:val="TAC"/>
            </w:pPr>
            <w:r w:rsidRPr="00992732">
              <w:t>39</w:t>
            </w:r>
          </w:p>
        </w:tc>
        <w:tc>
          <w:tcPr>
            <w:tcW w:w="797" w:type="dxa"/>
          </w:tcPr>
          <w:p w:rsidR="00350A82" w:rsidRPr="00992732" w:rsidRDefault="00350A82" w:rsidP="0048658A">
            <w:pPr>
              <w:pStyle w:val="TAL"/>
            </w:pPr>
            <w:r w:rsidRPr="00992732">
              <w:t>String</w:t>
            </w:r>
          </w:p>
        </w:tc>
        <w:tc>
          <w:tcPr>
            <w:tcW w:w="727" w:type="dxa"/>
          </w:tcPr>
          <w:p w:rsidR="00350A82" w:rsidRPr="00992732" w:rsidRDefault="00350A82" w:rsidP="0048658A">
            <w:pPr>
              <w:pStyle w:val="TAL"/>
            </w:pP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Event position accuracy</w:t>
            </w:r>
          </w:p>
        </w:tc>
      </w:tr>
      <w:tr w:rsidR="00350A82" w:rsidRPr="00992732" w:rsidTr="0048658A">
        <w:trPr>
          <w:jc w:val="center"/>
        </w:trPr>
        <w:tc>
          <w:tcPr>
            <w:tcW w:w="1187" w:type="dxa"/>
            <w:vMerge/>
          </w:tcPr>
          <w:p w:rsidR="00350A82" w:rsidRPr="00992732" w:rsidRDefault="00350A82" w:rsidP="0048658A"/>
        </w:tc>
        <w:tc>
          <w:tcPr>
            <w:tcW w:w="700" w:type="dxa"/>
          </w:tcPr>
          <w:p w:rsidR="00350A82" w:rsidRPr="00992732" w:rsidRDefault="00350A82" w:rsidP="0048658A">
            <w:pPr>
              <w:pStyle w:val="TAC"/>
            </w:pPr>
            <w:r w:rsidRPr="00992732">
              <w:t>16</w:t>
            </w:r>
          </w:p>
        </w:tc>
        <w:tc>
          <w:tcPr>
            <w:tcW w:w="1858" w:type="dxa"/>
          </w:tcPr>
          <w:p w:rsidR="00350A82" w:rsidRPr="00992732" w:rsidRDefault="00350A82" w:rsidP="0048658A">
            <w:pPr>
              <w:pStyle w:val="TAL"/>
            </w:pPr>
            <w:r w:rsidRPr="00992732">
              <w:t>Other DEs and DFs for the relevance area and the location referencing</w:t>
            </w:r>
          </w:p>
        </w:tc>
        <w:tc>
          <w:tcPr>
            <w:tcW w:w="697" w:type="dxa"/>
          </w:tcPr>
          <w:p w:rsidR="00350A82" w:rsidRPr="00992732" w:rsidRDefault="00350A82" w:rsidP="0048658A">
            <w:pPr>
              <w:pStyle w:val="TAC"/>
            </w:pPr>
            <w:r w:rsidRPr="00992732">
              <w:t>40</w:t>
            </w:r>
          </w:p>
        </w:tc>
        <w:tc>
          <w:tcPr>
            <w:tcW w:w="671" w:type="dxa"/>
          </w:tcPr>
          <w:p w:rsidR="00350A82" w:rsidRPr="00992732" w:rsidRDefault="00350A82" w:rsidP="0048658A">
            <w:pPr>
              <w:pStyle w:val="TAC"/>
            </w:pPr>
            <w:r w:rsidRPr="00992732">
              <w:t>n</w:t>
            </w:r>
          </w:p>
        </w:tc>
        <w:tc>
          <w:tcPr>
            <w:tcW w:w="797" w:type="dxa"/>
          </w:tcPr>
          <w:p w:rsidR="00350A82" w:rsidRPr="00992732" w:rsidRDefault="00350A82" w:rsidP="0048658A">
            <w:pPr>
              <w:pStyle w:val="TAL"/>
            </w:pPr>
          </w:p>
        </w:tc>
        <w:tc>
          <w:tcPr>
            <w:tcW w:w="727" w:type="dxa"/>
          </w:tcPr>
          <w:p w:rsidR="00350A82" w:rsidRPr="00992732" w:rsidRDefault="00350A82" w:rsidP="0048658A">
            <w:pPr>
              <w:pStyle w:val="TAL"/>
            </w:pPr>
          </w:p>
        </w:tc>
        <w:tc>
          <w:tcPr>
            <w:tcW w:w="555" w:type="dxa"/>
          </w:tcPr>
          <w:p w:rsidR="00350A82" w:rsidRPr="00992732" w:rsidRDefault="00350A82" w:rsidP="0048658A">
            <w:pPr>
              <w:pStyle w:val="TAC"/>
            </w:pPr>
            <w:r w:rsidRPr="00992732">
              <w:t>M</w:t>
            </w:r>
          </w:p>
        </w:tc>
        <w:tc>
          <w:tcPr>
            <w:tcW w:w="1743" w:type="dxa"/>
          </w:tcPr>
          <w:p w:rsidR="00350A82" w:rsidRPr="00992732" w:rsidRDefault="00350A82" w:rsidP="0048658A">
            <w:pPr>
              <w:pStyle w:val="TAL"/>
            </w:pPr>
            <w:r w:rsidRPr="00992732">
              <w:t>This block is defined and specified by the RHW application with variable sizes</w:t>
            </w:r>
          </w:p>
        </w:tc>
      </w:tr>
    </w:tbl>
    <w:p w:rsidR="00350A82" w:rsidRPr="00992732" w:rsidRDefault="00350A82" w:rsidP="00350A82"/>
    <w:p w:rsidR="00350A82" w:rsidRPr="00973E7E" w:rsidRDefault="00350A82" w:rsidP="00C404CC"/>
    <w:sectPr w:rsidR="00350A82" w:rsidRPr="00973E7E" w:rsidSect="005556D2">
      <w:headerReference w:type="default" r:id="rId10"/>
      <w:footerReference w:type="default" r:id="rId11"/>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88" w:rsidRDefault="00254788" w:rsidP="00D9435B">
      <w:r>
        <w:separator/>
      </w:r>
    </w:p>
    <w:p w:rsidR="00254788" w:rsidRDefault="00254788"/>
    <w:p w:rsidR="00254788" w:rsidRDefault="00254788" w:rsidP="00E94886"/>
  </w:endnote>
  <w:endnote w:type="continuationSeparator" w:id="0">
    <w:p w:rsidR="00254788" w:rsidRDefault="00254788" w:rsidP="00D9435B">
      <w:r>
        <w:continuationSeparator/>
      </w:r>
    </w:p>
    <w:p w:rsidR="00254788" w:rsidRDefault="00254788"/>
    <w:p w:rsidR="00254788" w:rsidRDefault="00254788"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4E" w:rsidRPr="00011798" w:rsidRDefault="0048374E"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2B6FCC">
      <w:rPr>
        <w:rFonts w:ascii="Arial" w:hAnsi="Arial" w:cs="Arial"/>
        <w:noProof/>
      </w:rPr>
      <w:t>8</w:t>
    </w:r>
    <w:r w:rsidRPr="0083399D">
      <w:rPr>
        <w:rFonts w:ascii="Arial" w:hAnsi="Arial" w:cs="Arial"/>
      </w:rPr>
      <w:fldChar w:fldCharType="end"/>
    </w:r>
    <w:r w:rsidRPr="0083399D">
      <w:rPr>
        <w:rFonts w:ascii="Arial" w:hAnsi="Arial" w:cs="Arial"/>
      </w:rPr>
      <w:t>/</w:t>
    </w:r>
    <w:fldSimple w:instr=" NUMPAGES   \* MERGEFORMAT ">
      <w:r w:rsidR="002B6FCC" w:rsidRPr="002B6FCC">
        <w:rPr>
          <w:rFonts w:ascii="Arial" w:hAnsi="Arial" w:cs="Arial"/>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88" w:rsidRDefault="00254788" w:rsidP="00D9435B">
      <w:r>
        <w:separator/>
      </w:r>
    </w:p>
    <w:p w:rsidR="00254788" w:rsidRDefault="00254788"/>
    <w:p w:rsidR="00254788" w:rsidRDefault="00254788" w:rsidP="00E94886"/>
  </w:footnote>
  <w:footnote w:type="continuationSeparator" w:id="0">
    <w:p w:rsidR="00254788" w:rsidRDefault="00254788" w:rsidP="00D9435B">
      <w:r>
        <w:continuationSeparator/>
      </w:r>
    </w:p>
    <w:p w:rsidR="00254788" w:rsidRDefault="00254788"/>
    <w:p w:rsidR="00254788" w:rsidRDefault="00254788"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4E" w:rsidRDefault="0048374E"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C8D6699" wp14:editId="17A5DA38">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82095E">
      <w:rPr>
        <w:rFonts w:ascii="Arial" w:hAnsi="Arial" w:cs="Arial"/>
        <w:b/>
        <w:bCs/>
        <w:color w:val="000000"/>
        <w:sz w:val="27"/>
        <w:szCs w:val="27"/>
        <w:shd w:val="clear" w:color="auto" w:fill="FFFFFF"/>
      </w:rPr>
      <w:t>MTS(</w:t>
    </w:r>
    <w:proofErr w:type="gramEnd"/>
    <w:r w:rsidR="0082095E">
      <w:rPr>
        <w:rFonts w:ascii="Arial" w:hAnsi="Arial" w:cs="Arial"/>
        <w:b/>
        <w:bCs/>
        <w:color w:val="000000"/>
        <w:sz w:val="27"/>
        <w:szCs w:val="27"/>
        <w:shd w:val="clear" w:color="auto" w:fill="FFFFFF"/>
      </w:rPr>
      <w:t>15)</w:t>
    </w:r>
    <w:r w:rsidR="00707D2F">
      <w:rPr>
        <w:rFonts w:ascii="Arial" w:hAnsi="Arial" w:cs="Arial"/>
        <w:b/>
        <w:bCs/>
        <w:color w:val="000000"/>
        <w:sz w:val="27"/>
        <w:szCs w:val="27"/>
        <w:shd w:val="clear" w:color="auto" w:fill="FFFFFF"/>
      </w:rPr>
      <w:t>000</w:t>
    </w:r>
    <w:r w:rsidR="004B69B3">
      <w:rPr>
        <w:rFonts w:ascii="Arial" w:hAnsi="Arial" w:cs="Arial"/>
        <w:b/>
        <w:bCs/>
        <w:color w:val="000000"/>
        <w:sz w:val="27"/>
        <w:szCs w:val="27"/>
        <w:shd w:val="clear" w:color="auto" w:fill="FFFFFF"/>
      </w:rPr>
      <w:t>2</w:t>
    </w:r>
    <w:r w:rsidR="00707D2F">
      <w:rPr>
        <w:rFonts w:ascii="Arial" w:hAnsi="Arial" w:cs="Arial"/>
        <w:b/>
        <w:bCs/>
        <w:color w:val="000000"/>
        <w:sz w:val="27"/>
        <w:szCs w:val="27"/>
        <w:shd w:val="clear" w:color="auto" w:fill="FFFFF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4224E"/>
    <w:lvl w:ilvl="0">
      <w:start w:val="1"/>
      <w:numFmt w:val="decimal"/>
      <w:lvlText w:val="%1."/>
      <w:lvlJc w:val="left"/>
      <w:pPr>
        <w:tabs>
          <w:tab w:val="num" w:pos="1492"/>
        </w:tabs>
        <w:ind w:left="1492" w:hanging="360"/>
      </w:pPr>
    </w:lvl>
  </w:abstractNum>
  <w:abstractNum w:abstractNumId="1">
    <w:nsid w:val="FFFFFF7D"/>
    <w:multiLevelType w:val="singleLevel"/>
    <w:tmpl w:val="68C2667E"/>
    <w:lvl w:ilvl="0">
      <w:start w:val="1"/>
      <w:numFmt w:val="decimal"/>
      <w:lvlText w:val="%1."/>
      <w:lvlJc w:val="left"/>
      <w:pPr>
        <w:tabs>
          <w:tab w:val="num" w:pos="1209"/>
        </w:tabs>
        <w:ind w:left="1209" w:hanging="360"/>
      </w:pPr>
    </w:lvl>
  </w:abstractNum>
  <w:abstractNum w:abstractNumId="2">
    <w:nsid w:val="FFFFFF7E"/>
    <w:multiLevelType w:val="singleLevel"/>
    <w:tmpl w:val="A2227A04"/>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2C3EF9"/>
    <w:multiLevelType w:val="hybridMultilevel"/>
    <w:tmpl w:val="3E6290A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4197C"/>
    <w:multiLevelType w:val="hybridMultilevel"/>
    <w:tmpl w:val="B594842A"/>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951D3"/>
    <w:multiLevelType w:val="multilevel"/>
    <w:tmpl w:val="FA927B8A"/>
    <w:lvl w:ilvl="0">
      <w:start w:val="1"/>
      <w:numFmt w:val="decimal"/>
      <w:pStyle w:val="Heading1"/>
      <w:lvlText w:val="%1"/>
      <w:lvlJc w:val="left"/>
      <w:pPr>
        <w:ind w:left="1271" w:hanging="420"/>
      </w:pPr>
      <w:rPr>
        <w:rFonts w:hint="default"/>
        <w:b/>
        <w:color w:val="auto"/>
        <w:sz w:val="36"/>
        <w:szCs w:val="36"/>
        <w:lang w:val="en-GB"/>
      </w:rPr>
    </w:lvl>
    <w:lvl w:ilvl="1">
      <w:start w:val="1"/>
      <w:numFmt w:val="decimal"/>
      <w:pStyle w:val="Heading2"/>
      <w:lvlText w:val="%1.%2"/>
      <w:lvlJc w:val="left"/>
      <w:pPr>
        <w:ind w:left="704"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7"/>
  </w:num>
  <w:num w:numId="6">
    <w:abstractNumId w:val="11"/>
  </w:num>
  <w:num w:numId="7">
    <w:abstractNumId w:val="10"/>
  </w:num>
  <w:num w:numId="8">
    <w:abstractNumId w:val="8"/>
  </w:num>
  <w:num w:numId="9">
    <w:abstractNumId w:val="2"/>
  </w:num>
  <w:num w:numId="10">
    <w:abstractNumId w:val="1"/>
  </w:num>
  <w:num w:numId="11">
    <w:abstractNumId w:val="0"/>
  </w:num>
  <w:num w:numId="12">
    <w:abstractNumId w:val="6"/>
  </w:num>
  <w:num w:numId="13">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1E8"/>
    <w:rsid w:val="00002790"/>
    <w:rsid w:val="00002FBF"/>
    <w:rsid w:val="0000428F"/>
    <w:rsid w:val="00011798"/>
    <w:rsid w:val="0002568A"/>
    <w:rsid w:val="000418E5"/>
    <w:rsid w:val="0004359C"/>
    <w:rsid w:val="00045ABC"/>
    <w:rsid w:val="00051261"/>
    <w:rsid w:val="00054730"/>
    <w:rsid w:val="00054897"/>
    <w:rsid w:val="00056F01"/>
    <w:rsid w:val="0006309A"/>
    <w:rsid w:val="00064506"/>
    <w:rsid w:val="00065E7B"/>
    <w:rsid w:val="00071AFA"/>
    <w:rsid w:val="00072012"/>
    <w:rsid w:val="00073582"/>
    <w:rsid w:val="00076193"/>
    <w:rsid w:val="00084598"/>
    <w:rsid w:val="00085E79"/>
    <w:rsid w:val="0008681F"/>
    <w:rsid w:val="00087392"/>
    <w:rsid w:val="000900E9"/>
    <w:rsid w:val="00094815"/>
    <w:rsid w:val="000953FD"/>
    <w:rsid w:val="000966FF"/>
    <w:rsid w:val="000A07CD"/>
    <w:rsid w:val="000A28D9"/>
    <w:rsid w:val="000A6B52"/>
    <w:rsid w:val="000A765F"/>
    <w:rsid w:val="000B1CAC"/>
    <w:rsid w:val="000B25F5"/>
    <w:rsid w:val="000B6369"/>
    <w:rsid w:val="000B7D74"/>
    <w:rsid w:val="000C4771"/>
    <w:rsid w:val="000C4B0A"/>
    <w:rsid w:val="000C4CB6"/>
    <w:rsid w:val="000C64F9"/>
    <w:rsid w:val="000D60E5"/>
    <w:rsid w:val="000D6469"/>
    <w:rsid w:val="000E43F3"/>
    <w:rsid w:val="000E4974"/>
    <w:rsid w:val="000E5F43"/>
    <w:rsid w:val="000E7CF7"/>
    <w:rsid w:val="00100A37"/>
    <w:rsid w:val="00100A5F"/>
    <w:rsid w:val="00100CA2"/>
    <w:rsid w:val="001070CF"/>
    <w:rsid w:val="00110B53"/>
    <w:rsid w:val="00113F40"/>
    <w:rsid w:val="00115DE8"/>
    <w:rsid w:val="00117B46"/>
    <w:rsid w:val="00126470"/>
    <w:rsid w:val="00130117"/>
    <w:rsid w:val="001317B2"/>
    <w:rsid w:val="00132EAF"/>
    <w:rsid w:val="00134596"/>
    <w:rsid w:val="001405A7"/>
    <w:rsid w:val="0014304A"/>
    <w:rsid w:val="0014350C"/>
    <w:rsid w:val="00143D15"/>
    <w:rsid w:val="00144839"/>
    <w:rsid w:val="001462FA"/>
    <w:rsid w:val="001564DD"/>
    <w:rsid w:val="00156D0B"/>
    <w:rsid w:val="001602BA"/>
    <w:rsid w:val="00161A08"/>
    <w:rsid w:val="00163082"/>
    <w:rsid w:val="00165161"/>
    <w:rsid w:val="001672F4"/>
    <w:rsid w:val="0016736F"/>
    <w:rsid w:val="00174463"/>
    <w:rsid w:val="00175AEB"/>
    <w:rsid w:val="00177FC6"/>
    <w:rsid w:val="00181471"/>
    <w:rsid w:val="00183541"/>
    <w:rsid w:val="001852C5"/>
    <w:rsid w:val="001901A0"/>
    <w:rsid w:val="00191D22"/>
    <w:rsid w:val="00193926"/>
    <w:rsid w:val="0019406E"/>
    <w:rsid w:val="001A047C"/>
    <w:rsid w:val="001A3544"/>
    <w:rsid w:val="001A3E6D"/>
    <w:rsid w:val="001A5D43"/>
    <w:rsid w:val="001A7580"/>
    <w:rsid w:val="001B09AD"/>
    <w:rsid w:val="001B1912"/>
    <w:rsid w:val="001B47ED"/>
    <w:rsid w:val="001B5789"/>
    <w:rsid w:val="001B5A70"/>
    <w:rsid w:val="001D51CE"/>
    <w:rsid w:val="001D62B3"/>
    <w:rsid w:val="001E13DF"/>
    <w:rsid w:val="001E15D8"/>
    <w:rsid w:val="001E1650"/>
    <w:rsid w:val="001E68F5"/>
    <w:rsid w:val="001F57F0"/>
    <w:rsid w:val="001F590C"/>
    <w:rsid w:val="001F6B16"/>
    <w:rsid w:val="0020262F"/>
    <w:rsid w:val="00205C5D"/>
    <w:rsid w:val="00205CF2"/>
    <w:rsid w:val="00207FF5"/>
    <w:rsid w:val="00211361"/>
    <w:rsid w:val="002120D5"/>
    <w:rsid w:val="00217057"/>
    <w:rsid w:val="002200F3"/>
    <w:rsid w:val="00222EB2"/>
    <w:rsid w:val="0023142B"/>
    <w:rsid w:val="0023426A"/>
    <w:rsid w:val="00234CF8"/>
    <w:rsid w:val="0023593E"/>
    <w:rsid w:val="002365F0"/>
    <w:rsid w:val="00243306"/>
    <w:rsid w:val="00246B7B"/>
    <w:rsid w:val="0025001A"/>
    <w:rsid w:val="00250329"/>
    <w:rsid w:val="002506DF"/>
    <w:rsid w:val="00254788"/>
    <w:rsid w:val="002552E4"/>
    <w:rsid w:val="00261F3C"/>
    <w:rsid w:val="00265BF8"/>
    <w:rsid w:val="00265F42"/>
    <w:rsid w:val="00266FB4"/>
    <w:rsid w:val="002676F5"/>
    <w:rsid w:val="002721A8"/>
    <w:rsid w:val="0027759E"/>
    <w:rsid w:val="00280CC2"/>
    <w:rsid w:val="00282A67"/>
    <w:rsid w:val="002839C3"/>
    <w:rsid w:val="002A0449"/>
    <w:rsid w:val="002A1C63"/>
    <w:rsid w:val="002A3728"/>
    <w:rsid w:val="002A597D"/>
    <w:rsid w:val="002B6FCC"/>
    <w:rsid w:val="002C57F7"/>
    <w:rsid w:val="002C595E"/>
    <w:rsid w:val="002C6CE5"/>
    <w:rsid w:val="002C7060"/>
    <w:rsid w:val="002C74F3"/>
    <w:rsid w:val="002C760F"/>
    <w:rsid w:val="002D0AD2"/>
    <w:rsid w:val="002D0C30"/>
    <w:rsid w:val="002D2E6B"/>
    <w:rsid w:val="002D3D57"/>
    <w:rsid w:val="002D6D75"/>
    <w:rsid w:val="002E1626"/>
    <w:rsid w:val="002E1AC5"/>
    <w:rsid w:val="002E5957"/>
    <w:rsid w:val="002F1FCD"/>
    <w:rsid w:val="002F2D11"/>
    <w:rsid w:val="002F5958"/>
    <w:rsid w:val="00301E0C"/>
    <w:rsid w:val="00302486"/>
    <w:rsid w:val="003044DE"/>
    <w:rsid w:val="00304643"/>
    <w:rsid w:val="0031660C"/>
    <w:rsid w:val="003177DF"/>
    <w:rsid w:val="00317C95"/>
    <w:rsid w:val="00323F41"/>
    <w:rsid w:val="00327589"/>
    <w:rsid w:val="003317D8"/>
    <w:rsid w:val="00331AB4"/>
    <w:rsid w:val="00333584"/>
    <w:rsid w:val="00333E0C"/>
    <w:rsid w:val="003369E4"/>
    <w:rsid w:val="00340AB5"/>
    <w:rsid w:val="003424FE"/>
    <w:rsid w:val="00350A82"/>
    <w:rsid w:val="00350D76"/>
    <w:rsid w:val="00354688"/>
    <w:rsid w:val="00354A4C"/>
    <w:rsid w:val="00356AF6"/>
    <w:rsid w:val="00361FCE"/>
    <w:rsid w:val="0036442B"/>
    <w:rsid w:val="003719DA"/>
    <w:rsid w:val="00380E33"/>
    <w:rsid w:val="00382D67"/>
    <w:rsid w:val="003848FD"/>
    <w:rsid w:val="003877D5"/>
    <w:rsid w:val="003879D9"/>
    <w:rsid w:val="00390932"/>
    <w:rsid w:val="0039244F"/>
    <w:rsid w:val="00395FCE"/>
    <w:rsid w:val="0039607B"/>
    <w:rsid w:val="003965A2"/>
    <w:rsid w:val="003A4F12"/>
    <w:rsid w:val="003B2CF0"/>
    <w:rsid w:val="003B5323"/>
    <w:rsid w:val="003B537C"/>
    <w:rsid w:val="003B5934"/>
    <w:rsid w:val="003B6C32"/>
    <w:rsid w:val="003C3336"/>
    <w:rsid w:val="003C4704"/>
    <w:rsid w:val="003C7E06"/>
    <w:rsid w:val="003D5716"/>
    <w:rsid w:val="003E0B58"/>
    <w:rsid w:val="003E2DFD"/>
    <w:rsid w:val="003E4B57"/>
    <w:rsid w:val="003E5203"/>
    <w:rsid w:val="003E752B"/>
    <w:rsid w:val="003F1B9F"/>
    <w:rsid w:val="003F5B69"/>
    <w:rsid w:val="003F5F4D"/>
    <w:rsid w:val="003F6FE2"/>
    <w:rsid w:val="004005E8"/>
    <w:rsid w:val="00405E91"/>
    <w:rsid w:val="00405F3D"/>
    <w:rsid w:val="004124A2"/>
    <w:rsid w:val="004133DA"/>
    <w:rsid w:val="00416A5F"/>
    <w:rsid w:val="00417116"/>
    <w:rsid w:val="00422891"/>
    <w:rsid w:val="004250D2"/>
    <w:rsid w:val="00426A46"/>
    <w:rsid w:val="00427280"/>
    <w:rsid w:val="004277E2"/>
    <w:rsid w:val="00431711"/>
    <w:rsid w:val="00432182"/>
    <w:rsid w:val="00433A10"/>
    <w:rsid w:val="00433CA6"/>
    <w:rsid w:val="0043410D"/>
    <w:rsid w:val="00434791"/>
    <w:rsid w:val="00434FD9"/>
    <w:rsid w:val="004350AD"/>
    <w:rsid w:val="00435332"/>
    <w:rsid w:val="00435960"/>
    <w:rsid w:val="004375B5"/>
    <w:rsid w:val="004412D2"/>
    <w:rsid w:val="00441666"/>
    <w:rsid w:val="00444D46"/>
    <w:rsid w:val="0044784B"/>
    <w:rsid w:val="00451055"/>
    <w:rsid w:val="00454392"/>
    <w:rsid w:val="004574CB"/>
    <w:rsid w:val="00463C8D"/>
    <w:rsid w:val="00464A0E"/>
    <w:rsid w:val="00470AB1"/>
    <w:rsid w:val="00471129"/>
    <w:rsid w:val="004711EA"/>
    <w:rsid w:val="00472207"/>
    <w:rsid w:val="00475FE1"/>
    <w:rsid w:val="004766CB"/>
    <w:rsid w:val="00483728"/>
    <w:rsid w:val="0048374E"/>
    <w:rsid w:val="00483D2B"/>
    <w:rsid w:val="004840E6"/>
    <w:rsid w:val="00484D3A"/>
    <w:rsid w:val="00485614"/>
    <w:rsid w:val="00486DF8"/>
    <w:rsid w:val="00487D83"/>
    <w:rsid w:val="00490970"/>
    <w:rsid w:val="00490DDE"/>
    <w:rsid w:val="004917CE"/>
    <w:rsid w:val="0049384D"/>
    <w:rsid w:val="00494EB9"/>
    <w:rsid w:val="00495193"/>
    <w:rsid w:val="004A3D82"/>
    <w:rsid w:val="004A5007"/>
    <w:rsid w:val="004A5B60"/>
    <w:rsid w:val="004A7776"/>
    <w:rsid w:val="004B05AE"/>
    <w:rsid w:val="004B0AC2"/>
    <w:rsid w:val="004B3805"/>
    <w:rsid w:val="004B5BE4"/>
    <w:rsid w:val="004B69B3"/>
    <w:rsid w:val="004B720C"/>
    <w:rsid w:val="004D1743"/>
    <w:rsid w:val="004D18D5"/>
    <w:rsid w:val="004D4FBC"/>
    <w:rsid w:val="004F06CE"/>
    <w:rsid w:val="004F1746"/>
    <w:rsid w:val="004F2CB7"/>
    <w:rsid w:val="004F4936"/>
    <w:rsid w:val="004F5BA4"/>
    <w:rsid w:val="004F7082"/>
    <w:rsid w:val="004F7ED8"/>
    <w:rsid w:val="00502D04"/>
    <w:rsid w:val="00503799"/>
    <w:rsid w:val="005038A7"/>
    <w:rsid w:val="00506FE2"/>
    <w:rsid w:val="005075E0"/>
    <w:rsid w:val="00510619"/>
    <w:rsid w:val="005120A5"/>
    <w:rsid w:val="00513DEB"/>
    <w:rsid w:val="00516885"/>
    <w:rsid w:val="005175D0"/>
    <w:rsid w:val="005208F8"/>
    <w:rsid w:val="005216BC"/>
    <w:rsid w:val="0052585E"/>
    <w:rsid w:val="00525CE5"/>
    <w:rsid w:val="00534513"/>
    <w:rsid w:val="0053638D"/>
    <w:rsid w:val="00537F53"/>
    <w:rsid w:val="005413A3"/>
    <w:rsid w:val="005429FF"/>
    <w:rsid w:val="00543F5A"/>
    <w:rsid w:val="00550F12"/>
    <w:rsid w:val="00551F4D"/>
    <w:rsid w:val="0055312F"/>
    <w:rsid w:val="005556D2"/>
    <w:rsid w:val="005611B0"/>
    <w:rsid w:val="00561578"/>
    <w:rsid w:val="00562D86"/>
    <w:rsid w:val="00564FDA"/>
    <w:rsid w:val="00565099"/>
    <w:rsid w:val="00566117"/>
    <w:rsid w:val="00570A72"/>
    <w:rsid w:val="00571482"/>
    <w:rsid w:val="00573398"/>
    <w:rsid w:val="0057703A"/>
    <w:rsid w:val="00582BDE"/>
    <w:rsid w:val="005849A0"/>
    <w:rsid w:val="00584D89"/>
    <w:rsid w:val="00586FE8"/>
    <w:rsid w:val="00587F0C"/>
    <w:rsid w:val="00590F9D"/>
    <w:rsid w:val="005937E2"/>
    <w:rsid w:val="00596407"/>
    <w:rsid w:val="005977C0"/>
    <w:rsid w:val="005A30B7"/>
    <w:rsid w:val="005A3926"/>
    <w:rsid w:val="005A5543"/>
    <w:rsid w:val="005A6B3C"/>
    <w:rsid w:val="005A6EE4"/>
    <w:rsid w:val="005B115B"/>
    <w:rsid w:val="005B5B62"/>
    <w:rsid w:val="005C2000"/>
    <w:rsid w:val="005C3147"/>
    <w:rsid w:val="005C3F88"/>
    <w:rsid w:val="005C4369"/>
    <w:rsid w:val="005C66A7"/>
    <w:rsid w:val="005D22D7"/>
    <w:rsid w:val="005E140F"/>
    <w:rsid w:val="005E3214"/>
    <w:rsid w:val="005E3555"/>
    <w:rsid w:val="005E4515"/>
    <w:rsid w:val="005E4A8F"/>
    <w:rsid w:val="005F1E6A"/>
    <w:rsid w:val="005F29D6"/>
    <w:rsid w:val="005F5611"/>
    <w:rsid w:val="005F5C83"/>
    <w:rsid w:val="005F7ED6"/>
    <w:rsid w:val="00600251"/>
    <w:rsid w:val="006017EC"/>
    <w:rsid w:val="006020AA"/>
    <w:rsid w:val="0060330C"/>
    <w:rsid w:val="0060589D"/>
    <w:rsid w:val="0060787B"/>
    <w:rsid w:val="006105BD"/>
    <w:rsid w:val="0061317C"/>
    <w:rsid w:val="006133B5"/>
    <w:rsid w:val="00620956"/>
    <w:rsid w:val="00620AA5"/>
    <w:rsid w:val="0062109F"/>
    <w:rsid w:val="00627948"/>
    <w:rsid w:val="00630EB4"/>
    <w:rsid w:val="00631480"/>
    <w:rsid w:val="00636520"/>
    <w:rsid w:val="00637B43"/>
    <w:rsid w:val="00640F2C"/>
    <w:rsid w:val="00641A51"/>
    <w:rsid w:val="006448E3"/>
    <w:rsid w:val="00646662"/>
    <w:rsid w:val="006476C0"/>
    <w:rsid w:val="00647879"/>
    <w:rsid w:val="00651CA8"/>
    <w:rsid w:val="00655FF9"/>
    <w:rsid w:val="00656058"/>
    <w:rsid w:val="006602D7"/>
    <w:rsid w:val="00662A48"/>
    <w:rsid w:val="00663035"/>
    <w:rsid w:val="006661ED"/>
    <w:rsid w:val="006664DB"/>
    <w:rsid w:val="00666503"/>
    <w:rsid w:val="006730EF"/>
    <w:rsid w:val="006770C5"/>
    <w:rsid w:val="0067743D"/>
    <w:rsid w:val="006777B2"/>
    <w:rsid w:val="006778A4"/>
    <w:rsid w:val="0068000A"/>
    <w:rsid w:val="00681776"/>
    <w:rsid w:val="00683865"/>
    <w:rsid w:val="00683AE1"/>
    <w:rsid w:val="00683F5B"/>
    <w:rsid w:val="006920E8"/>
    <w:rsid w:val="0069620F"/>
    <w:rsid w:val="0069774E"/>
    <w:rsid w:val="006A0A81"/>
    <w:rsid w:val="006A0DDB"/>
    <w:rsid w:val="006A2F94"/>
    <w:rsid w:val="006B2CA8"/>
    <w:rsid w:val="006B3AE6"/>
    <w:rsid w:val="006B4475"/>
    <w:rsid w:val="006C0B2A"/>
    <w:rsid w:val="006C5D72"/>
    <w:rsid w:val="006D2837"/>
    <w:rsid w:val="006D2984"/>
    <w:rsid w:val="006D2DC0"/>
    <w:rsid w:val="006D440F"/>
    <w:rsid w:val="006D5A24"/>
    <w:rsid w:val="006E0691"/>
    <w:rsid w:val="006E2272"/>
    <w:rsid w:val="006E4FF7"/>
    <w:rsid w:val="006E651F"/>
    <w:rsid w:val="006F1644"/>
    <w:rsid w:val="007017A1"/>
    <w:rsid w:val="00702A38"/>
    <w:rsid w:val="00704C06"/>
    <w:rsid w:val="00704C1D"/>
    <w:rsid w:val="00704C52"/>
    <w:rsid w:val="00707036"/>
    <w:rsid w:val="00707D2F"/>
    <w:rsid w:val="00711CF0"/>
    <w:rsid w:val="00711D0E"/>
    <w:rsid w:val="00723463"/>
    <w:rsid w:val="00726654"/>
    <w:rsid w:val="00731E08"/>
    <w:rsid w:val="007366D2"/>
    <w:rsid w:val="00736D59"/>
    <w:rsid w:val="007407DD"/>
    <w:rsid w:val="00741341"/>
    <w:rsid w:val="0074491A"/>
    <w:rsid w:val="00745E27"/>
    <w:rsid w:val="0074666C"/>
    <w:rsid w:val="00747887"/>
    <w:rsid w:val="0074794F"/>
    <w:rsid w:val="0075027C"/>
    <w:rsid w:val="00750D84"/>
    <w:rsid w:val="00754F1B"/>
    <w:rsid w:val="00756A5A"/>
    <w:rsid w:val="007576E2"/>
    <w:rsid w:val="007626F1"/>
    <w:rsid w:val="0076325D"/>
    <w:rsid w:val="00764DAB"/>
    <w:rsid w:val="00765FFE"/>
    <w:rsid w:val="00766582"/>
    <w:rsid w:val="00772F79"/>
    <w:rsid w:val="00774707"/>
    <w:rsid w:val="00775A3D"/>
    <w:rsid w:val="00776B64"/>
    <w:rsid w:val="00780568"/>
    <w:rsid w:val="00781A39"/>
    <w:rsid w:val="007833A7"/>
    <w:rsid w:val="00786B83"/>
    <w:rsid w:val="00790F84"/>
    <w:rsid w:val="00791B47"/>
    <w:rsid w:val="0079220C"/>
    <w:rsid w:val="00792BFB"/>
    <w:rsid w:val="007953E6"/>
    <w:rsid w:val="0079696D"/>
    <w:rsid w:val="007A0A00"/>
    <w:rsid w:val="007A3763"/>
    <w:rsid w:val="007A6723"/>
    <w:rsid w:val="007B049D"/>
    <w:rsid w:val="007B085E"/>
    <w:rsid w:val="007B30CC"/>
    <w:rsid w:val="007B6346"/>
    <w:rsid w:val="007C014E"/>
    <w:rsid w:val="007C351D"/>
    <w:rsid w:val="007C4D47"/>
    <w:rsid w:val="007C7F5C"/>
    <w:rsid w:val="007D54E4"/>
    <w:rsid w:val="007D564B"/>
    <w:rsid w:val="007E1300"/>
    <w:rsid w:val="007E17C3"/>
    <w:rsid w:val="007F1978"/>
    <w:rsid w:val="007F198C"/>
    <w:rsid w:val="007F3EAF"/>
    <w:rsid w:val="007F5ED6"/>
    <w:rsid w:val="00801093"/>
    <w:rsid w:val="0080313F"/>
    <w:rsid w:val="00805441"/>
    <w:rsid w:val="008100EC"/>
    <w:rsid w:val="008113F8"/>
    <w:rsid w:val="00812DD2"/>
    <w:rsid w:val="00813B64"/>
    <w:rsid w:val="00816566"/>
    <w:rsid w:val="0082095E"/>
    <w:rsid w:val="00823092"/>
    <w:rsid w:val="008268DF"/>
    <w:rsid w:val="00827C3F"/>
    <w:rsid w:val="00832A9E"/>
    <w:rsid w:val="00832E39"/>
    <w:rsid w:val="0083399D"/>
    <w:rsid w:val="00837533"/>
    <w:rsid w:val="0084064E"/>
    <w:rsid w:val="00840D02"/>
    <w:rsid w:val="00841C03"/>
    <w:rsid w:val="00843606"/>
    <w:rsid w:val="00845E3E"/>
    <w:rsid w:val="008502B7"/>
    <w:rsid w:val="00850AA9"/>
    <w:rsid w:val="008528AC"/>
    <w:rsid w:val="008550C5"/>
    <w:rsid w:val="008556D8"/>
    <w:rsid w:val="00856452"/>
    <w:rsid w:val="00861A2A"/>
    <w:rsid w:val="00861DFC"/>
    <w:rsid w:val="0086249D"/>
    <w:rsid w:val="008635A8"/>
    <w:rsid w:val="00870A8F"/>
    <w:rsid w:val="00873B33"/>
    <w:rsid w:val="008745A4"/>
    <w:rsid w:val="008775E0"/>
    <w:rsid w:val="00877C83"/>
    <w:rsid w:val="00881770"/>
    <w:rsid w:val="00884110"/>
    <w:rsid w:val="008854B9"/>
    <w:rsid w:val="00887234"/>
    <w:rsid w:val="00887952"/>
    <w:rsid w:val="00897257"/>
    <w:rsid w:val="008977F5"/>
    <w:rsid w:val="008A0B82"/>
    <w:rsid w:val="008A133C"/>
    <w:rsid w:val="008A1900"/>
    <w:rsid w:val="008A3A64"/>
    <w:rsid w:val="008A3E42"/>
    <w:rsid w:val="008A76CA"/>
    <w:rsid w:val="008B0B23"/>
    <w:rsid w:val="008B0ECE"/>
    <w:rsid w:val="008B51CE"/>
    <w:rsid w:val="008B603F"/>
    <w:rsid w:val="008C197B"/>
    <w:rsid w:val="008C4079"/>
    <w:rsid w:val="008C52CB"/>
    <w:rsid w:val="008D3BDD"/>
    <w:rsid w:val="008D5477"/>
    <w:rsid w:val="008E010E"/>
    <w:rsid w:val="008E11D5"/>
    <w:rsid w:val="008E243D"/>
    <w:rsid w:val="008E4D53"/>
    <w:rsid w:val="008E68D8"/>
    <w:rsid w:val="008F55BB"/>
    <w:rsid w:val="008F5A6F"/>
    <w:rsid w:val="008F7A06"/>
    <w:rsid w:val="008F7EE0"/>
    <w:rsid w:val="0090355A"/>
    <w:rsid w:val="0090519B"/>
    <w:rsid w:val="0091037B"/>
    <w:rsid w:val="0091193E"/>
    <w:rsid w:val="00912795"/>
    <w:rsid w:val="00912D71"/>
    <w:rsid w:val="00913401"/>
    <w:rsid w:val="00914813"/>
    <w:rsid w:val="00916AD3"/>
    <w:rsid w:val="009173A6"/>
    <w:rsid w:val="00920966"/>
    <w:rsid w:val="009216CC"/>
    <w:rsid w:val="00922D27"/>
    <w:rsid w:val="00924A55"/>
    <w:rsid w:val="00927018"/>
    <w:rsid w:val="00930531"/>
    <w:rsid w:val="009335B7"/>
    <w:rsid w:val="00937C6D"/>
    <w:rsid w:val="009457DC"/>
    <w:rsid w:val="0094662D"/>
    <w:rsid w:val="009479C5"/>
    <w:rsid w:val="00951091"/>
    <w:rsid w:val="00951552"/>
    <w:rsid w:val="0095581B"/>
    <w:rsid w:val="00955DE8"/>
    <w:rsid w:val="00960828"/>
    <w:rsid w:val="009723B3"/>
    <w:rsid w:val="00972858"/>
    <w:rsid w:val="0097615D"/>
    <w:rsid w:val="009800BE"/>
    <w:rsid w:val="009821E7"/>
    <w:rsid w:val="00982A50"/>
    <w:rsid w:val="00984476"/>
    <w:rsid w:val="009846EE"/>
    <w:rsid w:val="00987DFB"/>
    <w:rsid w:val="00992CE5"/>
    <w:rsid w:val="00994D59"/>
    <w:rsid w:val="00996DA5"/>
    <w:rsid w:val="009A0BA9"/>
    <w:rsid w:val="009B313C"/>
    <w:rsid w:val="009B31DA"/>
    <w:rsid w:val="009C06A2"/>
    <w:rsid w:val="009C178C"/>
    <w:rsid w:val="009C1E82"/>
    <w:rsid w:val="009C7389"/>
    <w:rsid w:val="009D44ED"/>
    <w:rsid w:val="009E0CAE"/>
    <w:rsid w:val="009E1679"/>
    <w:rsid w:val="009E1AF0"/>
    <w:rsid w:val="009E1BEC"/>
    <w:rsid w:val="009E1D7E"/>
    <w:rsid w:val="009E2362"/>
    <w:rsid w:val="009E2ADC"/>
    <w:rsid w:val="009E472A"/>
    <w:rsid w:val="009E7231"/>
    <w:rsid w:val="009F07C7"/>
    <w:rsid w:val="009F3956"/>
    <w:rsid w:val="009F6CE5"/>
    <w:rsid w:val="00A00E3F"/>
    <w:rsid w:val="00A027AE"/>
    <w:rsid w:val="00A032A5"/>
    <w:rsid w:val="00A045ED"/>
    <w:rsid w:val="00A04BC3"/>
    <w:rsid w:val="00A0500D"/>
    <w:rsid w:val="00A10BED"/>
    <w:rsid w:val="00A12820"/>
    <w:rsid w:val="00A1354A"/>
    <w:rsid w:val="00A1701B"/>
    <w:rsid w:val="00A20440"/>
    <w:rsid w:val="00A23CF8"/>
    <w:rsid w:val="00A33130"/>
    <w:rsid w:val="00A3570E"/>
    <w:rsid w:val="00A4178B"/>
    <w:rsid w:val="00A418D4"/>
    <w:rsid w:val="00A45935"/>
    <w:rsid w:val="00A47DD6"/>
    <w:rsid w:val="00A51FE5"/>
    <w:rsid w:val="00A52B10"/>
    <w:rsid w:val="00A537C6"/>
    <w:rsid w:val="00A53EDB"/>
    <w:rsid w:val="00A57763"/>
    <w:rsid w:val="00A65874"/>
    <w:rsid w:val="00A66525"/>
    <w:rsid w:val="00A71736"/>
    <w:rsid w:val="00A766E3"/>
    <w:rsid w:val="00A77C36"/>
    <w:rsid w:val="00A83182"/>
    <w:rsid w:val="00A83A25"/>
    <w:rsid w:val="00A87167"/>
    <w:rsid w:val="00A87968"/>
    <w:rsid w:val="00A91FA7"/>
    <w:rsid w:val="00A937E2"/>
    <w:rsid w:val="00A93F53"/>
    <w:rsid w:val="00A96CF9"/>
    <w:rsid w:val="00AA7BE4"/>
    <w:rsid w:val="00AB5D81"/>
    <w:rsid w:val="00AC14AF"/>
    <w:rsid w:val="00AC2232"/>
    <w:rsid w:val="00AC2A38"/>
    <w:rsid w:val="00AD2C73"/>
    <w:rsid w:val="00AD57B4"/>
    <w:rsid w:val="00AE0F45"/>
    <w:rsid w:val="00AE225C"/>
    <w:rsid w:val="00AE2665"/>
    <w:rsid w:val="00AE76E0"/>
    <w:rsid w:val="00AF13A9"/>
    <w:rsid w:val="00AF5925"/>
    <w:rsid w:val="00AF7036"/>
    <w:rsid w:val="00B0288B"/>
    <w:rsid w:val="00B0790A"/>
    <w:rsid w:val="00B179D6"/>
    <w:rsid w:val="00B22603"/>
    <w:rsid w:val="00B2264C"/>
    <w:rsid w:val="00B242AB"/>
    <w:rsid w:val="00B32AE2"/>
    <w:rsid w:val="00B3449A"/>
    <w:rsid w:val="00B3489F"/>
    <w:rsid w:val="00B35071"/>
    <w:rsid w:val="00B372CF"/>
    <w:rsid w:val="00B40B66"/>
    <w:rsid w:val="00B4104B"/>
    <w:rsid w:val="00B43F66"/>
    <w:rsid w:val="00B44A99"/>
    <w:rsid w:val="00B456A8"/>
    <w:rsid w:val="00B4717A"/>
    <w:rsid w:val="00B5042E"/>
    <w:rsid w:val="00B52EF8"/>
    <w:rsid w:val="00B56694"/>
    <w:rsid w:val="00B632FB"/>
    <w:rsid w:val="00B63E90"/>
    <w:rsid w:val="00B63F98"/>
    <w:rsid w:val="00B64D38"/>
    <w:rsid w:val="00B704C3"/>
    <w:rsid w:val="00B714DD"/>
    <w:rsid w:val="00B80A28"/>
    <w:rsid w:val="00B812C7"/>
    <w:rsid w:val="00B837B4"/>
    <w:rsid w:val="00B83BAB"/>
    <w:rsid w:val="00B840F0"/>
    <w:rsid w:val="00B84422"/>
    <w:rsid w:val="00B87C58"/>
    <w:rsid w:val="00BA2945"/>
    <w:rsid w:val="00BA4980"/>
    <w:rsid w:val="00BA5448"/>
    <w:rsid w:val="00BA5D73"/>
    <w:rsid w:val="00BA6C53"/>
    <w:rsid w:val="00BA735E"/>
    <w:rsid w:val="00BB4EBC"/>
    <w:rsid w:val="00BB5E61"/>
    <w:rsid w:val="00BC2F02"/>
    <w:rsid w:val="00BC3109"/>
    <w:rsid w:val="00BC58C4"/>
    <w:rsid w:val="00BE0306"/>
    <w:rsid w:val="00BE12B9"/>
    <w:rsid w:val="00BE7AFE"/>
    <w:rsid w:val="00BF1C68"/>
    <w:rsid w:val="00BF3226"/>
    <w:rsid w:val="00BF503A"/>
    <w:rsid w:val="00BF61BE"/>
    <w:rsid w:val="00BF7558"/>
    <w:rsid w:val="00C01110"/>
    <w:rsid w:val="00C01F87"/>
    <w:rsid w:val="00C03331"/>
    <w:rsid w:val="00C05B62"/>
    <w:rsid w:val="00C06FDB"/>
    <w:rsid w:val="00C103FA"/>
    <w:rsid w:val="00C16EE8"/>
    <w:rsid w:val="00C2130E"/>
    <w:rsid w:val="00C2277E"/>
    <w:rsid w:val="00C275B6"/>
    <w:rsid w:val="00C33D44"/>
    <w:rsid w:val="00C35395"/>
    <w:rsid w:val="00C36299"/>
    <w:rsid w:val="00C36BB3"/>
    <w:rsid w:val="00C404CC"/>
    <w:rsid w:val="00C45C35"/>
    <w:rsid w:val="00C478D8"/>
    <w:rsid w:val="00C47B73"/>
    <w:rsid w:val="00C52436"/>
    <w:rsid w:val="00C5351B"/>
    <w:rsid w:val="00C55110"/>
    <w:rsid w:val="00C57D68"/>
    <w:rsid w:val="00C62868"/>
    <w:rsid w:val="00C63272"/>
    <w:rsid w:val="00C641F1"/>
    <w:rsid w:val="00C652BE"/>
    <w:rsid w:val="00C6753A"/>
    <w:rsid w:val="00C7027F"/>
    <w:rsid w:val="00C706CE"/>
    <w:rsid w:val="00C7081E"/>
    <w:rsid w:val="00C7089B"/>
    <w:rsid w:val="00C7115B"/>
    <w:rsid w:val="00C71DA9"/>
    <w:rsid w:val="00C72495"/>
    <w:rsid w:val="00C7263E"/>
    <w:rsid w:val="00C73F87"/>
    <w:rsid w:val="00C74523"/>
    <w:rsid w:val="00C76AE5"/>
    <w:rsid w:val="00C80254"/>
    <w:rsid w:val="00C83F36"/>
    <w:rsid w:val="00C86334"/>
    <w:rsid w:val="00C91CB8"/>
    <w:rsid w:val="00C936D4"/>
    <w:rsid w:val="00C93E21"/>
    <w:rsid w:val="00C94EB9"/>
    <w:rsid w:val="00CA10AC"/>
    <w:rsid w:val="00CA135C"/>
    <w:rsid w:val="00CA42BA"/>
    <w:rsid w:val="00CA5B3A"/>
    <w:rsid w:val="00CA6465"/>
    <w:rsid w:val="00CA672B"/>
    <w:rsid w:val="00CA78F3"/>
    <w:rsid w:val="00CB0E6C"/>
    <w:rsid w:val="00CB21E4"/>
    <w:rsid w:val="00CB69A0"/>
    <w:rsid w:val="00CB75F5"/>
    <w:rsid w:val="00CC07A5"/>
    <w:rsid w:val="00CC39D5"/>
    <w:rsid w:val="00CC4D48"/>
    <w:rsid w:val="00CD5807"/>
    <w:rsid w:val="00CD72C8"/>
    <w:rsid w:val="00CE1F52"/>
    <w:rsid w:val="00CF62D1"/>
    <w:rsid w:val="00D04B3B"/>
    <w:rsid w:val="00D060F3"/>
    <w:rsid w:val="00D11314"/>
    <w:rsid w:val="00D156D7"/>
    <w:rsid w:val="00D22FCC"/>
    <w:rsid w:val="00D236E0"/>
    <w:rsid w:val="00D23FCC"/>
    <w:rsid w:val="00D252DF"/>
    <w:rsid w:val="00D261A9"/>
    <w:rsid w:val="00D301E4"/>
    <w:rsid w:val="00D3300C"/>
    <w:rsid w:val="00D346A1"/>
    <w:rsid w:val="00D34F89"/>
    <w:rsid w:val="00D356DE"/>
    <w:rsid w:val="00D44944"/>
    <w:rsid w:val="00D52125"/>
    <w:rsid w:val="00D53CE6"/>
    <w:rsid w:val="00D55DE3"/>
    <w:rsid w:val="00D56718"/>
    <w:rsid w:val="00D56DA5"/>
    <w:rsid w:val="00D629C3"/>
    <w:rsid w:val="00D643D6"/>
    <w:rsid w:val="00D670FB"/>
    <w:rsid w:val="00D75D67"/>
    <w:rsid w:val="00D76F7E"/>
    <w:rsid w:val="00D77DE9"/>
    <w:rsid w:val="00D879AD"/>
    <w:rsid w:val="00D914A7"/>
    <w:rsid w:val="00D9435B"/>
    <w:rsid w:val="00D947EC"/>
    <w:rsid w:val="00DA2AE4"/>
    <w:rsid w:val="00DA3615"/>
    <w:rsid w:val="00DB0078"/>
    <w:rsid w:val="00DB00ED"/>
    <w:rsid w:val="00DB0B9E"/>
    <w:rsid w:val="00DB251F"/>
    <w:rsid w:val="00DB3792"/>
    <w:rsid w:val="00DB40FD"/>
    <w:rsid w:val="00DC0D50"/>
    <w:rsid w:val="00DC32BD"/>
    <w:rsid w:val="00DD347F"/>
    <w:rsid w:val="00DE0933"/>
    <w:rsid w:val="00DE2612"/>
    <w:rsid w:val="00DE28F7"/>
    <w:rsid w:val="00DE3017"/>
    <w:rsid w:val="00DE482D"/>
    <w:rsid w:val="00DE5FD7"/>
    <w:rsid w:val="00DE669D"/>
    <w:rsid w:val="00DF43B4"/>
    <w:rsid w:val="00DF46C7"/>
    <w:rsid w:val="00DF5CD8"/>
    <w:rsid w:val="00DF60E7"/>
    <w:rsid w:val="00E06683"/>
    <w:rsid w:val="00E06684"/>
    <w:rsid w:val="00E07887"/>
    <w:rsid w:val="00E13558"/>
    <w:rsid w:val="00E13EDC"/>
    <w:rsid w:val="00E16F0E"/>
    <w:rsid w:val="00E178DA"/>
    <w:rsid w:val="00E21005"/>
    <w:rsid w:val="00E24B04"/>
    <w:rsid w:val="00E252CB"/>
    <w:rsid w:val="00E2571D"/>
    <w:rsid w:val="00E26C9A"/>
    <w:rsid w:val="00E27622"/>
    <w:rsid w:val="00E34B9F"/>
    <w:rsid w:val="00E36AB4"/>
    <w:rsid w:val="00E37321"/>
    <w:rsid w:val="00E37739"/>
    <w:rsid w:val="00E4088B"/>
    <w:rsid w:val="00E4472D"/>
    <w:rsid w:val="00E45F2C"/>
    <w:rsid w:val="00E52462"/>
    <w:rsid w:val="00E53243"/>
    <w:rsid w:val="00E53EF6"/>
    <w:rsid w:val="00E55525"/>
    <w:rsid w:val="00E61895"/>
    <w:rsid w:val="00E655CD"/>
    <w:rsid w:val="00E65780"/>
    <w:rsid w:val="00E74B45"/>
    <w:rsid w:val="00E759ED"/>
    <w:rsid w:val="00E82CC5"/>
    <w:rsid w:val="00E85773"/>
    <w:rsid w:val="00E90FF2"/>
    <w:rsid w:val="00E94886"/>
    <w:rsid w:val="00E97613"/>
    <w:rsid w:val="00EA0D40"/>
    <w:rsid w:val="00EA1982"/>
    <w:rsid w:val="00EA24B7"/>
    <w:rsid w:val="00EA4D85"/>
    <w:rsid w:val="00EA4F2A"/>
    <w:rsid w:val="00EA578A"/>
    <w:rsid w:val="00EB0A98"/>
    <w:rsid w:val="00EB16B6"/>
    <w:rsid w:val="00EB2CFD"/>
    <w:rsid w:val="00EB38C6"/>
    <w:rsid w:val="00EB4270"/>
    <w:rsid w:val="00EB5445"/>
    <w:rsid w:val="00EB5D7B"/>
    <w:rsid w:val="00EC1433"/>
    <w:rsid w:val="00EC1CCA"/>
    <w:rsid w:val="00EC389E"/>
    <w:rsid w:val="00EC4816"/>
    <w:rsid w:val="00EC5838"/>
    <w:rsid w:val="00ED23D8"/>
    <w:rsid w:val="00ED257E"/>
    <w:rsid w:val="00ED329C"/>
    <w:rsid w:val="00ED39EC"/>
    <w:rsid w:val="00ED39F4"/>
    <w:rsid w:val="00ED69BF"/>
    <w:rsid w:val="00EE2E1F"/>
    <w:rsid w:val="00EE2F67"/>
    <w:rsid w:val="00EE6B12"/>
    <w:rsid w:val="00EE7092"/>
    <w:rsid w:val="00EE78B0"/>
    <w:rsid w:val="00EF22DC"/>
    <w:rsid w:val="00EF4A9B"/>
    <w:rsid w:val="00EF4B8E"/>
    <w:rsid w:val="00EF6C5D"/>
    <w:rsid w:val="00F11466"/>
    <w:rsid w:val="00F15378"/>
    <w:rsid w:val="00F27D7F"/>
    <w:rsid w:val="00F32897"/>
    <w:rsid w:val="00F33E49"/>
    <w:rsid w:val="00F35B81"/>
    <w:rsid w:val="00F41025"/>
    <w:rsid w:val="00F41546"/>
    <w:rsid w:val="00F41C12"/>
    <w:rsid w:val="00F5563C"/>
    <w:rsid w:val="00F5579C"/>
    <w:rsid w:val="00F67417"/>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 w:type="paragraph" w:styleId="Index9">
    <w:name w:val="index 9"/>
    <w:basedOn w:val="Normal"/>
    <w:next w:val="Normal"/>
    <w:autoRedefine/>
    <w:semiHidden/>
    <w:rsid w:val="00BA735E"/>
    <w:pPr>
      <w:spacing w:after="180"/>
      <w:ind w:left="1800" w:hanging="200"/>
    </w:pPr>
    <w:rPr>
      <w:rFonts w:ascii="Times New Roman" w:hAnsi="Times New Roman"/>
    </w:rPr>
  </w:style>
  <w:style w:type="character" w:customStyle="1" w:styleId="aaafield">
    <w:name w:val="aaa_field"/>
    <w:qFormat/>
    <w:rsid w:val="00BA735E"/>
    <w:rPr>
      <w:rFonts w:ascii="Courier New" w:hAnsi="Courier New"/>
      <w:sz w:val="20"/>
    </w:rPr>
  </w:style>
  <w:style w:type="character" w:styleId="LineNumber">
    <w:name w:val="line number"/>
    <w:basedOn w:val="DefaultParagraphFont"/>
    <w:rsid w:val="008A1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 w:type="paragraph" w:styleId="Index9">
    <w:name w:val="index 9"/>
    <w:basedOn w:val="Normal"/>
    <w:next w:val="Normal"/>
    <w:autoRedefine/>
    <w:semiHidden/>
    <w:rsid w:val="00BA735E"/>
    <w:pPr>
      <w:spacing w:after="180"/>
      <w:ind w:left="1800" w:hanging="200"/>
    </w:pPr>
    <w:rPr>
      <w:rFonts w:ascii="Times New Roman" w:hAnsi="Times New Roman"/>
    </w:rPr>
  </w:style>
  <w:style w:type="character" w:customStyle="1" w:styleId="aaafield">
    <w:name w:val="aaa_field"/>
    <w:qFormat/>
    <w:rsid w:val="00BA735E"/>
    <w:rPr>
      <w:rFonts w:ascii="Courier New" w:hAnsi="Courier New"/>
      <w:sz w:val="20"/>
    </w:rPr>
  </w:style>
  <w:style w:type="character" w:styleId="LineNumber">
    <w:name w:val="line number"/>
    <w:basedOn w:val="DefaultParagraphFont"/>
    <w:rsid w:val="008A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7913035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app.etsi.org/MeetingCalendar/MeetingDetails.asp?mid=16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F660-309E-4E2F-B2E3-FF6BDB99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György Réthy</cp:lastModifiedBy>
  <cp:revision>12</cp:revision>
  <cp:lastPrinted>2015-01-19T16:32:00Z</cp:lastPrinted>
  <dcterms:created xsi:type="dcterms:W3CDTF">2015-02-06T12:29:00Z</dcterms:created>
  <dcterms:modified xsi:type="dcterms:W3CDTF">2015-02-06T13:45:00Z</dcterms:modified>
</cp:coreProperties>
</file>