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14:paraId="70EE1DFF" w14:textId="77777777" w:rsidTr="00451055">
        <w:trPr>
          <w:trHeight w:hRule="exact" w:val="113"/>
        </w:trPr>
        <w:tc>
          <w:tcPr>
            <w:tcW w:w="9625" w:type="dxa"/>
            <w:gridSpan w:val="4"/>
            <w:tcBorders>
              <w:top w:val="single" w:sz="4" w:space="0" w:color="000000"/>
              <w:left w:val="nil"/>
              <w:bottom w:val="nil"/>
              <w:right w:val="nil"/>
            </w:tcBorders>
          </w:tcPr>
          <w:p w14:paraId="05C4FB6C" w14:textId="77777777" w:rsidR="00D9435B" w:rsidRPr="002E5375" w:rsidRDefault="00D9435B" w:rsidP="00726654">
            <w:pPr>
              <w:tabs>
                <w:tab w:val="left" w:pos="1701"/>
              </w:tabs>
              <w:rPr>
                <w:rFonts w:cs="Arial"/>
                <w:b/>
                <w:color w:val="0000FF"/>
                <w:sz w:val="16"/>
                <w:szCs w:val="16"/>
              </w:rPr>
            </w:pPr>
          </w:p>
        </w:tc>
      </w:tr>
      <w:tr w:rsidR="00D9435B" w:rsidRPr="002A36EA" w14:paraId="4694E53A" w14:textId="77777777" w:rsidTr="00451055">
        <w:tc>
          <w:tcPr>
            <w:tcW w:w="2152" w:type="dxa"/>
            <w:tcBorders>
              <w:top w:val="nil"/>
              <w:left w:val="nil"/>
              <w:bottom w:val="nil"/>
              <w:right w:val="nil"/>
            </w:tcBorders>
          </w:tcPr>
          <w:p w14:paraId="7A01AF94" w14:textId="77777777"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14:paraId="2DB9A8FE" w14:textId="77777777" w:rsidR="00D9435B" w:rsidRPr="00FB3B7C" w:rsidRDefault="008854B9" w:rsidP="007877A3">
            <w:pPr>
              <w:rPr>
                <w:rFonts w:ascii="Arial" w:hAnsi="Arial" w:cs="Arial"/>
                <w:color w:val="0000FF"/>
                <w:sz w:val="24"/>
                <w:szCs w:val="24"/>
              </w:rPr>
            </w:pPr>
            <w:bookmarkStart w:id="0" w:name="title"/>
            <w:r>
              <w:rPr>
                <w:rFonts w:ascii="Arial" w:hAnsi="Arial" w:cs="Arial"/>
                <w:color w:val="0000FF"/>
                <w:sz w:val="24"/>
                <w:szCs w:val="24"/>
              </w:rPr>
              <w:t>MTS#</w:t>
            </w:r>
            <w:r w:rsidR="00234CF8">
              <w:rPr>
                <w:rFonts w:ascii="Arial" w:hAnsi="Arial" w:cs="Arial"/>
                <w:color w:val="0000FF"/>
                <w:sz w:val="24"/>
                <w:szCs w:val="24"/>
              </w:rPr>
              <w:t>6</w:t>
            </w:r>
            <w:r w:rsidR="007877A3">
              <w:rPr>
                <w:rFonts w:ascii="Arial" w:hAnsi="Arial" w:cs="Arial"/>
                <w:color w:val="0000FF"/>
                <w:sz w:val="24"/>
                <w:szCs w:val="24"/>
              </w:rPr>
              <w:t>7</w:t>
            </w:r>
            <w:r w:rsidR="00DB00ED">
              <w:rPr>
                <w:rFonts w:ascii="Arial" w:hAnsi="Arial" w:cs="Arial"/>
                <w:color w:val="0000FF"/>
                <w:sz w:val="24"/>
                <w:szCs w:val="24"/>
              </w:rPr>
              <w:t xml:space="preserve"> </w:t>
            </w:r>
            <w:r w:rsidR="005F1E6A">
              <w:rPr>
                <w:rFonts w:ascii="Arial" w:hAnsi="Arial" w:cs="Arial"/>
                <w:color w:val="0000FF"/>
                <w:sz w:val="24"/>
                <w:szCs w:val="24"/>
              </w:rPr>
              <w:t xml:space="preserve">Draft </w:t>
            </w:r>
            <w:bookmarkEnd w:id="0"/>
            <w:r w:rsidR="00663035">
              <w:rPr>
                <w:rFonts w:ascii="Arial" w:hAnsi="Arial" w:cs="Arial"/>
                <w:color w:val="0000FF"/>
                <w:sz w:val="24"/>
                <w:szCs w:val="24"/>
              </w:rPr>
              <w:t>Agenda</w:t>
            </w:r>
          </w:p>
        </w:tc>
      </w:tr>
      <w:tr w:rsidR="00D9435B" w:rsidRPr="00D21604" w14:paraId="46DDBB4A" w14:textId="77777777" w:rsidTr="00451055">
        <w:trPr>
          <w:trHeight w:val="140"/>
        </w:trPr>
        <w:tc>
          <w:tcPr>
            <w:tcW w:w="2152" w:type="dxa"/>
            <w:tcBorders>
              <w:top w:val="nil"/>
              <w:left w:val="nil"/>
              <w:bottom w:val="nil"/>
              <w:right w:val="nil"/>
            </w:tcBorders>
            <w:vAlign w:val="center"/>
          </w:tcPr>
          <w:p w14:paraId="592AAA73" w14:textId="77777777"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14:paraId="54D9E973" w14:textId="77777777" w:rsidR="00D9435B" w:rsidRPr="00D9435B" w:rsidRDefault="00913C19" w:rsidP="007877A3">
            <w:pPr>
              <w:rPr>
                <w:rFonts w:ascii="Arial" w:hAnsi="Arial" w:cs="Arial"/>
                <w:sz w:val="16"/>
              </w:rPr>
            </w:pPr>
            <w:r>
              <w:rPr>
                <w:rFonts w:ascii="Arial" w:hAnsi="Arial" w:cs="Arial"/>
                <w:sz w:val="16"/>
              </w:rPr>
              <w:t>25</w:t>
            </w:r>
            <w:r w:rsidR="00EB0A98">
              <w:rPr>
                <w:rFonts w:ascii="Arial" w:hAnsi="Arial" w:cs="Arial"/>
                <w:sz w:val="16"/>
              </w:rPr>
              <w:t xml:space="preserve"> </w:t>
            </w:r>
            <w:r w:rsidR="00A71736">
              <w:rPr>
                <w:rFonts w:ascii="Arial" w:hAnsi="Arial" w:cs="Arial"/>
                <w:sz w:val="16"/>
              </w:rPr>
              <w:t>-</w:t>
            </w:r>
            <w:r w:rsidR="00EB0A98">
              <w:rPr>
                <w:rFonts w:ascii="Arial" w:hAnsi="Arial" w:cs="Arial"/>
                <w:sz w:val="16"/>
              </w:rPr>
              <w:t xml:space="preserve"> </w:t>
            </w:r>
            <w:r>
              <w:rPr>
                <w:rFonts w:ascii="Arial" w:hAnsi="Arial" w:cs="Arial"/>
                <w:sz w:val="16"/>
              </w:rPr>
              <w:t>26</w:t>
            </w:r>
            <w:r w:rsidR="00EB0A98">
              <w:rPr>
                <w:rFonts w:ascii="Arial" w:hAnsi="Arial" w:cs="Arial"/>
                <w:sz w:val="16"/>
              </w:rPr>
              <w:t xml:space="preserve"> </w:t>
            </w:r>
            <w:r w:rsidR="008F55BB">
              <w:rPr>
                <w:rFonts w:ascii="Arial" w:hAnsi="Arial" w:cs="Arial"/>
                <w:sz w:val="16"/>
              </w:rPr>
              <w:t>Jan</w:t>
            </w:r>
            <w:r w:rsidR="00E53EF6">
              <w:rPr>
                <w:rFonts w:ascii="Arial" w:hAnsi="Arial" w:cs="Arial"/>
                <w:sz w:val="16"/>
              </w:rPr>
              <w:t xml:space="preserve"> 201</w:t>
            </w:r>
            <w:r>
              <w:rPr>
                <w:rFonts w:ascii="Arial" w:hAnsi="Arial" w:cs="Arial"/>
                <w:sz w:val="16"/>
              </w:rPr>
              <w:t>7</w:t>
            </w:r>
          </w:p>
        </w:tc>
      </w:tr>
      <w:tr w:rsidR="00D9435B" w:rsidRPr="002A36EA" w14:paraId="48362283" w14:textId="77777777" w:rsidTr="00451055">
        <w:tc>
          <w:tcPr>
            <w:tcW w:w="2152" w:type="dxa"/>
            <w:tcBorders>
              <w:top w:val="nil"/>
              <w:left w:val="nil"/>
              <w:bottom w:val="nil"/>
              <w:right w:val="nil"/>
            </w:tcBorders>
            <w:vAlign w:val="center"/>
          </w:tcPr>
          <w:p w14:paraId="4366EFE8" w14:textId="77777777"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14:paraId="5F0E71F1" w14:textId="77777777" w:rsidR="00D9435B" w:rsidRPr="00D9435B" w:rsidRDefault="00D9435B" w:rsidP="00726654">
            <w:pPr>
              <w:rPr>
                <w:rFonts w:ascii="Arial" w:hAnsi="Arial" w:cs="Arial"/>
                <w:sz w:val="24"/>
              </w:rPr>
            </w:pPr>
            <w:bookmarkStart w:id="1" w:name="source"/>
            <w:r w:rsidRPr="00D9435B">
              <w:rPr>
                <w:rFonts w:ascii="Arial" w:hAnsi="Arial" w:cs="Arial"/>
                <w:sz w:val="24"/>
              </w:rPr>
              <w:t>ETSI</w:t>
            </w:r>
            <w:bookmarkEnd w:id="1"/>
          </w:p>
        </w:tc>
      </w:tr>
      <w:tr w:rsidR="00FB3B7C" w:rsidRPr="002A36EA" w14:paraId="6EEB6310" w14:textId="77777777" w:rsidTr="00451055">
        <w:tc>
          <w:tcPr>
            <w:tcW w:w="2152" w:type="dxa"/>
            <w:tcBorders>
              <w:top w:val="nil"/>
              <w:left w:val="nil"/>
              <w:bottom w:val="nil"/>
              <w:right w:val="nil"/>
            </w:tcBorders>
          </w:tcPr>
          <w:p w14:paraId="5FD6CE02" w14:textId="77777777"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14:paraId="4EAA1B6F" w14:textId="77777777" w:rsidR="00FB3B7C" w:rsidRPr="00D9435B" w:rsidRDefault="00566117" w:rsidP="00E85773">
            <w:pPr>
              <w:rPr>
                <w:rFonts w:ascii="Arial" w:hAnsi="Arial" w:cs="Arial"/>
                <w:sz w:val="24"/>
                <w:szCs w:val="24"/>
              </w:rPr>
            </w:pPr>
            <w:bookmarkStart w:id="2" w:name="contact"/>
            <w:r>
              <w:rPr>
                <w:rFonts w:ascii="Arial" w:hAnsi="Arial" w:cs="Arial"/>
                <w:bCs/>
                <w:szCs w:val="24"/>
              </w:rPr>
              <w:t>Emmanuelle Chaulot-Talmon</w:t>
            </w:r>
            <w:r w:rsidR="00FB3B7C" w:rsidRPr="00D9435B">
              <w:rPr>
                <w:rFonts w:ascii="Arial" w:hAnsi="Arial" w:cs="Arial"/>
                <w:bCs/>
                <w:sz w:val="16"/>
                <w:szCs w:val="16"/>
              </w:rPr>
              <w:t xml:space="preserve"> </w:t>
            </w:r>
            <w:bookmarkEnd w:id="2"/>
          </w:p>
        </w:tc>
      </w:tr>
      <w:tr w:rsidR="00FB3B7C" w:rsidRPr="002A36EA" w14:paraId="5B3753F9" w14:textId="77777777" w:rsidTr="00451055">
        <w:tc>
          <w:tcPr>
            <w:tcW w:w="2152" w:type="dxa"/>
            <w:tcBorders>
              <w:top w:val="nil"/>
              <w:left w:val="nil"/>
              <w:bottom w:val="nil"/>
              <w:right w:val="nil"/>
            </w:tcBorders>
            <w:tcMar>
              <w:left w:w="0" w:type="dxa"/>
              <w:right w:w="85" w:type="dxa"/>
            </w:tcMar>
          </w:tcPr>
          <w:p w14:paraId="574452AC" w14:textId="77777777"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14:paraId="7324860B" w14:textId="77777777" w:rsidR="00FB3B7C" w:rsidRPr="0091037B" w:rsidRDefault="00FB3B7C" w:rsidP="00726654">
            <w:pPr>
              <w:rPr>
                <w:rFonts w:ascii="Arial" w:hAnsi="Arial" w:cs="Arial"/>
                <w:sz w:val="24"/>
              </w:rPr>
            </w:pPr>
          </w:p>
        </w:tc>
      </w:tr>
      <w:tr w:rsidR="00D9435B" w:rsidRPr="002A36EA" w14:paraId="182DC824" w14:textId="77777777" w:rsidTr="00451055">
        <w:tc>
          <w:tcPr>
            <w:tcW w:w="2152" w:type="dxa"/>
            <w:tcBorders>
              <w:top w:val="nil"/>
              <w:left w:val="nil"/>
              <w:bottom w:val="nil"/>
              <w:right w:val="nil"/>
            </w:tcBorders>
            <w:tcMar>
              <w:left w:w="0" w:type="dxa"/>
              <w:right w:w="85" w:type="dxa"/>
            </w:tcMar>
          </w:tcPr>
          <w:p w14:paraId="749D5A96" w14:textId="77777777"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14:paraId="53A9123E" w14:textId="77777777"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14:paraId="007D112C" w14:textId="77777777" w:rsidTr="00451055">
        <w:tc>
          <w:tcPr>
            <w:tcW w:w="2152" w:type="dxa"/>
            <w:tcBorders>
              <w:top w:val="nil"/>
              <w:left w:val="nil"/>
              <w:bottom w:val="nil"/>
              <w:right w:val="nil"/>
            </w:tcBorders>
          </w:tcPr>
          <w:p w14:paraId="2F63CAF8" w14:textId="77777777"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14:paraId="226E6749" w14:textId="77777777" w:rsidR="00D9435B" w:rsidRPr="00D9435B" w:rsidRDefault="00D9435B" w:rsidP="00726654">
            <w:pPr>
              <w:rPr>
                <w:rFonts w:ascii="Arial" w:hAnsi="Arial" w:cs="Arial"/>
                <w:sz w:val="16"/>
              </w:rPr>
            </w:pPr>
          </w:p>
        </w:tc>
      </w:tr>
      <w:tr w:rsidR="00D9435B" w:rsidRPr="002A36EA" w14:paraId="3422F8A3" w14:textId="77777777" w:rsidTr="00451055">
        <w:trPr>
          <w:trHeight w:val="182"/>
        </w:trPr>
        <w:tc>
          <w:tcPr>
            <w:tcW w:w="2152" w:type="dxa"/>
            <w:tcBorders>
              <w:top w:val="nil"/>
              <w:left w:val="nil"/>
              <w:bottom w:val="nil"/>
              <w:right w:val="single" w:sz="4" w:space="0" w:color="000000"/>
            </w:tcBorders>
          </w:tcPr>
          <w:p w14:paraId="59087A8F" w14:textId="77777777"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14:paraId="355294EC" w14:textId="77777777"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14:paraId="3C27DFED" w14:textId="77777777" w:rsidR="00D9435B" w:rsidRPr="00516885" w:rsidRDefault="00C275B6" w:rsidP="00726654">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14:paraId="60C657CB" w14:textId="77777777" w:rsidR="00D9435B" w:rsidRPr="00D9435B" w:rsidRDefault="00D9435B" w:rsidP="00D9435B">
            <w:pPr>
              <w:tabs>
                <w:tab w:val="left" w:pos="1701"/>
              </w:tabs>
              <w:rPr>
                <w:vertAlign w:val="superscript"/>
              </w:rPr>
            </w:pPr>
          </w:p>
        </w:tc>
      </w:tr>
      <w:tr w:rsidR="00D9435B" w:rsidRPr="002A36EA" w14:paraId="42C1ECD7" w14:textId="77777777" w:rsidTr="00451055">
        <w:tc>
          <w:tcPr>
            <w:tcW w:w="2152" w:type="dxa"/>
            <w:tcBorders>
              <w:top w:val="nil"/>
              <w:left w:val="nil"/>
              <w:bottom w:val="nil"/>
              <w:right w:val="single" w:sz="4" w:space="0" w:color="000000"/>
            </w:tcBorders>
          </w:tcPr>
          <w:p w14:paraId="3CA962A7" w14:textId="77777777"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493A678D" w14:textId="77777777"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14:paraId="60A35F9E" w14:textId="77777777" w:rsidR="00D9435B" w:rsidRPr="00516885" w:rsidRDefault="00D9435B" w:rsidP="00726654">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14:paraId="7698109A" w14:textId="77777777" w:rsidR="00D9435B" w:rsidRPr="00D9435B" w:rsidRDefault="00D9435B" w:rsidP="00D9435B">
            <w:pPr>
              <w:rPr>
                <w:vertAlign w:val="superscript"/>
              </w:rPr>
            </w:pPr>
          </w:p>
        </w:tc>
      </w:tr>
      <w:tr w:rsidR="00D9435B" w:rsidRPr="002A36EA" w14:paraId="1B333CB4" w14:textId="77777777" w:rsidTr="00451055">
        <w:tc>
          <w:tcPr>
            <w:tcW w:w="2152" w:type="dxa"/>
            <w:tcBorders>
              <w:top w:val="nil"/>
              <w:left w:val="nil"/>
              <w:bottom w:val="nil"/>
              <w:right w:val="single" w:sz="4" w:space="0" w:color="000000"/>
            </w:tcBorders>
          </w:tcPr>
          <w:p w14:paraId="24A7C88D" w14:textId="77777777"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53C597E5" w14:textId="77777777"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14:paraId="5E6121C1" w14:textId="77777777" w:rsidR="00D9435B" w:rsidRPr="00516885" w:rsidRDefault="00D9435B" w:rsidP="00726654">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14:paraId="4F58C2BA" w14:textId="77777777" w:rsidR="00D9435B" w:rsidRPr="00D9435B" w:rsidRDefault="00D9435B" w:rsidP="00726654">
            <w:pPr>
              <w:tabs>
                <w:tab w:val="left" w:pos="1701"/>
              </w:tabs>
              <w:ind w:left="176" w:hanging="176"/>
              <w:rPr>
                <w:vertAlign w:val="superscript"/>
              </w:rPr>
            </w:pPr>
          </w:p>
        </w:tc>
      </w:tr>
      <w:tr w:rsidR="00776B64" w:rsidRPr="002A36EA" w14:paraId="42D91DCB" w14:textId="77777777" w:rsidTr="00451055">
        <w:trPr>
          <w:trHeight w:hRule="exact" w:val="170"/>
        </w:trPr>
        <w:tc>
          <w:tcPr>
            <w:tcW w:w="2152" w:type="dxa"/>
            <w:tcBorders>
              <w:top w:val="nil"/>
              <w:left w:val="nil"/>
              <w:bottom w:val="nil"/>
              <w:right w:val="nil"/>
            </w:tcBorders>
            <w:vAlign w:val="center"/>
          </w:tcPr>
          <w:p w14:paraId="17AC84C8" w14:textId="77777777"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14:paraId="506EB9C2" w14:textId="77777777" w:rsidR="00776B64" w:rsidRPr="00D9435B" w:rsidRDefault="00776B64" w:rsidP="00D9435B">
            <w:pPr>
              <w:ind w:left="93"/>
              <w:rPr>
                <w:rFonts w:ascii="Arial" w:hAnsi="Arial" w:cs="Arial"/>
              </w:rPr>
            </w:pPr>
          </w:p>
        </w:tc>
      </w:tr>
      <w:tr w:rsidR="00D9435B" w:rsidRPr="002A36EA" w14:paraId="6D3270A6" w14:textId="77777777" w:rsidTr="00451055">
        <w:tc>
          <w:tcPr>
            <w:tcW w:w="2152" w:type="dxa"/>
            <w:tcBorders>
              <w:top w:val="nil"/>
              <w:left w:val="nil"/>
              <w:bottom w:val="nil"/>
              <w:right w:val="nil"/>
            </w:tcBorders>
            <w:vAlign w:val="center"/>
          </w:tcPr>
          <w:p w14:paraId="1E58D82E" w14:textId="77777777"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14:paraId="516A119C" w14:textId="77777777" w:rsidR="00D9435B" w:rsidRPr="00D9435B" w:rsidRDefault="008854B9" w:rsidP="003F735D">
            <w:pPr>
              <w:ind w:left="93"/>
              <w:rPr>
                <w:rFonts w:ascii="Arial" w:hAnsi="Arial" w:cs="Arial"/>
                <w:sz w:val="24"/>
              </w:rPr>
            </w:pPr>
            <w:bookmarkStart w:id="7" w:name="date"/>
            <w:r>
              <w:rPr>
                <w:rFonts w:ascii="Arial" w:hAnsi="Arial" w:cs="Arial"/>
              </w:rPr>
              <w:t>201</w:t>
            </w:r>
            <w:bookmarkEnd w:id="7"/>
            <w:r w:rsidR="00913C19">
              <w:rPr>
                <w:rFonts w:ascii="Arial" w:hAnsi="Arial" w:cs="Arial"/>
              </w:rPr>
              <w:t>7</w:t>
            </w:r>
            <w:r w:rsidR="006664DB">
              <w:rPr>
                <w:rFonts w:ascii="Arial" w:hAnsi="Arial" w:cs="Arial"/>
              </w:rPr>
              <w:t>-</w:t>
            </w:r>
            <w:r w:rsidR="007877A3">
              <w:rPr>
                <w:rFonts w:ascii="Arial" w:hAnsi="Arial" w:cs="Arial"/>
              </w:rPr>
              <w:t>0</w:t>
            </w:r>
            <w:r w:rsidR="003F735D">
              <w:rPr>
                <w:rFonts w:ascii="Arial" w:hAnsi="Arial" w:cs="Arial"/>
              </w:rPr>
              <w:t>2</w:t>
            </w:r>
            <w:r w:rsidR="00A77C36">
              <w:rPr>
                <w:rFonts w:ascii="Arial" w:hAnsi="Arial" w:cs="Arial"/>
              </w:rPr>
              <w:t>-</w:t>
            </w:r>
            <w:r w:rsidR="00913C19">
              <w:rPr>
                <w:rFonts w:ascii="Arial" w:hAnsi="Arial" w:cs="Arial"/>
              </w:rPr>
              <w:t>01</w:t>
            </w:r>
          </w:p>
        </w:tc>
      </w:tr>
      <w:tr w:rsidR="00D9435B" w:rsidRPr="00D21604" w14:paraId="605ED1E5" w14:textId="77777777" w:rsidTr="00451055">
        <w:trPr>
          <w:trHeight w:hRule="exact" w:val="170"/>
        </w:trPr>
        <w:tc>
          <w:tcPr>
            <w:tcW w:w="2152" w:type="dxa"/>
            <w:tcBorders>
              <w:top w:val="nil"/>
              <w:left w:val="nil"/>
              <w:bottom w:val="nil"/>
              <w:right w:val="nil"/>
            </w:tcBorders>
          </w:tcPr>
          <w:p w14:paraId="43188E7C" w14:textId="77777777"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14:paraId="201F0064" w14:textId="77777777" w:rsidR="00D9435B" w:rsidRPr="00D9435B" w:rsidRDefault="00D9435B" w:rsidP="00726654">
            <w:pPr>
              <w:ind w:left="57"/>
              <w:rPr>
                <w:rFonts w:ascii="Arial" w:hAnsi="Arial" w:cs="Arial"/>
                <w:sz w:val="16"/>
              </w:rPr>
            </w:pPr>
          </w:p>
        </w:tc>
      </w:tr>
      <w:tr w:rsidR="00D9435B" w:rsidRPr="002A36EA" w14:paraId="1CCC26E3" w14:textId="77777777" w:rsidTr="00451055">
        <w:tc>
          <w:tcPr>
            <w:tcW w:w="2152" w:type="dxa"/>
            <w:tcBorders>
              <w:top w:val="nil"/>
              <w:left w:val="nil"/>
              <w:bottom w:val="nil"/>
              <w:right w:val="nil"/>
            </w:tcBorders>
          </w:tcPr>
          <w:p w14:paraId="30A728AA" w14:textId="77777777"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14:paraId="17CFDFDF" w14:textId="77777777" w:rsidR="00D9435B" w:rsidRPr="00D9435B" w:rsidRDefault="00E53EF6" w:rsidP="007877A3">
            <w:pPr>
              <w:rPr>
                <w:rFonts w:ascii="Arial" w:hAnsi="Arial" w:cs="Arial"/>
              </w:rPr>
            </w:pPr>
            <w:r w:rsidRPr="00422891">
              <w:rPr>
                <w:rFonts w:ascii="Arial" w:hAnsi="Arial" w:cs="Arial"/>
                <w:b/>
                <w:sz w:val="22"/>
                <w:szCs w:val="24"/>
              </w:rPr>
              <w:t>MTS#</w:t>
            </w:r>
            <w:r w:rsidR="00913C19">
              <w:rPr>
                <w:rFonts w:ascii="Arial" w:hAnsi="Arial" w:cs="Arial"/>
                <w:b/>
                <w:sz w:val="22"/>
                <w:szCs w:val="24"/>
              </w:rPr>
              <w:t>70</w:t>
            </w:r>
          </w:p>
        </w:tc>
      </w:tr>
      <w:tr w:rsidR="00D9435B" w:rsidRPr="002E5375" w14:paraId="17E4E926" w14:textId="77777777" w:rsidTr="00A24D74">
        <w:trPr>
          <w:trHeight w:hRule="exact" w:val="113"/>
        </w:trPr>
        <w:tc>
          <w:tcPr>
            <w:tcW w:w="9625" w:type="dxa"/>
            <w:gridSpan w:val="4"/>
            <w:tcBorders>
              <w:top w:val="nil"/>
              <w:left w:val="nil"/>
              <w:bottom w:val="nil"/>
              <w:right w:val="nil"/>
            </w:tcBorders>
          </w:tcPr>
          <w:p w14:paraId="5EFC80C5" w14:textId="77777777" w:rsidR="00D9435B" w:rsidRPr="002E5375" w:rsidRDefault="00D9435B" w:rsidP="00726654">
            <w:pPr>
              <w:tabs>
                <w:tab w:val="left" w:pos="1701"/>
              </w:tabs>
              <w:ind w:left="-249" w:firstLine="249"/>
              <w:rPr>
                <w:sz w:val="16"/>
                <w:szCs w:val="16"/>
              </w:rPr>
            </w:pPr>
          </w:p>
        </w:tc>
      </w:tr>
    </w:tbl>
    <w:p w14:paraId="43D119A4" w14:textId="77777777" w:rsidR="00A24D74" w:rsidRDefault="00A24D74">
      <w:r>
        <w:br w:type="page"/>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9625"/>
      </w:tblGrid>
      <w:tr w:rsidR="00A24D74" w:rsidRPr="002E5375" w14:paraId="4BA792FE" w14:textId="77777777" w:rsidTr="00451055">
        <w:trPr>
          <w:trHeight w:hRule="exact" w:val="113"/>
        </w:trPr>
        <w:tc>
          <w:tcPr>
            <w:tcW w:w="9625" w:type="dxa"/>
            <w:tcBorders>
              <w:top w:val="nil"/>
              <w:left w:val="nil"/>
              <w:bottom w:val="single" w:sz="4" w:space="0" w:color="000000"/>
              <w:right w:val="nil"/>
            </w:tcBorders>
          </w:tcPr>
          <w:p w14:paraId="47D18351" w14:textId="77777777" w:rsidR="00A24D74" w:rsidRPr="002E5375" w:rsidRDefault="00A24D74" w:rsidP="00726654">
            <w:pPr>
              <w:tabs>
                <w:tab w:val="left" w:pos="1701"/>
              </w:tabs>
              <w:ind w:left="-249" w:firstLine="249"/>
              <w:rPr>
                <w:sz w:val="16"/>
                <w:szCs w:val="16"/>
              </w:rPr>
            </w:pPr>
          </w:p>
        </w:tc>
      </w:tr>
    </w:tbl>
    <w:p w14:paraId="76BEE892" w14:textId="77777777" w:rsidR="00704C06" w:rsidRPr="00704C06" w:rsidRDefault="00704C06" w:rsidP="00704C06">
      <w:pPr>
        <w:rPr>
          <w:rFonts w:ascii="Arial" w:hAnsi="Arial" w:cs="Arial"/>
          <w:lang w:eastAsia="en-GB"/>
        </w:rPr>
      </w:pPr>
    </w:p>
    <w:p w14:paraId="14ED2220" w14:textId="77777777" w:rsidR="00A24D74" w:rsidRPr="00DC32BD" w:rsidRDefault="00A24D74" w:rsidP="00A24D74">
      <w:pPr>
        <w:pStyle w:val="Heading1"/>
        <w:ind w:left="426"/>
      </w:pPr>
      <w:bookmarkStart w:id="8" w:name="_Toc315121762"/>
      <w:bookmarkStart w:id="9" w:name="_Toc321832519"/>
      <w:bookmarkStart w:id="10" w:name="_Toc321832580"/>
      <w:bookmarkStart w:id="11" w:name="_Toc321832662"/>
      <w:bookmarkStart w:id="12" w:name="_Toc334703060"/>
      <w:bookmarkStart w:id="13" w:name="_Toc334705567"/>
      <w:bookmarkStart w:id="14" w:name="_Toc334705579"/>
      <w:bookmarkStart w:id="15" w:name="_Toc334705625"/>
      <w:bookmarkStart w:id="16" w:name="_Toc334706543"/>
      <w:bookmarkStart w:id="17" w:name="_Toc334706627"/>
      <w:bookmarkStart w:id="18" w:name="_Toc334709130"/>
      <w:bookmarkStart w:id="19" w:name="_Toc334714565"/>
      <w:bookmarkStart w:id="20" w:name="_Toc334792165"/>
      <w:bookmarkStart w:id="21" w:name="_Toc334792489"/>
      <w:bookmarkStart w:id="22" w:name="_Toc334792788"/>
      <w:bookmarkStart w:id="23" w:name="_Toc334793267"/>
      <w:r w:rsidRPr="00DC32BD">
        <w:t xml:space="preserve">Meeting wrap </w:t>
      </w:r>
      <w:r w:rsidRPr="00A045ED">
        <w:t>up</w:t>
      </w:r>
    </w:p>
    <w:p w14:paraId="6842ED7B" w14:textId="77777777" w:rsidR="00A24D74" w:rsidRDefault="00A24D74" w:rsidP="00A24D74">
      <w:pPr>
        <w:pStyle w:val="Heading2"/>
        <w:ind w:left="567" w:hanging="425"/>
      </w:pPr>
      <w:r>
        <w:t>Approvals</w:t>
      </w:r>
    </w:p>
    <w:p w14:paraId="6A9D68F0" w14:textId="77777777" w:rsidR="00A24D74" w:rsidRPr="003F735D" w:rsidRDefault="00A24D74" w:rsidP="00A24D74">
      <w:pPr>
        <w:ind w:left="142"/>
        <w:rPr>
          <w:sz w:val="22"/>
          <w:szCs w:val="22"/>
          <w:lang w:val="en-US" w:eastAsia="en-GB"/>
        </w:rPr>
      </w:pPr>
      <w:r w:rsidRPr="003F735D">
        <w:rPr>
          <w:sz w:val="22"/>
          <w:szCs w:val="22"/>
          <w:lang w:val="en-US" w:eastAsia="en-GB"/>
        </w:rPr>
        <w:t xml:space="preserve">Summary of </w:t>
      </w:r>
      <w:r w:rsidR="00913C19">
        <w:rPr>
          <w:sz w:val="22"/>
          <w:szCs w:val="22"/>
          <w:lang w:val="en-US" w:eastAsia="en-GB"/>
        </w:rPr>
        <w:t>decisions</w:t>
      </w:r>
      <w:r w:rsidRPr="003F735D">
        <w:rPr>
          <w:sz w:val="22"/>
          <w:szCs w:val="22"/>
          <w:lang w:val="en-US" w:eastAsia="en-GB"/>
        </w:rPr>
        <w:t xml:space="preserve"> during MTS#67</w:t>
      </w:r>
    </w:p>
    <w:p w14:paraId="33CFB68D" w14:textId="77777777" w:rsidR="00913C19" w:rsidRDefault="00A24D74" w:rsidP="00FB6CC2">
      <w:pPr>
        <w:pStyle w:val="Heading2"/>
        <w:numPr>
          <w:ilvl w:val="0"/>
          <w:numId w:val="11"/>
        </w:numPr>
        <w:rPr>
          <w:rFonts w:asciiTheme="minorHAnsi" w:hAnsiTheme="minorHAnsi" w:cs="Times New Roman"/>
          <w:b w:val="0"/>
          <w:bCs w:val="0"/>
          <w:color w:val="auto"/>
          <w:sz w:val="22"/>
          <w:lang w:val="en-GB" w:eastAsia="en-US"/>
        </w:rPr>
      </w:pPr>
      <w:r w:rsidRPr="00913C19">
        <w:rPr>
          <w:rFonts w:asciiTheme="minorHAnsi" w:hAnsiTheme="minorHAnsi"/>
          <w:sz w:val="22"/>
          <w:u w:val="single"/>
        </w:rPr>
        <w:t>STF Reports</w:t>
      </w:r>
      <w:r w:rsidRPr="00913C19">
        <w:rPr>
          <w:rFonts w:asciiTheme="minorHAnsi" w:hAnsiTheme="minorHAnsi"/>
          <w:sz w:val="20"/>
          <w:szCs w:val="20"/>
          <w:u w:val="single"/>
        </w:rPr>
        <w:t xml:space="preserve"> </w:t>
      </w:r>
      <w:r w:rsidRPr="00913C19">
        <w:rPr>
          <w:rFonts w:asciiTheme="minorHAnsi" w:hAnsiTheme="minorHAnsi"/>
          <w:sz w:val="20"/>
          <w:szCs w:val="20"/>
          <w:u w:val="single"/>
        </w:rPr>
        <w:br/>
      </w:r>
      <w:r w:rsidRPr="00913C19">
        <w:rPr>
          <w:rFonts w:asciiTheme="minorHAnsi" w:hAnsiTheme="minorHAnsi" w:cs="Times New Roman"/>
          <w:b w:val="0"/>
          <w:bCs w:val="0"/>
          <w:color w:val="auto"/>
          <w:sz w:val="22"/>
          <w:lang w:val="en-GB" w:eastAsia="en-US"/>
        </w:rPr>
        <w:t xml:space="preserve">STF </w:t>
      </w:r>
      <w:r w:rsidR="00913C19" w:rsidRPr="00913C19">
        <w:rPr>
          <w:rFonts w:asciiTheme="minorHAnsi" w:hAnsiTheme="minorHAnsi" w:cs="Times New Roman"/>
          <w:color w:val="auto"/>
          <w:sz w:val="22"/>
          <w:lang w:val="en-GB" w:eastAsia="en-US"/>
        </w:rPr>
        <w:t>5</w:t>
      </w:r>
      <w:r w:rsidR="00913C19">
        <w:rPr>
          <w:rFonts w:asciiTheme="minorHAnsi" w:hAnsiTheme="minorHAnsi" w:cs="Times New Roman"/>
          <w:color w:val="auto"/>
          <w:sz w:val="22"/>
          <w:lang w:val="en-GB" w:eastAsia="en-US"/>
        </w:rPr>
        <w:t xml:space="preserve">14 </w:t>
      </w:r>
      <w:r w:rsidR="00913C19" w:rsidRPr="00913C19">
        <w:rPr>
          <w:rFonts w:asciiTheme="minorHAnsi" w:hAnsiTheme="minorHAnsi" w:cs="Times New Roman"/>
          <w:color w:val="auto"/>
          <w:sz w:val="22"/>
          <w:lang w:val="en-GB" w:eastAsia="en-US"/>
        </w:rPr>
        <w:t>Progress Report Milestone B</w:t>
      </w:r>
      <w:r w:rsidR="00913C19">
        <w:rPr>
          <w:rFonts w:asciiTheme="minorHAnsi" w:hAnsiTheme="minorHAnsi" w:cs="Times New Roman"/>
          <w:b w:val="0"/>
          <w:bCs w:val="0"/>
          <w:color w:val="auto"/>
          <w:sz w:val="22"/>
          <w:lang w:val="en-GB" w:eastAsia="en-US"/>
        </w:rPr>
        <w:t xml:space="preserve">: </w:t>
      </w:r>
      <w:hyperlink r:id="rId8" w:history="1">
        <w:r w:rsidR="00913C19" w:rsidRPr="00913C19">
          <w:rPr>
            <w:rStyle w:val="Hyperlink"/>
            <w:rFonts w:asciiTheme="minorHAnsi" w:hAnsiTheme="minorHAnsi" w:cs="Times New Roman"/>
            <w:b w:val="0"/>
            <w:bCs w:val="0"/>
            <w:sz w:val="22"/>
            <w:lang w:val="en-GB" w:eastAsia="en-US"/>
          </w:rPr>
          <w:t>MTS(17)070013</w:t>
        </w:r>
      </w:hyperlink>
      <w:r w:rsidR="00913C19">
        <w:rPr>
          <w:rFonts w:asciiTheme="minorHAnsi" w:hAnsiTheme="minorHAnsi" w:cs="Times New Roman"/>
          <w:b w:val="0"/>
          <w:bCs w:val="0"/>
          <w:color w:val="auto"/>
          <w:sz w:val="22"/>
          <w:lang w:val="en-GB" w:eastAsia="en-US"/>
        </w:rPr>
        <w:t xml:space="preserve"> </w:t>
      </w:r>
      <w:r w:rsidR="00913C19" w:rsidRPr="00913C19">
        <w:rPr>
          <w:rFonts w:asciiTheme="minorHAnsi" w:hAnsiTheme="minorHAnsi" w:cs="Times New Roman"/>
          <w:bCs w:val="0"/>
          <w:color w:val="FF0000"/>
          <w:sz w:val="22"/>
          <w:lang w:val="en-GB" w:eastAsia="en-US"/>
        </w:rPr>
        <w:t>APPROVED</w:t>
      </w:r>
    </w:p>
    <w:p w14:paraId="429B0043" w14:textId="77777777" w:rsidR="00A24D74" w:rsidRDefault="00A24D74" w:rsidP="00FB6CC2">
      <w:pPr>
        <w:pStyle w:val="Heading2"/>
        <w:numPr>
          <w:ilvl w:val="0"/>
          <w:numId w:val="11"/>
        </w:numPr>
      </w:pPr>
      <w:r w:rsidRPr="00913C19">
        <w:rPr>
          <w:sz w:val="22"/>
        </w:rPr>
        <w:t xml:space="preserve">STF </w:t>
      </w:r>
      <w:r w:rsidR="00913C19">
        <w:rPr>
          <w:sz w:val="22"/>
        </w:rPr>
        <w:t>521 Progress Report Milestone A</w:t>
      </w:r>
      <w:r w:rsidRPr="00913C19">
        <w:t xml:space="preserve">: </w:t>
      </w:r>
      <w:r w:rsidR="0046637C" w:rsidRPr="0046637C">
        <w:rPr>
          <w:rFonts w:ascii="Arial" w:hAnsi="Arial" w:cs="Arial"/>
          <w:b w:val="0"/>
          <w:bCs w:val="0"/>
          <w:color w:val="auto"/>
          <w:sz w:val="18"/>
          <w:szCs w:val="18"/>
          <w:lang w:val="en-GB"/>
        </w:rPr>
        <w:t xml:space="preserve">To be approved by RC </w:t>
      </w:r>
    </w:p>
    <w:p w14:paraId="4F65D74A" w14:textId="77777777" w:rsidR="00A24D74" w:rsidRPr="00D553A0" w:rsidRDefault="00A24D74" w:rsidP="00A24D74">
      <w:pPr>
        <w:ind w:left="1287"/>
        <w:rPr>
          <w:lang w:val="en-US" w:eastAsia="en-GB"/>
        </w:rPr>
      </w:pPr>
    </w:p>
    <w:p w14:paraId="110120A1" w14:textId="77777777" w:rsidR="00A24D74" w:rsidRPr="003F735D" w:rsidRDefault="00A24D74" w:rsidP="00FB6CC2">
      <w:pPr>
        <w:pStyle w:val="ListParagraph"/>
        <w:numPr>
          <w:ilvl w:val="0"/>
          <w:numId w:val="11"/>
        </w:numPr>
        <w:rPr>
          <w:sz w:val="22"/>
          <w:szCs w:val="22"/>
          <w:lang w:val="en-US" w:eastAsia="en-GB"/>
        </w:rPr>
      </w:pPr>
      <w:r w:rsidRPr="003F735D">
        <w:rPr>
          <w:rFonts w:cs="Calibri"/>
          <w:b/>
          <w:bCs/>
          <w:color w:val="000000"/>
          <w:sz w:val="22"/>
          <w:szCs w:val="22"/>
          <w:u w:val="single"/>
          <w:lang w:val="en-US" w:eastAsia="en-GB"/>
        </w:rPr>
        <w:t>MTS Deliverables</w:t>
      </w:r>
    </w:p>
    <w:p w14:paraId="734D85CB" w14:textId="77777777" w:rsidR="00A24D74" w:rsidRDefault="00A24D74" w:rsidP="00A24D74">
      <w:pPr>
        <w:ind w:left="1287"/>
      </w:pPr>
    </w:p>
    <w:p w14:paraId="0012BDA1" w14:textId="77777777" w:rsidR="00392843" w:rsidRDefault="00A24D74" w:rsidP="00DA1E79">
      <w:pPr>
        <w:ind w:left="1287"/>
        <w:rPr>
          <w:bCs/>
          <w:color w:val="FF0000"/>
          <w:sz w:val="22"/>
        </w:rPr>
      </w:pPr>
      <w:r w:rsidRPr="003F735D">
        <w:rPr>
          <w:b/>
          <w:sz w:val="22"/>
          <w:szCs w:val="22"/>
        </w:rPr>
        <w:t>Final drafts</w:t>
      </w:r>
      <w:r w:rsidR="00913C19">
        <w:rPr>
          <w:b/>
          <w:sz w:val="22"/>
          <w:szCs w:val="22"/>
        </w:rPr>
        <w:t xml:space="preserve"> </w:t>
      </w:r>
      <w:r w:rsidR="00913C19" w:rsidRPr="00913C19">
        <w:rPr>
          <w:bCs/>
          <w:color w:val="FF0000"/>
          <w:sz w:val="22"/>
        </w:rPr>
        <w:t>APPROVED</w:t>
      </w:r>
    </w:p>
    <w:tbl>
      <w:tblPr>
        <w:tblW w:w="5460" w:type="dxa"/>
        <w:tblLook w:val="04A0" w:firstRow="1" w:lastRow="0" w:firstColumn="1" w:lastColumn="0" w:noHBand="0" w:noVBand="1"/>
      </w:tblPr>
      <w:tblGrid>
        <w:gridCol w:w="2020"/>
        <w:gridCol w:w="3440"/>
      </w:tblGrid>
      <w:tr w:rsidR="00392843" w:rsidRPr="00392843" w14:paraId="3820A3CF" w14:textId="77777777" w:rsidTr="00392843">
        <w:trPr>
          <w:trHeight w:val="240"/>
        </w:trPr>
        <w:tc>
          <w:tcPr>
            <w:tcW w:w="2020" w:type="dxa"/>
            <w:tcBorders>
              <w:top w:val="nil"/>
              <w:left w:val="nil"/>
              <w:bottom w:val="nil"/>
              <w:right w:val="nil"/>
            </w:tcBorders>
            <w:shd w:val="clear" w:color="auto" w:fill="auto"/>
            <w:noWrap/>
            <w:hideMark/>
          </w:tcPr>
          <w:p w14:paraId="6A0166C8" w14:textId="77777777" w:rsidR="00392843" w:rsidRPr="00392843" w:rsidRDefault="00392843" w:rsidP="00392843">
            <w:pPr>
              <w:overflowPunct/>
              <w:autoSpaceDE/>
              <w:autoSpaceDN/>
              <w:adjustRightInd/>
              <w:jc w:val="center"/>
              <w:textAlignment w:val="auto"/>
              <w:rPr>
                <w:rFonts w:ascii="Arial" w:hAnsi="Arial" w:cs="Arial"/>
                <w:sz w:val="18"/>
                <w:szCs w:val="18"/>
                <w:lang w:eastAsia="en-GB"/>
              </w:rPr>
            </w:pPr>
            <w:r w:rsidRPr="00392843">
              <w:rPr>
                <w:rFonts w:ascii="Arial" w:hAnsi="Arial" w:cs="Arial"/>
                <w:sz w:val="18"/>
                <w:szCs w:val="18"/>
                <w:lang w:eastAsia="en-GB"/>
              </w:rPr>
              <w:t>Uid</w:t>
            </w:r>
          </w:p>
        </w:tc>
        <w:tc>
          <w:tcPr>
            <w:tcW w:w="3440" w:type="dxa"/>
            <w:tcBorders>
              <w:top w:val="nil"/>
              <w:left w:val="nil"/>
              <w:bottom w:val="nil"/>
              <w:right w:val="nil"/>
            </w:tcBorders>
            <w:shd w:val="clear" w:color="auto" w:fill="auto"/>
            <w:noWrap/>
            <w:hideMark/>
          </w:tcPr>
          <w:p w14:paraId="52D107AF" w14:textId="77777777" w:rsidR="00392843" w:rsidRPr="00392843" w:rsidRDefault="00392843" w:rsidP="00392843">
            <w:pPr>
              <w:overflowPunct/>
              <w:autoSpaceDE/>
              <w:autoSpaceDN/>
              <w:adjustRightInd/>
              <w:jc w:val="center"/>
              <w:textAlignment w:val="auto"/>
              <w:rPr>
                <w:rFonts w:ascii="Arial" w:hAnsi="Arial" w:cs="Arial"/>
                <w:sz w:val="18"/>
                <w:szCs w:val="18"/>
                <w:lang w:eastAsia="en-GB"/>
              </w:rPr>
            </w:pPr>
            <w:r w:rsidRPr="00392843">
              <w:rPr>
                <w:rFonts w:ascii="Arial" w:hAnsi="Arial" w:cs="Arial"/>
                <w:sz w:val="18"/>
                <w:szCs w:val="18"/>
                <w:lang w:eastAsia="en-GB"/>
              </w:rPr>
              <w:t>Title</w:t>
            </w:r>
          </w:p>
        </w:tc>
      </w:tr>
      <w:tr w:rsidR="00392843" w:rsidRPr="00392843" w14:paraId="6167B245" w14:textId="77777777" w:rsidTr="00392843">
        <w:trPr>
          <w:trHeight w:val="240"/>
        </w:trPr>
        <w:tc>
          <w:tcPr>
            <w:tcW w:w="2020" w:type="dxa"/>
            <w:tcBorders>
              <w:top w:val="nil"/>
              <w:left w:val="nil"/>
              <w:bottom w:val="nil"/>
              <w:right w:val="nil"/>
            </w:tcBorders>
            <w:shd w:val="clear" w:color="auto" w:fill="auto"/>
            <w:noWrap/>
            <w:hideMark/>
          </w:tcPr>
          <w:p w14:paraId="573910DE"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9" w:history="1">
              <w:r w:rsidR="00392843" w:rsidRPr="00392843">
                <w:rPr>
                  <w:rFonts w:ascii="Arial" w:hAnsi="Arial" w:cs="Arial"/>
                  <w:color w:val="0563C1"/>
                  <w:sz w:val="18"/>
                  <w:szCs w:val="18"/>
                  <w:u w:val="single"/>
                  <w:lang w:eastAsia="en-GB"/>
                </w:rPr>
                <w:t>MTS(17)070028</w:t>
              </w:r>
            </w:hyperlink>
          </w:p>
        </w:tc>
        <w:tc>
          <w:tcPr>
            <w:tcW w:w="3440" w:type="dxa"/>
            <w:tcBorders>
              <w:top w:val="nil"/>
              <w:left w:val="nil"/>
              <w:bottom w:val="nil"/>
              <w:right w:val="nil"/>
            </w:tcBorders>
            <w:shd w:val="clear" w:color="auto" w:fill="auto"/>
            <w:noWrap/>
            <w:hideMark/>
          </w:tcPr>
          <w:p w14:paraId="4348F83A"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DES/MTS-203022AdvMatched111</w:t>
            </w:r>
          </w:p>
        </w:tc>
      </w:tr>
      <w:tr w:rsidR="00392843" w:rsidRPr="00392843" w14:paraId="0AA0ABB9" w14:textId="77777777" w:rsidTr="00392843">
        <w:trPr>
          <w:trHeight w:val="240"/>
        </w:trPr>
        <w:tc>
          <w:tcPr>
            <w:tcW w:w="2020" w:type="dxa"/>
            <w:tcBorders>
              <w:top w:val="nil"/>
              <w:left w:val="nil"/>
              <w:bottom w:val="nil"/>
              <w:right w:val="nil"/>
            </w:tcBorders>
            <w:shd w:val="clear" w:color="auto" w:fill="auto"/>
            <w:noWrap/>
            <w:hideMark/>
          </w:tcPr>
          <w:p w14:paraId="622EDBCE"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10" w:history="1">
              <w:r w:rsidR="00392843" w:rsidRPr="00392843">
                <w:rPr>
                  <w:rFonts w:ascii="Arial" w:hAnsi="Arial" w:cs="Arial"/>
                  <w:color w:val="0563C1"/>
                  <w:sz w:val="18"/>
                  <w:szCs w:val="18"/>
                  <w:u w:val="single"/>
                  <w:lang w:eastAsia="en-GB"/>
                </w:rPr>
                <w:t>MTS(17)070026</w:t>
              </w:r>
            </w:hyperlink>
          </w:p>
        </w:tc>
        <w:tc>
          <w:tcPr>
            <w:tcW w:w="3440" w:type="dxa"/>
            <w:tcBorders>
              <w:top w:val="nil"/>
              <w:left w:val="nil"/>
              <w:bottom w:val="nil"/>
              <w:right w:val="nil"/>
            </w:tcBorders>
            <w:shd w:val="clear" w:color="auto" w:fill="auto"/>
            <w:noWrap/>
            <w:hideMark/>
          </w:tcPr>
          <w:p w14:paraId="3AB34667"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RES/MTS-202786 ed141ContSign</w:t>
            </w:r>
          </w:p>
        </w:tc>
      </w:tr>
      <w:tr w:rsidR="00392843" w:rsidRPr="00392843" w14:paraId="41FA20AA" w14:textId="77777777" w:rsidTr="00392843">
        <w:trPr>
          <w:trHeight w:val="240"/>
        </w:trPr>
        <w:tc>
          <w:tcPr>
            <w:tcW w:w="2020" w:type="dxa"/>
            <w:tcBorders>
              <w:top w:val="nil"/>
              <w:left w:val="nil"/>
              <w:bottom w:val="nil"/>
              <w:right w:val="nil"/>
            </w:tcBorders>
            <w:shd w:val="clear" w:color="auto" w:fill="auto"/>
            <w:noWrap/>
            <w:hideMark/>
          </w:tcPr>
          <w:p w14:paraId="50E88490"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11" w:history="1">
              <w:r w:rsidR="00392843" w:rsidRPr="00392843">
                <w:rPr>
                  <w:rFonts w:ascii="Arial" w:hAnsi="Arial" w:cs="Arial"/>
                  <w:color w:val="0563C1"/>
                  <w:sz w:val="18"/>
                  <w:szCs w:val="18"/>
                  <w:u w:val="single"/>
                  <w:lang w:eastAsia="en-GB"/>
                </w:rPr>
                <w:t>MTS(17)070024</w:t>
              </w:r>
            </w:hyperlink>
          </w:p>
        </w:tc>
        <w:tc>
          <w:tcPr>
            <w:tcW w:w="3440" w:type="dxa"/>
            <w:tcBorders>
              <w:top w:val="nil"/>
              <w:left w:val="nil"/>
              <w:bottom w:val="nil"/>
              <w:right w:val="nil"/>
            </w:tcBorders>
            <w:shd w:val="clear" w:color="auto" w:fill="auto"/>
            <w:noWrap/>
            <w:hideMark/>
          </w:tcPr>
          <w:p w14:paraId="03327689"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RES/MTS-202781 ed151ConfDepl</w:t>
            </w:r>
          </w:p>
        </w:tc>
      </w:tr>
      <w:tr w:rsidR="00392843" w:rsidRPr="00392843" w14:paraId="10AB6E34" w14:textId="77777777" w:rsidTr="00392843">
        <w:trPr>
          <w:trHeight w:val="240"/>
        </w:trPr>
        <w:tc>
          <w:tcPr>
            <w:tcW w:w="2020" w:type="dxa"/>
            <w:tcBorders>
              <w:top w:val="nil"/>
              <w:left w:val="nil"/>
              <w:bottom w:val="nil"/>
              <w:right w:val="nil"/>
            </w:tcBorders>
            <w:shd w:val="clear" w:color="auto" w:fill="auto"/>
            <w:noWrap/>
            <w:hideMark/>
          </w:tcPr>
          <w:p w14:paraId="33C3EAC2"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12" w:history="1">
              <w:r w:rsidR="00392843" w:rsidRPr="00392843">
                <w:rPr>
                  <w:rFonts w:ascii="Arial" w:hAnsi="Arial" w:cs="Arial"/>
                  <w:color w:val="0563C1"/>
                  <w:sz w:val="18"/>
                  <w:szCs w:val="18"/>
                  <w:u w:val="single"/>
                  <w:lang w:eastAsia="en-GB"/>
                </w:rPr>
                <w:t>MTS(17)070023</w:t>
              </w:r>
            </w:hyperlink>
          </w:p>
        </w:tc>
        <w:tc>
          <w:tcPr>
            <w:tcW w:w="3440" w:type="dxa"/>
            <w:tcBorders>
              <w:top w:val="nil"/>
              <w:left w:val="nil"/>
              <w:bottom w:val="nil"/>
              <w:right w:val="nil"/>
            </w:tcBorders>
            <w:shd w:val="clear" w:color="auto" w:fill="auto"/>
            <w:noWrap/>
            <w:hideMark/>
          </w:tcPr>
          <w:p w14:paraId="7E11EC84"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RES/MTS-201873-4 T3 ed461</w:t>
            </w:r>
          </w:p>
        </w:tc>
      </w:tr>
      <w:tr w:rsidR="00392843" w:rsidRPr="00392843" w14:paraId="0BF318C1" w14:textId="77777777" w:rsidTr="00392843">
        <w:trPr>
          <w:trHeight w:val="240"/>
        </w:trPr>
        <w:tc>
          <w:tcPr>
            <w:tcW w:w="2020" w:type="dxa"/>
            <w:tcBorders>
              <w:top w:val="nil"/>
              <w:left w:val="nil"/>
              <w:bottom w:val="nil"/>
              <w:right w:val="nil"/>
            </w:tcBorders>
            <w:shd w:val="clear" w:color="auto" w:fill="auto"/>
            <w:noWrap/>
            <w:hideMark/>
          </w:tcPr>
          <w:p w14:paraId="1BAF8A3F"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13" w:history="1">
              <w:r w:rsidR="00392843" w:rsidRPr="00392843">
                <w:rPr>
                  <w:rFonts w:ascii="Arial" w:hAnsi="Arial" w:cs="Arial"/>
                  <w:color w:val="0563C1"/>
                  <w:sz w:val="18"/>
                  <w:szCs w:val="18"/>
                  <w:u w:val="single"/>
                  <w:lang w:eastAsia="en-GB"/>
                </w:rPr>
                <w:t>MTS(17)070011</w:t>
              </w:r>
            </w:hyperlink>
          </w:p>
        </w:tc>
        <w:tc>
          <w:tcPr>
            <w:tcW w:w="3440" w:type="dxa"/>
            <w:tcBorders>
              <w:top w:val="nil"/>
              <w:left w:val="nil"/>
              <w:bottom w:val="nil"/>
              <w:right w:val="nil"/>
            </w:tcBorders>
            <w:shd w:val="clear" w:color="auto" w:fill="auto"/>
            <w:noWrap/>
            <w:hideMark/>
          </w:tcPr>
          <w:p w14:paraId="3857660F"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RES/MTS-201873-5 T3ed481TRI</w:t>
            </w:r>
          </w:p>
        </w:tc>
      </w:tr>
      <w:tr w:rsidR="00392843" w:rsidRPr="00392843" w14:paraId="62C808B5" w14:textId="77777777" w:rsidTr="00392843">
        <w:trPr>
          <w:trHeight w:val="240"/>
        </w:trPr>
        <w:tc>
          <w:tcPr>
            <w:tcW w:w="2020" w:type="dxa"/>
            <w:tcBorders>
              <w:top w:val="nil"/>
              <w:left w:val="nil"/>
              <w:bottom w:val="nil"/>
              <w:right w:val="nil"/>
            </w:tcBorders>
            <w:shd w:val="clear" w:color="auto" w:fill="auto"/>
            <w:noWrap/>
            <w:hideMark/>
          </w:tcPr>
          <w:p w14:paraId="08096CA6"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14" w:history="1">
              <w:r w:rsidR="00392843" w:rsidRPr="00392843">
                <w:rPr>
                  <w:rFonts w:ascii="Arial" w:hAnsi="Arial" w:cs="Arial"/>
                  <w:color w:val="0563C1"/>
                  <w:sz w:val="18"/>
                  <w:szCs w:val="18"/>
                  <w:u w:val="single"/>
                  <w:lang w:eastAsia="en-GB"/>
                </w:rPr>
                <w:t>MTS(17)070010</w:t>
              </w:r>
            </w:hyperlink>
          </w:p>
        </w:tc>
        <w:tc>
          <w:tcPr>
            <w:tcW w:w="3440" w:type="dxa"/>
            <w:tcBorders>
              <w:top w:val="nil"/>
              <w:left w:val="nil"/>
              <w:bottom w:val="nil"/>
              <w:right w:val="nil"/>
            </w:tcBorders>
            <w:shd w:val="clear" w:color="auto" w:fill="auto"/>
            <w:noWrap/>
            <w:hideMark/>
          </w:tcPr>
          <w:p w14:paraId="6C99C92F"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 xml:space="preserve"> RES/MTS-201873-6 T3TCIed491</w:t>
            </w:r>
          </w:p>
        </w:tc>
      </w:tr>
      <w:tr w:rsidR="00392843" w:rsidRPr="00392843" w14:paraId="5EC3344A" w14:textId="77777777" w:rsidTr="00392843">
        <w:trPr>
          <w:trHeight w:val="240"/>
        </w:trPr>
        <w:tc>
          <w:tcPr>
            <w:tcW w:w="2020" w:type="dxa"/>
            <w:tcBorders>
              <w:top w:val="nil"/>
              <w:left w:val="nil"/>
              <w:bottom w:val="nil"/>
              <w:right w:val="nil"/>
            </w:tcBorders>
            <w:shd w:val="clear" w:color="auto" w:fill="auto"/>
            <w:noWrap/>
            <w:hideMark/>
          </w:tcPr>
          <w:p w14:paraId="2F02F2AE"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15" w:history="1">
              <w:r w:rsidR="00392843" w:rsidRPr="00392843">
                <w:rPr>
                  <w:rFonts w:ascii="Arial" w:hAnsi="Arial" w:cs="Arial"/>
                  <w:color w:val="0563C1"/>
                  <w:sz w:val="18"/>
                  <w:szCs w:val="18"/>
                  <w:u w:val="single"/>
                  <w:lang w:eastAsia="en-GB"/>
                </w:rPr>
                <w:t>MTS(17)070007</w:t>
              </w:r>
            </w:hyperlink>
          </w:p>
        </w:tc>
        <w:tc>
          <w:tcPr>
            <w:tcW w:w="3440" w:type="dxa"/>
            <w:tcBorders>
              <w:top w:val="nil"/>
              <w:left w:val="nil"/>
              <w:bottom w:val="nil"/>
              <w:right w:val="nil"/>
            </w:tcBorders>
            <w:shd w:val="clear" w:color="auto" w:fill="auto"/>
            <w:noWrap/>
            <w:hideMark/>
          </w:tcPr>
          <w:p w14:paraId="1F24B868"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RES/MTS-201873-9 T3XSDed481</w:t>
            </w:r>
          </w:p>
        </w:tc>
      </w:tr>
      <w:tr w:rsidR="00392843" w:rsidRPr="00392843" w14:paraId="69160564" w14:textId="77777777" w:rsidTr="00392843">
        <w:trPr>
          <w:trHeight w:val="240"/>
        </w:trPr>
        <w:tc>
          <w:tcPr>
            <w:tcW w:w="2020" w:type="dxa"/>
            <w:tcBorders>
              <w:top w:val="nil"/>
              <w:left w:val="nil"/>
              <w:bottom w:val="nil"/>
              <w:right w:val="nil"/>
            </w:tcBorders>
            <w:shd w:val="clear" w:color="auto" w:fill="auto"/>
            <w:noWrap/>
            <w:hideMark/>
          </w:tcPr>
          <w:p w14:paraId="01B9D1CE"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16" w:history="1">
              <w:r w:rsidR="00392843" w:rsidRPr="00392843">
                <w:rPr>
                  <w:rFonts w:ascii="Arial" w:hAnsi="Arial" w:cs="Arial"/>
                  <w:color w:val="0563C1"/>
                  <w:sz w:val="18"/>
                  <w:szCs w:val="18"/>
                  <w:u w:val="single"/>
                  <w:lang w:eastAsia="en-GB"/>
                </w:rPr>
                <w:t>MTS(17)070006</w:t>
              </w:r>
            </w:hyperlink>
          </w:p>
        </w:tc>
        <w:tc>
          <w:tcPr>
            <w:tcW w:w="3440" w:type="dxa"/>
            <w:tcBorders>
              <w:top w:val="nil"/>
              <w:left w:val="nil"/>
              <w:bottom w:val="nil"/>
              <w:right w:val="nil"/>
            </w:tcBorders>
            <w:shd w:val="clear" w:color="auto" w:fill="auto"/>
            <w:noWrap/>
            <w:hideMark/>
          </w:tcPr>
          <w:p w14:paraId="50B273EC"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RES/MTS-202785 ed151BehTypes</w:t>
            </w:r>
          </w:p>
        </w:tc>
      </w:tr>
      <w:tr w:rsidR="00392843" w:rsidRPr="00392843" w14:paraId="34388B5C" w14:textId="77777777" w:rsidTr="00392843">
        <w:trPr>
          <w:trHeight w:val="240"/>
        </w:trPr>
        <w:tc>
          <w:tcPr>
            <w:tcW w:w="2020" w:type="dxa"/>
            <w:tcBorders>
              <w:top w:val="nil"/>
              <w:left w:val="nil"/>
              <w:bottom w:val="nil"/>
              <w:right w:val="nil"/>
            </w:tcBorders>
            <w:shd w:val="clear" w:color="auto" w:fill="auto"/>
            <w:noWrap/>
            <w:hideMark/>
          </w:tcPr>
          <w:p w14:paraId="0CD9CA50"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17" w:history="1">
              <w:r w:rsidR="00392843" w:rsidRPr="00392843">
                <w:rPr>
                  <w:rFonts w:ascii="Arial" w:hAnsi="Arial" w:cs="Arial"/>
                  <w:color w:val="0563C1"/>
                  <w:sz w:val="18"/>
                  <w:szCs w:val="18"/>
                  <w:u w:val="single"/>
                  <w:lang w:eastAsia="en-GB"/>
                </w:rPr>
                <w:t>MTS(17)070005</w:t>
              </w:r>
            </w:hyperlink>
          </w:p>
        </w:tc>
        <w:tc>
          <w:tcPr>
            <w:tcW w:w="3440" w:type="dxa"/>
            <w:tcBorders>
              <w:top w:val="nil"/>
              <w:left w:val="nil"/>
              <w:bottom w:val="nil"/>
              <w:right w:val="nil"/>
            </w:tcBorders>
            <w:shd w:val="clear" w:color="auto" w:fill="auto"/>
            <w:noWrap/>
            <w:hideMark/>
          </w:tcPr>
          <w:p w14:paraId="1A3311A4"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RES/MTS-201873 -1 T3ed491</w:t>
            </w:r>
          </w:p>
        </w:tc>
      </w:tr>
      <w:tr w:rsidR="00392843" w:rsidRPr="00392843" w14:paraId="4731DEEF" w14:textId="77777777" w:rsidTr="00392843">
        <w:trPr>
          <w:trHeight w:val="240"/>
        </w:trPr>
        <w:tc>
          <w:tcPr>
            <w:tcW w:w="2020" w:type="dxa"/>
            <w:tcBorders>
              <w:top w:val="nil"/>
              <w:left w:val="nil"/>
              <w:bottom w:val="nil"/>
              <w:right w:val="nil"/>
            </w:tcBorders>
            <w:shd w:val="clear" w:color="auto" w:fill="auto"/>
            <w:noWrap/>
            <w:hideMark/>
          </w:tcPr>
          <w:p w14:paraId="78470689"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18" w:history="1">
              <w:r w:rsidR="00392843" w:rsidRPr="00392843">
                <w:rPr>
                  <w:rFonts w:ascii="Arial" w:hAnsi="Arial" w:cs="Arial"/>
                  <w:color w:val="0563C1"/>
                  <w:sz w:val="18"/>
                  <w:szCs w:val="18"/>
                  <w:u w:val="single"/>
                  <w:lang w:eastAsia="en-GB"/>
                </w:rPr>
                <w:t>MTS(17)070004</w:t>
              </w:r>
            </w:hyperlink>
          </w:p>
        </w:tc>
        <w:tc>
          <w:tcPr>
            <w:tcW w:w="3440" w:type="dxa"/>
            <w:tcBorders>
              <w:top w:val="nil"/>
              <w:left w:val="nil"/>
              <w:bottom w:val="nil"/>
              <w:right w:val="nil"/>
            </w:tcBorders>
            <w:shd w:val="clear" w:color="auto" w:fill="auto"/>
            <w:noWrap/>
            <w:hideMark/>
          </w:tcPr>
          <w:p w14:paraId="57D2A5DC"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RES/MTS-202784 ed161AdvParam</w:t>
            </w:r>
          </w:p>
        </w:tc>
      </w:tr>
      <w:tr w:rsidR="00392843" w:rsidRPr="00392843" w14:paraId="1D1D2DA7" w14:textId="77777777" w:rsidTr="00392843">
        <w:trPr>
          <w:trHeight w:val="240"/>
        </w:trPr>
        <w:tc>
          <w:tcPr>
            <w:tcW w:w="2020" w:type="dxa"/>
            <w:tcBorders>
              <w:top w:val="nil"/>
              <w:left w:val="nil"/>
              <w:bottom w:val="nil"/>
              <w:right w:val="nil"/>
            </w:tcBorders>
            <w:shd w:val="clear" w:color="auto" w:fill="auto"/>
            <w:noWrap/>
            <w:hideMark/>
          </w:tcPr>
          <w:p w14:paraId="5F4253E2"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19" w:history="1">
              <w:r w:rsidR="00392843" w:rsidRPr="00392843">
                <w:rPr>
                  <w:rFonts w:ascii="Arial" w:hAnsi="Arial" w:cs="Arial"/>
                  <w:color w:val="0563C1"/>
                  <w:sz w:val="18"/>
                  <w:szCs w:val="18"/>
                  <w:u w:val="single"/>
                  <w:lang w:eastAsia="en-GB"/>
                </w:rPr>
                <w:t>MTS(17)070002</w:t>
              </w:r>
            </w:hyperlink>
          </w:p>
        </w:tc>
        <w:tc>
          <w:tcPr>
            <w:tcW w:w="3440" w:type="dxa"/>
            <w:tcBorders>
              <w:top w:val="nil"/>
              <w:left w:val="nil"/>
              <w:bottom w:val="nil"/>
              <w:right w:val="nil"/>
            </w:tcBorders>
            <w:shd w:val="clear" w:color="auto" w:fill="auto"/>
            <w:noWrap/>
            <w:hideMark/>
          </w:tcPr>
          <w:p w14:paraId="0E98F5DF"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 xml:space="preserve"> RES/MTS-201873-8 ed471IDL</w:t>
            </w:r>
          </w:p>
        </w:tc>
      </w:tr>
      <w:tr w:rsidR="00392843" w:rsidRPr="00392843" w14:paraId="67B6B75D" w14:textId="77777777" w:rsidTr="00392843">
        <w:trPr>
          <w:trHeight w:val="240"/>
        </w:trPr>
        <w:tc>
          <w:tcPr>
            <w:tcW w:w="2020" w:type="dxa"/>
            <w:tcBorders>
              <w:top w:val="nil"/>
              <w:left w:val="nil"/>
              <w:bottom w:val="nil"/>
              <w:right w:val="nil"/>
            </w:tcBorders>
            <w:shd w:val="clear" w:color="auto" w:fill="auto"/>
            <w:noWrap/>
            <w:hideMark/>
          </w:tcPr>
          <w:p w14:paraId="036D17A5"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20" w:history="1">
              <w:r w:rsidR="00392843" w:rsidRPr="00392843">
                <w:rPr>
                  <w:rFonts w:ascii="Arial" w:hAnsi="Arial" w:cs="Arial"/>
                  <w:color w:val="0563C1"/>
                  <w:sz w:val="18"/>
                  <w:szCs w:val="18"/>
                  <w:u w:val="single"/>
                  <w:lang w:eastAsia="en-GB"/>
                </w:rPr>
                <w:t>MTS(17)070001</w:t>
              </w:r>
            </w:hyperlink>
          </w:p>
        </w:tc>
        <w:tc>
          <w:tcPr>
            <w:tcW w:w="3440" w:type="dxa"/>
            <w:tcBorders>
              <w:top w:val="nil"/>
              <w:left w:val="nil"/>
              <w:bottom w:val="nil"/>
              <w:right w:val="nil"/>
            </w:tcBorders>
            <w:shd w:val="clear" w:color="auto" w:fill="auto"/>
            <w:noWrap/>
            <w:hideMark/>
          </w:tcPr>
          <w:p w14:paraId="0B30BC5B"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RES/MTS-201873-7 T3ed461</w:t>
            </w:r>
          </w:p>
        </w:tc>
      </w:tr>
      <w:tr w:rsidR="00392843" w:rsidRPr="00392843" w14:paraId="038388A6" w14:textId="77777777" w:rsidTr="00392843">
        <w:trPr>
          <w:trHeight w:val="240"/>
        </w:trPr>
        <w:tc>
          <w:tcPr>
            <w:tcW w:w="2020" w:type="dxa"/>
            <w:tcBorders>
              <w:top w:val="nil"/>
              <w:left w:val="nil"/>
              <w:bottom w:val="nil"/>
              <w:right w:val="nil"/>
            </w:tcBorders>
            <w:shd w:val="clear" w:color="auto" w:fill="auto"/>
            <w:noWrap/>
            <w:hideMark/>
          </w:tcPr>
          <w:p w14:paraId="67A54F7D"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21" w:history="1">
              <w:r w:rsidR="00392843" w:rsidRPr="00392843">
                <w:rPr>
                  <w:rFonts w:ascii="Arial" w:hAnsi="Arial" w:cs="Arial"/>
                  <w:color w:val="0563C1"/>
                  <w:sz w:val="18"/>
                  <w:szCs w:val="18"/>
                  <w:u w:val="single"/>
                  <w:lang w:eastAsia="en-GB"/>
                </w:rPr>
                <w:t>MTS(16)000051</w:t>
              </w:r>
            </w:hyperlink>
          </w:p>
        </w:tc>
        <w:tc>
          <w:tcPr>
            <w:tcW w:w="3440" w:type="dxa"/>
            <w:tcBorders>
              <w:top w:val="nil"/>
              <w:left w:val="nil"/>
              <w:bottom w:val="nil"/>
              <w:right w:val="nil"/>
            </w:tcBorders>
            <w:shd w:val="clear" w:color="auto" w:fill="auto"/>
            <w:noWrap/>
            <w:hideMark/>
          </w:tcPr>
          <w:p w14:paraId="4BE74D0B"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 xml:space="preserve"> DES/MTS-203022AdvMatch ed111</w:t>
            </w:r>
          </w:p>
        </w:tc>
      </w:tr>
      <w:tr w:rsidR="00392843" w:rsidRPr="00392843" w14:paraId="766DE28F" w14:textId="77777777" w:rsidTr="00392843">
        <w:trPr>
          <w:trHeight w:val="240"/>
        </w:trPr>
        <w:tc>
          <w:tcPr>
            <w:tcW w:w="2020" w:type="dxa"/>
            <w:tcBorders>
              <w:top w:val="nil"/>
              <w:left w:val="nil"/>
              <w:bottom w:val="nil"/>
              <w:right w:val="nil"/>
            </w:tcBorders>
            <w:shd w:val="clear" w:color="auto" w:fill="auto"/>
            <w:noWrap/>
            <w:hideMark/>
          </w:tcPr>
          <w:p w14:paraId="681E0020"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22" w:history="1">
              <w:r w:rsidR="00392843" w:rsidRPr="00392843">
                <w:rPr>
                  <w:rFonts w:ascii="Arial" w:hAnsi="Arial" w:cs="Arial"/>
                  <w:color w:val="0563C1"/>
                  <w:sz w:val="18"/>
                  <w:szCs w:val="18"/>
                  <w:u w:val="single"/>
                  <w:lang w:eastAsia="en-GB"/>
                </w:rPr>
                <w:t>MTS(16)000050</w:t>
              </w:r>
            </w:hyperlink>
          </w:p>
        </w:tc>
        <w:tc>
          <w:tcPr>
            <w:tcW w:w="3440" w:type="dxa"/>
            <w:tcBorders>
              <w:top w:val="nil"/>
              <w:left w:val="nil"/>
              <w:bottom w:val="nil"/>
              <w:right w:val="nil"/>
            </w:tcBorders>
            <w:shd w:val="clear" w:color="auto" w:fill="auto"/>
            <w:noWrap/>
            <w:hideMark/>
          </w:tcPr>
          <w:p w14:paraId="61F7B1D3"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RES/MTS-202781 ed151ConfDepl</w:t>
            </w:r>
          </w:p>
        </w:tc>
      </w:tr>
      <w:tr w:rsidR="00392843" w:rsidRPr="00392843" w14:paraId="1725D58E" w14:textId="77777777" w:rsidTr="00392843">
        <w:trPr>
          <w:trHeight w:val="240"/>
        </w:trPr>
        <w:tc>
          <w:tcPr>
            <w:tcW w:w="2020" w:type="dxa"/>
            <w:tcBorders>
              <w:top w:val="nil"/>
              <w:left w:val="nil"/>
              <w:bottom w:val="nil"/>
              <w:right w:val="nil"/>
            </w:tcBorders>
            <w:shd w:val="clear" w:color="auto" w:fill="auto"/>
            <w:noWrap/>
            <w:hideMark/>
          </w:tcPr>
          <w:p w14:paraId="70999244"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23" w:history="1">
              <w:r w:rsidR="00392843" w:rsidRPr="00392843">
                <w:rPr>
                  <w:rFonts w:ascii="Arial" w:hAnsi="Arial" w:cs="Arial"/>
                  <w:color w:val="0563C1"/>
                  <w:sz w:val="18"/>
                  <w:szCs w:val="18"/>
                  <w:u w:val="single"/>
                  <w:lang w:eastAsia="en-GB"/>
                </w:rPr>
                <w:t>MTS(16)000049</w:t>
              </w:r>
            </w:hyperlink>
          </w:p>
        </w:tc>
        <w:tc>
          <w:tcPr>
            <w:tcW w:w="3440" w:type="dxa"/>
            <w:tcBorders>
              <w:top w:val="nil"/>
              <w:left w:val="nil"/>
              <w:bottom w:val="nil"/>
              <w:right w:val="nil"/>
            </w:tcBorders>
            <w:shd w:val="clear" w:color="auto" w:fill="auto"/>
            <w:noWrap/>
            <w:hideMark/>
          </w:tcPr>
          <w:p w14:paraId="4E8D2088"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RES/MTS-202786 ed141ContSign</w:t>
            </w:r>
          </w:p>
        </w:tc>
      </w:tr>
      <w:tr w:rsidR="00392843" w:rsidRPr="00392843" w14:paraId="0B78EC6D" w14:textId="77777777" w:rsidTr="00392843">
        <w:trPr>
          <w:trHeight w:val="240"/>
        </w:trPr>
        <w:tc>
          <w:tcPr>
            <w:tcW w:w="2020" w:type="dxa"/>
            <w:tcBorders>
              <w:top w:val="nil"/>
              <w:left w:val="nil"/>
              <w:bottom w:val="nil"/>
              <w:right w:val="nil"/>
            </w:tcBorders>
            <w:shd w:val="clear" w:color="auto" w:fill="auto"/>
            <w:noWrap/>
            <w:hideMark/>
          </w:tcPr>
          <w:p w14:paraId="217E5B64"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24" w:history="1">
              <w:r w:rsidR="00392843" w:rsidRPr="00392843">
                <w:rPr>
                  <w:rFonts w:ascii="Arial" w:hAnsi="Arial" w:cs="Arial"/>
                  <w:color w:val="0563C1"/>
                  <w:sz w:val="18"/>
                  <w:szCs w:val="18"/>
                  <w:u w:val="single"/>
                  <w:lang w:eastAsia="en-GB"/>
                </w:rPr>
                <w:t>MTS(16)000047</w:t>
              </w:r>
            </w:hyperlink>
          </w:p>
        </w:tc>
        <w:tc>
          <w:tcPr>
            <w:tcW w:w="3440" w:type="dxa"/>
            <w:tcBorders>
              <w:top w:val="nil"/>
              <w:left w:val="nil"/>
              <w:bottom w:val="nil"/>
              <w:right w:val="nil"/>
            </w:tcBorders>
            <w:shd w:val="clear" w:color="auto" w:fill="auto"/>
            <w:noWrap/>
            <w:hideMark/>
          </w:tcPr>
          <w:p w14:paraId="0784C4A7"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RES/MTS-201873-4 T3 ed461</w:t>
            </w:r>
          </w:p>
        </w:tc>
      </w:tr>
    </w:tbl>
    <w:p w14:paraId="3912B617" w14:textId="77777777" w:rsidR="00913C19" w:rsidRPr="00DA1E79" w:rsidRDefault="00913C19" w:rsidP="00DA1E79">
      <w:pPr>
        <w:ind w:left="1287"/>
        <w:rPr>
          <w:color w:val="0000FF" w:themeColor="hyperlink"/>
          <w:u w:val="single"/>
          <w:lang w:val="fr-FR"/>
        </w:rPr>
      </w:pPr>
    </w:p>
    <w:p w14:paraId="1DE05571" w14:textId="77777777" w:rsidR="00913C19" w:rsidRPr="00913C19" w:rsidRDefault="00913C19" w:rsidP="00FB6CC2">
      <w:pPr>
        <w:pStyle w:val="ListParagraph"/>
        <w:numPr>
          <w:ilvl w:val="0"/>
          <w:numId w:val="11"/>
        </w:numPr>
        <w:rPr>
          <w:color w:val="0000FF" w:themeColor="hyperlink"/>
          <w:u w:val="single"/>
        </w:rPr>
      </w:pPr>
      <w:r w:rsidRPr="00913C19">
        <w:rPr>
          <w:rFonts w:ascii="Calibri" w:hAnsi="Calibri" w:cs="Calibri"/>
          <w:b/>
          <w:bCs/>
          <w:color w:val="000000"/>
          <w:sz w:val="22"/>
          <w:szCs w:val="22"/>
          <w:lang w:val="en-US" w:eastAsia="en-GB"/>
        </w:rPr>
        <w:t>Friends of UCAAT proposal:</w:t>
      </w:r>
      <w:r>
        <w:rPr>
          <w:rFonts w:cs="Calibri"/>
          <w:b/>
          <w:bCs/>
          <w:color w:val="000000"/>
          <w:sz w:val="22"/>
          <w:szCs w:val="22"/>
          <w:u w:val="single"/>
          <w:lang w:val="en-US" w:eastAsia="en-GB"/>
        </w:rPr>
        <w:t xml:space="preserve"> </w:t>
      </w:r>
      <w:r w:rsidRPr="0046637C">
        <w:rPr>
          <w:b/>
          <w:bCs/>
          <w:color w:val="FF0000"/>
          <w:sz w:val="22"/>
        </w:rPr>
        <w:t>APPROVED</w:t>
      </w:r>
    </w:p>
    <w:p w14:paraId="423A95A9" w14:textId="77777777" w:rsidR="00913C19" w:rsidRDefault="00913C19" w:rsidP="00FB6CC2">
      <w:pPr>
        <w:pStyle w:val="ListParagraph"/>
        <w:numPr>
          <w:ilvl w:val="0"/>
          <w:numId w:val="11"/>
        </w:numPr>
      </w:pPr>
      <w:r w:rsidRPr="003D1E44">
        <w:rPr>
          <w:rFonts w:ascii="Calibri" w:hAnsi="Calibri" w:cs="Calibri"/>
          <w:b/>
          <w:bCs/>
          <w:color w:val="000000"/>
          <w:sz w:val="22"/>
          <w:szCs w:val="22"/>
          <w:lang w:val="en-US" w:eastAsia="en-GB"/>
        </w:rPr>
        <w:t>JSON 201 873-11:</w:t>
      </w:r>
      <w:r>
        <w:t xml:space="preserve"> Technical content AGREED, final draft to be submitted following some editorial cleaning</w:t>
      </w:r>
    </w:p>
    <w:p w14:paraId="5C8C446B" w14:textId="77777777" w:rsidR="00DA1E79" w:rsidRDefault="00DA1E79" w:rsidP="00FB6CC2">
      <w:pPr>
        <w:pStyle w:val="ListParagraph"/>
        <w:numPr>
          <w:ilvl w:val="0"/>
          <w:numId w:val="11"/>
        </w:numPr>
      </w:pPr>
      <w:r>
        <w:rPr>
          <w:rFonts w:ascii="Calibri" w:hAnsi="Calibri" w:cs="Calibri"/>
          <w:b/>
          <w:bCs/>
          <w:color w:val="000000"/>
          <w:sz w:val="22"/>
          <w:szCs w:val="22"/>
          <w:lang w:val="en-US" w:eastAsia="en-GB"/>
        </w:rPr>
        <w:t>TOP process and project approved</w:t>
      </w:r>
    </w:p>
    <w:p w14:paraId="0C29966A" w14:textId="77777777" w:rsidR="00913C19" w:rsidRPr="0046637C" w:rsidRDefault="00913C19" w:rsidP="00913C19">
      <w:pPr>
        <w:pStyle w:val="ListParagraph"/>
        <w:ind w:left="1287"/>
        <w:rPr>
          <w:rStyle w:val="Hyperlink"/>
        </w:rPr>
      </w:pPr>
    </w:p>
    <w:p w14:paraId="327C164F" w14:textId="77777777" w:rsidR="003D1E44" w:rsidRDefault="003D1E44" w:rsidP="003D1E44">
      <w:pPr>
        <w:pStyle w:val="Heading2"/>
        <w:ind w:left="567" w:hanging="425"/>
      </w:pPr>
      <w:r w:rsidRPr="009821E7">
        <w:t>Calendar of future meetings &amp; Events</w:t>
      </w:r>
    </w:p>
    <w:p w14:paraId="5D709835" w14:textId="77777777" w:rsidR="003D1E44" w:rsidRPr="00A032A5" w:rsidRDefault="003D1E44" w:rsidP="003D1E44">
      <w:pPr>
        <w:rPr>
          <w:lang w:val="en-US" w:eastAsia="en-GB"/>
        </w:rPr>
      </w:pPr>
    </w:p>
    <w:tbl>
      <w:tblPr>
        <w:tblW w:w="86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2171"/>
        <w:gridCol w:w="1836"/>
        <w:gridCol w:w="1201"/>
      </w:tblGrid>
      <w:tr w:rsidR="003D1E44" w:rsidRPr="00DF46C7" w14:paraId="15BB597A" w14:textId="77777777" w:rsidTr="008B3EB5">
        <w:tc>
          <w:tcPr>
            <w:tcW w:w="425" w:type="dxa"/>
            <w:shd w:val="clear" w:color="auto" w:fill="548DD4"/>
            <w:vAlign w:val="center"/>
          </w:tcPr>
          <w:p w14:paraId="438C1C58" w14:textId="77777777" w:rsidR="003D1E44" w:rsidRPr="000C030D" w:rsidRDefault="003D1E44" w:rsidP="008B3EB5">
            <w:pPr>
              <w:tabs>
                <w:tab w:val="left" w:pos="0"/>
              </w:tabs>
              <w:ind w:left="-108" w:right="-108"/>
              <w:jc w:val="center"/>
              <w:rPr>
                <w:b/>
                <w:bCs/>
                <w:color w:val="FF0000"/>
                <w:sz w:val="16"/>
                <w:szCs w:val="24"/>
                <w:lang w:eastAsia="en-GB"/>
              </w:rPr>
            </w:pPr>
          </w:p>
        </w:tc>
        <w:tc>
          <w:tcPr>
            <w:tcW w:w="2978" w:type="dxa"/>
            <w:shd w:val="clear" w:color="auto" w:fill="548DD4"/>
          </w:tcPr>
          <w:p w14:paraId="712835CE" w14:textId="77777777" w:rsidR="003D1E44" w:rsidRPr="000C030D" w:rsidRDefault="003D1E44" w:rsidP="008B3EB5">
            <w:pPr>
              <w:tabs>
                <w:tab w:val="left" w:pos="0"/>
              </w:tabs>
              <w:rPr>
                <w:b/>
                <w:bCs/>
                <w:color w:val="FFFFFF"/>
                <w:sz w:val="22"/>
                <w:szCs w:val="24"/>
                <w:lang w:eastAsia="en-GB"/>
              </w:rPr>
            </w:pPr>
            <w:r w:rsidRPr="000C030D">
              <w:rPr>
                <w:b/>
                <w:bCs/>
                <w:color w:val="FFFFFF"/>
                <w:sz w:val="22"/>
                <w:szCs w:val="24"/>
                <w:lang w:eastAsia="en-GB"/>
              </w:rPr>
              <w:t>Event</w:t>
            </w:r>
          </w:p>
        </w:tc>
        <w:tc>
          <w:tcPr>
            <w:tcW w:w="2171" w:type="dxa"/>
            <w:shd w:val="clear" w:color="auto" w:fill="548DD4"/>
          </w:tcPr>
          <w:p w14:paraId="2EA517DF" w14:textId="77777777" w:rsidR="003D1E44" w:rsidRPr="000C030D" w:rsidRDefault="003D1E44" w:rsidP="008B3EB5">
            <w:pPr>
              <w:tabs>
                <w:tab w:val="left" w:pos="0"/>
              </w:tabs>
              <w:jc w:val="center"/>
              <w:rPr>
                <w:b/>
                <w:bCs/>
                <w:color w:val="FFFFFF"/>
                <w:sz w:val="22"/>
                <w:szCs w:val="24"/>
                <w:lang w:eastAsia="en-GB"/>
              </w:rPr>
            </w:pPr>
            <w:r w:rsidRPr="000C030D">
              <w:rPr>
                <w:b/>
                <w:bCs/>
                <w:color w:val="FFFFFF"/>
                <w:sz w:val="22"/>
                <w:szCs w:val="24"/>
                <w:lang w:eastAsia="en-GB"/>
              </w:rPr>
              <w:t>Date</w:t>
            </w:r>
          </w:p>
        </w:tc>
        <w:tc>
          <w:tcPr>
            <w:tcW w:w="1836" w:type="dxa"/>
            <w:shd w:val="clear" w:color="auto" w:fill="548DD4"/>
          </w:tcPr>
          <w:p w14:paraId="0E919F8E" w14:textId="77777777" w:rsidR="003D1E44" w:rsidRPr="000C030D" w:rsidRDefault="003D1E44" w:rsidP="008B3EB5">
            <w:pPr>
              <w:tabs>
                <w:tab w:val="left" w:pos="0"/>
              </w:tabs>
              <w:rPr>
                <w:b/>
                <w:bCs/>
                <w:color w:val="FFFFFF"/>
                <w:sz w:val="22"/>
                <w:szCs w:val="24"/>
                <w:lang w:eastAsia="en-GB"/>
              </w:rPr>
            </w:pPr>
            <w:r w:rsidRPr="000C030D">
              <w:rPr>
                <w:b/>
                <w:bCs/>
                <w:color w:val="FFFFFF"/>
                <w:sz w:val="22"/>
                <w:szCs w:val="24"/>
                <w:lang w:eastAsia="en-GB"/>
              </w:rPr>
              <w:t>Venue - [host]</w:t>
            </w:r>
          </w:p>
        </w:tc>
        <w:tc>
          <w:tcPr>
            <w:tcW w:w="1201" w:type="dxa"/>
            <w:shd w:val="clear" w:color="auto" w:fill="548DD4"/>
          </w:tcPr>
          <w:p w14:paraId="03A2C063" w14:textId="77777777" w:rsidR="003D1E44" w:rsidRPr="000C030D" w:rsidRDefault="003D1E44" w:rsidP="008B3EB5">
            <w:pPr>
              <w:tabs>
                <w:tab w:val="left" w:pos="0"/>
              </w:tabs>
              <w:rPr>
                <w:b/>
                <w:bCs/>
                <w:color w:val="FFFFFF"/>
                <w:sz w:val="22"/>
                <w:szCs w:val="24"/>
                <w:lang w:eastAsia="en-GB"/>
              </w:rPr>
            </w:pPr>
            <w:r w:rsidRPr="000C030D">
              <w:rPr>
                <w:b/>
                <w:bCs/>
                <w:color w:val="FFFFFF"/>
                <w:sz w:val="22"/>
                <w:szCs w:val="24"/>
                <w:lang w:eastAsia="en-GB"/>
              </w:rPr>
              <w:t>Status</w:t>
            </w:r>
          </w:p>
        </w:tc>
      </w:tr>
      <w:tr w:rsidR="003D1E44" w:rsidRPr="00DF46C7" w14:paraId="0DD6A557" w14:textId="77777777" w:rsidTr="008B3EB5">
        <w:tc>
          <w:tcPr>
            <w:tcW w:w="425" w:type="dxa"/>
            <w:vAlign w:val="center"/>
          </w:tcPr>
          <w:p w14:paraId="4F646A0C" w14:textId="77777777" w:rsidR="003D1E44" w:rsidRPr="000C030D" w:rsidRDefault="003D1E44" w:rsidP="008B3EB5">
            <w:pPr>
              <w:tabs>
                <w:tab w:val="left" w:pos="0"/>
              </w:tabs>
              <w:ind w:left="-108" w:right="-108"/>
              <w:jc w:val="center"/>
              <w:rPr>
                <w:b/>
                <w:bCs/>
                <w:color w:val="FF0000"/>
                <w:sz w:val="16"/>
                <w:lang w:eastAsia="en-GB"/>
              </w:rPr>
            </w:pPr>
          </w:p>
        </w:tc>
        <w:tc>
          <w:tcPr>
            <w:tcW w:w="2978" w:type="dxa"/>
            <w:vAlign w:val="center"/>
          </w:tcPr>
          <w:p w14:paraId="5A452832" w14:textId="77777777" w:rsidR="003D1E44" w:rsidRDefault="003D1E44" w:rsidP="008B3EB5">
            <w:pPr>
              <w:tabs>
                <w:tab w:val="left" w:pos="0"/>
              </w:tabs>
              <w:rPr>
                <w:b/>
                <w:sz w:val="22"/>
                <w:lang w:eastAsia="en-GB"/>
              </w:rPr>
            </w:pPr>
            <w:r>
              <w:rPr>
                <w:b/>
                <w:sz w:val="22"/>
                <w:lang w:eastAsia="en-GB"/>
              </w:rPr>
              <w:t>MTS#71</w:t>
            </w:r>
          </w:p>
        </w:tc>
        <w:tc>
          <w:tcPr>
            <w:tcW w:w="2171" w:type="dxa"/>
          </w:tcPr>
          <w:p w14:paraId="2A23FE33" w14:textId="77777777" w:rsidR="003D1E44" w:rsidRDefault="003D1E44" w:rsidP="008B3EB5">
            <w:pPr>
              <w:tabs>
                <w:tab w:val="left" w:pos="0"/>
              </w:tabs>
              <w:jc w:val="center"/>
              <w:rPr>
                <w:sz w:val="22"/>
                <w:szCs w:val="24"/>
                <w:lang w:eastAsia="en-GB"/>
              </w:rPr>
            </w:pPr>
            <w:r>
              <w:rPr>
                <w:sz w:val="22"/>
                <w:szCs w:val="24"/>
                <w:lang w:eastAsia="en-GB"/>
              </w:rPr>
              <w:t>31</w:t>
            </w:r>
            <w:r w:rsidRPr="003D1E44">
              <w:rPr>
                <w:sz w:val="22"/>
                <w:szCs w:val="24"/>
                <w:vertAlign w:val="superscript"/>
                <w:lang w:eastAsia="en-GB"/>
              </w:rPr>
              <w:t>st</w:t>
            </w:r>
            <w:r>
              <w:rPr>
                <w:sz w:val="22"/>
                <w:szCs w:val="24"/>
                <w:lang w:eastAsia="en-GB"/>
              </w:rPr>
              <w:t xml:space="preserve"> May- 1</w:t>
            </w:r>
            <w:r w:rsidRPr="003D1E44">
              <w:rPr>
                <w:sz w:val="22"/>
                <w:szCs w:val="24"/>
                <w:vertAlign w:val="superscript"/>
                <w:lang w:eastAsia="en-GB"/>
              </w:rPr>
              <w:t>st</w:t>
            </w:r>
            <w:r>
              <w:rPr>
                <w:sz w:val="22"/>
                <w:szCs w:val="24"/>
                <w:lang w:eastAsia="en-GB"/>
              </w:rPr>
              <w:t xml:space="preserve"> June </w:t>
            </w:r>
          </w:p>
        </w:tc>
        <w:tc>
          <w:tcPr>
            <w:tcW w:w="1836" w:type="dxa"/>
          </w:tcPr>
          <w:p w14:paraId="41DBC3EB" w14:textId="77777777" w:rsidR="003D1E44" w:rsidRDefault="003D1E44" w:rsidP="008B3EB5">
            <w:pPr>
              <w:tabs>
                <w:tab w:val="left" w:pos="0"/>
              </w:tabs>
              <w:rPr>
                <w:sz w:val="22"/>
                <w:szCs w:val="24"/>
                <w:lang w:eastAsia="en-GB"/>
              </w:rPr>
            </w:pPr>
            <w:r>
              <w:rPr>
                <w:sz w:val="22"/>
                <w:szCs w:val="24"/>
                <w:lang w:eastAsia="en-GB"/>
              </w:rPr>
              <w:t>Sophia Antipolis</w:t>
            </w:r>
          </w:p>
        </w:tc>
        <w:tc>
          <w:tcPr>
            <w:tcW w:w="1201" w:type="dxa"/>
            <w:shd w:val="clear" w:color="auto" w:fill="FDE9D9"/>
          </w:tcPr>
          <w:p w14:paraId="26F7DC99" w14:textId="77777777" w:rsidR="003D1E44" w:rsidRDefault="003D1E44" w:rsidP="008B3EB5">
            <w:pPr>
              <w:tabs>
                <w:tab w:val="left" w:pos="0"/>
              </w:tabs>
              <w:jc w:val="center"/>
              <w:rPr>
                <w:color w:val="E36C0A"/>
                <w:sz w:val="22"/>
                <w:szCs w:val="24"/>
                <w:lang w:eastAsia="en-GB"/>
              </w:rPr>
            </w:pPr>
            <w:r>
              <w:rPr>
                <w:color w:val="E36C0A"/>
                <w:sz w:val="22"/>
                <w:szCs w:val="24"/>
                <w:lang w:eastAsia="en-GB"/>
              </w:rPr>
              <w:t>Confirmed</w:t>
            </w:r>
          </w:p>
        </w:tc>
      </w:tr>
      <w:tr w:rsidR="003D1E44" w:rsidRPr="00DF46C7" w14:paraId="5EBD80F5" w14:textId="77777777" w:rsidTr="008B3EB5">
        <w:tc>
          <w:tcPr>
            <w:tcW w:w="425" w:type="dxa"/>
            <w:vAlign w:val="center"/>
          </w:tcPr>
          <w:p w14:paraId="7E91A037" w14:textId="77777777" w:rsidR="003D1E44" w:rsidRPr="000C030D" w:rsidRDefault="003D1E44" w:rsidP="008B3EB5">
            <w:pPr>
              <w:tabs>
                <w:tab w:val="left" w:pos="0"/>
              </w:tabs>
              <w:ind w:left="-108" w:right="-108"/>
              <w:jc w:val="center"/>
              <w:rPr>
                <w:b/>
                <w:bCs/>
                <w:color w:val="FF0000"/>
                <w:sz w:val="16"/>
                <w:lang w:eastAsia="en-GB"/>
              </w:rPr>
            </w:pPr>
          </w:p>
        </w:tc>
        <w:tc>
          <w:tcPr>
            <w:tcW w:w="2978" w:type="dxa"/>
            <w:vAlign w:val="center"/>
          </w:tcPr>
          <w:p w14:paraId="33BC653A" w14:textId="77777777" w:rsidR="003D1E44" w:rsidRDefault="003D1E44" w:rsidP="008B3EB5">
            <w:pPr>
              <w:tabs>
                <w:tab w:val="left" w:pos="0"/>
              </w:tabs>
              <w:rPr>
                <w:b/>
                <w:sz w:val="22"/>
                <w:lang w:eastAsia="en-GB"/>
              </w:rPr>
            </w:pPr>
            <w:r>
              <w:rPr>
                <w:b/>
                <w:sz w:val="22"/>
                <w:lang w:eastAsia="en-GB"/>
              </w:rPr>
              <w:t>MTS#72</w:t>
            </w:r>
          </w:p>
        </w:tc>
        <w:tc>
          <w:tcPr>
            <w:tcW w:w="2171" w:type="dxa"/>
          </w:tcPr>
          <w:p w14:paraId="5D8436AA" w14:textId="77777777" w:rsidR="003D1E44" w:rsidRDefault="003D1E44" w:rsidP="008B3EB5">
            <w:pPr>
              <w:tabs>
                <w:tab w:val="left" w:pos="0"/>
              </w:tabs>
              <w:jc w:val="center"/>
              <w:rPr>
                <w:sz w:val="22"/>
                <w:szCs w:val="24"/>
                <w:lang w:eastAsia="en-GB"/>
              </w:rPr>
            </w:pPr>
            <w:r>
              <w:rPr>
                <w:sz w:val="22"/>
                <w:szCs w:val="24"/>
                <w:lang w:eastAsia="en-GB"/>
              </w:rPr>
              <w:t>20-21 Sep 2016</w:t>
            </w:r>
          </w:p>
        </w:tc>
        <w:tc>
          <w:tcPr>
            <w:tcW w:w="1836" w:type="dxa"/>
          </w:tcPr>
          <w:p w14:paraId="3431F45F" w14:textId="77777777" w:rsidR="003D1E44" w:rsidRDefault="003D1E44" w:rsidP="008B3EB5">
            <w:pPr>
              <w:tabs>
                <w:tab w:val="left" w:pos="0"/>
              </w:tabs>
              <w:rPr>
                <w:sz w:val="22"/>
                <w:szCs w:val="24"/>
                <w:lang w:eastAsia="en-GB"/>
              </w:rPr>
            </w:pPr>
            <w:r>
              <w:rPr>
                <w:sz w:val="22"/>
                <w:szCs w:val="24"/>
                <w:lang w:eastAsia="en-GB"/>
              </w:rPr>
              <w:t>Gottingen</w:t>
            </w:r>
          </w:p>
        </w:tc>
        <w:tc>
          <w:tcPr>
            <w:tcW w:w="1201" w:type="dxa"/>
            <w:shd w:val="clear" w:color="auto" w:fill="FDE9D9"/>
          </w:tcPr>
          <w:p w14:paraId="7B78A777" w14:textId="77777777" w:rsidR="003D1E44" w:rsidRDefault="003D1E44" w:rsidP="008B3EB5">
            <w:pPr>
              <w:tabs>
                <w:tab w:val="left" w:pos="0"/>
              </w:tabs>
              <w:jc w:val="center"/>
              <w:rPr>
                <w:color w:val="E36C0A"/>
                <w:sz w:val="22"/>
                <w:szCs w:val="24"/>
                <w:lang w:eastAsia="en-GB"/>
              </w:rPr>
            </w:pPr>
            <w:r>
              <w:rPr>
                <w:color w:val="E36C0A"/>
                <w:sz w:val="22"/>
                <w:szCs w:val="24"/>
                <w:lang w:eastAsia="en-GB"/>
              </w:rPr>
              <w:t>TBC</w:t>
            </w:r>
          </w:p>
        </w:tc>
      </w:tr>
      <w:tr w:rsidR="003D1E44" w:rsidRPr="00DF46C7" w14:paraId="00B789FC" w14:textId="77777777" w:rsidTr="008B3EB5">
        <w:tc>
          <w:tcPr>
            <w:tcW w:w="425" w:type="dxa"/>
            <w:vAlign w:val="center"/>
          </w:tcPr>
          <w:p w14:paraId="2709133E" w14:textId="77777777" w:rsidR="003D1E44" w:rsidRPr="000C030D" w:rsidRDefault="003D1E44" w:rsidP="008B3EB5">
            <w:pPr>
              <w:tabs>
                <w:tab w:val="left" w:pos="0"/>
              </w:tabs>
              <w:ind w:left="-108" w:right="-108"/>
              <w:jc w:val="center"/>
              <w:rPr>
                <w:b/>
                <w:bCs/>
                <w:color w:val="FF0000"/>
                <w:sz w:val="16"/>
                <w:lang w:eastAsia="en-GB"/>
              </w:rPr>
            </w:pPr>
          </w:p>
        </w:tc>
        <w:tc>
          <w:tcPr>
            <w:tcW w:w="2978" w:type="dxa"/>
            <w:vAlign w:val="center"/>
          </w:tcPr>
          <w:p w14:paraId="2233FC01" w14:textId="77777777" w:rsidR="003D1E44" w:rsidRDefault="003D1E44" w:rsidP="008B3EB5">
            <w:pPr>
              <w:tabs>
                <w:tab w:val="left" w:pos="0"/>
              </w:tabs>
              <w:rPr>
                <w:b/>
                <w:sz w:val="22"/>
                <w:lang w:eastAsia="en-GB"/>
              </w:rPr>
            </w:pPr>
            <w:r>
              <w:rPr>
                <w:b/>
                <w:sz w:val="22"/>
                <w:lang w:eastAsia="en-GB"/>
              </w:rPr>
              <w:t>UCAAT 2017</w:t>
            </w:r>
          </w:p>
        </w:tc>
        <w:tc>
          <w:tcPr>
            <w:tcW w:w="2171" w:type="dxa"/>
          </w:tcPr>
          <w:p w14:paraId="3F577AF8" w14:textId="77777777" w:rsidR="003D1E44" w:rsidRDefault="003D1E44" w:rsidP="008B3EB5">
            <w:pPr>
              <w:tabs>
                <w:tab w:val="left" w:pos="0"/>
              </w:tabs>
              <w:jc w:val="center"/>
              <w:rPr>
                <w:sz w:val="22"/>
                <w:szCs w:val="24"/>
                <w:lang w:eastAsia="en-GB"/>
              </w:rPr>
            </w:pPr>
            <w:r>
              <w:rPr>
                <w:sz w:val="22"/>
                <w:szCs w:val="24"/>
                <w:lang w:eastAsia="en-GB"/>
              </w:rPr>
              <w:t>11-13 October 2016</w:t>
            </w:r>
          </w:p>
        </w:tc>
        <w:tc>
          <w:tcPr>
            <w:tcW w:w="1836" w:type="dxa"/>
          </w:tcPr>
          <w:p w14:paraId="1A15564F" w14:textId="77777777" w:rsidR="003D1E44" w:rsidRDefault="003D1E44" w:rsidP="008B3EB5">
            <w:pPr>
              <w:tabs>
                <w:tab w:val="left" w:pos="0"/>
              </w:tabs>
              <w:rPr>
                <w:sz w:val="22"/>
                <w:szCs w:val="24"/>
                <w:lang w:eastAsia="en-GB"/>
              </w:rPr>
            </w:pPr>
            <w:r>
              <w:rPr>
                <w:sz w:val="22"/>
                <w:szCs w:val="24"/>
                <w:lang w:eastAsia="en-GB"/>
              </w:rPr>
              <w:t>Berlin</w:t>
            </w:r>
          </w:p>
        </w:tc>
        <w:tc>
          <w:tcPr>
            <w:tcW w:w="1201" w:type="dxa"/>
            <w:shd w:val="clear" w:color="auto" w:fill="FDE9D9"/>
          </w:tcPr>
          <w:p w14:paraId="3F9CE2DA" w14:textId="77777777" w:rsidR="003D1E44" w:rsidRDefault="003D1E44" w:rsidP="008B3EB5">
            <w:pPr>
              <w:tabs>
                <w:tab w:val="left" w:pos="0"/>
              </w:tabs>
              <w:jc w:val="center"/>
              <w:rPr>
                <w:color w:val="E36C0A"/>
                <w:sz w:val="22"/>
                <w:szCs w:val="24"/>
                <w:lang w:eastAsia="en-GB"/>
              </w:rPr>
            </w:pPr>
            <w:r>
              <w:rPr>
                <w:color w:val="E36C0A"/>
                <w:sz w:val="22"/>
                <w:szCs w:val="24"/>
                <w:lang w:eastAsia="en-GB"/>
              </w:rPr>
              <w:t>Confirmed</w:t>
            </w:r>
          </w:p>
        </w:tc>
      </w:tr>
    </w:tbl>
    <w:p w14:paraId="1C353249" w14:textId="77777777" w:rsidR="003D1E44" w:rsidRDefault="003D1E44" w:rsidP="003D1E44">
      <w:pPr>
        <w:rPr>
          <w:lang w:val="en-US" w:eastAsia="en-GB"/>
        </w:rPr>
      </w:pPr>
    </w:p>
    <w:p w14:paraId="31A87927" w14:textId="77777777" w:rsidR="00DA1E79" w:rsidRDefault="00DA1E79" w:rsidP="00DA1E79">
      <w:pPr>
        <w:rPr>
          <w:lang w:val="en-US" w:eastAsia="en-GB"/>
        </w:rPr>
      </w:pPr>
    </w:p>
    <w:p w14:paraId="645F29C4" w14:textId="77777777" w:rsidR="00DF4EAB" w:rsidRDefault="00DF4EAB" w:rsidP="00DA1E79">
      <w:pPr>
        <w:rPr>
          <w:lang w:val="en-US" w:eastAsia="en-GB"/>
        </w:rPr>
      </w:pPr>
    </w:p>
    <w:p w14:paraId="31D22636" w14:textId="77777777" w:rsidR="00DF4EAB" w:rsidRDefault="00DF4EAB" w:rsidP="00DA1E79">
      <w:pPr>
        <w:rPr>
          <w:lang w:val="en-US" w:eastAsia="en-GB"/>
        </w:rPr>
      </w:pPr>
    </w:p>
    <w:p w14:paraId="6610AF92" w14:textId="77777777" w:rsidR="00DF4EAB" w:rsidRDefault="00DF4EAB" w:rsidP="00DA1E79">
      <w:pPr>
        <w:rPr>
          <w:lang w:val="en-US" w:eastAsia="en-GB"/>
        </w:rPr>
      </w:pPr>
    </w:p>
    <w:p w14:paraId="292C5898" w14:textId="77777777" w:rsidR="00DF4EAB" w:rsidRDefault="00DF4EAB" w:rsidP="00DA1E79">
      <w:pPr>
        <w:rPr>
          <w:lang w:val="en-US" w:eastAsia="en-GB"/>
        </w:rPr>
      </w:pPr>
    </w:p>
    <w:p w14:paraId="273C8D29" w14:textId="77777777" w:rsidR="00DA1E79" w:rsidRDefault="00DA1E79" w:rsidP="00DA1E79">
      <w:pPr>
        <w:rPr>
          <w:lang w:val="en-US" w:eastAsia="en-GB"/>
        </w:rPr>
      </w:pPr>
    </w:p>
    <w:p w14:paraId="59001604" w14:textId="77777777" w:rsidR="00DA1E79" w:rsidRDefault="00DA1E79" w:rsidP="00DA1E79">
      <w:pPr>
        <w:rPr>
          <w:lang w:val="en-US" w:eastAsia="en-GB"/>
        </w:rPr>
      </w:pPr>
    </w:p>
    <w:p w14:paraId="7359732A" w14:textId="77777777" w:rsidR="00DA1E79" w:rsidRDefault="00DA1E79" w:rsidP="00DA1E79">
      <w:pPr>
        <w:rPr>
          <w:lang w:val="en-US" w:eastAsia="en-GB"/>
        </w:rPr>
      </w:pPr>
    </w:p>
    <w:p w14:paraId="49A3F8AF" w14:textId="77777777" w:rsidR="00DA1E79" w:rsidRDefault="00DA1E79" w:rsidP="00DA1E79">
      <w:pPr>
        <w:rPr>
          <w:lang w:val="en-US" w:eastAsia="en-GB"/>
        </w:rPr>
      </w:pPr>
    </w:p>
    <w:p w14:paraId="3288371A" w14:textId="77777777" w:rsidR="00DA1E79" w:rsidRDefault="00DA1E79" w:rsidP="00DA1E79">
      <w:pPr>
        <w:rPr>
          <w:lang w:val="en-US" w:eastAsia="en-GB"/>
        </w:rPr>
      </w:pPr>
    </w:p>
    <w:p w14:paraId="2EB6BF02" w14:textId="77777777" w:rsidR="00DA1E79" w:rsidRDefault="00DA1E79" w:rsidP="00DA1E79">
      <w:pPr>
        <w:rPr>
          <w:lang w:val="en-US" w:eastAsia="en-GB"/>
        </w:rPr>
      </w:pPr>
    </w:p>
    <w:p w14:paraId="33CA6C0B" w14:textId="77777777" w:rsidR="00DA1E79" w:rsidRDefault="00DA1E79" w:rsidP="00DA1E79">
      <w:pPr>
        <w:rPr>
          <w:lang w:val="en-US" w:eastAsia="en-GB"/>
        </w:rPr>
      </w:pPr>
    </w:p>
    <w:p w14:paraId="779FC44D" w14:textId="77777777" w:rsidR="00DA1E79" w:rsidRDefault="00DA1E79" w:rsidP="00DA1E79">
      <w:pPr>
        <w:rPr>
          <w:lang w:val="en-US" w:eastAsia="en-GB"/>
        </w:rPr>
      </w:pPr>
    </w:p>
    <w:p w14:paraId="473AA3CD" w14:textId="77777777" w:rsidR="00DA1E79" w:rsidRDefault="00DA1E79" w:rsidP="00DA1E79">
      <w:pPr>
        <w:pStyle w:val="Heading2"/>
        <w:ind w:left="567" w:hanging="425"/>
      </w:pPr>
      <w:r>
        <w:lastRenderedPageBreak/>
        <w:t>Action List</w:t>
      </w:r>
    </w:p>
    <w:p w14:paraId="2FAAC39E" w14:textId="77777777" w:rsidR="00A24D74" w:rsidRDefault="00A24D74" w:rsidP="00A24D74">
      <w:pPr>
        <w:rPr>
          <w:lang w:val="en-US" w:eastAsia="en-GB"/>
        </w:rPr>
      </w:pPr>
    </w:p>
    <w:tbl>
      <w:tblPr>
        <w:tblStyle w:val="TableGrid"/>
        <w:tblW w:w="0" w:type="auto"/>
        <w:tblLook w:val="04A0" w:firstRow="1" w:lastRow="0" w:firstColumn="1" w:lastColumn="0" w:noHBand="0" w:noVBand="1"/>
      </w:tblPr>
      <w:tblGrid>
        <w:gridCol w:w="1555"/>
        <w:gridCol w:w="6945"/>
        <w:gridCol w:w="1127"/>
      </w:tblGrid>
      <w:tr w:rsidR="00A24D74" w14:paraId="1C01E8F8" w14:textId="77777777" w:rsidTr="008D7E1C">
        <w:tc>
          <w:tcPr>
            <w:tcW w:w="1555" w:type="dxa"/>
            <w:shd w:val="clear" w:color="auto" w:fill="0070C0"/>
          </w:tcPr>
          <w:p w14:paraId="451F5D90" w14:textId="77777777" w:rsidR="00A24D74" w:rsidRPr="002E162E" w:rsidRDefault="00A24D74" w:rsidP="008D7E1C">
            <w:pPr>
              <w:rPr>
                <w:b/>
                <w:color w:val="FFFFFF" w:themeColor="background1"/>
                <w:lang w:val="en-US" w:eastAsia="en-GB"/>
              </w:rPr>
            </w:pPr>
            <w:r w:rsidRPr="002E162E">
              <w:rPr>
                <w:b/>
                <w:color w:val="FFFFFF" w:themeColor="background1"/>
                <w:lang w:val="en-US" w:eastAsia="en-GB"/>
              </w:rPr>
              <w:t>Action Number</w:t>
            </w:r>
          </w:p>
        </w:tc>
        <w:tc>
          <w:tcPr>
            <w:tcW w:w="6945" w:type="dxa"/>
            <w:shd w:val="clear" w:color="auto" w:fill="0070C0"/>
          </w:tcPr>
          <w:p w14:paraId="5F553CFF" w14:textId="77777777" w:rsidR="00A24D74" w:rsidRPr="002E162E" w:rsidRDefault="00A24D74" w:rsidP="008D7E1C">
            <w:pPr>
              <w:rPr>
                <w:b/>
                <w:color w:val="FFFFFF" w:themeColor="background1"/>
                <w:lang w:val="en-US" w:eastAsia="en-GB"/>
              </w:rPr>
            </w:pPr>
            <w:r w:rsidRPr="002E162E">
              <w:rPr>
                <w:b/>
                <w:color w:val="FFFFFF" w:themeColor="background1"/>
                <w:lang w:val="en-US" w:eastAsia="en-GB"/>
              </w:rPr>
              <w:t xml:space="preserve">Action </w:t>
            </w:r>
          </w:p>
        </w:tc>
        <w:tc>
          <w:tcPr>
            <w:tcW w:w="1127" w:type="dxa"/>
            <w:shd w:val="clear" w:color="auto" w:fill="0070C0"/>
          </w:tcPr>
          <w:p w14:paraId="6411DAC0" w14:textId="77777777" w:rsidR="00A24D74" w:rsidRPr="002E162E" w:rsidRDefault="00A24D74" w:rsidP="008D7E1C">
            <w:pPr>
              <w:rPr>
                <w:b/>
                <w:color w:val="FFFFFF" w:themeColor="background1"/>
                <w:lang w:val="en-US" w:eastAsia="en-GB"/>
              </w:rPr>
            </w:pPr>
            <w:r w:rsidRPr="002E162E">
              <w:rPr>
                <w:b/>
                <w:color w:val="FFFFFF" w:themeColor="background1"/>
                <w:lang w:val="en-US" w:eastAsia="en-GB"/>
              </w:rPr>
              <w:t>Status</w:t>
            </w:r>
          </w:p>
        </w:tc>
      </w:tr>
      <w:tr w:rsidR="00C773CF" w14:paraId="738AA719" w14:textId="77777777" w:rsidTr="008D7E1C">
        <w:tc>
          <w:tcPr>
            <w:tcW w:w="1555" w:type="dxa"/>
          </w:tcPr>
          <w:p w14:paraId="1053372E" w14:textId="77777777" w:rsidR="00C773CF" w:rsidRPr="00F744FD" w:rsidRDefault="00C773CF" w:rsidP="008D7E1C">
            <w:pPr>
              <w:rPr>
                <w:b/>
                <w:color w:val="00B050"/>
                <w:lang w:val="en-US"/>
              </w:rPr>
            </w:pPr>
            <w:r>
              <w:rPr>
                <w:b/>
                <w:color w:val="00B050"/>
                <w:lang w:val="en-US"/>
              </w:rPr>
              <w:t>AP(70)16</w:t>
            </w:r>
          </w:p>
        </w:tc>
        <w:tc>
          <w:tcPr>
            <w:tcW w:w="6945" w:type="dxa"/>
          </w:tcPr>
          <w:p w14:paraId="6378A551" w14:textId="77777777" w:rsidR="00C773CF" w:rsidRPr="00C773CF" w:rsidRDefault="00C773CF" w:rsidP="00C773CF">
            <w:pPr>
              <w:tabs>
                <w:tab w:val="left" w:pos="3503"/>
              </w:tabs>
              <w:rPr>
                <w:lang w:val="en-US" w:eastAsia="en-GB"/>
              </w:rPr>
            </w:pPr>
            <w:r>
              <w:rPr>
                <w:lang w:val="en-US" w:eastAsia="en-GB"/>
              </w:rPr>
              <w:t>TET call to be organized, to discuss the webinar on  JSON mapping and Advance Matching, Review the TTCN3 leaflet. Input for creation of a webinar on TTCN-3.</w:t>
            </w:r>
          </w:p>
        </w:tc>
        <w:tc>
          <w:tcPr>
            <w:tcW w:w="1127" w:type="dxa"/>
          </w:tcPr>
          <w:p w14:paraId="266B0AD0" w14:textId="77777777" w:rsidR="00C773CF" w:rsidRDefault="00C773CF" w:rsidP="008D7E1C">
            <w:pPr>
              <w:rPr>
                <w:lang w:val="en-US" w:eastAsia="en-GB"/>
              </w:rPr>
            </w:pPr>
          </w:p>
        </w:tc>
      </w:tr>
      <w:tr w:rsidR="00C773CF" w14:paraId="484AE118" w14:textId="77777777" w:rsidTr="008D7E1C">
        <w:tc>
          <w:tcPr>
            <w:tcW w:w="1555" w:type="dxa"/>
          </w:tcPr>
          <w:p w14:paraId="29396C9C" w14:textId="77777777" w:rsidR="00C773CF" w:rsidRPr="00F744FD" w:rsidRDefault="00C773CF" w:rsidP="008D7E1C">
            <w:pPr>
              <w:rPr>
                <w:b/>
                <w:color w:val="00B050"/>
                <w:lang w:val="en-US"/>
              </w:rPr>
            </w:pPr>
            <w:r w:rsidRPr="006C1B9E">
              <w:rPr>
                <w:b/>
                <w:color w:val="00B050"/>
                <w:lang w:val="en-US"/>
              </w:rPr>
              <w:t>AP</w:t>
            </w:r>
            <w:r>
              <w:rPr>
                <w:b/>
                <w:color w:val="00B050"/>
                <w:lang w:val="en-US"/>
              </w:rPr>
              <w:t>(70)15</w:t>
            </w:r>
            <w:r>
              <w:rPr>
                <w:lang w:val="en-US" w:eastAsia="en-GB"/>
              </w:rPr>
              <w:t xml:space="preserve">  </w:t>
            </w:r>
          </w:p>
        </w:tc>
        <w:tc>
          <w:tcPr>
            <w:tcW w:w="6945" w:type="dxa"/>
          </w:tcPr>
          <w:p w14:paraId="1B086056" w14:textId="77777777" w:rsidR="00C773CF" w:rsidRPr="00C773CF" w:rsidRDefault="00C773CF" w:rsidP="00C773CF">
            <w:pPr>
              <w:tabs>
                <w:tab w:val="left" w:pos="3503"/>
              </w:tabs>
              <w:rPr>
                <w:lang w:val="en-US" w:eastAsia="en-GB"/>
              </w:rPr>
            </w:pPr>
            <w:r>
              <w:rPr>
                <w:lang w:val="en-US" w:eastAsia="en-GB"/>
              </w:rPr>
              <w:t>ECT: Check with Ultan about the date for standard, announce it on the TTCN3 website, Slide can be used at UCAAT.</w:t>
            </w:r>
          </w:p>
        </w:tc>
        <w:tc>
          <w:tcPr>
            <w:tcW w:w="1127" w:type="dxa"/>
          </w:tcPr>
          <w:p w14:paraId="2B64778B" w14:textId="655B6C61" w:rsidR="00C773CF" w:rsidRDefault="003F722D" w:rsidP="008D7E1C">
            <w:pPr>
              <w:rPr>
                <w:lang w:val="en-US" w:eastAsia="en-GB"/>
              </w:rPr>
            </w:pPr>
            <w:r>
              <w:rPr>
                <w:lang w:val="en-US" w:eastAsia="en-GB"/>
              </w:rPr>
              <w:t>On going</w:t>
            </w:r>
          </w:p>
        </w:tc>
      </w:tr>
      <w:tr w:rsidR="00C773CF" w14:paraId="5604BD30" w14:textId="77777777" w:rsidTr="008D7E1C">
        <w:tc>
          <w:tcPr>
            <w:tcW w:w="1555" w:type="dxa"/>
          </w:tcPr>
          <w:p w14:paraId="7BAA2823" w14:textId="77777777" w:rsidR="00C773CF" w:rsidRPr="00F744FD" w:rsidRDefault="00C773CF" w:rsidP="008D7E1C">
            <w:pPr>
              <w:rPr>
                <w:b/>
                <w:color w:val="00B050"/>
                <w:lang w:val="en-US"/>
              </w:rPr>
            </w:pPr>
            <w:r w:rsidRPr="00F744FD">
              <w:rPr>
                <w:b/>
                <w:color w:val="00B050"/>
                <w:lang w:val="en-US"/>
              </w:rPr>
              <w:t>AP</w:t>
            </w:r>
            <w:r>
              <w:rPr>
                <w:b/>
                <w:color w:val="00B050"/>
                <w:lang w:val="en-US"/>
              </w:rPr>
              <w:t>(70)14</w:t>
            </w:r>
          </w:p>
        </w:tc>
        <w:tc>
          <w:tcPr>
            <w:tcW w:w="6945" w:type="dxa"/>
          </w:tcPr>
          <w:p w14:paraId="49D2BF6D" w14:textId="77777777" w:rsidR="00C773CF" w:rsidRPr="00C773CF" w:rsidRDefault="00C773CF" w:rsidP="00640E66">
            <w:pPr>
              <w:rPr>
                <w:lang w:val="en-US"/>
              </w:rPr>
            </w:pPr>
            <w:r w:rsidRPr="00C773CF">
              <w:rPr>
                <w:lang w:val="en-US" w:eastAsia="en-GB"/>
              </w:rPr>
              <w:t>All within the next 10 days, read carefully the text provided, if discussion is necessary can be on the mailing list. Decision on the legal form of UCAAT Friends to be taken within 10 days.</w:t>
            </w:r>
          </w:p>
        </w:tc>
        <w:tc>
          <w:tcPr>
            <w:tcW w:w="1127" w:type="dxa"/>
          </w:tcPr>
          <w:p w14:paraId="3506840D" w14:textId="77777777" w:rsidR="00C773CF" w:rsidRDefault="00C773CF" w:rsidP="008D7E1C">
            <w:pPr>
              <w:rPr>
                <w:lang w:val="en-US" w:eastAsia="en-GB"/>
              </w:rPr>
            </w:pPr>
          </w:p>
        </w:tc>
      </w:tr>
      <w:tr w:rsidR="00640E66" w14:paraId="736998BA" w14:textId="77777777" w:rsidTr="008D7E1C">
        <w:tc>
          <w:tcPr>
            <w:tcW w:w="1555" w:type="dxa"/>
          </w:tcPr>
          <w:p w14:paraId="0EDACBCF" w14:textId="77777777" w:rsidR="00640E66" w:rsidRDefault="00640E66" w:rsidP="008D7E1C">
            <w:pPr>
              <w:rPr>
                <w:b/>
                <w:color w:val="00B050"/>
              </w:rPr>
            </w:pPr>
            <w:r w:rsidRPr="00F744FD">
              <w:rPr>
                <w:b/>
                <w:color w:val="00B050"/>
                <w:lang w:val="en-US"/>
              </w:rPr>
              <w:t>AP</w:t>
            </w:r>
            <w:r>
              <w:rPr>
                <w:b/>
                <w:color w:val="00B050"/>
                <w:lang w:val="en-US"/>
              </w:rPr>
              <w:t>(70)13</w:t>
            </w:r>
          </w:p>
        </w:tc>
        <w:tc>
          <w:tcPr>
            <w:tcW w:w="6945" w:type="dxa"/>
          </w:tcPr>
          <w:p w14:paraId="7AC970DA" w14:textId="77777777" w:rsidR="00640E66" w:rsidRPr="00640E66" w:rsidRDefault="00640E66" w:rsidP="00640E66">
            <w:pPr>
              <w:rPr>
                <w:lang w:val="en-US"/>
              </w:rPr>
            </w:pPr>
            <w:r w:rsidRPr="00640E66">
              <w:rPr>
                <w:lang w:val="en-US"/>
              </w:rPr>
              <w:t>Milan: Schedule a call with CTI and IT to fix the TDL web site issue.</w:t>
            </w:r>
          </w:p>
        </w:tc>
        <w:tc>
          <w:tcPr>
            <w:tcW w:w="1127" w:type="dxa"/>
          </w:tcPr>
          <w:p w14:paraId="1CFB654A" w14:textId="77777777" w:rsidR="00640E66" w:rsidRDefault="00640E66" w:rsidP="008D7E1C">
            <w:pPr>
              <w:rPr>
                <w:lang w:val="en-US" w:eastAsia="en-GB"/>
              </w:rPr>
            </w:pPr>
          </w:p>
        </w:tc>
      </w:tr>
      <w:tr w:rsidR="00640E66" w14:paraId="066AA53D" w14:textId="77777777" w:rsidTr="008D7E1C">
        <w:tc>
          <w:tcPr>
            <w:tcW w:w="1555" w:type="dxa"/>
          </w:tcPr>
          <w:p w14:paraId="35151766" w14:textId="77777777" w:rsidR="00640E66" w:rsidRDefault="00640E66" w:rsidP="008D7E1C">
            <w:pPr>
              <w:rPr>
                <w:b/>
                <w:color w:val="00B050"/>
              </w:rPr>
            </w:pPr>
            <w:r w:rsidRPr="00F744FD">
              <w:rPr>
                <w:b/>
                <w:color w:val="00B050"/>
                <w:lang w:val="en-US"/>
              </w:rPr>
              <w:t>AP</w:t>
            </w:r>
            <w:r>
              <w:rPr>
                <w:b/>
                <w:color w:val="00B050"/>
                <w:lang w:val="en-US"/>
              </w:rPr>
              <w:t>(70)12</w:t>
            </w:r>
          </w:p>
        </w:tc>
        <w:tc>
          <w:tcPr>
            <w:tcW w:w="6945" w:type="dxa"/>
          </w:tcPr>
          <w:p w14:paraId="052F7967" w14:textId="77777777" w:rsidR="00640E66" w:rsidRPr="00640E66" w:rsidRDefault="00640E66" w:rsidP="006C1B9E">
            <w:pPr>
              <w:rPr>
                <w:lang w:val="en-US"/>
              </w:rPr>
            </w:pPr>
            <w:r w:rsidRPr="00640E66">
              <w:rPr>
                <w:lang w:val="en-US"/>
              </w:rPr>
              <w:t>Martti</w:t>
            </w:r>
            <w:r w:rsidR="006C1B9E">
              <w:rPr>
                <w:lang w:val="en-US"/>
              </w:rPr>
              <w:t xml:space="preserve"> Kaarik </w:t>
            </w:r>
            <w:r w:rsidRPr="00640E66">
              <w:rPr>
                <w:lang w:val="en-US"/>
              </w:rPr>
              <w:t>and Philip Makedonski check what is applicable for TDL, and make a proposal.</w:t>
            </w:r>
          </w:p>
        </w:tc>
        <w:tc>
          <w:tcPr>
            <w:tcW w:w="1127" w:type="dxa"/>
          </w:tcPr>
          <w:p w14:paraId="095113A0" w14:textId="77777777" w:rsidR="00640E66" w:rsidRDefault="00640E66" w:rsidP="008D7E1C">
            <w:pPr>
              <w:rPr>
                <w:lang w:val="en-US" w:eastAsia="en-GB"/>
              </w:rPr>
            </w:pPr>
          </w:p>
        </w:tc>
      </w:tr>
      <w:tr w:rsidR="00640E66" w14:paraId="4EDC5A57" w14:textId="77777777" w:rsidTr="008D7E1C">
        <w:tc>
          <w:tcPr>
            <w:tcW w:w="1555" w:type="dxa"/>
          </w:tcPr>
          <w:p w14:paraId="4451CCE8" w14:textId="77777777" w:rsidR="00640E66" w:rsidRDefault="00640E66" w:rsidP="008D7E1C">
            <w:pPr>
              <w:rPr>
                <w:b/>
                <w:color w:val="00B050"/>
              </w:rPr>
            </w:pPr>
            <w:r w:rsidRPr="00F744FD">
              <w:rPr>
                <w:b/>
                <w:color w:val="00B050"/>
                <w:lang w:val="en-US"/>
              </w:rPr>
              <w:t>AP</w:t>
            </w:r>
            <w:r>
              <w:rPr>
                <w:b/>
                <w:color w:val="00B050"/>
                <w:lang w:val="en-US"/>
              </w:rPr>
              <w:t>(70)11</w:t>
            </w:r>
          </w:p>
        </w:tc>
        <w:tc>
          <w:tcPr>
            <w:tcW w:w="6945" w:type="dxa"/>
          </w:tcPr>
          <w:p w14:paraId="112EBF85" w14:textId="77777777" w:rsidR="00640E66" w:rsidRPr="00640E66" w:rsidRDefault="00640E66" w:rsidP="00640E66">
            <w:pPr>
              <w:rPr>
                <w:lang w:val="en-US"/>
              </w:rPr>
            </w:pPr>
            <w:r w:rsidRPr="00640E66">
              <w:rPr>
                <w:lang w:val="en-US"/>
              </w:rPr>
              <w:t>Gyorgy Réthy provide info from the TITAN for contributing the code with the procedure</w:t>
            </w:r>
          </w:p>
        </w:tc>
        <w:tc>
          <w:tcPr>
            <w:tcW w:w="1127" w:type="dxa"/>
          </w:tcPr>
          <w:p w14:paraId="4975FF9F" w14:textId="77777777" w:rsidR="00640E66" w:rsidRDefault="00640E66" w:rsidP="008D7E1C">
            <w:pPr>
              <w:rPr>
                <w:lang w:val="en-US" w:eastAsia="en-GB"/>
              </w:rPr>
            </w:pPr>
          </w:p>
        </w:tc>
      </w:tr>
      <w:tr w:rsidR="00460A67" w14:paraId="54905043" w14:textId="77777777" w:rsidTr="008D7E1C">
        <w:tc>
          <w:tcPr>
            <w:tcW w:w="1555" w:type="dxa"/>
          </w:tcPr>
          <w:p w14:paraId="7682A4CD" w14:textId="77777777" w:rsidR="00460A67" w:rsidRDefault="00460A67" w:rsidP="008D7E1C">
            <w:pPr>
              <w:rPr>
                <w:b/>
                <w:color w:val="00B050"/>
              </w:rPr>
            </w:pPr>
            <w:r>
              <w:rPr>
                <w:b/>
                <w:color w:val="00B050"/>
              </w:rPr>
              <w:t>AP(70)10</w:t>
            </w:r>
          </w:p>
        </w:tc>
        <w:tc>
          <w:tcPr>
            <w:tcW w:w="6945" w:type="dxa"/>
          </w:tcPr>
          <w:p w14:paraId="0CF94D94" w14:textId="77777777" w:rsidR="00460A67" w:rsidRPr="00640E66" w:rsidRDefault="00640E66" w:rsidP="00640E66">
            <w:pPr>
              <w:rPr>
                <w:lang w:val="en-US"/>
              </w:rPr>
            </w:pPr>
            <w:r w:rsidRPr="00640E66">
              <w:rPr>
                <w:lang w:val="en-US"/>
              </w:rPr>
              <w:t>Gerry McAuley Set up IT infrastructure should be ready by mid-February</w:t>
            </w:r>
          </w:p>
        </w:tc>
        <w:tc>
          <w:tcPr>
            <w:tcW w:w="1127" w:type="dxa"/>
          </w:tcPr>
          <w:p w14:paraId="5321D90B" w14:textId="77777777" w:rsidR="00460A67" w:rsidRDefault="00460A67" w:rsidP="008D7E1C">
            <w:pPr>
              <w:rPr>
                <w:lang w:val="en-US" w:eastAsia="en-GB"/>
              </w:rPr>
            </w:pPr>
          </w:p>
        </w:tc>
      </w:tr>
      <w:tr w:rsidR="00460A67" w14:paraId="3DB859FA" w14:textId="77777777" w:rsidTr="008D7E1C">
        <w:tc>
          <w:tcPr>
            <w:tcW w:w="1555" w:type="dxa"/>
          </w:tcPr>
          <w:p w14:paraId="3F640F4E" w14:textId="77777777" w:rsidR="00460A67" w:rsidRDefault="00460A67" w:rsidP="008D7E1C">
            <w:pPr>
              <w:rPr>
                <w:b/>
                <w:color w:val="00B050"/>
              </w:rPr>
            </w:pPr>
            <w:r>
              <w:rPr>
                <w:b/>
                <w:color w:val="00B050"/>
              </w:rPr>
              <w:t>AP(70)09</w:t>
            </w:r>
          </w:p>
        </w:tc>
        <w:tc>
          <w:tcPr>
            <w:tcW w:w="6945" w:type="dxa"/>
          </w:tcPr>
          <w:p w14:paraId="7CABEB90" w14:textId="77777777" w:rsidR="00460A67" w:rsidRPr="00460A67" w:rsidRDefault="00460A67" w:rsidP="008D7E1C">
            <w:pPr>
              <w:rPr>
                <w:rFonts w:ascii="Calibri" w:hAnsi="Calibri" w:cs="Calibri"/>
                <w:bCs/>
                <w:color w:val="000000"/>
                <w:sz w:val="24"/>
                <w:szCs w:val="22"/>
                <w:lang w:val="en-US" w:eastAsia="en-GB"/>
              </w:rPr>
            </w:pPr>
            <w:r w:rsidRPr="00460A67">
              <w:rPr>
                <w:lang w:val="en-US"/>
              </w:rPr>
              <w:t xml:space="preserve">Dirk </w:t>
            </w:r>
            <w:r>
              <w:rPr>
                <w:lang w:val="en-US"/>
              </w:rPr>
              <w:t xml:space="preserve">T </w:t>
            </w:r>
            <w:r w:rsidRPr="00460A67">
              <w:rPr>
                <w:lang w:val="en-US"/>
              </w:rPr>
              <w:t>Prepare a presentation for the Board presentation anticipated resources estimation, governance model and IT infrastructure.</w:t>
            </w:r>
          </w:p>
        </w:tc>
        <w:tc>
          <w:tcPr>
            <w:tcW w:w="1127" w:type="dxa"/>
          </w:tcPr>
          <w:p w14:paraId="6A78F769" w14:textId="77777777" w:rsidR="00460A67" w:rsidRDefault="00460A67" w:rsidP="008D7E1C">
            <w:pPr>
              <w:rPr>
                <w:lang w:val="en-US" w:eastAsia="en-GB"/>
              </w:rPr>
            </w:pPr>
          </w:p>
        </w:tc>
      </w:tr>
      <w:tr w:rsidR="00460A67" w14:paraId="0548C4B7" w14:textId="77777777" w:rsidTr="008D7E1C">
        <w:tc>
          <w:tcPr>
            <w:tcW w:w="1555" w:type="dxa"/>
          </w:tcPr>
          <w:p w14:paraId="646095B3" w14:textId="77777777" w:rsidR="00460A67" w:rsidRDefault="00460A67" w:rsidP="008D7E1C">
            <w:pPr>
              <w:rPr>
                <w:b/>
                <w:color w:val="00B050"/>
              </w:rPr>
            </w:pPr>
            <w:r>
              <w:rPr>
                <w:b/>
                <w:color w:val="00B050"/>
              </w:rPr>
              <w:t>AP(70)08</w:t>
            </w:r>
          </w:p>
        </w:tc>
        <w:tc>
          <w:tcPr>
            <w:tcW w:w="6945" w:type="dxa"/>
          </w:tcPr>
          <w:p w14:paraId="685BD19C" w14:textId="77777777" w:rsidR="00460A67" w:rsidRPr="00460A67" w:rsidRDefault="00460A67" w:rsidP="008D7E1C">
            <w:pPr>
              <w:rPr>
                <w:b/>
                <w:szCs w:val="24"/>
                <w:lang w:val="en-US" w:eastAsia="en-GB"/>
              </w:rPr>
            </w:pPr>
            <w:r w:rsidRPr="00460A67">
              <w:rPr>
                <w:lang w:eastAsia="en-GB"/>
              </w:rPr>
              <w:t>ECT send an email to MTS Gen, to request who wish to be in the TTCN-3 SC, and plan the first call with the TTCN-3 Sc and Tools Vendor List, and STF 160 Leader.</w:t>
            </w:r>
          </w:p>
        </w:tc>
        <w:tc>
          <w:tcPr>
            <w:tcW w:w="1127" w:type="dxa"/>
          </w:tcPr>
          <w:p w14:paraId="258548DB" w14:textId="77777777" w:rsidR="00460A67" w:rsidRDefault="00460A67" w:rsidP="008D7E1C">
            <w:pPr>
              <w:rPr>
                <w:lang w:val="en-US" w:eastAsia="en-GB"/>
              </w:rPr>
            </w:pPr>
          </w:p>
        </w:tc>
      </w:tr>
      <w:tr w:rsidR="008B3EB5" w14:paraId="5A720AA6" w14:textId="77777777" w:rsidTr="008D7E1C">
        <w:tc>
          <w:tcPr>
            <w:tcW w:w="1555" w:type="dxa"/>
          </w:tcPr>
          <w:p w14:paraId="53AF5B13" w14:textId="77777777" w:rsidR="008B3EB5" w:rsidRPr="00457C56" w:rsidRDefault="00460A67" w:rsidP="008D7E1C">
            <w:pPr>
              <w:rPr>
                <w:rFonts w:ascii="Calibri" w:hAnsi="Calibri" w:cs="Calibri"/>
                <w:b/>
                <w:bCs/>
                <w:color w:val="00B050"/>
                <w:sz w:val="24"/>
                <w:szCs w:val="22"/>
                <w:lang w:val="en-US" w:eastAsia="en-GB"/>
              </w:rPr>
            </w:pPr>
            <w:r>
              <w:rPr>
                <w:b/>
                <w:color w:val="00B050"/>
              </w:rPr>
              <w:t>AP(70)07</w:t>
            </w:r>
          </w:p>
        </w:tc>
        <w:tc>
          <w:tcPr>
            <w:tcW w:w="6945" w:type="dxa"/>
          </w:tcPr>
          <w:p w14:paraId="0945C365" w14:textId="77777777" w:rsidR="008B3EB5" w:rsidRPr="00460A67" w:rsidRDefault="00460A67" w:rsidP="008D7E1C">
            <w:pPr>
              <w:rPr>
                <w:lang w:eastAsia="en-GB"/>
              </w:rPr>
            </w:pPr>
            <w:r w:rsidRPr="00460A67">
              <w:rPr>
                <w:lang w:eastAsia="en-GB"/>
              </w:rPr>
              <w:t>ECT Launch a RC for final approval (JSON)</w:t>
            </w:r>
          </w:p>
        </w:tc>
        <w:tc>
          <w:tcPr>
            <w:tcW w:w="1127" w:type="dxa"/>
          </w:tcPr>
          <w:p w14:paraId="5465A4D9" w14:textId="7F59AFEF" w:rsidR="008B3EB5" w:rsidRDefault="003F722D" w:rsidP="008D7E1C">
            <w:pPr>
              <w:rPr>
                <w:lang w:val="en-US" w:eastAsia="en-GB"/>
              </w:rPr>
            </w:pPr>
            <w:r>
              <w:rPr>
                <w:lang w:val="en-US" w:eastAsia="en-GB"/>
              </w:rPr>
              <w:t>completed</w:t>
            </w:r>
          </w:p>
        </w:tc>
      </w:tr>
      <w:tr w:rsidR="008B3EB5" w14:paraId="648BD732" w14:textId="77777777" w:rsidTr="008D7E1C">
        <w:tc>
          <w:tcPr>
            <w:tcW w:w="1555" w:type="dxa"/>
          </w:tcPr>
          <w:p w14:paraId="640F58C5" w14:textId="77777777" w:rsidR="008B3EB5" w:rsidRPr="00457C56" w:rsidRDefault="00460A67" w:rsidP="008D7E1C">
            <w:pPr>
              <w:rPr>
                <w:rFonts w:ascii="Calibri" w:hAnsi="Calibri" w:cs="Calibri"/>
                <w:b/>
                <w:bCs/>
                <w:color w:val="00B050"/>
                <w:sz w:val="24"/>
                <w:szCs w:val="22"/>
                <w:lang w:val="en-US" w:eastAsia="en-GB"/>
              </w:rPr>
            </w:pPr>
            <w:r>
              <w:rPr>
                <w:b/>
                <w:color w:val="00B050"/>
              </w:rPr>
              <w:t>AP(70)06</w:t>
            </w:r>
          </w:p>
        </w:tc>
        <w:tc>
          <w:tcPr>
            <w:tcW w:w="6945" w:type="dxa"/>
          </w:tcPr>
          <w:p w14:paraId="3BCD6EEF" w14:textId="77777777" w:rsidR="008B3EB5" w:rsidRPr="00460A67" w:rsidRDefault="00460A67" w:rsidP="00460A67">
            <w:pPr>
              <w:rPr>
                <w:lang w:eastAsia="en-GB"/>
              </w:rPr>
            </w:pPr>
            <w:r w:rsidRPr="00460A67">
              <w:rPr>
                <w:lang w:eastAsia="en-GB"/>
              </w:rPr>
              <w:t xml:space="preserve">Gyorgy </w:t>
            </w:r>
            <w:r>
              <w:rPr>
                <w:lang w:eastAsia="en-GB"/>
              </w:rPr>
              <w:t>Réthy</w:t>
            </w:r>
            <w:r w:rsidRPr="00460A67">
              <w:rPr>
                <w:lang w:eastAsia="en-GB"/>
              </w:rPr>
              <w:t xml:space="preserve"> upload the final draft of JSON  </w:t>
            </w:r>
          </w:p>
        </w:tc>
        <w:tc>
          <w:tcPr>
            <w:tcW w:w="1127" w:type="dxa"/>
          </w:tcPr>
          <w:p w14:paraId="532599D8" w14:textId="2EBF56D7" w:rsidR="008B3EB5" w:rsidRDefault="003F722D" w:rsidP="008D7E1C">
            <w:pPr>
              <w:rPr>
                <w:lang w:val="en-US" w:eastAsia="en-GB"/>
              </w:rPr>
            </w:pPr>
            <w:r>
              <w:rPr>
                <w:lang w:val="en-US" w:eastAsia="en-GB"/>
              </w:rPr>
              <w:t>completed</w:t>
            </w:r>
          </w:p>
        </w:tc>
      </w:tr>
      <w:tr w:rsidR="00A24D74" w14:paraId="1A60C1E7" w14:textId="77777777" w:rsidTr="008D7E1C">
        <w:tc>
          <w:tcPr>
            <w:tcW w:w="1555" w:type="dxa"/>
          </w:tcPr>
          <w:p w14:paraId="63CB904C" w14:textId="77777777" w:rsidR="00A24D74" w:rsidRPr="008B3EB5" w:rsidRDefault="00460A67" w:rsidP="008D7E1C">
            <w:pPr>
              <w:rPr>
                <w:b/>
                <w:color w:val="00B050"/>
              </w:rPr>
            </w:pPr>
            <w:r>
              <w:rPr>
                <w:b/>
                <w:color w:val="00B050"/>
              </w:rPr>
              <w:t>AP(70)05</w:t>
            </w:r>
          </w:p>
        </w:tc>
        <w:tc>
          <w:tcPr>
            <w:tcW w:w="6945" w:type="dxa"/>
          </w:tcPr>
          <w:p w14:paraId="136BAC79" w14:textId="05A189CD" w:rsidR="00A24D74" w:rsidRPr="00332391" w:rsidRDefault="008B3EB5" w:rsidP="008D7E1C">
            <w:pPr>
              <w:rPr>
                <w:lang w:eastAsia="en-GB"/>
              </w:rPr>
            </w:pPr>
            <w:r w:rsidRPr="008B3EB5">
              <w:rPr>
                <w:lang w:eastAsia="en-GB"/>
              </w:rPr>
              <w:t xml:space="preserve">ECT to report </w:t>
            </w:r>
            <w:r w:rsidR="00DF4EAB">
              <w:rPr>
                <w:lang w:eastAsia="en-GB"/>
              </w:rPr>
              <w:t xml:space="preserve">the issue for University face with Services Contracts </w:t>
            </w:r>
            <w:r w:rsidRPr="008B3EB5">
              <w:rPr>
                <w:lang w:eastAsia="en-GB"/>
              </w:rPr>
              <w:t>to ETSI. Dirk Tepelmann to report to Gavin Craik.</w:t>
            </w:r>
          </w:p>
        </w:tc>
        <w:tc>
          <w:tcPr>
            <w:tcW w:w="1127" w:type="dxa"/>
          </w:tcPr>
          <w:p w14:paraId="24C450E9" w14:textId="7D73490C" w:rsidR="00A24D74" w:rsidRDefault="003F722D" w:rsidP="008D7E1C">
            <w:pPr>
              <w:rPr>
                <w:lang w:val="en-US" w:eastAsia="en-GB"/>
              </w:rPr>
            </w:pPr>
            <w:r>
              <w:rPr>
                <w:lang w:val="en-US" w:eastAsia="en-GB"/>
              </w:rPr>
              <w:t>completed</w:t>
            </w:r>
          </w:p>
        </w:tc>
      </w:tr>
      <w:tr w:rsidR="00A24D74" w14:paraId="208F086C" w14:textId="77777777" w:rsidTr="008D7E1C">
        <w:tc>
          <w:tcPr>
            <w:tcW w:w="1555" w:type="dxa"/>
          </w:tcPr>
          <w:p w14:paraId="0CFB8ACC" w14:textId="77777777" w:rsidR="00A24D74" w:rsidRPr="008B3EB5" w:rsidRDefault="00460A67" w:rsidP="00890692">
            <w:pPr>
              <w:rPr>
                <w:b/>
                <w:color w:val="00B050"/>
              </w:rPr>
            </w:pPr>
            <w:r>
              <w:rPr>
                <w:b/>
                <w:color w:val="00B050"/>
              </w:rPr>
              <w:t>AP(70)04</w:t>
            </w:r>
          </w:p>
        </w:tc>
        <w:tc>
          <w:tcPr>
            <w:tcW w:w="6945" w:type="dxa"/>
          </w:tcPr>
          <w:p w14:paraId="2908595A" w14:textId="77777777" w:rsidR="00A24D74" w:rsidRPr="008B3EB5" w:rsidRDefault="008B3EB5" w:rsidP="008D7E1C">
            <w:pPr>
              <w:rPr>
                <w:lang w:eastAsia="en-GB"/>
              </w:rPr>
            </w:pPr>
            <w:r w:rsidRPr="008B3EB5">
              <w:rPr>
                <w:lang w:eastAsia="en-GB"/>
              </w:rPr>
              <w:t>Andras Kovacs to upload the Progress report which will be approved by Remote Consensus</w:t>
            </w:r>
          </w:p>
        </w:tc>
        <w:tc>
          <w:tcPr>
            <w:tcW w:w="1127" w:type="dxa"/>
          </w:tcPr>
          <w:p w14:paraId="40588FBC" w14:textId="77777777" w:rsidR="00A24D74" w:rsidRDefault="008B3EB5" w:rsidP="008D7E1C">
            <w:pPr>
              <w:rPr>
                <w:lang w:val="en-US" w:eastAsia="en-GB"/>
              </w:rPr>
            </w:pPr>
            <w:r>
              <w:rPr>
                <w:lang w:val="en-US" w:eastAsia="en-GB"/>
              </w:rPr>
              <w:t>completed</w:t>
            </w:r>
          </w:p>
        </w:tc>
      </w:tr>
      <w:tr w:rsidR="00A24D74" w14:paraId="0156688D" w14:textId="77777777" w:rsidTr="008D7E1C">
        <w:tc>
          <w:tcPr>
            <w:tcW w:w="1555" w:type="dxa"/>
          </w:tcPr>
          <w:p w14:paraId="2A42EB01" w14:textId="77777777" w:rsidR="00A24D74" w:rsidRPr="008B3EB5" w:rsidRDefault="00460A67" w:rsidP="00890692">
            <w:pPr>
              <w:rPr>
                <w:b/>
                <w:color w:val="00B050"/>
              </w:rPr>
            </w:pPr>
            <w:r>
              <w:rPr>
                <w:b/>
                <w:color w:val="00B050"/>
              </w:rPr>
              <w:t>AP(70)03</w:t>
            </w:r>
          </w:p>
        </w:tc>
        <w:tc>
          <w:tcPr>
            <w:tcW w:w="6945" w:type="dxa"/>
          </w:tcPr>
          <w:p w14:paraId="643E620C" w14:textId="77777777" w:rsidR="00A24D74" w:rsidRPr="00332391" w:rsidRDefault="008B3EB5" w:rsidP="008B3EB5">
            <w:pPr>
              <w:rPr>
                <w:lang w:eastAsia="en-GB"/>
              </w:rPr>
            </w:pPr>
            <w:r w:rsidRPr="008B3EB5">
              <w:rPr>
                <w:lang w:eastAsia="en-GB"/>
              </w:rPr>
              <w:t xml:space="preserve">ECT check the best way to proceed with Edithelp to </w:t>
            </w:r>
            <w:r w:rsidR="00640E66" w:rsidRPr="008B3EB5">
              <w:rPr>
                <w:lang w:eastAsia="en-GB"/>
              </w:rPr>
              <w:t>attach</w:t>
            </w:r>
            <w:r w:rsidRPr="008B3EB5">
              <w:rPr>
                <w:lang w:eastAsia="en-GB"/>
              </w:rPr>
              <w:t xml:space="preserve"> generated code in a separated file than the Etsi deliverable and liaise with STF 521.</w:t>
            </w:r>
          </w:p>
        </w:tc>
        <w:tc>
          <w:tcPr>
            <w:tcW w:w="1127" w:type="dxa"/>
          </w:tcPr>
          <w:p w14:paraId="48445AA6" w14:textId="77777777" w:rsidR="00A24D74" w:rsidRDefault="00A24D74" w:rsidP="008D7E1C">
            <w:pPr>
              <w:rPr>
                <w:lang w:val="en-US" w:eastAsia="en-GB"/>
              </w:rPr>
            </w:pPr>
          </w:p>
        </w:tc>
      </w:tr>
      <w:tr w:rsidR="00A24D74" w14:paraId="501AA639" w14:textId="77777777" w:rsidTr="008D7E1C">
        <w:tc>
          <w:tcPr>
            <w:tcW w:w="1555" w:type="dxa"/>
          </w:tcPr>
          <w:p w14:paraId="6AF59F52" w14:textId="77777777" w:rsidR="00A24D74" w:rsidRPr="008B3EB5" w:rsidRDefault="00460A67" w:rsidP="00890692">
            <w:pPr>
              <w:rPr>
                <w:b/>
                <w:color w:val="00B050"/>
              </w:rPr>
            </w:pPr>
            <w:r>
              <w:rPr>
                <w:b/>
                <w:color w:val="00B050"/>
              </w:rPr>
              <w:t>AP(70)02</w:t>
            </w:r>
          </w:p>
        </w:tc>
        <w:tc>
          <w:tcPr>
            <w:tcW w:w="6945" w:type="dxa"/>
          </w:tcPr>
          <w:p w14:paraId="6BEDEC2C" w14:textId="5128E812" w:rsidR="00A24D74" w:rsidRPr="00332391" w:rsidRDefault="008B3EB5" w:rsidP="00890692">
            <w:pPr>
              <w:rPr>
                <w:lang w:eastAsia="en-GB"/>
              </w:rPr>
            </w:pPr>
            <w:r w:rsidRPr="008B3EB5">
              <w:rPr>
                <w:lang w:eastAsia="en-GB"/>
              </w:rPr>
              <w:t>Gyorgy Rethy to update the TTCN</w:t>
            </w:r>
            <w:r w:rsidR="00DF4EAB">
              <w:rPr>
                <w:lang w:eastAsia="en-GB"/>
              </w:rPr>
              <w:t>-</w:t>
            </w:r>
            <w:r w:rsidRPr="008B3EB5">
              <w:rPr>
                <w:lang w:eastAsia="en-GB"/>
              </w:rPr>
              <w:t>3 website with the main new feature</w:t>
            </w:r>
            <w:r w:rsidR="00DF4EAB">
              <w:rPr>
                <w:lang w:eastAsia="en-GB"/>
              </w:rPr>
              <w:t>s</w:t>
            </w:r>
            <w:r w:rsidRPr="008B3EB5">
              <w:rPr>
                <w:lang w:eastAsia="en-GB"/>
              </w:rPr>
              <w:t xml:space="preserve"> from 2016 and 2017</w:t>
            </w:r>
          </w:p>
        </w:tc>
        <w:tc>
          <w:tcPr>
            <w:tcW w:w="1127" w:type="dxa"/>
          </w:tcPr>
          <w:p w14:paraId="218A4235" w14:textId="77777777" w:rsidR="00A24D74" w:rsidRDefault="00A24D74" w:rsidP="008D7E1C">
            <w:pPr>
              <w:rPr>
                <w:lang w:val="en-US" w:eastAsia="en-GB"/>
              </w:rPr>
            </w:pPr>
          </w:p>
        </w:tc>
      </w:tr>
      <w:tr w:rsidR="00A24D74" w14:paraId="0FA14345" w14:textId="77777777" w:rsidTr="008D7E1C">
        <w:tc>
          <w:tcPr>
            <w:tcW w:w="1555" w:type="dxa"/>
          </w:tcPr>
          <w:p w14:paraId="2967B0AD" w14:textId="77777777" w:rsidR="00A24D74" w:rsidRPr="008B3EB5" w:rsidRDefault="00460A67" w:rsidP="00890692">
            <w:pPr>
              <w:rPr>
                <w:b/>
                <w:color w:val="00B050"/>
              </w:rPr>
            </w:pPr>
            <w:r>
              <w:rPr>
                <w:b/>
                <w:color w:val="00B050"/>
              </w:rPr>
              <w:t>AP(70)01</w:t>
            </w:r>
          </w:p>
        </w:tc>
        <w:tc>
          <w:tcPr>
            <w:tcW w:w="6945" w:type="dxa"/>
          </w:tcPr>
          <w:p w14:paraId="09F199C5" w14:textId="0FFAC49D" w:rsidR="00A24D74" w:rsidRPr="008B3EB5" w:rsidRDefault="008B3EB5" w:rsidP="00DF4EAB">
            <w:pPr>
              <w:rPr>
                <w:lang w:eastAsia="en-GB"/>
              </w:rPr>
            </w:pPr>
            <w:r w:rsidRPr="008B3EB5">
              <w:rPr>
                <w:lang w:eastAsia="en-GB"/>
              </w:rPr>
              <w:t xml:space="preserve">ECT to check with FPS why </w:t>
            </w:r>
            <w:r w:rsidR="00DF4EAB">
              <w:rPr>
                <w:lang w:eastAsia="en-GB"/>
              </w:rPr>
              <w:t xml:space="preserve"> experts need to</w:t>
            </w:r>
            <w:r w:rsidRPr="008B3EB5">
              <w:rPr>
                <w:lang w:eastAsia="en-GB"/>
              </w:rPr>
              <w:t xml:space="preserve"> fill in TAM</w:t>
            </w:r>
            <w:r w:rsidR="00DF4EAB">
              <w:rPr>
                <w:lang w:eastAsia="en-GB"/>
              </w:rPr>
              <w:t xml:space="preserve"> when service contract are signed</w:t>
            </w:r>
            <w:r w:rsidRPr="008B3EB5">
              <w:rPr>
                <w:lang w:eastAsia="en-GB"/>
              </w:rPr>
              <w:t>.</w:t>
            </w:r>
          </w:p>
        </w:tc>
        <w:tc>
          <w:tcPr>
            <w:tcW w:w="1127" w:type="dxa"/>
          </w:tcPr>
          <w:p w14:paraId="14A4C188" w14:textId="4AC6547C" w:rsidR="00A24D74" w:rsidRDefault="003F722D" w:rsidP="008D7E1C">
            <w:pPr>
              <w:rPr>
                <w:lang w:val="en-US" w:eastAsia="en-GB"/>
              </w:rPr>
            </w:pPr>
            <w:r>
              <w:rPr>
                <w:lang w:val="en-US" w:eastAsia="en-GB"/>
              </w:rPr>
              <w:t>completed</w:t>
            </w:r>
          </w:p>
        </w:tc>
      </w:tr>
      <w:tr w:rsidR="008B3EB5" w14:paraId="1D0323D1" w14:textId="77777777" w:rsidTr="008D7E1C">
        <w:tc>
          <w:tcPr>
            <w:tcW w:w="1555" w:type="dxa"/>
          </w:tcPr>
          <w:p w14:paraId="389E5EC5" w14:textId="77777777" w:rsidR="008B3EB5" w:rsidRDefault="008B3EB5" w:rsidP="008B3EB5">
            <w:pPr>
              <w:rPr>
                <w:lang w:val="en-US" w:eastAsia="en-GB"/>
              </w:rPr>
            </w:pPr>
            <w:r>
              <w:rPr>
                <w:b/>
                <w:color w:val="00B050"/>
              </w:rPr>
              <w:t>AP(68)04</w:t>
            </w:r>
          </w:p>
        </w:tc>
        <w:tc>
          <w:tcPr>
            <w:tcW w:w="6945" w:type="dxa"/>
          </w:tcPr>
          <w:p w14:paraId="2EA687F4" w14:textId="77777777" w:rsidR="008B3EB5" w:rsidRPr="00332391" w:rsidRDefault="008B3EB5" w:rsidP="008B3EB5">
            <w:pPr>
              <w:rPr>
                <w:lang w:eastAsia="en-GB"/>
              </w:rPr>
            </w:pPr>
            <w:r>
              <w:rPr>
                <w:lang w:eastAsia="en-GB"/>
              </w:rPr>
              <w:t>Gyorgy Réthy: Update TTCN-3.org web site with highlight of new features from the 4 deliverables published in 2016</w:t>
            </w:r>
          </w:p>
        </w:tc>
        <w:tc>
          <w:tcPr>
            <w:tcW w:w="1127" w:type="dxa"/>
          </w:tcPr>
          <w:p w14:paraId="45BA740E" w14:textId="77777777" w:rsidR="008B3EB5" w:rsidRPr="001F4471" w:rsidRDefault="008B3EB5" w:rsidP="008B3EB5">
            <w:pPr>
              <w:rPr>
                <w:b/>
                <w:lang w:val="en-US" w:eastAsia="en-GB"/>
              </w:rPr>
            </w:pPr>
          </w:p>
        </w:tc>
      </w:tr>
      <w:tr w:rsidR="008B3EB5" w14:paraId="0E4414A8" w14:textId="77777777" w:rsidTr="008D7E1C">
        <w:tc>
          <w:tcPr>
            <w:tcW w:w="1555" w:type="dxa"/>
          </w:tcPr>
          <w:p w14:paraId="1C81BD87" w14:textId="77777777" w:rsidR="008B3EB5" w:rsidRDefault="008B3EB5" w:rsidP="008B3EB5">
            <w:pPr>
              <w:rPr>
                <w:lang w:val="en-US" w:eastAsia="en-GB"/>
              </w:rPr>
            </w:pPr>
            <w:r>
              <w:rPr>
                <w:b/>
                <w:color w:val="00B050"/>
              </w:rPr>
              <w:t>AP(68</w:t>
            </w:r>
            <w:r w:rsidRPr="00A53C3F">
              <w:rPr>
                <w:b/>
                <w:color w:val="00B050"/>
              </w:rPr>
              <w:t>)01</w:t>
            </w:r>
          </w:p>
        </w:tc>
        <w:tc>
          <w:tcPr>
            <w:tcW w:w="6945" w:type="dxa"/>
          </w:tcPr>
          <w:p w14:paraId="3850AB27" w14:textId="77777777" w:rsidR="008B3EB5" w:rsidRPr="00332391" w:rsidRDefault="008B3EB5" w:rsidP="008B3EB5">
            <w:pPr>
              <w:rPr>
                <w:lang w:eastAsia="en-GB"/>
              </w:rPr>
            </w:pPr>
            <w:r>
              <w:rPr>
                <w:lang w:eastAsia="en-GB"/>
              </w:rPr>
              <w:t>Milan Zoric: review the TTCN-3  JSON draft</w:t>
            </w:r>
          </w:p>
        </w:tc>
        <w:tc>
          <w:tcPr>
            <w:tcW w:w="1127" w:type="dxa"/>
          </w:tcPr>
          <w:p w14:paraId="09C2B91C" w14:textId="0D6FE37C" w:rsidR="008B3EB5" w:rsidRPr="001F4471" w:rsidRDefault="00DF4EAB" w:rsidP="008B3EB5">
            <w:pPr>
              <w:rPr>
                <w:b/>
                <w:lang w:val="en-US" w:eastAsia="en-GB"/>
              </w:rPr>
            </w:pPr>
            <w:r>
              <w:rPr>
                <w:lang w:val="en-US" w:eastAsia="en-GB"/>
              </w:rPr>
              <w:t>completed</w:t>
            </w:r>
          </w:p>
        </w:tc>
      </w:tr>
      <w:tr w:rsidR="00890692" w14:paraId="1E09C700" w14:textId="77777777" w:rsidTr="008D7E1C">
        <w:tc>
          <w:tcPr>
            <w:tcW w:w="1555" w:type="dxa"/>
          </w:tcPr>
          <w:p w14:paraId="38D9A02B" w14:textId="77777777" w:rsidR="00890692" w:rsidRDefault="00890692" w:rsidP="008D7E1C">
            <w:pPr>
              <w:rPr>
                <w:b/>
                <w:color w:val="00B050"/>
              </w:rPr>
            </w:pPr>
            <w:r>
              <w:rPr>
                <w:b/>
                <w:color w:val="00B050"/>
              </w:rPr>
              <w:t>AP(68)09</w:t>
            </w:r>
          </w:p>
        </w:tc>
        <w:tc>
          <w:tcPr>
            <w:tcW w:w="6945" w:type="dxa"/>
          </w:tcPr>
          <w:p w14:paraId="0FE2761A" w14:textId="77777777" w:rsidR="00890692" w:rsidRDefault="00890692" w:rsidP="00890692">
            <w:pPr>
              <w:rPr>
                <w:color w:val="000000" w:themeColor="text1"/>
              </w:rPr>
            </w:pPr>
            <w:r>
              <w:rPr>
                <w:color w:val="000000" w:themeColor="text1"/>
              </w:rPr>
              <w:t>TWT: Use the TDL tutorial base for the webinar, target is September, but need to be synchronised before.</w:t>
            </w:r>
          </w:p>
        </w:tc>
        <w:tc>
          <w:tcPr>
            <w:tcW w:w="1127" w:type="dxa"/>
          </w:tcPr>
          <w:p w14:paraId="7DD98D2C" w14:textId="77777777" w:rsidR="00890692" w:rsidRPr="001F4471" w:rsidRDefault="00890692" w:rsidP="008D7E1C">
            <w:pPr>
              <w:rPr>
                <w:b/>
                <w:lang w:val="en-US" w:eastAsia="en-GB"/>
              </w:rPr>
            </w:pPr>
            <w:bookmarkStart w:id="24" w:name="_GoBack"/>
            <w:bookmarkEnd w:id="24"/>
          </w:p>
        </w:tc>
      </w:tr>
      <w:tr w:rsidR="00890692" w14:paraId="2D8BFE78" w14:textId="77777777" w:rsidTr="008D7E1C">
        <w:tc>
          <w:tcPr>
            <w:tcW w:w="1555" w:type="dxa"/>
          </w:tcPr>
          <w:p w14:paraId="782401C5" w14:textId="77777777" w:rsidR="00890692" w:rsidRDefault="00890692" w:rsidP="008D7E1C">
            <w:pPr>
              <w:rPr>
                <w:b/>
                <w:color w:val="00B050"/>
              </w:rPr>
            </w:pPr>
            <w:r>
              <w:rPr>
                <w:b/>
                <w:color w:val="00B050"/>
              </w:rPr>
              <w:t>AP(68)10</w:t>
            </w:r>
          </w:p>
        </w:tc>
        <w:tc>
          <w:tcPr>
            <w:tcW w:w="6945" w:type="dxa"/>
          </w:tcPr>
          <w:p w14:paraId="1864DA4E" w14:textId="1F929E5C" w:rsidR="00890692" w:rsidRDefault="00890692" w:rsidP="00890692">
            <w:pPr>
              <w:rPr>
                <w:color w:val="000000" w:themeColor="text1"/>
              </w:rPr>
            </w:pPr>
            <w:r w:rsidRPr="00890692">
              <w:rPr>
                <w:color w:val="000000" w:themeColor="text1"/>
              </w:rPr>
              <w:t>Andreas Ulrich:</w:t>
            </w:r>
            <w:r w:rsidRPr="004A7138">
              <w:rPr>
                <w:color w:val="000000" w:themeColor="text1"/>
              </w:rPr>
              <w:t xml:space="preserve"> draft the template email</w:t>
            </w:r>
            <w:r>
              <w:rPr>
                <w:color w:val="000000" w:themeColor="text1"/>
              </w:rPr>
              <w:t xml:space="preserve"> for newcomer</w:t>
            </w:r>
            <w:r w:rsidR="00DF4EAB">
              <w:rPr>
                <w:color w:val="000000" w:themeColor="text1"/>
              </w:rPr>
              <w:t>s</w:t>
            </w:r>
            <w:r>
              <w:rPr>
                <w:color w:val="000000" w:themeColor="text1"/>
              </w:rPr>
              <w:t xml:space="preserve"> interested in TDL</w:t>
            </w:r>
          </w:p>
          <w:p w14:paraId="7017A000" w14:textId="77777777" w:rsidR="00890692" w:rsidRDefault="00890692" w:rsidP="00890692">
            <w:pPr>
              <w:rPr>
                <w:color w:val="000000" w:themeColor="text1"/>
              </w:rPr>
            </w:pPr>
          </w:p>
        </w:tc>
        <w:tc>
          <w:tcPr>
            <w:tcW w:w="1127" w:type="dxa"/>
          </w:tcPr>
          <w:p w14:paraId="55620CA5" w14:textId="77777777" w:rsidR="00890692" w:rsidRPr="001F4471" w:rsidRDefault="00890692" w:rsidP="008D7E1C">
            <w:pPr>
              <w:rPr>
                <w:b/>
                <w:lang w:val="en-US" w:eastAsia="en-GB"/>
              </w:rPr>
            </w:pPr>
          </w:p>
        </w:tc>
      </w:tr>
    </w:tbl>
    <w:p w14:paraId="6EAE03FA" w14:textId="77777777" w:rsidR="00DA1E79" w:rsidRPr="005372D7" w:rsidRDefault="00DA1E79" w:rsidP="00DA1E79">
      <w:pPr>
        <w:ind w:left="1287"/>
      </w:pPr>
    </w:p>
    <w:p w14:paraId="24DB8B7A" w14:textId="77777777" w:rsidR="00DA1E79" w:rsidRDefault="00DA1E79" w:rsidP="00DA1E79">
      <w:pPr>
        <w:rPr>
          <w:lang w:eastAsia="en-GB"/>
        </w:rPr>
      </w:pPr>
    </w:p>
    <w:p w14:paraId="15829254" w14:textId="77777777" w:rsidR="00A24D74" w:rsidRDefault="00A24D74" w:rsidP="00A24D74">
      <w:pPr>
        <w:rPr>
          <w:lang w:val="en-US" w:eastAsia="en-GB"/>
        </w:rPr>
      </w:pPr>
    </w:p>
    <w:p w14:paraId="4D344D2C" w14:textId="77777777" w:rsidR="003F735D" w:rsidRDefault="003F735D">
      <w:pPr>
        <w:overflowPunct/>
        <w:autoSpaceDE/>
        <w:autoSpaceDN/>
        <w:adjustRightInd/>
        <w:spacing w:after="200" w:line="276" w:lineRule="auto"/>
        <w:textAlignment w:val="auto"/>
        <w:rPr>
          <w:sz w:val="22"/>
          <w:szCs w:val="22"/>
          <w:lang w:val="en-US" w:eastAsia="en-GB"/>
        </w:rPr>
      </w:pPr>
      <w:r>
        <w:rPr>
          <w:sz w:val="22"/>
          <w:szCs w:val="22"/>
          <w:lang w:val="en-US" w:eastAsia="en-GB"/>
        </w:rPr>
        <w:br w:type="page"/>
      </w:r>
    </w:p>
    <w:p w14:paraId="6A8174B6" w14:textId="77777777" w:rsidR="003F735D" w:rsidRPr="003F735D" w:rsidRDefault="003F735D" w:rsidP="00A24D74">
      <w:pPr>
        <w:rPr>
          <w:sz w:val="22"/>
          <w:szCs w:val="22"/>
          <w:lang w:val="en-US" w:eastAsia="en-GB"/>
        </w:rPr>
      </w:pPr>
    </w:p>
    <w:p w14:paraId="03676142" w14:textId="77777777" w:rsidR="008F5A6F" w:rsidRPr="00333E0C" w:rsidRDefault="008F5A6F" w:rsidP="00C7027F">
      <w:pPr>
        <w:pStyle w:val="Heading1"/>
        <w:rPr>
          <w:color w:val="auto"/>
          <w:sz w:val="16"/>
          <w:szCs w:val="16"/>
        </w:rPr>
      </w:pPr>
      <w:r w:rsidRPr="00E94886">
        <w:t>Opening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33E49">
        <w:t xml:space="preserve"> </w:t>
      </w:r>
      <w:r w:rsidR="00F33E49">
        <w:br/>
      </w:r>
    </w:p>
    <w:p w14:paraId="300ACD1C" w14:textId="77777777" w:rsidR="008F5A6F" w:rsidRDefault="008F5A6F" w:rsidP="0036442B">
      <w:pPr>
        <w:pStyle w:val="Heading2"/>
        <w:ind w:left="567"/>
        <w:rPr>
          <w:color w:val="0000FF"/>
          <w:sz w:val="20"/>
        </w:rPr>
      </w:pPr>
      <w:bookmarkStart w:id="25" w:name="_Toc315121763"/>
      <w:bookmarkStart w:id="26" w:name="_Toc321832520"/>
      <w:bookmarkStart w:id="27" w:name="_Toc321832581"/>
      <w:bookmarkStart w:id="28" w:name="_Toc334792166"/>
      <w:bookmarkStart w:id="29" w:name="_Toc334792490"/>
      <w:bookmarkStart w:id="30" w:name="_Toc334792789"/>
      <w:bookmarkStart w:id="31" w:name="_Toc334793268"/>
      <w:r w:rsidRPr="00E94886">
        <w:t>Introduction</w:t>
      </w:r>
      <w:r w:rsidRPr="00DE482D">
        <w:t xml:space="preserve"> &amp; welcome, Local arrangements, IPR call </w:t>
      </w:r>
      <w:r w:rsidR="00731E08">
        <w:rPr>
          <w:color w:val="0000FF"/>
          <w:sz w:val="20"/>
        </w:rPr>
        <w:t>[</w:t>
      </w:r>
      <w:r w:rsidR="007877A3">
        <w:rPr>
          <w:color w:val="0000FF"/>
          <w:sz w:val="20"/>
        </w:rPr>
        <w:t>Tepelmann</w:t>
      </w:r>
      <w:r w:rsidR="00564FDA" w:rsidRPr="00DE482D">
        <w:rPr>
          <w:color w:val="0000FF"/>
          <w:sz w:val="20"/>
        </w:rPr>
        <w:t>,</w:t>
      </w:r>
      <w:r w:rsidR="00A77C36">
        <w:rPr>
          <w:color w:val="0000FF"/>
          <w:sz w:val="20"/>
        </w:rPr>
        <w:t xml:space="preserve"> </w:t>
      </w:r>
      <w:r w:rsidR="007877A3">
        <w:rPr>
          <w:color w:val="0000FF"/>
          <w:sz w:val="20"/>
        </w:rPr>
        <w:t>Hogrefe</w:t>
      </w:r>
      <w:r w:rsidR="00A77C36">
        <w:rPr>
          <w:color w:val="0000FF"/>
          <w:sz w:val="20"/>
        </w:rPr>
        <w:t>,</w:t>
      </w:r>
      <w:r w:rsidRPr="00DE482D">
        <w:rPr>
          <w:color w:val="0000FF"/>
          <w:sz w:val="20"/>
        </w:rPr>
        <w:t xml:space="preserve"> </w:t>
      </w:r>
      <w:r w:rsidR="00A71736">
        <w:rPr>
          <w:color w:val="0000FF"/>
          <w:sz w:val="20"/>
        </w:rPr>
        <w:t>Chaulot-Talmon</w:t>
      </w:r>
      <w:r w:rsidRPr="00DE482D">
        <w:rPr>
          <w:color w:val="0000FF"/>
          <w:sz w:val="20"/>
        </w:rPr>
        <w:t>]</w:t>
      </w:r>
      <w:bookmarkEnd w:id="25"/>
      <w:bookmarkEnd w:id="26"/>
      <w:bookmarkEnd w:id="27"/>
      <w:bookmarkEnd w:id="28"/>
      <w:bookmarkEnd w:id="29"/>
      <w:bookmarkEnd w:id="30"/>
      <w:bookmarkEnd w:id="31"/>
    </w:p>
    <w:p w14:paraId="296B847D" w14:textId="77777777" w:rsidR="00196EA9" w:rsidRPr="00BA5D73" w:rsidRDefault="00196EA9" w:rsidP="00196E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b/>
          <w:sz w:val="18"/>
          <w:szCs w:val="18"/>
        </w:rPr>
        <w:t xml:space="preserve">Call for IPRs </w:t>
      </w:r>
      <w:r w:rsidRPr="00BA5D73">
        <w:rPr>
          <w:rFonts w:cs="Calibri"/>
          <w:sz w:val="18"/>
          <w:szCs w:val="18"/>
        </w:rPr>
        <w:t xml:space="preserve">(clause 4.1 of the ETSI IPR Policy, Annex 6 of the Rules of Procedure): </w:t>
      </w:r>
    </w:p>
    <w:p w14:paraId="1CC676AB" w14:textId="77777777" w:rsidR="00196EA9" w:rsidRPr="00BA5D73" w:rsidRDefault="00196EA9" w:rsidP="00196E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14:paraId="04C34E00" w14:textId="77777777" w:rsidR="00196EA9" w:rsidRPr="00BA5D73" w:rsidRDefault="00196EA9" w:rsidP="00196E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sz w:val="18"/>
          <w:szCs w:val="18"/>
        </w:rPr>
        <w:t>The members take note that they are hereby invited:</w:t>
      </w:r>
    </w:p>
    <w:p w14:paraId="5393FB3D" w14:textId="77777777" w:rsidR="00196EA9" w:rsidRPr="00BA5D73" w:rsidRDefault="00196EA9" w:rsidP="00196E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18"/>
          <w:szCs w:val="18"/>
        </w:rPr>
      </w:pPr>
      <w:r w:rsidRPr="00BA5D73">
        <w:rPr>
          <w:rFonts w:cs="Calibri"/>
          <w:sz w:val="18"/>
          <w:szCs w:val="18"/>
        </w:rPr>
        <w:t>-to investigate in their company whether their company does own IPRs which are, or are likely to become essential in respect of</w:t>
      </w:r>
      <w:r>
        <w:rPr>
          <w:rFonts w:cs="Calibri"/>
          <w:sz w:val="18"/>
          <w:szCs w:val="18"/>
        </w:rPr>
        <w:t xml:space="preserve"> </w:t>
      </w:r>
      <w:r w:rsidRPr="00BA5D73">
        <w:rPr>
          <w:rFonts w:cs="Calibri"/>
          <w:sz w:val="18"/>
          <w:szCs w:val="18"/>
        </w:rPr>
        <w:t>the work of the Technical Body,</w:t>
      </w:r>
    </w:p>
    <w:p w14:paraId="6F1A3790" w14:textId="77777777" w:rsidR="00196EA9" w:rsidRPr="00BA5D73" w:rsidRDefault="00196EA9" w:rsidP="00196E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18"/>
          <w:szCs w:val="18"/>
        </w:rPr>
      </w:pPr>
      <w:r w:rsidRPr="00BA5D73">
        <w:rPr>
          <w:rFonts w:cs="Calibri"/>
          <w:sz w:val="18"/>
          <w:szCs w:val="18"/>
        </w:rPr>
        <w:t>-to notify to the Chairman or to the ETSI Director-General all potential IPRs that their company may own, by means of</w:t>
      </w:r>
      <w:r w:rsidRPr="00BA5D73">
        <w:rPr>
          <w:rFonts w:cs="Calibri"/>
          <w:sz w:val="18"/>
          <w:szCs w:val="18"/>
        </w:rPr>
        <w:br/>
      </w:r>
      <w:r w:rsidRPr="00BA5D73">
        <w:rPr>
          <w:sz w:val="18"/>
          <w:szCs w:val="18"/>
        </w:rPr>
        <w:tab/>
      </w:r>
      <w:r w:rsidRPr="00BA5D73">
        <w:rPr>
          <w:rFonts w:cs="Calibri"/>
          <w:sz w:val="18"/>
          <w:szCs w:val="18"/>
        </w:rPr>
        <w:t xml:space="preserve">the </w:t>
      </w:r>
      <w:hyperlink r:id="rId25" w:history="1">
        <w:r w:rsidRPr="00BA5D73">
          <w:rPr>
            <w:rStyle w:val="Hyperlink"/>
            <w:rFonts w:cs="Calibri"/>
            <w:sz w:val="18"/>
            <w:szCs w:val="18"/>
          </w:rPr>
          <w:t>IPR Information Statement and the Licensing Declaration forms</w:t>
        </w:r>
      </w:hyperlink>
      <w:r w:rsidRPr="00BA5D73">
        <w:rPr>
          <w:rFonts w:cs="Calibri"/>
          <w:sz w:val="18"/>
          <w:szCs w:val="18"/>
        </w:rPr>
        <w:t xml:space="preserve"> that they can obtain from the </w:t>
      </w:r>
      <w:r>
        <w:rPr>
          <w:rFonts w:cs="Calibri"/>
          <w:sz w:val="18"/>
          <w:szCs w:val="18"/>
        </w:rPr>
        <w:t>secretariat</w:t>
      </w:r>
      <w:r w:rsidRPr="00BA5D73">
        <w:rPr>
          <w:rFonts w:cs="Calibri"/>
          <w:sz w:val="18"/>
          <w:szCs w:val="18"/>
        </w:rPr>
        <w:t>"</w:t>
      </w:r>
    </w:p>
    <w:p w14:paraId="5BD2786F" w14:textId="77777777" w:rsidR="00196EA9" w:rsidRPr="00637B43" w:rsidRDefault="00196EA9" w:rsidP="00196E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14:paraId="34633489" w14:textId="77777777" w:rsidR="00196EA9" w:rsidRDefault="00196EA9" w:rsidP="00640E66">
      <w:pPr>
        <w:rPr>
          <w:lang w:eastAsia="en-GB"/>
        </w:rPr>
      </w:pPr>
    </w:p>
    <w:p w14:paraId="5CE3290F" w14:textId="77777777" w:rsidR="00196EA9" w:rsidRPr="000C030D" w:rsidRDefault="00196EA9" w:rsidP="00640E66">
      <w:pPr>
        <w:rPr>
          <w:lang w:eastAsia="en-GB"/>
        </w:rPr>
      </w:pPr>
      <w:r>
        <w:rPr>
          <w:rStyle w:val="Strong"/>
          <w:i/>
          <w:iCs/>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14:paraId="11AB149F" w14:textId="77777777" w:rsidR="00196EA9" w:rsidRPr="00196EA9" w:rsidRDefault="00196EA9" w:rsidP="00640E66">
      <w:pPr>
        <w:rPr>
          <w:lang w:eastAsia="en-GB"/>
        </w:rPr>
      </w:pPr>
    </w:p>
    <w:p w14:paraId="6B42C803" w14:textId="77777777" w:rsidR="008F5A6F" w:rsidRPr="00E94886" w:rsidRDefault="008F5A6F" w:rsidP="00640E66">
      <w:pPr>
        <w:pStyle w:val="Heading2"/>
        <w:rPr>
          <w:color w:val="0000FF"/>
        </w:rPr>
      </w:pPr>
      <w:bookmarkStart w:id="32" w:name="_Toc315121764"/>
      <w:bookmarkStart w:id="33" w:name="_Toc321832521"/>
      <w:bookmarkStart w:id="34" w:name="_Toc321832582"/>
      <w:bookmarkStart w:id="35" w:name="_Toc334792167"/>
      <w:bookmarkStart w:id="36" w:name="_Toc334792491"/>
      <w:bookmarkStart w:id="37" w:name="_Toc334792790"/>
      <w:bookmarkStart w:id="38"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 </w:t>
      </w:r>
      <w:r w:rsidRPr="00BE0306">
        <w:rPr>
          <w:color w:val="0000FF"/>
          <w:sz w:val="20"/>
        </w:rPr>
        <w:t>[</w:t>
      </w:r>
      <w:r w:rsidR="00566117">
        <w:rPr>
          <w:color w:val="0000FF"/>
          <w:sz w:val="20"/>
        </w:rPr>
        <w:t>Chaulot-Talmon</w:t>
      </w:r>
      <w:r w:rsidRPr="00BE0306">
        <w:rPr>
          <w:color w:val="0000FF"/>
          <w:sz w:val="20"/>
        </w:rPr>
        <w:t>]</w:t>
      </w:r>
      <w:bookmarkEnd w:id="32"/>
      <w:bookmarkEnd w:id="33"/>
      <w:bookmarkEnd w:id="34"/>
      <w:bookmarkEnd w:id="35"/>
      <w:bookmarkEnd w:id="36"/>
      <w:bookmarkEnd w:id="37"/>
      <w:bookmarkEnd w:id="38"/>
    </w:p>
    <w:p w14:paraId="7C001A64" w14:textId="77777777" w:rsidR="00E53EF6" w:rsidRPr="00FA53E4" w:rsidRDefault="00952AEC" w:rsidP="00640E66">
      <w:pPr>
        <w:rPr>
          <w:sz w:val="22"/>
          <w:szCs w:val="22"/>
        </w:rPr>
      </w:pPr>
      <w:r w:rsidRPr="00640E66">
        <w:rPr>
          <w:lang w:val="en-US"/>
        </w:rPr>
        <w:t>Following some timing alignment the agenda is</w:t>
      </w:r>
      <w:r w:rsidRPr="00FA53E4">
        <w:rPr>
          <w:sz w:val="22"/>
          <w:szCs w:val="22"/>
        </w:rPr>
        <w:t xml:space="preserve"> </w:t>
      </w:r>
      <w:r w:rsidR="00A53C3F" w:rsidRPr="00D27512">
        <w:rPr>
          <w:b/>
          <w:color w:val="FF0000"/>
          <w:sz w:val="22"/>
          <w:szCs w:val="22"/>
        </w:rPr>
        <w:t>APPROVED</w:t>
      </w:r>
      <w:r w:rsidRPr="00FA53E4">
        <w:rPr>
          <w:sz w:val="22"/>
          <w:szCs w:val="22"/>
        </w:rPr>
        <w:t>.</w:t>
      </w:r>
    </w:p>
    <w:p w14:paraId="2B015F8C" w14:textId="77777777" w:rsidR="008854B9" w:rsidRPr="00BA5D73" w:rsidRDefault="008854B9" w:rsidP="00640E66">
      <w:pPr>
        <w:pStyle w:val="Heading2"/>
      </w:pPr>
      <w:bookmarkStart w:id="39" w:name="_Toc329217827"/>
      <w:bookmarkStart w:id="40" w:name="_Toc330198300"/>
      <w:bookmarkStart w:id="41" w:name="_Toc334792169"/>
      <w:bookmarkStart w:id="42" w:name="_Toc334792493"/>
      <w:bookmarkStart w:id="43" w:name="_Toc334792792"/>
      <w:bookmarkStart w:id="44" w:name="_Toc334793271"/>
      <w:r w:rsidRPr="00BA5D73">
        <w:t>Work</w:t>
      </w:r>
      <w:r w:rsidR="00C05B62">
        <w:t xml:space="preserve"> P</w:t>
      </w:r>
      <w:r w:rsidRPr="00BA5D73">
        <w:t xml:space="preserve">rogramme status </w:t>
      </w:r>
      <w:bookmarkEnd w:id="39"/>
      <w:bookmarkEnd w:id="40"/>
      <w:r w:rsidRPr="00BA5D73">
        <w:rPr>
          <w:color w:val="0000FF"/>
          <w:sz w:val="20"/>
        </w:rPr>
        <w:t>[</w:t>
      </w:r>
      <w:r w:rsidR="00566117">
        <w:rPr>
          <w:color w:val="0000FF"/>
          <w:sz w:val="20"/>
        </w:rPr>
        <w:t>Chaulot-Talmon</w:t>
      </w:r>
      <w:r w:rsidRPr="00BA5D73">
        <w:rPr>
          <w:color w:val="0000FF"/>
          <w:sz w:val="20"/>
        </w:rPr>
        <w:t>]</w:t>
      </w:r>
      <w:bookmarkEnd w:id="41"/>
      <w:bookmarkEnd w:id="42"/>
      <w:bookmarkEnd w:id="43"/>
      <w:bookmarkEnd w:id="44"/>
    </w:p>
    <w:p w14:paraId="6EBB4304" w14:textId="77777777" w:rsidR="00A53C3F" w:rsidRPr="00640E66" w:rsidRDefault="00A53C3F" w:rsidP="00640E66">
      <w:pPr>
        <w:rPr>
          <w:lang w:val="en-US"/>
        </w:rPr>
      </w:pPr>
      <w:r w:rsidRPr="00640E66">
        <w:rPr>
          <w:lang w:val="en-US"/>
        </w:rPr>
        <w:t>Emmanuelle Chaulot-Talmon presented an update of current MTS WI open.</w:t>
      </w:r>
      <w:r w:rsidR="003D1E44" w:rsidRPr="00640E66">
        <w:rPr>
          <w:lang w:val="en-US"/>
        </w:rPr>
        <w:t xml:space="preserve"> The TTCN-3 core and extensions which were created by anticipation to be linked with the STF ToR in October and have not been modified in 2016 as no CR received will be stopped.</w:t>
      </w:r>
    </w:p>
    <w:p w14:paraId="2106E365" w14:textId="77777777" w:rsidR="0046637C" w:rsidRPr="00BA5D73" w:rsidRDefault="0046637C" w:rsidP="00640E66">
      <w:pPr>
        <w:pStyle w:val="Heading2"/>
      </w:pPr>
      <w:r>
        <w:rPr>
          <w:lang w:val="en-GB"/>
        </w:rPr>
        <w:t>P</w:t>
      </w:r>
      <w:r w:rsidRPr="00CF62D1">
        <w:t>lanning/brainstorming on (new) MTS activities for 201</w:t>
      </w:r>
      <w:r>
        <w:t>7</w:t>
      </w:r>
      <w:r w:rsidRPr="00CF62D1">
        <w:t xml:space="preserve"> &amp; beyond</w:t>
      </w:r>
      <w:r>
        <w:t xml:space="preserve"> since </w:t>
      </w:r>
    </w:p>
    <w:p w14:paraId="204E65BF" w14:textId="77777777" w:rsidR="0046637C" w:rsidRPr="00640E66" w:rsidRDefault="0046637C" w:rsidP="00640E66">
      <w:pPr>
        <w:rPr>
          <w:lang w:val="en-US"/>
        </w:rPr>
      </w:pPr>
      <w:r w:rsidRPr="00640E66">
        <w:rPr>
          <w:lang w:val="en-US"/>
        </w:rPr>
        <w:t>Dirk Tepelmann reminded that this item remain on all meetings agenda.</w:t>
      </w:r>
      <w:r w:rsidRPr="00640E66">
        <w:rPr>
          <w:lang w:val="en-US"/>
        </w:rPr>
        <w:br/>
        <w:t>TTCN3 seems will remains every year, for the TDL, current STF maybe the last, adding the mapping to TTCN-3 will complete the work. MTS need to consider, which work, which area can be cover in future, otherwise, TTCN-3 may remain the only item. Any new idea is welcome.</w:t>
      </w:r>
      <w:r w:rsidRPr="00640E66">
        <w:rPr>
          <w:lang w:val="en-US"/>
        </w:rPr>
        <w:br/>
        <w:t>IOT, one M2M is defining test specifications, are some MTS members are involved, maybe some ideas of cooperation, piece of work which can be done in MTS and used by One M2M.</w:t>
      </w:r>
    </w:p>
    <w:p w14:paraId="7AA211DF" w14:textId="77777777" w:rsidR="003D1E44" w:rsidRDefault="003D1E44" w:rsidP="00640E66">
      <w:pPr>
        <w:pStyle w:val="Heading2"/>
        <w:ind w:hanging="425"/>
      </w:pPr>
      <w:bookmarkStart w:id="45" w:name="_Toc315121767"/>
      <w:bookmarkStart w:id="46" w:name="_Toc321832524"/>
      <w:bookmarkStart w:id="47" w:name="_Toc321832585"/>
      <w:bookmarkStart w:id="48" w:name="_Toc334792171"/>
      <w:bookmarkStart w:id="49" w:name="_Toc334792495"/>
      <w:bookmarkStart w:id="50" w:name="_Toc334792794"/>
      <w:bookmarkStart w:id="51" w:name="_Toc334793273"/>
      <w:r w:rsidRPr="008340EF">
        <w:t xml:space="preserve">Reports from GA, Board, &amp; OCG Meetings </w:t>
      </w:r>
      <w:bookmarkEnd w:id="45"/>
      <w:bookmarkEnd w:id="46"/>
      <w:bookmarkEnd w:id="47"/>
      <w:bookmarkEnd w:id="48"/>
      <w:bookmarkEnd w:id="49"/>
      <w:bookmarkEnd w:id="50"/>
      <w:bookmarkEnd w:id="51"/>
    </w:p>
    <w:p w14:paraId="36948EC6" w14:textId="77777777" w:rsidR="00C576C4" w:rsidRDefault="00C576C4" w:rsidP="00640E66">
      <w:r>
        <w:rPr>
          <w:lang w:val="en-US" w:eastAsia="en-GB"/>
        </w:rPr>
        <w:t xml:space="preserve">Board: </w:t>
      </w:r>
      <w:hyperlink r:id="rId26" w:tgtFrame="_blank" w:history="1">
        <w:r>
          <w:rPr>
            <w:rStyle w:val="Hyperlink"/>
            <w:rFonts w:ascii="Segoe UI" w:hAnsi="Segoe UI" w:cs="Segoe UI"/>
            <w:b/>
            <w:bCs/>
            <w:sz w:val="18"/>
            <w:szCs w:val="18"/>
            <w:shd w:val="clear" w:color="auto" w:fill="C5C5C5"/>
          </w:rPr>
          <w:t>BOARD(16)109a_032</w:t>
        </w:r>
      </w:hyperlink>
    </w:p>
    <w:p w14:paraId="7C361805" w14:textId="77777777" w:rsidR="003D1E44" w:rsidRDefault="00C576C4" w:rsidP="00640E66">
      <w:pPr>
        <w:rPr>
          <w:rStyle w:val="Hyperlink"/>
          <w:rFonts w:ascii="Segoe UI" w:hAnsi="Segoe UI" w:cs="Segoe UI"/>
          <w:b/>
          <w:bCs/>
          <w:sz w:val="18"/>
          <w:szCs w:val="18"/>
          <w:shd w:val="clear" w:color="auto" w:fill="C5C5C5"/>
        </w:rPr>
      </w:pPr>
      <w:r>
        <w:rPr>
          <w:lang w:val="en-US" w:eastAsia="en-GB"/>
        </w:rPr>
        <w:t xml:space="preserve">GA: </w:t>
      </w:r>
      <w:r>
        <w:rPr>
          <w:lang w:val="en-US" w:eastAsia="en-GB"/>
        </w:rPr>
        <w:tab/>
      </w:r>
      <w:hyperlink r:id="rId27" w:tgtFrame="_blank" w:history="1">
        <w:r>
          <w:rPr>
            <w:rStyle w:val="Hyperlink"/>
            <w:rFonts w:ascii="Segoe UI" w:hAnsi="Segoe UI" w:cs="Segoe UI"/>
            <w:b/>
            <w:bCs/>
            <w:sz w:val="18"/>
            <w:szCs w:val="18"/>
            <w:shd w:val="clear" w:color="auto" w:fill="C5C5C5"/>
          </w:rPr>
          <w:t>GA(16)68_039</w:t>
        </w:r>
      </w:hyperlink>
    </w:p>
    <w:p w14:paraId="42446CB4" w14:textId="77777777" w:rsidR="00392843" w:rsidRDefault="00392843">
      <w:pPr>
        <w:overflowPunct/>
        <w:autoSpaceDE/>
        <w:autoSpaceDN/>
        <w:adjustRightInd/>
        <w:spacing w:after="200" w:line="276" w:lineRule="auto"/>
        <w:textAlignment w:val="auto"/>
        <w:rPr>
          <w:rStyle w:val="Hyperlink"/>
          <w:rFonts w:ascii="Segoe UI" w:hAnsi="Segoe UI" w:cs="Segoe UI"/>
          <w:b/>
          <w:bCs/>
          <w:sz w:val="18"/>
          <w:szCs w:val="18"/>
          <w:shd w:val="clear" w:color="auto" w:fill="C5C5C5"/>
        </w:rPr>
      </w:pPr>
      <w:r>
        <w:rPr>
          <w:rStyle w:val="Hyperlink"/>
          <w:rFonts w:ascii="Segoe UI" w:hAnsi="Segoe UI" w:cs="Segoe UI"/>
          <w:b/>
          <w:bCs/>
          <w:sz w:val="18"/>
          <w:szCs w:val="18"/>
          <w:shd w:val="clear" w:color="auto" w:fill="C5C5C5"/>
        </w:rPr>
        <w:br w:type="page"/>
      </w:r>
    </w:p>
    <w:p w14:paraId="560B1D04" w14:textId="77777777" w:rsidR="00392843" w:rsidRDefault="00392843" w:rsidP="00640E66"/>
    <w:p w14:paraId="03650450" w14:textId="77777777" w:rsidR="005B5B62" w:rsidRDefault="005B5B62" w:rsidP="002E162E">
      <w:pPr>
        <w:pStyle w:val="Heading1"/>
        <w:rPr>
          <w:b w:val="0"/>
        </w:rPr>
      </w:pPr>
      <w:bookmarkStart w:id="52" w:name="_Toc315121778"/>
      <w:bookmarkStart w:id="53" w:name="_Toc321832535"/>
      <w:bookmarkStart w:id="54" w:name="_Toc321832596"/>
      <w:bookmarkStart w:id="55" w:name="_Toc334792181"/>
      <w:bookmarkStart w:id="56" w:name="_Toc334792505"/>
      <w:bookmarkStart w:id="57" w:name="_Toc334792804"/>
      <w:bookmarkStart w:id="58" w:name="_Toc334793283"/>
      <w:bookmarkStart w:id="59" w:name="_Toc329217828"/>
      <w:bookmarkStart w:id="60" w:name="_Toc330198301"/>
      <w:bookmarkStart w:id="61" w:name="_Toc334792170"/>
      <w:bookmarkStart w:id="62" w:name="_Toc334792494"/>
      <w:bookmarkStart w:id="63" w:name="_Toc334792793"/>
      <w:bookmarkStart w:id="64" w:name="_Toc334793272"/>
      <w:bookmarkStart w:id="65" w:name="_Toc315121774"/>
      <w:bookmarkStart w:id="66" w:name="_Toc321832531"/>
      <w:bookmarkStart w:id="67" w:name="_Toc321832592"/>
      <w:bookmarkStart w:id="68" w:name="_Toc321832665"/>
      <w:bookmarkStart w:id="69" w:name="_Toc334703064"/>
      <w:bookmarkStart w:id="70" w:name="_Toc334705570"/>
      <w:bookmarkStart w:id="71" w:name="_Toc334705582"/>
      <w:bookmarkStart w:id="72" w:name="_Toc334705628"/>
      <w:bookmarkStart w:id="73" w:name="_Toc334706546"/>
      <w:bookmarkStart w:id="74" w:name="_Toc334706630"/>
      <w:bookmarkStart w:id="75" w:name="_Toc334709133"/>
      <w:bookmarkStart w:id="76" w:name="_Toc334714568"/>
      <w:bookmarkStart w:id="77" w:name="_Toc334792178"/>
      <w:bookmarkStart w:id="78" w:name="_Toc334792502"/>
      <w:bookmarkStart w:id="79" w:name="_Toc334792801"/>
      <w:bookmarkStart w:id="80" w:name="_Toc334793280"/>
      <w:bookmarkStart w:id="81" w:name="_Toc315121781"/>
      <w:r w:rsidRPr="008340EF">
        <w:rPr>
          <w:b w:val="0"/>
        </w:rPr>
        <w:t>TTCN-3</w:t>
      </w:r>
    </w:p>
    <w:p w14:paraId="55632D14" w14:textId="77777777" w:rsidR="00734D56" w:rsidRDefault="00734D56" w:rsidP="00640E66">
      <w:pPr>
        <w:pStyle w:val="Heading2"/>
        <w:numPr>
          <w:ilvl w:val="1"/>
          <w:numId w:val="8"/>
        </w:numPr>
        <w:adjustRightInd/>
        <w:ind w:left="546"/>
        <w:textAlignment w:val="auto"/>
      </w:pPr>
      <w:r>
        <w:t xml:space="preserve"> TTCN-3 base standards &amp; extensions (STF </w:t>
      </w:r>
      <w:r w:rsidR="0046637C">
        <w:t>514</w:t>
      </w:r>
      <w:r>
        <w:t xml:space="preserve">) </w:t>
      </w:r>
      <w:r>
        <w:rPr>
          <w:b w:val="0"/>
          <w:bCs w:val="0"/>
        </w:rPr>
        <w:t xml:space="preserve">- </w:t>
      </w:r>
      <w:r>
        <w:rPr>
          <w:color w:val="0000FF"/>
          <w:sz w:val="20"/>
          <w:szCs w:val="20"/>
        </w:rPr>
        <w:t>[</w:t>
      </w:r>
      <w:r w:rsidR="0046637C">
        <w:rPr>
          <w:color w:val="0000FF"/>
          <w:sz w:val="20"/>
          <w:szCs w:val="20"/>
        </w:rPr>
        <w:t>Grabowski</w:t>
      </w:r>
      <w:r>
        <w:rPr>
          <w:color w:val="0000FF"/>
          <w:sz w:val="20"/>
          <w:szCs w:val="20"/>
        </w:rPr>
        <w:t>]</w:t>
      </w:r>
      <w:r w:rsidR="00B332A9">
        <w:rPr>
          <w:color w:val="0000FF"/>
          <w:sz w:val="20"/>
          <w:szCs w:val="20"/>
        </w:rPr>
        <w:br/>
      </w:r>
      <w:r w:rsidR="00B332A9">
        <w:rPr>
          <w:b w:val="0"/>
          <w:bCs w:val="0"/>
          <w:color w:val="auto"/>
          <w:sz w:val="20"/>
          <w:szCs w:val="20"/>
        </w:rPr>
        <w:t>P</w:t>
      </w:r>
      <w:r>
        <w:rPr>
          <w:b w:val="0"/>
          <w:bCs w:val="0"/>
          <w:color w:val="auto"/>
          <w:sz w:val="20"/>
          <w:szCs w:val="20"/>
        </w:rPr>
        <w:t>rogress report to be approved, final report to be approved after STF deliverables are approved by MTS.</w:t>
      </w:r>
    </w:p>
    <w:p w14:paraId="58C5450F" w14:textId="77777777" w:rsidR="00734D56" w:rsidRDefault="003405BD" w:rsidP="00640E66">
      <w:r w:rsidRPr="005109C0">
        <w:rPr>
          <w:szCs w:val="24"/>
          <w:lang w:eastAsia="en-GB"/>
        </w:rPr>
        <w:t>STF 514 - Progress Report 2 - Milestone B</w:t>
      </w:r>
      <w:r>
        <w:rPr>
          <w:szCs w:val="24"/>
          <w:lang w:eastAsia="en-GB"/>
        </w:rPr>
        <w:t>:</w:t>
      </w:r>
      <w:r w:rsidRPr="005109C0">
        <w:rPr>
          <w:sz w:val="18"/>
          <w:szCs w:val="18"/>
          <w:lang w:eastAsia="en-GB"/>
        </w:rPr>
        <w:t xml:space="preserve"> </w:t>
      </w:r>
      <w:hyperlink r:id="rId28" w:history="1">
        <w:r w:rsidRPr="005109C0">
          <w:rPr>
            <w:rFonts w:ascii="Arial" w:hAnsi="Arial" w:cs="Arial"/>
            <w:color w:val="0563C1"/>
            <w:sz w:val="18"/>
            <w:szCs w:val="18"/>
            <w:u w:val="single"/>
            <w:lang w:eastAsia="en-GB"/>
          </w:rPr>
          <w:t>MTS(17)070013</w:t>
        </w:r>
      </w:hyperlink>
      <w:r>
        <w:rPr>
          <w:rFonts w:ascii="Arial" w:hAnsi="Arial" w:cs="Arial"/>
          <w:color w:val="0563C1"/>
          <w:sz w:val="18"/>
          <w:szCs w:val="18"/>
          <w:u w:val="single"/>
          <w:lang w:eastAsia="en-GB"/>
        </w:rPr>
        <w:t xml:space="preserve"> is APPROVED</w:t>
      </w:r>
      <w:r w:rsidR="00734D56">
        <w:rPr>
          <w:lang w:val="en-US" w:eastAsia="en-GB"/>
        </w:rPr>
        <w:t> </w:t>
      </w:r>
    </w:p>
    <w:p w14:paraId="22F746C3" w14:textId="77777777" w:rsidR="00734D56" w:rsidRDefault="00734D56" w:rsidP="00640E66">
      <w:r>
        <w:rPr>
          <w:u w:val="single"/>
          <w:lang w:eastAsia="en-GB"/>
        </w:rPr>
        <w:t>R</w:t>
      </w:r>
      <w:r w:rsidR="003405BD">
        <w:rPr>
          <w:u w:val="single"/>
          <w:lang w:eastAsia="en-GB"/>
        </w:rPr>
        <w:t>elated WIs contributed to MTS#70</w:t>
      </w:r>
      <w:r>
        <w:rPr>
          <w:u w:val="single"/>
          <w:lang w:eastAsia="en-GB"/>
        </w:rPr>
        <w:t>:</w:t>
      </w:r>
      <w:r>
        <w:rPr>
          <w:lang w:eastAsia="en-GB"/>
        </w:rPr>
        <w:t xml:space="preserve"> </w:t>
      </w:r>
    </w:p>
    <w:p w14:paraId="0362796A" w14:textId="77777777" w:rsidR="00734D56" w:rsidRDefault="00734D56" w:rsidP="00640E66">
      <w:pPr>
        <w:rPr>
          <w:lang w:eastAsia="en-GB"/>
        </w:rPr>
      </w:pPr>
      <w:r>
        <w:rPr>
          <w:lang w:eastAsia="en-GB"/>
        </w:rPr>
        <w:t>Following drafts are submitted for Approval:</w:t>
      </w:r>
    </w:p>
    <w:tbl>
      <w:tblPr>
        <w:tblW w:w="5460" w:type="dxa"/>
        <w:tblLook w:val="04A0" w:firstRow="1" w:lastRow="0" w:firstColumn="1" w:lastColumn="0" w:noHBand="0" w:noVBand="1"/>
      </w:tblPr>
      <w:tblGrid>
        <w:gridCol w:w="2020"/>
        <w:gridCol w:w="3440"/>
      </w:tblGrid>
      <w:tr w:rsidR="00392843" w:rsidRPr="00392843" w14:paraId="53214B54" w14:textId="77777777" w:rsidTr="00392843">
        <w:trPr>
          <w:trHeight w:val="240"/>
        </w:trPr>
        <w:tc>
          <w:tcPr>
            <w:tcW w:w="2020" w:type="dxa"/>
            <w:tcBorders>
              <w:top w:val="nil"/>
              <w:left w:val="nil"/>
              <w:bottom w:val="nil"/>
              <w:right w:val="nil"/>
            </w:tcBorders>
            <w:shd w:val="clear" w:color="auto" w:fill="auto"/>
            <w:noWrap/>
            <w:hideMark/>
          </w:tcPr>
          <w:p w14:paraId="73D8916D" w14:textId="77777777" w:rsidR="00392843" w:rsidRPr="00392843" w:rsidRDefault="00392843" w:rsidP="00392843">
            <w:pPr>
              <w:overflowPunct/>
              <w:autoSpaceDE/>
              <w:autoSpaceDN/>
              <w:adjustRightInd/>
              <w:jc w:val="center"/>
              <w:textAlignment w:val="auto"/>
              <w:rPr>
                <w:rFonts w:ascii="Arial" w:hAnsi="Arial" w:cs="Arial"/>
                <w:sz w:val="18"/>
                <w:szCs w:val="18"/>
                <w:lang w:eastAsia="en-GB"/>
              </w:rPr>
            </w:pPr>
            <w:r>
              <w:rPr>
                <w:rFonts w:ascii="Arial" w:hAnsi="Arial" w:cs="Arial"/>
                <w:sz w:val="18"/>
                <w:szCs w:val="18"/>
                <w:lang w:eastAsia="en-GB"/>
              </w:rPr>
              <w:t>Contribution</w:t>
            </w:r>
          </w:p>
        </w:tc>
        <w:tc>
          <w:tcPr>
            <w:tcW w:w="3440" w:type="dxa"/>
            <w:tcBorders>
              <w:top w:val="nil"/>
              <w:left w:val="nil"/>
              <w:bottom w:val="nil"/>
              <w:right w:val="nil"/>
            </w:tcBorders>
            <w:shd w:val="clear" w:color="auto" w:fill="auto"/>
            <w:noWrap/>
            <w:hideMark/>
          </w:tcPr>
          <w:p w14:paraId="564FEC18" w14:textId="77777777" w:rsidR="00392843" w:rsidRPr="00392843" w:rsidRDefault="00392843" w:rsidP="00392843">
            <w:pPr>
              <w:overflowPunct/>
              <w:autoSpaceDE/>
              <w:autoSpaceDN/>
              <w:adjustRightInd/>
              <w:jc w:val="center"/>
              <w:textAlignment w:val="auto"/>
              <w:rPr>
                <w:rFonts w:ascii="Arial" w:hAnsi="Arial" w:cs="Arial"/>
                <w:sz w:val="18"/>
                <w:szCs w:val="18"/>
                <w:lang w:eastAsia="en-GB"/>
              </w:rPr>
            </w:pPr>
            <w:r w:rsidRPr="00392843">
              <w:rPr>
                <w:rFonts w:ascii="Arial" w:hAnsi="Arial" w:cs="Arial"/>
                <w:sz w:val="18"/>
                <w:szCs w:val="18"/>
                <w:lang w:eastAsia="en-GB"/>
              </w:rPr>
              <w:t>Title</w:t>
            </w:r>
          </w:p>
        </w:tc>
      </w:tr>
      <w:tr w:rsidR="00392843" w:rsidRPr="00392843" w14:paraId="68882A41" w14:textId="77777777" w:rsidTr="00392843">
        <w:trPr>
          <w:trHeight w:val="240"/>
        </w:trPr>
        <w:tc>
          <w:tcPr>
            <w:tcW w:w="2020" w:type="dxa"/>
            <w:tcBorders>
              <w:top w:val="nil"/>
              <w:left w:val="nil"/>
              <w:bottom w:val="nil"/>
              <w:right w:val="nil"/>
            </w:tcBorders>
            <w:shd w:val="clear" w:color="auto" w:fill="auto"/>
            <w:noWrap/>
            <w:hideMark/>
          </w:tcPr>
          <w:p w14:paraId="3F53C3F6"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29" w:history="1">
              <w:r w:rsidR="00392843" w:rsidRPr="00392843">
                <w:rPr>
                  <w:rFonts w:ascii="Arial" w:hAnsi="Arial" w:cs="Arial"/>
                  <w:color w:val="0563C1"/>
                  <w:sz w:val="18"/>
                  <w:szCs w:val="18"/>
                  <w:u w:val="single"/>
                  <w:lang w:eastAsia="en-GB"/>
                </w:rPr>
                <w:t>MTS(17)070028</w:t>
              </w:r>
            </w:hyperlink>
          </w:p>
        </w:tc>
        <w:tc>
          <w:tcPr>
            <w:tcW w:w="3440" w:type="dxa"/>
            <w:tcBorders>
              <w:top w:val="nil"/>
              <w:left w:val="nil"/>
              <w:bottom w:val="nil"/>
              <w:right w:val="nil"/>
            </w:tcBorders>
            <w:shd w:val="clear" w:color="auto" w:fill="auto"/>
            <w:noWrap/>
            <w:hideMark/>
          </w:tcPr>
          <w:p w14:paraId="0B91842B"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DES/MTS-203022AdvMatched111</w:t>
            </w:r>
          </w:p>
        </w:tc>
      </w:tr>
      <w:tr w:rsidR="00392843" w:rsidRPr="00392843" w14:paraId="034FFF87" w14:textId="77777777" w:rsidTr="00392843">
        <w:trPr>
          <w:trHeight w:val="240"/>
        </w:trPr>
        <w:tc>
          <w:tcPr>
            <w:tcW w:w="2020" w:type="dxa"/>
            <w:tcBorders>
              <w:top w:val="nil"/>
              <w:left w:val="nil"/>
              <w:bottom w:val="nil"/>
              <w:right w:val="nil"/>
            </w:tcBorders>
            <w:shd w:val="clear" w:color="auto" w:fill="auto"/>
            <w:noWrap/>
            <w:hideMark/>
          </w:tcPr>
          <w:p w14:paraId="4AC9E823"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30" w:history="1">
              <w:r w:rsidR="00392843" w:rsidRPr="00392843">
                <w:rPr>
                  <w:rFonts w:ascii="Arial" w:hAnsi="Arial" w:cs="Arial"/>
                  <w:color w:val="0563C1"/>
                  <w:sz w:val="18"/>
                  <w:szCs w:val="18"/>
                  <w:u w:val="single"/>
                  <w:lang w:eastAsia="en-GB"/>
                </w:rPr>
                <w:t>MTS(17)070026</w:t>
              </w:r>
            </w:hyperlink>
          </w:p>
        </w:tc>
        <w:tc>
          <w:tcPr>
            <w:tcW w:w="3440" w:type="dxa"/>
            <w:tcBorders>
              <w:top w:val="nil"/>
              <w:left w:val="nil"/>
              <w:bottom w:val="nil"/>
              <w:right w:val="nil"/>
            </w:tcBorders>
            <w:shd w:val="clear" w:color="auto" w:fill="auto"/>
            <w:noWrap/>
            <w:hideMark/>
          </w:tcPr>
          <w:p w14:paraId="3EDB6F77"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RES/MTS-202786 ed141ContSign</w:t>
            </w:r>
          </w:p>
        </w:tc>
      </w:tr>
      <w:tr w:rsidR="00392843" w:rsidRPr="00392843" w14:paraId="050EC611" w14:textId="77777777" w:rsidTr="00392843">
        <w:trPr>
          <w:trHeight w:val="240"/>
        </w:trPr>
        <w:tc>
          <w:tcPr>
            <w:tcW w:w="2020" w:type="dxa"/>
            <w:tcBorders>
              <w:top w:val="nil"/>
              <w:left w:val="nil"/>
              <w:bottom w:val="nil"/>
              <w:right w:val="nil"/>
            </w:tcBorders>
            <w:shd w:val="clear" w:color="auto" w:fill="auto"/>
            <w:noWrap/>
            <w:hideMark/>
          </w:tcPr>
          <w:p w14:paraId="2F0A829C"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31" w:history="1">
              <w:r w:rsidR="00392843" w:rsidRPr="00392843">
                <w:rPr>
                  <w:rFonts w:ascii="Arial" w:hAnsi="Arial" w:cs="Arial"/>
                  <w:color w:val="0563C1"/>
                  <w:sz w:val="18"/>
                  <w:szCs w:val="18"/>
                  <w:u w:val="single"/>
                  <w:lang w:eastAsia="en-GB"/>
                </w:rPr>
                <w:t>MTS(17)070024</w:t>
              </w:r>
            </w:hyperlink>
          </w:p>
        </w:tc>
        <w:tc>
          <w:tcPr>
            <w:tcW w:w="3440" w:type="dxa"/>
            <w:tcBorders>
              <w:top w:val="nil"/>
              <w:left w:val="nil"/>
              <w:bottom w:val="nil"/>
              <w:right w:val="nil"/>
            </w:tcBorders>
            <w:shd w:val="clear" w:color="auto" w:fill="auto"/>
            <w:noWrap/>
            <w:hideMark/>
          </w:tcPr>
          <w:p w14:paraId="414166BA"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RES/MTS-202781 ed151ConfDepl</w:t>
            </w:r>
          </w:p>
        </w:tc>
      </w:tr>
      <w:tr w:rsidR="00392843" w:rsidRPr="00392843" w14:paraId="076E8501" w14:textId="77777777" w:rsidTr="00392843">
        <w:trPr>
          <w:trHeight w:val="240"/>
        </w:trPr>
        <w:tc>
          <w:tcPr>
            <w:tcW w:w="2020" w:type="dxa"/>
            <w:tcBorders>
              <w:top w:val="nil"/>
              <w:left w:val="nil"/>
              <w:bottom w:val="nil"/>
              <w:right w:val="nil"/>
            </w:tcBorders>
            <w:shd w:val="clear" w:color="auto" w:fill="auto"/>
            <w:noWrap/>
            <w:hideMark/>
          </w:tcPr>
          <w:p w14:paraId="22D11B25"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32" w:history="1">
              <w:r w:rsidR="00392843" w:rsidRPr="00392843">
                <w:rPr>
                  <w:rFonts w:ascii="Arial" w:hAnsi="Arial" w:cs="Arial"/>
                  <w:color w:val="0563C1"/>
                  <w:sz w:val="18"/>
                  <w:szCs w:val="18"/>
                  <w:u w:val="single"/>
                  <w:lang w:eastAsia="en-GB"/>
                </w:rPr>
                <w:t>MTS(17)070023</w:t>
              </w:r>
            </w:hyperlink>
          </w:p>
        </w:tc>
        <w:tc>
          <w:tcPr>
            <w:tcW w:w="3440" w:type="dxa"/>
            <w:tcBorders>
              <w:top w:val="nil"/>
              <w:left w:val="nil"/>
              <w:bottom w:val="nil"/>
              <w:right w:val="nil"/>
            </w:tcBorders>
            <w:shd w:val="clear" w:color="auto" w:fill="auto"/>
            <w:noWrap/>
            <w:hideMark/>
          </w:tcPr>
          <w:p w14:paraId="4B0B3148"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RES/MTS-201873-4 T3 ed461</w:t>
            </w:r>
          </w:p>
        </w:tc>
      </w:tr>
      <w:tr w:rsidR="00392843" w:rsidRPr="00392843" w14:paraId="4A614EB8" w14:textId="77777777" w:rsidTr="00392843">
        <w:trPr>
          <w:trHeight w:val="240"/>
        </w:trPr>
        <w:tc>
          <w:tcPr>
            <w:tcW w:w="2020" w:type="dxa"/>
            <w:tcBorders>
              <w:top w:val="nil"/>
              <w:left w:val="nil"/>
              <w:bottom w:val="nil"/>
              <w:right w:val="nil"/>
            </w:tcBorders>
            <w:shd w:val="clear" w:color="auto" w:fill="auto"/>
            <w:noWrap/>
            <w:hideMark/>
          </w:tcPr>
          <w:p w14:paraId="35F135C8"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33" w:history="1">
              <w:r w:rsidR="00392843" w:rsidRPr="00392843">
                <w:rPr>
                  <w:rFonts w:ascii="Arial" w:hAnsi="Arial" w:cs="Arial"/>
                  <w:color w:val="0563C1"/>
                  <w:sz w:val="18"/>
                  <w:szCs w:val="18"/>
                  <w:u w:val="single"/>
                  <w:lang w:eastAsia="en-GB"/>
                </w:rPr>
                <w:t>MTS(17)070011</w:t>
              </w:r>
            </w:hyperlink>
          </w:p>
        </w:tc>
        <w:tc>
          <w:tcPr>
            <w:tcW w:w="3440" w:type="dxa"/>
            <w:tcBorders>
              <w:top w:val="nil"/>
              <w:left w:val="nil"/>
              <w:bottom w:val="nil"/>
              <w:right w:val="nil"/>
            </w:tcBorders>
            <w:shd w:val="clear" w:color="auto" w:fill="auto"/>
            <w:noWrap/>
            <w:hideMark/>
          </w:tcPr>
          <w:p w14:paraId="01A8F8E6"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RES/MTS-201873-5 T3ed481TRI</w:t>
            </w:r>
          </w:p>
        </w:tc>
      </w:tr>
      <w:tr w:rsidR="00392843" w:rsidRPr="00392843" w14:paraId="6A427699" w14:textId="77777777" w:rsidTr="00392843">
        <w:trPr>
          <w:trHeight w:val="240"/>
        </w:trPr>
        <w:tc>
          <w:tcPr>
            <w:tcW w:w="2020" w:type="dxa"/>
            <w:tcBorders>
              <w:top w:val="nil"/>
              <w:left w:val="nil"/>
              <w:bottom w:val="nil"/>
              <w:right w:val="nil"/>
            </w:tcBorders>
            <w:shd w:val="clear" w:color="auto" w:fill="auto"/>
            <w:noWrap/>
            <w:hideMark/>
          </w:tcPr>
          <w:p w14:paraId="1215C768"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34" w:history="1">
              <w:r w:rsidR="00392843" w:rsidRPr="00392843">
                <w:rPr>
                  <w:rFonts w:ascii="Arial" w:hAnsi="Arial" w:cs="Arial"/>
                  <w:color w:val="0563C1"/>
                  <w:sz w:val="18"/>
                  <w:szCs w:val="18"/>
                  <w:u w:val="single"/>
                  <w:lang w:eastAsia="en-GB"/>
                </w:rPr>
                <w:t>MTS(17)070010</w:t>
              </w:r>
            </w:hyperlink>
          </w:p>
        </w:tc>
        <w:tc>
          <w:tcPr>
            <w:tcW w:w="3440" w:type="dxa"/>
            <w:tcBorders>
              <w:top w:val="nil"/>
              <w:left w:val="nil"/>
              <w:bottom w:val="nil"/>
              <w:right w:val="nil"/>
            </w:tcBorders>
            <w:shd w:val="clear" w:color="auto" w:fill="auto"/>
            <w:noWrap/>
            <w:hideMark/>
          </w:tcPr>
          <w:p w14:paraId="688FA88F"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 xml:space="preserve"> RES/MTS-201873-6 T3TCIed491</w:t>
            </w:r>
          </w:p>
        </w:tc>
      </w:tr>
      <w:tr w:rsidR="00392843" w:rsidRPr="00392843" w14:paraId="1FB6E395" w14:textId="77777777" w:rsidTr="00392843">
        <w:trPr>
          <w:trHeight w:val="240"/>
        </w:trPr>
        <w:tc>
          <w:tcPr>
            <w:tcW w:w="2020" w:type="dxa"/>
            <w:tcBorders>
              <w:top w:val="nil"/>
              <w:left w:val="nil"/>
              <w:bottom w:val="nil"/>
              <w:right w:val="nil"/>
            </w:tcBorders>
            <w:shd w:val="clear" w:color="auto" w:fill="auto"/>
            <w:noWrap/>
            <w:hideMark/>
          </w:tcPr>
          <w:p w14:paraId="12CCC711"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35" w:history="1">
              <w:r w:rsidR="00392843" w:rsidRPr="00392843">
                <w:rPr>
                  <w:rFonts w:ascii="Arial" w:hAnsi="Arial" w:cs="Arial"/>
                  <w:color w:val="0563C1"/>
                  <w:sz w:val="18"/>
                  <w:szCs w:val="18"/>
                  <w:u w:val="single"/>
                  <w:lang w:eastAsia="en-GB"/>
                </w:rPr>
                <w:t>MTS(17)070007</w:t>
              </w:r>
            </w:hyperlink>
          </w:p>
        </w:tc>
        <w:tc>
          <w:tcPr>
            <w:tcW w:w="3440" w:type="dxa"/>
            <w:tcBorders>
              <w:top w:val="nil"/>
              <w:left w:val="nil"/>
              <w:bottom w:val="nil"/>
              <w:right w:val="nil"/>
            </w:tcBorders>
            <w:shd w:val="clear" w:color="auto" w:fill="auto"/>
            <w:noWrap/>
            <w:hideMark/>
          </w:tcPr>
          <w:p w14:paraId="54FD97D7"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RES/MTS-201873-9 T3XSDed481</w:t>
            </w:r>
          </w:p>
        </w:tc>
      </w:tr>
      <w:tr w:rsidR="00392843" w:rsidRPr="00392843" w14:paraId="650FC2FB" w14:textId="77777777" w:rsidTr="00392843">
        <w:trPr>
          <w:trHeight w:val="240"/>
        </w:trPr>
        <w:tc>
          <w:tcPr>
            <w:tcW w:w="2020" w:type="dxa"/>
            <w:tcBorders>
              <w:top w:val="nil"/>
              <w:left w:val="nil"/>
              <w:bottom w:val="nil"/>
              <w:right w:val="nil"/>
            </w:tcBorders>
            <w:shd w:val="clear" w:color="auto" w:fill="auto"/>
            <w:noWrap/>
            <w:hideMark/>
          </w:tcPr>
          <w:p w14:paraId="464581C0"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36" w:history="1">
              <w:r w:rsidR="00392843" w:rsidRPr="00392843">
                <w:rPr>
                  <w:rFonts w:ascii="Arial" w:hAnsi="Arial" w:cs="Arial"/>
                  <w:color w:val="0563C1"/>
                  <w:sz w:val="18"/>
                  <w:szCs w:val="18"/>
                  <w:u w:val="single"/>
                  <w:lang w:eastAsia="en-GB"/>
                </w:rPr>
                <w:t>MTS(17)070006</w:t>
              </w:r>
            </w:hyperlink>
          </w:p>
        </w:tc>
        <w:tc>
          <w:tcPr>
            <w:tcW w:w="3440" w:type="dxa"/>
            <w:tcBorders>
              <w:top w:val="nil"/>
              <w:left w:val="nil"/>
              <w:bottom w:val="nil"/>
              <w:right w:val="nil"/>
            </w:tcBorders>
            <w:shd w:val="clear" w:color="auto" w:fill="auto"/>
            <w:noWrap/>
            <w:hideMark/>
          </w:tcPr>
          <w:p w14:paraId="738F8C8C"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RES/MTS-202785 ed151BehTypes</w:t>
            </w:r>
          </w:p>
        </w:tc>
      </w:tr>
      <w:tr w:rsidR="00392843" w:rsidRPr="00392843" w14:paraId="2C136277" w14:textId="77777777" w:rsidTr="00392843">
        <w:trPr>
          <w:trHeight w:val="240"/>
        </w:trPr>
        <w:tc>
          <w:tcPr>
            <w:tcW w:w="2020" w:type="dxa"/>
            <w:tcBorders>
              <w:top w:val="nil"/>
              <w:left w:val="nil"/>
              <w:bottom w:val="nil"/>
              <w:right w:val="nil"/>
            </w:tcBorders>
            <w:shd w:val="clear" w:color="auto" w:fill="auto"/>
            <w:noWrap/>
            <w:hideMark/>
          </w:tcPr>
          <w:p w14:paraId="28B7F538"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37" w:history="1">
              <w:r w:rsidR="00392843" w:rsidRPr="00392843">
                <w:rPr>
                  <w:rFonts w:ascii="Arial" w:hAnsi="Arial" w:cs="Arial"/>
                  <w:color w:val="0563C1"/>
                  <w:sz w:val="18"/>
                  <w:szCs w:val="18"/>
                  <w:u w:val="single"/>
                  <w:lang w:eastAsia="en-GB"/>
                </w:rPr>
                <w:t>MTS(17)070005</w:t>
              </w:r>
            </w:hyperlink>
          </w:p>
        </w:tc>
        <w:tc>
          <w:tcPr>
            <w:tcW w:w="3440" w:type="dxa"/>
            <w:tcBorders>
              <w:top w:val="nil"/>
              <w:left w:val="nil"/>
              <w:bottom w:val="nil"/>
              <w:right w:val="nil"/>
            </w:tcBorders>
            <w:shd w:val="clear" w:color="auto" w:fill="auto"/>
            <w:noWrap/>
            <w:hideMark/>
          </w:tcPr>
          <w:p w14:paraId="34473D9C"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RES/MTS-201873 -1 T3ed491</w:t>
            </w:r>
          </w:p>
        </w:tc>
      </w:tr>
      <w:tr w:rsidR="00392843" w:rsidRPr="00392843" w14:paraId="53192265" w14:textId="77777777" w:rsidTr="00392843">
        <w:trPr>
          <w:trHeight w:val="240"/>
        </w:trPr>
        <w:tc>
          <w:tcPr>
            <w:tcW w:w="2020" w:type="dxa"/>
            <w:tcBorders>
              <w:top w:val="nil"/>
              <w:left w:val="nil"/>
              <w:bottom w:val="nil"/>
              <w:right w:val="nil"/>
            </w:tcBorders>
            <w:shd w:val="clear" w:color="auto" w:fill="auto"/>
            <w:noWrap/>
            <w:hideMark/>
          </w:tcPr>
          <w:p w14:paraId="7EB52C12"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38" w:history="1">
              <w:r w:rsidR="00392843" w:rsidRPr="00392843">
                <w:rPr>
                  <w:rFonts w:ascii="Arial" w:hAnsi="Arial" w:cs="Arial"/>
                  <w:color w:val="0563C1"/>
                  <w:sz w:val="18"/>
                  <w:szCs w:val="18"/>
                  <w:u w:val="single"/>
                  <w:lang w:eastAsia="en-GB"/>
                </w:rPr>
                <w:t>MTS(17)070004</w:t>
              </w:r>
            </w:hyperlink>
          </w:p>
        </w:tc>
        <w:tc>
          <w:tcPr>
            <w:tcW w:w="3440" w:type="dxa"/>
            <w:tcBorders>
              <w:top w:val="nil"/>
              <w:left w:val="nil"/>
              <w:bottom w:val="nil"/>
              <w:right w:val="nil"/>
            </w:tcBorders>
            <w:shd w:val="clear" w:color="auto" w:fill="auto"/>
            <w:noWrap/>
            <w:hideMark/>
          </w:tcPr>
          <w:p w14:paraId="07689B44"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RES/MTS-202784 ed161AdvParam</w:t>
            </w:r>
          </w:p>
        </w:tc>
      </w:tr>
      <w:tr w:rsidR="00392843" w:rsidRPr="00392843" w14:paraId="19CAFE15" w14:textId="77777777" w:rsidTr="00392843">
        <w:trPr>
          <w:trHeight w:val="240"/>
        </w:trPr>
        <w:tc>
          <w:tcPr>
            <w:tcW w:w="2020" w:type="dxa"/>
            <w:tcBorders>
              <w:top w:val="nil"/>
              <w:left w:val="nil"/>
              <w:bottom w:val="nil"/>
              <w:right w:val="nil"/>
            </w:tcBorders>
            <w:shd w:val="clear" w:color="auto" w:fill="auto"/>
            <w:noWrap/>
            <w:hideMark/>
          </w:tcPr>
          <w:p w14:paraId="06495A5B"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39" w:history="1">
              <w:r w:rsidR="00392843" w:rsidRPr="00392843">
                <w:rPr>
                  <w:rFonts w:ascii="Arial" w:hAnsi="Arial" w:cs="Arial"/>
                  <w:color w:val="0563C1"/>
                  <w:sz w:val="18"/>
                  <w:szCs w:val="18"/>
                  <w:u w:val="single"/>
                  <w:lang w:eastAsia="en-GB"/>
                </w:rPr>
                <w:t>MTS(17)070002</w:t>
              </w:r>
            </w:hyperlink>
          </w:p>
        </w:tc>
        <w:tc>
          <w:tcPr>
            <w:tcW w:w="3440" w:type="dxa"/>
            <w:tcBorders>
              <w:top w:val="nil"/>
              <w:left w:val="nil"/>
              <w:bottom w:val="nil"/>
              <w:right w:val="nil"/>
            </w:tcBorders>
            <w:shd w:val="clear" w:color="auto" w:fill="auto"/>
            <w:noWrap/>
            <w:hideMark/>
          </w:tcPr>
          <w:p w14:paraId="471C0A7B"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 xml:space="preserve"> RES/MTS-201873-8 ed471IDL</w:t>
            </w:r>
          </w:p>
        </w:tc>
      </w:tr>
      <w:tr w:rsidR="00392843" w:rsidRPr="00392843" w14:paraId="4F9C4524" w14:textId="77777777" w:rsidTr="00392843">
        <w:trPr>
          <w:trHeight w:val="240"/>
        </w:trPr>
        <w:tc>
          <w:tcPr>
            <w:tcW w:w="2020" w:type="dxa"/>
            <w:tcBorders>
              <w:top w:val="nil"/>
              <w:left w:val="nil"/>
              <w:bottom w:val="nil"/>
              <w:right w:val="nil"/>
            </w:tcBorders>
            <w:shd w:val="clear" w:color="auto" w:fill="auto"/>
            <w:noWrap/>
            <w:hideMark/>
          </w:tcPr>
          <w:p w14:paraId="1B82269A"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40" w:history="1">
              <w:r w:rsidR="00392843" w:rsidRPr="00392843">
                <w:rPr>
                  <w:rFonts w:ascii="Arial" w:hAnsi="Arial" w:cs="Arial"/>
                  <w:color w:val="0563C1"/>
                  <w:sz w:val="18"/>
                  <w:szCs w:val="18"/>
                  <w:u w:val="single"/>
                  <w:lang w:eastAsia="en-GB"/>
                </w:rPr>
                <w:t>MTS(17)070001</w:t>
              </w:r>
            </w:hyperlink>
          </w:p>
        </w:tc>
        <w:tc>
          <w:tcPr>
            <w:tcW w:w="3440" w:type="dxa"/>
            <w:tcBorders>
              <w:top w:val="nil"/>
              <w:left w:val="nil"/>
              <w:bottom w:val="nil"/>
              <w:right w:val="nil"/>
            </w:tcBorders>
            <w:shd w:val="clear" w:color="auto" w:fill="auto"/>
            <w:noWrap/>
            <w:hideMark/>
          </w:tcPr>
          <w:p w14:paraId="6B0F938C"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RES/MTS-201873-7 T3ed461</w:t>
            </w:r>
          </w:p>
        </w:tc>
      </w:tr>
      <w:tr w:rsidR="00392843" w:rsidRPr="00392843" w14:paraId="193D218A" w14:textId="77777777" w:rsidTr="00392843">
        <w:trPr>
          <w:trHeight w:val="240"/>
        </w:trPr>
        <w:tc>
          <w:tcPr>
            <w:tcW w:w="2020" w:type="dxa"/>
            <w:tcBorders>
              <w:top w:val="nil"/>
              <w:left w:val="nil"/>
              <w:bottom w:val="nil"/>
              <w:right w:val="nil"/>
            </w:tcBorders>
            <w:shd w:val="clear" w:color="auto" w:fill="auto"/>
            <w:noWrap/>
            <w:hideMark/>
          </w:tcPr>
          <w:p w14:paraId="3915437B"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41" w:history="1">
              <w:r w:rsidR="00392843" w:rsidRPr="00392843">
                <w:rPr>
                  <w:rFonts w:ascii="Arial" w:hAnsi="Arial" w:cs="Arial"/>
                  <w:color w:val="0563C1"/>
                  <w:sz w:val="18"/>
                  <w:szCs w:val="18"/>
                  <w:u w:val="single"/>
                  <w:lang w:eastAsia="en-GB"/>
                </w:rPr>
                <w:t>MTS(16)000051</w:t>
              </w:r>
            </w:hyperlink>
          </w:p>
        </w:tc>
        <w:tc>
          <w:tcPr>
            <w:tcW w:w="3440" w:type="dxa"/>
            <w:tcBorders>
              <w:top w:val="nil"/>
              <w:left w:val="nil"/>
              <w:bottom w:val="nil"/>
              <w:right w:val="nil"/>
            </w:tcBorders>
            <w:shd w:val="clear" w:color="auto" w:fill="auto"/>
            <w:noWrap/>
            <w:hideMark/>
          </w:tcPr>
          <w:p w14:paraId="7FCA9182"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 xml:space="preserve"> DES/MTS-203022AdvMatch ed111</w:t>
            </w:r>
          </w:p>
        </w:tc>
      </w:tr>
      <w:tr w:rsidR="00392843" w:rsidRPr="00392843" w14:paraId="55788CFC" w14:textId="77777777" w:rsidTr="00392843">
        <w:trPr>
          <w:trHeight w:val="240"/>
        </w:trPr>
        <w:tc>
          <w:tcPr>
            <w:tcW w:w="2020" w:type="dxa"/>
            <w:tcBorders>
              <w:top w:val="nil"/>
              <w:left w:val="nil"/>
              <w:bottom w:val="nil"/>
              <w:right w:val="nil"/>
            </w:tcBorders>
            <w:shd w:val="clear" w:color="auto" w:fill="auto"/>
            <w:noWrap/>
            <w:hideMark/>
          </w:tcPr>
          <w:p w14:paraId="593C619B"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42" w:history="1">
              <w:r w:rsidR="00392843" w:rsidRPr="00392843">
                <w:rPr>
                  <w:rFonts w:ascii="Arial" w:hAnsi="Arial" w:cs="Arial"/>
                  <w:color w:val="0563C1"/>
                  <w:sz w:val="18"/>
                  <w:szCs w:val="18"/>
                  <w:u w:val="single"/>
                  <w:lang w:eastAsia="en-GB"/>
                </w:rPr>
                <w:t>MTS(16)000050</w:t>
              </w:r>
            </w:hyperlink>
          </w:p>
        </w:tc>
        <w:tc>
          <w:tcPr>
            <w:tcW w:w="3440" w:type="dxa"/>
            <w:tcBorders>
              <w:top w:val="nil"/>
              <w:left w:val="nil"/>
              <w:bottom w:val="nil"/>
              <w:right w:val="nil"/>
            </w:tcBorders>
            <w:shd w:val="clear" w:color="auto" w:fill="auto"/>
            <w:noWrap/>
            <w:hideMark/>
          </w:tcPr>
          <w:p w14:paraId="7C79532B"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RES/MTS-202781 ed151ConfDepl</w:t>
            </w:r>
          </w:p>
        </w:tc>
      </w:tr>
      <w:tr w:rsidR="00392843" w:rsidRPr="00392843" w14:paraId="7802F992" w14:textId="77777777" w:rsidTr="00392843">
        <w:trPr>
          <w:trHeight w:val="240"/>
        </w:trPr>
        <w:tc>
          <w:tcPr>
            <w:tcW w:w="2020" w:type="dxa"/>
            <w:tcBorders>
              <w:top w:val="nil"/>
              <w:left w:val="nil"/>
              <w:bottom w:val="nil"/>
              <w:right w:val="nil"/>
            </w:tcBorders>
            <w:shd w:val="clear" w:color="auto" w:fill="auto"/>
            <w:noWrap/>
            <w:hideMark/>
          </w:tcPr>
          <w:p w14:paraId="0CC57CD6"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43" w:history="1">
              <w:r w:rsidR="00392843" w:rsidRPr="00392843">
                <w:rPr>
                  <w:rFonts w:ascii="Arial" w:hAnsi="Arial" w:cs="Arial"/>
                  <w:color w:val="0563C1"/>
                  <w:sz w:val="18"/>
                  <w:szCs w:val="18"/>
                  <w:u w:val="single"/>
                  <w:lang w:eastAsia="en-GB"/>
                </w:rPr>
                <w:t>MTS(16)000049</w:t>
              </w:r>
            </w:hyperlink>
          </w:p>
        </w:tc>
        <w:tc>
          <w:tcPr>
            <w:tcW w:w="3440" w:type="dxa"/>
            <w:tcBorders>
              <w:top w:val="nil"/>
              <w:left w:val="nil"/>
              <w:bottom w:val="nil"/>
              <w:right w:val="nil"/>
            </w:tcBorders>
            <w:shd w:val="clear" w:color="auto" w:fill="auto"/>
            <w:noWrap/>
            <w:hideMark/>
          </w:tcPr>
          <w:p w14:paraId="0F52D6B1"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RES/MTS-202786 ed141ContSign</w:t>
            </w:r>
          </w:p>
        </w:tc>
      </w:tr>
      <w:tr w:rsidR="00392843" w:rsidRPr="00392843" w14:paraId="5C01CF18" w14:textId="77777777" w:rsidTr="00392843">
        <w:trPr>
          <w:trHeight w:val="240"/>
        </w:trPr>
        <w:tc>
          <w:tcPr>
            <w:tcW w:w="2020" w:type="dxa"/>
            <w:tcBorders>
              <w:top w:val="nil"/>
              <w:left w:val="nil"/>
              <w:bottom w:val="nil"/>
              <w:right w:val="nil"/>
            </w:tcBorders>
            <w:shd w:val="clear" w:color="auto" w:fill="auto"/>
            <w:noWrap/>
            <w:hideMark/>
          </w:tcPr>
          <w:p w14:paraId="252D5BDD" w14:textId="77777777" w:rsidR="00392843" w:rsidRPr="00392843" w:rsidRDefault="00937A81" w:rsidP="00392843">
            <w:pPr>
              <w:overflowPunct/>
              <w:autoSpaceDE/>
              <w:autoSpaceDN/>
              <w:adjustRightInd/>
              <w:jc w:val="center"/>
              <w:textAlignment w:val="auto"/>
              <w:rPr>
                <w:rFonts w:ascii="Arial" w:hAnsi="Arial" w:cs="Arial"/>
                <w:color w:val="0563C1"/>
                <w:sz w:val="18"/>
                <w:szCs w:val="18"/>
                <w:u w:val="single"/>
                <w:lang w:eastAsia="en-GB"/>
              </w:rPr>
            </w:pPr>
            <w:hyperlink r:id="rId44" w:history="1">
              <w:r w:rsidR="00392843" w:rsidRPr="00392843">
                <w:rPr>
                  <w:rFonts w:ascii="Arial" w:hAnsi="Arial" w:cs="Arial"/>
                  <w:color w:val="0563C1"/>
                  <w:sz w:val="18"/>
                  <w:szCs w:val="18"/>
                  <w:u w:val="single"/>
                  <w:lang w:eastAsia="en-GB"/>
                </w:rPr>
                <w:t>MTS(16)000047</w:t>
              </w:r>
            </w:hyperlink>
          </w:p>
        </w:tc>
        <w:tc>
          <w:tcPr>
            <w:tcW w:w="3440" w:type="dxa"/>
            <w:tcBorders>
              <w:top w:val="nil"/>
              <w:left w:val="nil"/>
              <w:bottom w:val="nil"/>
              <w:right w:val="nil"/>
            </w:tcBorders>
            <w:shd w:val="clear" w:color="auto" w:fill="auto"/>
            <w:noWrap/>
            <w:hideMark/>
          </w:tcPr>
          <w:p w14:paraId="5829F0A5" w14:textId="77777777" w:rsidR="00392843" w:rsidRPr="00392843" w:rsidRDefault="00392843" w:rsidP="00392843">
            <w:pPr>
              <w:overflowPunct/>
              <w:autoSpaceDE/>
              <w:autoSpaceDN/>
              <w:adjustRightInd/>
              <w:textAlignment w:val="auto"/>
              <w:rPr>
                <w:rFonts w:ascii="Arial" w:hAnsi="Arial" w:cs="Arial"/>
                <w:sz w:val="18"/>
                <w:szCs w:val="18"/>
                <w:lang w:eastAsia="en-GB"/>
              </w:rPr>
            </w:pPr>
            <w:r w:rsidRPr="00392843">
              <w:rPr>
                <w:rFonts w:ascii="Arial" w:hAnsi="Arial" w:cs="Arial"/>
                <w:sz w:val="18"/>
                <w:szCs w:val="18"/>
                <w:lang w:eastAsia="en-GB"/>
              </w:rPr>
              <w:t>RES/MTS-201873-4 T3 ed461</w:t>
            </w:r>
          </w:p>
        </w:tc>
      </w:tr>
    </w:tbl>
    <w:p w14:paraId="4C72ADCD" w14:textId="77777777" w:rsidR="00392843" w:rsidRDefault="00392843" w:rsidP="00640E66">
      <w:pPr>
        <w:rPr>
          <w:lang w:val="en-US"/>
        </w:rPr>
      </w:pPr>
    </w:p>
    <w:p w14:paraId="66826265" w14:textId="77777777" w:rsidR="00121CC4" w:rsidRPr="00640E66" w:rsidRDefault="003405BD" w:rsidP="00640E66">
      <w:pPr>
        <w:rPr>
          <w:lang w:val="en-US"/>
        </w:rPr>
      </w:pPr>
      <w:r w:rsidRPr="00640E66">
        <w:rPr>
          <w:lang w:val="en-US"/>
        </w:rPr>
        <w:t>Jens</w:t>
      </w:r>
      <w:r w:rsidR="00121CC4" w:rsidRPr="00640E66">
        <w:rPr>
          <w:lang w:val="en-US"/>
        </w:rPr>
        <w:t xml:space="preserve"> </w:t>
      </w:r>
      <w:r w:rsidRPr="00640E66">
        <w:rPr>
          <w:lang w:val="en-US"/>
        </w:rPr>
        <w:t>Grabowski</w:t>
      </w:r>
      <w:r w:rsidR="00121CC4" w:rsidRPr="00640E66">
        <w:rPr>
          <w:lang w:val="en-US"/>
        </w:rPr>
        <w:t xml:space="preserve"> presented the </w:t>
      </w:r>
      <w:r w:rsidRPr="00640E66">
        <w:rPr>
          <w:lang w:val="en-US"/>
        </w:rPr>
        <w:t>progress</w:t>
      </w:r>
      <w:r w:rsidR="00121CC4" w:rsidRPr="00640E66">
        <w:rPr>
          <w:lang w:val="en-US"/>
        </w:rPr>
        <w:t xml:space="preserve"> report of STF </w:t>
      </w:r>
      <w:r w:rsidRPr="00640E66">
        <w:rPr>
          <w:lang w:val="en-US"/>
        </w:rPr>
        <w:t>514</w:t>
      </w:r>
      <w:r w:rsidR="00121CC4" w:rsidRPr="00640E66">
        <w:rPr>
          <w:lang w:val="en-US"/>
        </w:rPr>
        <w:t>.</w:t>
      </w:r>
    </w:p>
    <w:p w14:paraId="33059D20" w14:textId="77777777" w:rsidR="003405BD" w:rsidRPr="00640E66" w:rsidRDefault="003405BD" w:rsidP="00640E66">
      <w:pPr>
        <w:rPr>
          <w:lang w:val="en-US"/>
        </w:rPr>
      </w:pPr>
      <w:r w:rsidRPr="00640E66">
        <w:rPr>
          <w:lang w:val="en-US"/>
        </w:rPr>
        <w:t>The technical work has been finalised in December, but the STF will end in March.</w:t>
      </w:r>
      <w:r w:rsidRPr="00640E66">
        <w:rPr>
          <w:lang w:val="en-US"/>
        </w:rPr>
        <w:br/>
        <w:t>6 experts have worked to resolved 101 Change Requests, which include CR for the new part on advance matching, 50 CRs on the core language</w:t>
      </w:r>
      <w:r w:rsidR="0046637C" w:rsidRPr="00640E66">
        <w:rPr>
          <w:lang w:val="en-US"/>
        </w:rPr>
        <w:t>.</w:t>
      </w:r>
    </w:p>
    <w:p w14:paraId="7969A5B2" w14:textId="77777777" w:rsidR="003405BD" w:rsidRPr="00460A67" w:rsidRDefault="003405BD" w:rsidP="00640E66">
      <w:pPr>
        <w:rPr>
          <w:lang w:val="en-US"/>
        </w:rPr>
      </w:pPr>
      <w:r w:rsidRPr="00460A67">
        <w:rPr>
          <w:lang w:val="en-US"/>
        </w:rPr>
        <w:t>All final drafts are available on the ETSI Portal since early January and all approved by consensus by TC MTS.</w:t>
      </w:r>
      <w:r w:rsidRPr="00460A67">
        <w:rPr>
          <w:lang w:val="en-US"/>
        </w:rPr>
        <w:br/>
        <w:t>12 Crs have been progress but shift to the next STF,  some of them may be better resolved in the  visibility of component; Since the upload, 7 new Crs have been submitted.</w:t>
      </w:r>
    </w:p>
    <w:p w14:paraId="65068C08" w14:textId="77777777" w:rsidR="003405BD" w:rsidRPr="00460A67" w:rsidRDefault="003405BD" w:rsidP="00640E66">
      <w:pPr>
        <w:rPr>
          <w:lang w:val="en-US"/>
        </w:rPr>
      </w:pPr>
      <w:r w:rsidRPr="00460A67">
        <w:rPr>
          <w:lang w:val="en-US"/>
        </w:rPr>
        <w:t xml:space="preserve">20 are now open for the new STF. </w:t>
      </w:r>
    </w:p>
    <w:p w14:paraId="4736FE2D" w14:textId="68C65441" w:rsidR="003405BD" w:rsidRPr="00460A67" w:rsidRDefault="003405BD" w:rsidP="00640E66">
      <w:pPr>
        <w:rPr>
          <w:lang w:val="en-US"/>
        </w:rPr>
      </w:pPr>
      <w:r w:rsidRPr="00460A67">
        <w:rPr>
          <w:lang w:val="en-US"/>
        </w:rPr>
        <w:t>Work went well in the team, mainly drive</w:t>
      </w:r>
      <w:r w:rsidR="00DF4EAB">
        <w:rPr>
          <w:lang w:val="en-US"/>
        </w:rPr>
        <w:t>n</w:t>
      </w:r>
      <w:r w:rsidRPr="00460A67">
        <w:rPr>
          <w:lang w:val="en-US"/>
        </w:rPr>
        <w:t xml:space="preserve"> by the developers, based on their experience </w:t>
      </w:r>
      <w:r w:rsidR="00DF4EAB">
        <w:rPr>
          <w:lang w:val="en-US"/>
        </w:rPr>
        <w:t>i</w:t>
      </w:r>
      <w:r w:rsidRPr="00460A67">
        <w:rPr>
          <w:lang w:val="en-US"/>
        </w:rPr>
        <w:t>n implementation, Gyorgy Rethy looked more on the standardization issues.</w:t>
      </w:r>
      <w:r w:rsidR="00640E66">
        <w:rPr>
          <w:lang w:val="en-US"/>
        </w:rPr>
        <w:t xml:space="preserve"> </w:t>
      </w:r>
      <w:r w:rsidRPr="00460A67">
        <w:rPr>
          <w:lang w:val="en-US"/>
        </w:rPr>
        <w:t>No questions or comments raised on the final deliverables available.</w:t>
      </w:r>
    </w:p>
    <w:p w14:paraId="23C1D413" w14:textId="1B9B214D" w:rsidR="003405BD" w:rsidRPr="00460A67" w:rsidRDefault="003405BD" w:rsidP="003405BD">
      <w:pPr>
        <w:ind w:left="420"/>
        <w:rPr>
          <w:lang w:val="en-US"/>
        </w:rPr>
      </w:pPr>
      <w:r w:rsidRPr="00460A67">
        <w:rPr>
          <w:lang w:val="en-US"/>
        </w:rPr>
        <w:t>MTS members thank the different companies involved who contributed to the work.</w:t>
      </w:r>
    </w:p>
    <w:p w14:paraId="5DF19A91" w14:textId="295938BA" w:rsidR="003405BD" w:rsidRPr="00120EAB" w:rsidRDefault="00120EAB" w:rsidP="00120EAB">
      <w:pPr>
        <w:ind w:left="420"/>
        <w:rPr>
          <w:b/>
          <w:color w:val="00B050"/>
          <w:sz w:val="22"/>
          <w:szCs w:val="22"/>
        </w:rPr>
      </w:pPr>
      <w:r w:rsidRPr="00460A67">
        <w:rPr>
          <w:lang w:val="en-US"/>
        </w:rPr>
        <w:t>Feedback from the experts on the administrative side: Use of TAM, why the tool still be used as days are not counted anymore? No man days in the contract. Service agreement between ETSI and companies, why should a person report days?</w:t>
      </w:r>
      <w:r w:rsidRPr="00120EAB">
        <w:rPr>
          <w:rFonts w:ascii="Calibri" w:hAnsi="Calibri" w:cs="Calibri"/>
          <w:sz w:val="22"/>
          <w:szCs w:val="22"/>
          <w:lang w:val="en-US" w:eastAsia="en-GB"/>
        </w:rPr>
        <w:br/>
      </w:r>
      <w:r w:rsidRPr="006C1B9E">
        <w:rPr>
          <w:b/>
          <w:color w:val="00B050"/>
          <w:lang w:val="en-US"/>
        </w:rPr>
        <w:t>AP</w:t>
      </w:r>
      <w:r w:rsidR="008B3EB5" w:rsidRPr="006C1B9E">
        <w:rPr>
          <w:b/>
          <w:color w:val="00B050"/>
          <w:lang w:val="en-US"/>
        </w:rPr>
        <w:t>(70)01</w:t>
      </w:r>
      <w:r w:rsidRPr="006C1B9E">
        <w:rPr>
          <w:b/>
          <w:color w:val="00B050"/>
          <w:lang w:val="en-US"/>
        </w:rPr>
        <w:t>:</w:t>
      </w:r>
      <w:r w:rsidRPr="00120EAB">
        <w:rPr>
          <w:rFonts w:ascii="Calibri" w:hAnsi="Calibri" w:cs="Calibri"/>
          <w:b/>
          <w:color w:val="00B050"/>
          <w:sz w:val="22"/>
          <w:szCs w:val="22"/>
          <w:lang w:val="en-US" w:eastAsia="en-GB"/>
        </w:rPr>
        <w:t xml:space="preserve"> </w:t>
      </w:r>
      <w:r w:rsidRPr="00460A67">
        <w:rPr>
          <w:b/>
          <w:lang w:val="en-US"/>
        </w:rPr>
        <w:t>ECT to check with FPS why then fill in TAM.</w:t>
      </w:r>
    </w:p>
    <w:p w14:paraId="18C39953" w14:textId="5EE2026C" w:rsidR="00120EAB" w:rsidRPr="00120EAB" w:rsidRDefault="008B3EB5" w:rsidP="00120EAB">
      <w:pPr>
        <w:ind w:left="420"/>
        <w:rPr>
          <w:b/>
          <w:color w:val="00B050"/>
          <w:lang w:eastAsia="en-GB"/>
        </w:rPr>
      </w:pPr>
      <w:r w:rsidRPr="006C1B9E">
        <w:rPr>
          <w:b/>
          <w:color w:val="00B050"/>
          <w:lang w:val="en-US"/>
        </w:rPr>
        <w:t>AP(70)02</w:t>
      </w:r>
      <w:r w:rsidR="003405BD" w:rsidRPr="006C1B9E">
        <w:rPr>
          <w:b/>
          <w:color w:val="00B050"/>
          <w:lang w:val="en-US"/>
        </w:rPr>
        <w:t>:</w:t>
      </w:r>
      <w:r w:rsidR="003405BD" w:rsidRPr="00120EAB">
        <w:rPr>
          <w:b/>
          <w:color w:val="00B050"/>
          <w:sz w:val="22"/>
          <w:szCs w:val="22"/>
        </w:rPr>
        <w:t xml:space="preserve"> </w:t>
      </w:r>
      <w:r w:rsidR="003405BD" w:rsidRPr="00460A67">
        <w:rPr>
          <w:b/>
          <w:lang w:val="en-US"/>
        </w:rPr>
        <w:t>Gyorgy Rethy to update the TTCN</w:t>
      </w:r>
      <w:r w:rsidR="00090E06">
        <w:rPr>
          <w:b/>
          <w:lang w:val="en-US"/>
        </w:rPr>
        <w:t>-</w:t>
      </w:r>
      <w:r w:rsidR="003405BD" w:rsidRPr="00460A67">
        <w:rPr>
          <w:b/>
          <w:lang w:val="en-US"/>
        </w:rPr>
        <w:t>3 website with the main new feature</w:t>
      </w:r>
      <w:r w:rsidR="00DF4EAB">
        <w:rPr>
          <w:b/>
          <w:lang w:val="en-US"/>
        </w:rPr>
        <w:t>s</w:t>
      </w:r>
      <w:r w:rsidR="003405BD" w:rsidRPr="00460A67">
        <w:rPr>
          <w:b/>
          <w:lang w:val="en-US"/>
        </w:rPr>
        <w:t xml:space="preserve"> from 201</w:t>
      </w:r>
      <w:r w:rsidRPr="00460A67">
        <w:rPr>
          <w:b/>
          <w:lang w:val="en-US"/>
        </w:rPr>
        <w:t>6</w:t>
      </w:r>
      <w:r w:rsidR="003405BD" w:rsidRPr="00460A67">
        <w:rPr>
          <w:b/>
          <w:lang w:val="en-US"/>
        </w:rPr>
        <w:t xml:space="preserve"> and 201</w:t>
      </w:r>
      <w:r w:rsidRPr="00460A67">
        <w:rPr>
          <w:b/>
          <w:lang w:val="en-US"/>
        </w:rPr>
        <w:t>7</w:t>
      </w:r>
      <w:r w:rsidR="003405BD" w:rsidRPr="008B3EB5">
        <w:rPr>
          <w:rFonts w:ascii="Calibri" w:hAnsi="Calibri" w:cs="Calibri"/>
          <w:sz w:val="22"/>
          <w:szCs w:val="22"/>
          <w:lang w:val="en-US" w:eastAsia="en-GB"/>
        </w:rPr>
        <w:t xml:space="preserve"> </w:t>
      </w:r>
      <w:r w:rsidR="003405BD" w:rsidRPr="00120EAB">
        <w:rPr>
          <w:b/>
          <w:color w:val="00B050"/>
          <w:lang w:eastAsia="en-GB"/>
        </w:rPr>
        <w:br/>
      </w:r>
    </w:p>
    <w:p w14:paraId="22DDC72B" w14:textId="77777777" w:rsidR="00B332A9" w:rsidRDefault="00B332A9" w:rsidP="00B332A9">
      <w:pPr>
        <w:pStyle w:val="Heading2"/>
        <w:ind w:left="567"/>
        <w:rPr>
          <w:rFonts w:asciiTheme="minorHAnsi" w:hAnsiTheme="minorHAnsi" w:cs="Times New Roman"/>
          <w:b w:val="0"/>
          <w:bCs w:val="0"/>
          <w:color w:val="auto"/>
          <w:sz w:val="20"/>
          <w:szCs w:val="24"/>
          <w:lang w:val="en-GB"/>
        </w:rPr>
      </w:pPr>
      <w:r>
        <w:t xml:space="preserve">TTCN-3 Conformance </w:t>
      </w:r>
      <w:r>
        <w:rPr>
          <w:color w:val="0000FF"/>
          <w:sz w:val="20"/>
          <w:szCs w:val="20"/>
        </w:rPr>
        <w:t>[Kovacs]</w:t>
      </w:r>
      <w:r>
        <w:br/>
        <w:t>STF 521/Milestone A Progress Report</w:t>
      </w:r>
      <w:r>
        <w:br/>
      </w:r>
      <w:r w:rsidRPr="006F411F">
        <w:rPr>
          <w:rFonts w:asciiTheme="minorHAnsi" w:hAnsiTheme="minorHAnsi" w:cs="Times New Roman"/>
          <w:b w:val="0"/>
          <w:bCs w:val="0"/>
          <w:color w:val="auto"/>
          <w:sz w:val="20"/>
          <w:szCs w:val="24"/>
          <w:lang w:val="en-GB"/>
        </w:rPr>
        <w:t>Topics</w:t>
      </w:r>
      <w:r w:rsidR="00090E06">
        <w:rPr>
          <w:rFonts w:asciiTheme="minorHAnsi" w:hAnsiTheme="minorHAnsi" w:cs="Times New Roman"/>
          <w:b w:val="0"/>
          <w:bCs w:val="0"/>
          <w:color w:val="auto"/>
          <w:sz w:val="20"/>
          <w:szCs w:val="24"/>
          <w:lang w:val="en-GB"/>
        </w:rPr>
        <w:t>,</w:t>
      </w:r>
      <w:r w:rsidRPr="006F411F">
        <w:rPr>
          <w:rFonts w:asciiTheme="minorHAnsi" w:hAnsiTheme="minorHAnsi" w:cs="Times New Roman"/>
          <w:b w:val="0"/>
          <w:bCs w:val="0"/>
          <w:color w:val="auto"/>
          <w:sz w:val="20"/>
          <w:szCs w:val="24"/>
          <w:lang w:val="en-GB"/>
        </w:rPr>
        <w:t xml:space="preserve"> status of drafts, status of STF team, Work plan, Progress Report</w:t>
      </w:r>
    </w:p>
    <w:p w14:paraId="312E7112" w14:textId="77777777" w:rsidR="00B332A9" w:rsidRDefault="00937A81" w:rsidP="00B332A9">
      <w:pPr>
        <w:ind w:left="567"/>
        <w:rPr>
          <w:lang w:eastAsia="en-GB"/>
        </w:rPr>
      </w:pPr>
      <w:hyperlink r:id="rId45" w:tgtFrame="_blank" w:history="1">
        <w:r w:rsidR="00B332A9">
          <w:rPr>
            <w:rStyle w:val="Hyperlink"/>
            <w:rFonts w:ascii="Arial" w:hAnsi="Arial" w:cs="Arial"/>
            <w:b/>
            <w:bCs/>
            <w:sz w:val="18"/>
            <w:szCs w:val="18"/>
            <w:shd w:val="clear" w:color="auto" w:fill="C5C5C5"/>
          </w:rPr>
          <w:t>MTS(17)070016</w:t>
        </w:r>
      </w:hyperlink>
    </w:p>
    <w:p w14:paraId="5DB49F12" w14:textId="77777777" w:rsidR="00B332A9" w:rsidRPr="00460A67" w:rsidRDefault="00B332A9" w:rsidP="00B332A9">
      <w:pPr>
        <w:ind w:left="567"/>
        <w:rPr>
          <w:lang w:val="en-US"/>
        </w:rPr>
      </w:pPr>
      <w:r w:rsidRPr="00460A67">
        <w:rPr>
          <w:lang w:val="en-US"/>
        </w:rPr>
        <w:t>Andras Kovacs presented a summary of the Progress Report. The work started October 2016 and will continue until June 2017. Deliverables can be uploaded, however, not everything yet validated.</w:t>
      </w:r>
      <w:r w:rsidRPr="00460A67">
        <w:rPr>
          <w:lang w:val="en-US"/>
        </w:rPr>
        <w:br/>
        <w:t>Comment from Gyorgy Rethy: status stack is not used, but could be useful to know the status of different test cases.</w:t>
      </w:r>
      <w:r w:rsidRPr="00460A67">
        <w:rPr>
          <w:lang w:val="en-US"/>
        </w:rPr>
        <w:br/>
        <w:t xml:space="preserve">Andras Kovacs will </w:t>
      </w:r>
      <w:r w:rsidR="0046637C" w:rsidRPr="00460A67">
        <w:rPr>
          <w:lang w:val="en-US"/>
        </w:rPr>
        <w:t xml:space="preserve">keep track of status in a </w:t>
      </w:r>
      <w:r w:rsidRPr="00460A67">
        <w:rPr>
          <w:lang w:val="en-US"/>
        </w:rPr>
        <w:t>separate folder to validate them.</w:t>
      </w:r>
    </w:p>
    <w:p w14:paraId="75476614" w14:textId="77777777" w:rsidR="00B332A9" w:rsidRDefault="00B332A9" w:rsidP="00B332A9">
      <w:pPr>
        <w:ind w:left="567"/>
        <w:rPr>
          <w:rFonts w:ascii="Calibri" w:hAnsi="Calibri" w:cs="Calibri"/>
          <w:sz w:val="22"/>
          <w:szCs w:val="22"/>
          <w:lang w:val="en-US" w:eastAsia="en-GB"/>
        </w:rPr>
      </w:pPr>
      <w:r w:rsidRPr="00460A67">
        <w:rPr>
          <w:lang w:val="en-US"/>
        </w:rPr>
        <w:t>Advance matching feature should be ready end of February</w:t>
      </w:r>
      <w:r w:rsidRPr="00460A67">
        <w:rPr>
          <w:lang w:val="en-US"/>
        </w:rPr>
        <w:br/>
        <w:t>To avoid Edithelp to have to redo the work on the document, it is agreed to provide</w:t>
      </w:r>
      <w:r w:rsidR="008B3EB5" w:rsidRPr="00460A67">
        <w:rPr>
          <w:lang w:val="en-US"/>
        </w:rPr>
        <w:t xml:space="preserve"> de code in attachment, and use</w:t>
      </w:r>
      <w:r w:rsidRPr="00460A67">
        <w:rPr>
          <w:lang w:val="en-US"/>
        </w:rPr>
        <w:t xml:space="preserve"> the deliverable as template only.</w:t>
      </w:r>
      <w:r>
        <w:rPr>
          <w:rFonts w:ascii="Calibri" w:hAnsi="Calibri" w:cs="Calibri"/>
          <w:sz w:val="22"/>
          <w:szCs w:val="22"/>
          <w:lang w:val="en-US" w:eastAsia="en-GB"/>
        </w:rPr>
        <w:br/>
      </w:r>
      <w:r w:rsidRPr="006C1B9E">
        <w:rPr>
          <w:b/>
          <w:color w:val="00B050"/>
          <w:lang w:val="en-US"/>
        </w:rPr>
        <w:t>AP</w:t>
      </w:r>
      <w:r w:rsidR="008B3EB5" w:rsidRPr="006C1B9E">
        <w:rPr>
          <w:b/>
          <w:color w:val="00B050"/>
          <w:lang w:val="en-US"/>
        </w:rPr>
        <w:t>(70)03</w:t>
      </w:r>
      <w:r w:rsidRPr="006C1B9E">
        <w:rPr>
          <w:b/>
          <w:color w:val="00B050"/>
          <w:lang w:val="en-US"/>
        </w:rPr>
        <w:t>:</w:t>
      </w:r>
      <w:r w:rsidRPr="00B332A9">
        <w:rPr>
          <w:b/>
          <w:color w:val="00B050"/>
          <w:sz w:val="22"/>
          <w:szCs w:val="22"/>
        </w:rPr>
        <w:t xml:space="preserve"> </w:t>
      </w:r>
      <w:r w:rsidRPr="00460A67">
        <w:rPr>
          <w:b/>
          <w:lang w:val="en-US"/>
        </w:rPr>
        <w:t>ECT check the best way to proceed with Edithelp</w:t>
      </w:r>
      <w:r w:rsidR="008B3EB5" w:rsidRPr="00460A67">
        <w:rPr>
          <w:b/>
          <w:lang w:val="en-US"/>
        </w:rPr>
        <w:t xml:space="preserve"> to attached generated code in a separated file than the Etsi deliverable</w:t>
      </w:r>
      <w:r w:rsidRPr="00460A67">
        <w:rPr>
          <w:b/>
          <w:lang w:val="en-US"/>
        </w:rPr>
        <w:t xml:space="preserve"> and liaise with STF 521.</w:t>
      </w:r>
      <w:r w:rsidR="0046637C">
        <w:rPr>
          <w:b/>
          <w:color w:val="00B050"/>
          <w:sz w:val="22"/>
          <w:szCs w:val="22"/>
        </w:rPr>
        <w:br/>
      </w:r>
      <w:r w:rsidR="008B3EB5" w:rsidRPr="006C1B9E">
        <w:rPr>
          <w:b/>
          <w:color w:val="00B050"/>
          <w:lang w:val="en-US"/>
        </w:rPr>
        <w:t>AP(70)04:</w:t>
      </w:r>
      <w:r w:rsidR="008B3EB5" w:rsidRPr="00B332A9">
        <w:rPr>
          <w:b/>
          <w:color w:val="00B050"/>
          <w:sz w:val="22"/>
          <w:szCs w:val="22"/>
        </w:rPr>
        <w:t xml:space="preserve"> </w:t>
      </w:r>
      <w:r w:rsidR="0046637C" w:rsidRPr="00460A67">
        <w:rPr>
          <w:b/>
          <w:lang w:val="en-US"/>
        </w:rPr>
        <w:t xml:space="preserve">Andras Kovacs to upload the Progress report which </w:t>
      </w:r>
      <w:r w:rsidR="008B3EB5" w:rsidRPr="00460A67">
        <w:rPr>
          <w:b/>
          <w:lang w:val="en-US"/>
        </w:rPr>
        <w:t>will be approved by Remote Cons</w:t>
      </w:r>
      <w:r w:rsidR="0046637C" w:rsidRPr="00460A67">
        <w:rPr>
          <w:b/>
          <w:lang w:val="en-US"/>
        </w:rPr>
        <w:t>ensus</w:t>
      </w:r>
    </w:p>
    <w:p w14:paraId="4F2406B9" w14:textId="77777777" w:rsidR="00120EAB" w:rsidRDefault="00120EAB" w:rsidP="002E162E">
      <w:pPr>
        <w:rPr>
          <w:b/>
          <w:color w:val="FF0000"/>
          <w:sz w:val="22"/>
          <w:szCs w:val="22"/>
        </w:rPr>
      </w:pPr>
    </w:p>
    <w:p w14:paraId="3422D1FB" w14:textId="77777777" w:rsidR="00B332A9" w:rsidRDefault="0056538D" w:rsidP="0056538D">
      <w:pPr>
        <w:pStyle w:val="Heading2"/>
        <w:ind w:left="567"/>
      </w:pPr>
      <w:r>
        <w:lastRenderedPageBreak/>
        <w:t xml:space="preserve">TTCN-3 base standards (2017) STF BD </w:t>
      </w:r>
      <w:r>
        <w:br/>
      </w:r>
      <w:r w:rsidR="00B332A9" w:rsidRPr="00B332A9">
        <w:rPr>
          <w:b w:val="0"/>
        </w:rPr>
        <w:t>The CfP is launched</w:t>
      </w:r>
      <w:r w:rsidR="00B332A9">
        <w:t>, only one candidature submitted to ETSI.</w:t>
      </w:r>
    </w:p>
    <w:p w14:paraId="36DE5DCE" w14:textId="77777777" w:rsidR="00457C56" w:rsidRPr="00460A67" w:rsidRDefault="00457C56" w:rsidP="00B332A9">
      <w:pPr>
        <w:pStyle w:val="Heading2"/>
        <w:numPr>
          <w:ilvl w:val="0"/>
          <w:numId w:val="0"/>
        </w:numPr>
        <w:ind w:left="567"/>
        <w:rPr>
          <w:rFonts w:asciiTheme="minorHAnsi" w:hAnsiTheme="minorHAnsi" w:cs="Times New Roman"/>
          <w:b w:val="0"/>
          <w:bCs w:val="0"/>
          <w:color w:val="auto"/>
          <w:sz w:val="20"/>
          <w:szCs w:val="20"/>
          <w:lang w:eastAsia="en-US"/>
        </w:rPr>
      </w:pPr>
      <w:r w:rsidRPr="00460A67">
        <w:rPr>
          <w:rFonts w:asciiTheme="minorHAnsi" w:hAnsiTheme="minorHAnsi" w:cs="Times New Roman"/>
          <w:b w:val="0"/>
          <w:bCs w:val="0"/>
          <w:color w:val="auto"/>
          <w:sz w:val="20"/>
          <w:szCs w:val="20"/>
          <w:lang w:eastAsia="en-US"/>
        </w:rPr>
        <w:t>Comment from University of Gottingen on the new service contract:</w:t>
      </w:r>
    </w:p>
    <w:p w14:paraId="0BC17697" w14:textId="5B3599E4" w:rsidR="00B332A9" w:rsidRPr="00460A67" w:rsidRDefault="00B332A9" w:rsidP="00B332A9">
      <w:pPr>
        <w:pStyle w:val="Heading2"/>
        <w:numPr>
          <w:ilvl w:val="0"/>
          <w:numId w:val="0"/>
        </w:numPr>
        <w:ind w:left="567"/>
        <w:rPr>
          <w:rFonts w:asciiTheme="minorHAnsi" w:hAnsiTheme="minorHAnsi" w:cs="Times New Roman"/>
          <w:b w:val="0"/>
          <w:bCs w:val="0"/>
          <w:color w:val="auto"/>
          <w:sz w:val="20"/>
          <w:szCs w:val="20"/>
          <w:lang w:eastAsia="en-US"/>
        </w:rPr>
      </w:pPr>
      <w:r w:rsidRPr="00460A67">
        <w:rPr>
          <w:rFonts w:asciiTheme="minorHAnsi" w:hAnsiTheme="minorHAnsi" w:cs="Times New Roman"/>
          <w:b w:val="0"/>
          <w:bCs w:val="0"/>
          <w:color w:val="auto"/>
          <w:sz w:val="20"/>
          <w:szCs w:val="20"/>
          <w:lang w:eastAsia="en-US"/>
        </w:rPr>
        <w:t>Concept of service contracts is creating difficulties with Universities.</w:t>
      </w:r>
      <w:r w:rsidR="00457C56" w:rsidRPr="00460A67">
        <w:rPr>
          <w:rFonts w:asciiTheme="minorHAnsi" w:hAnsiTheme="minorHAnsi" w:cs="Times New Roman"/>
          <w:b w:val="0"/>
          <w:bCs w:val="0"/>
          <w:color w:val="auto"/>
          <w:sz w:val="20"/>
          <w:szCs w:val="20"/>
          <w:lang w:eastAsia="en-US"/>
        </w:rPr>
        <w:br/>
      </w:r>
      <w:r w:rsidRPr="00460A67">
        <w:rPr>
          <w:rFonts w:asciiTheme="minorHAnsi" w:hAnsiTheme="minorHAnsi" w:cs="Times New Roman"/>
          <w:b w:val="0"/>
          <w:bCs w:val="0"/>
          <w:color w:val="auto"/>
          <w:sz w:val="20"/>
          <w:szCs w:val="20"/>
          <w:lang w:eastAsia="en-US"/>
        </w:rPr>
        <w:t>Due to the new rules, University of Gottingen states that the TTCN 3 cannot be treated as research project by the university. And so 50% of the services contracts is kept by the University, and not provided to the Unit which contribute</w:t>
      </w:r>
      <w:r w:rsidR="00457C56" w:rsidRPr="00460A67">
        <w:rPr>
          <w:rFonts w:asciiTheme="minorHAnsi" w:hAnsiTheme="minorHAnsi" w:cs="Times New Roman"/>
          <w:b w:val="0"/>
          <w:bCs w:val="0"/>
          <w:color w:val="auto"/>
          <w:sz w:val="20"/>
          <w:szCs w:val="20"/>
          <w:lang w:eastAsia="en-US"/>
        </w:rPr>
        <w:t xml:space="preserve"> to the work</w:t>
      </w:r>
      <w:r w:rsidRPr="00460A67">
        <w:rPr>
          <w:rFonts w:asciiTheme="minorHAnsi" w:hAnsiTheme="minorHAnsi" w:cs="Times New Roman"/>
          <w:b w:val="0"/>
          <w:bCs w:val="0"/>
          <w:color w:val="auto"/>
          <w:sz w:val="20"/>
          <w:szCs w:val="20"/>
          <w:lang w:eastAsia="en-US"/>
        </w:rPr>
        <w:t>. The fact that it is called Service contract means that legally it cannot be linked to research.</w:t>
      </w:r>
      <w:r w:rsidR="00460A67">
        <w:rPr>
          <w:rFonts w:asciiTheme="minorHAnsi" w:hAnsiTheme="minorHAnsi" w:cs="Times New Roman"/>
          <w:b w:val="0"/>
          <w:bCs w:val="0"/>
          <w:color w:val="auto"/>
          <w:sz w:val="20"/>
          <w:szCs w:val="20"/>
          <w:lang w:eastAsia="en-US"/>
        </w:rPr>
        <w:t xml:space="preserve"> </w:t>
      </w:r>
      <w:r w:rsidRPr="00460A67">
        <w:rPr>
          <w:rFonts w:asciiTheme="minorHAnsi" w:hAnsiTheme="minorHAnsi" w:cs="Times New Roman"/>
          <w:b w:val="0"/>
          <w:bCs w:val="0"/>
          <w:color w:val="auto"/>
          <w:sz w:val="20"/>
          <w:szCs w:val="20"/>
          <w:lang w:eastAsia="en-US"/>
        </w:rPr>
        <w:t xml:space="preserve">If the contract was not a service contract it could be </w:t>
      </w:r>
      <w:r w:rsidR="00DF4EAB">
        <w:rPr>
          <w:rFonts w:asciiTheme="minorHAnsi" w:hAnsiTheme="minorHAnsi" w:cs="Times New Roman"/>
          <w:b w:val="0"/>
          <w:bCs w:val="0"/>
          <w:color w:val="auto"/>
          <w:sz w:val="20"/>
          <w:szCs w:val="20"/>
          <w:lang w:eastAsia="en-US"/>
        </w:rPr>
        <w:t>considered</w:t>
      </w:r>
      <w:r w:rsidRPr="00460A67">
        <w:rPr>
          <w:rFonts w:asciiTheme="minorHAnsi" w:hAnsiTheme="minorHAnsi" w:cs="Times New Roman"/>
          <w:b w:val="0"/>
          <w:bCs w:val="0"/>
          <w:color w:val="auto"/>
          <w:sz w:val="20"/>
          <w:szCs w:val="20"/>
          <w:lang w:eastAsia="en-US"/>
        </w:rPr>
        <w:t xml:space="preserve"> as ‘research’ to the university.</w:t>
      </w:r>
      <w:r w:rsidRPr="00460A67">
        <w:rPr>
          <w:rFonts w:asciiTheme="minorHAnsi" w:hAnsiTheme="minorHAnsi" w:cs="Times New Roman"/>
          <w:b w:val="0"/>
          <w:bCs w:val="0"/>
          <w:color w:val="auto"/>
          <w:sz w:val="20"/>
          <w:szCs w:val="20"/>
          <w:lang w:eastAsia="en-US"/>
        </w:rPr>
        <w:br/>
      </w:r>
      <w:r w:rsidRPr="00460A67">
        <w:rPr>
          <w:rFonts w:asciiTheme="minorHAnsi" w:hAnsiTheme="minorHAnsi" w:cs="Times New Roman"/>
          <w:b w:val="0"/>
          <w:bCs w:val="0"/>
          <w:color w:val="auto"/>
          <w:sz w:val="20"/>
          <w:szCs w:val="20"/>
          <w:lang w:eastAsia="en-US"/>
        </w:rPr>
        <w:br/>
        <w:t>At the moment Uni of Gottingen, do not know if they can apply in future to any STFs (involved in TTCN-3 and TDL).</w:t>
      </w:r>
      <w:r w:rsidR="00460A67">
        <w:rPr>
          <w:rFonts w:asciiTheme="minorHAnsi" w:hAnsiTheme="minorHAnsi" w:cs="Times New Roman"/>
          <w:b w:val="0"/>
          <w:bCs w:val="0"/>
          <w:color w:val="auto"/>
          <w:sz w:val="20"/>
          <w:szCs w:val="20"/>
          <w:lang w:eastAsia="en-US"/>
        </w:rPr>
        <w:t xml:space="preserve"> </w:t>
      </w:r>
    </w:p>
    <w:p w14:paraId="17EF2EAA" w14:textId="104E2214" w:rsidR="00B332A9" w:rsidRPr="00460A67" w:rsidRDefault="00B332A9" w:rsidP="00B332A9">
      <w:pPr>
        <w:pStyle w:val="Heading2"/>
        <w:numPr>
          <w:ilvl w:val="0"/>
          <w:numId w:val="0"/>
        </w:numPr>
        <w:ind w:left="567"/>
        <w:rPr>
          <w:rFonts w:asciiTheme="minorHAnsi" w:hAnsiTheme="minorHAnsi" w:cs="Times New Roman"/>
          <w:b w:val="0"/>
          <w:bCs w:val="0"/>
          <w:color w:val="auto"/>
          <w:sz w:val="20"/>
          <w:szCs w:val="20"/>
          <w:lang w:eastAsia="en-US"/>
        </w:rPr>
      </w:pPr>
      <w:r w:rsidRPr="00460A67">
        <w:rPr>
          <w:rFonts w:asciiTheme="minorHAnsi" w:hAnsiTheme="minorHAnsi" w:cs="Times New Roman"/>
          <w:b w:val="0"/>
          <w:bCs w:val="0"/>
          <w:color w:val="auto"/>
          <w:sz w:val="20"/>
          <w:szCs w:val="20"/>
          <w:lang w:eastAsia="en-US"/>
        </w:rPr>
        <w:t xml:space="preserve">If MTS wish to have a mix of industry and academia in the STFs, </w:t>
      </w:r>
      <w:r w:rsidR="00DF4EAB">
        <w:rPr>
          <w:rFonts w:asciiTheme="minorHAnsi" w:hAnsiTheme="minorHAnsi" w:cs="Times New Roman"/>
          <w:b w:val="0"/>
          <w:bCs w:val="0"/>
          <w:color w:val="auto"/>
          <w:sz w:val="20"/>
          <w:szCs w:val="20"/>
          <w:lang w:eastAsia="en-US"/>
        </w:rPr>
        <w:t>a solution should be find</w:t>
      </w:r>
      <w:r w:rsidRPr="00460A67">
        <w:rPr>
          <w:rFonts w:asciiTheme="minorHAnsi" w:hAnsiTheme="minorHAnsi" w:cs="Times New Roman"/>
          <w:b w:val="0"/>
          <w:bCs w:val="0"/>
          <w:color w:val="auto"/>
          <w:sz w:val="20"/>
          <w:szCs w:val="20"/>
          <w:lang w:eastAsia="en-US"/>
        </w:rPr>
        <w:t xml:space="preserve"> or only industrial compan</w:t>
      </w:r>
      <w:r w:rsidR="00DF4EAB">
        <w:rPr>
          <w:rFonts w:asciiTheme="minorHAnsi" w:hAnsiTheme="minorHAnsi" w:cs="Times New Roman"/>
          <w:b w:val="0"/>
          <w:bCs w:val="0"/>
          <w:color w:val="auto"/>
          <w:sz w:val="20"/>
          <w:szCs w:val="20"/>
          <w:lang w:eastAsia="en-US"/>
        </w:rPr>
        <w:t>ies</w:t>
      </w:r>
      <w:r w:rsidRPr="00460A67">
        <w:rPr>
          <w:rFonts w:asciiTheme="minorHAnsi" w:hAnsiTheme="minorHAnsi" w:cs="Times New Roman"/>
          <w:b w:val="0"/>
          <w:bCs w:val="0"/>
          <w:color w:val="auto"/>
          <w:sz w:val="20"/>
          <w:szCs w:val="20"/>
          <w:lang w:eastAsia="en-US"/>
        </w:rPr>
        <w:t xml:space="preserve"> will be able to contribute in future. </w:t>
      </w:r>
    </w:p>
    <w:p w14:paraId="4DDDDEE3" w14:textId="77777777" w:rsidR="00FB06A4" w:rsidRPr="00FB06A4" w:rsidRDefault="00B332A9" w:rsidP="00FB06A4">
      <w:pPr>
        <w:ind w:left="567"/>
        <w:rPr>
          <w:lang w:eastAsia="en-GB"/>
        </w:rPr>
      </w:pPr>
      <w:r w:rsidRPr="006C1B9E">
        <w:rPr>
          <w:b/>
          <w:color w:val="00B050"/>
          <w:lang w:val="en-US"/>
        </w:rPr>
        <w:t>AP</w:t>
      </w:r>
      <w:r w:rsidR="008B3EB5" w:rsidRPr="006C1B9E">
        <w:rPr>
          <w:b/>
          <w:color w:val="00B050"/>
          <w:lang w:val="en-US"/>
        </w:rPr>
        <w:t>(70)05</w:t>
      </w:r>
      <w:r w:rsidRPr="006C1B9E">
        <w:rPr>
          <w:b/>
          <w:color w:val="00B050"/>
          <w:lang w:val="en-US"/>
        </w:rPr>
        <w:t>:</w:t>
      </w:r>
      <w:r w:rsidRPr="00457C56">
        <w:rPr>
          <w:rFonts w:ascii="Calibri" w:hAnsi="Calibri" w:cs="Calibri"/>
          <w:b/>
          <w:bCs/>
          <w:color w:val="00B050"/>
          <w:sz w:val="24"/>
          <w:szCs w:val="22"/>
          <w:lang w:val="en-US" w:eastAsia="en-GB"/>
        </w:rPr>
        <w:t xml:space="preserve"> </w:t>
      </w:r>
      <w:r w:rsidRPr="00460A67">
        <w:rPr>
          <w:b/>
          <w:lang w:val="en-US"/>
        </w:rPr>
        <w:t xml:space="preserve">ECT to report to ETSI. Dirk </w:t>
      </w:r>
      <w:r w:rsidR="00457C56" w:rsidRPr="00460A67">
        <w:rPr>
          <w:b/>
          <w:lang w:val="en-US"/>
        </w:rPr>
        <w:t xml:space="preserve">Tepelmann </w:t>
      </w:r>
      <w:r w:rsidRPr="00460A67">
        <w:rPr>
          <w:b/>
          <w:lang w:val="en-US"/>
        </w:rPr>
        <w:t>to report to Gavin</w:t>
      </w:r>
      <w:r w:rsidR="0046637C" w:rsidRPr="00460A67">
        <w:rPr>
          <w:b/>
          <w:lang w:val="en-US"/>
        </w:rPr>
        <w:t xml:space="preserve"> Craik</w:t>
      </w:r>
      <w:r w:rsidRPr="00460A67">
        <w:rPr>
          <w:b/>
          <w:lang w:val="en-US"/>
        </w:rPr>
        <w:t>.</w:t>
      </w:r>
      <w:r w:rsidRPr="00457C56">
        <w:rPr>
          <w:rFonts w:ascii="Calibri" w:hAnsi="Calibri" w:cs="Calibri"/>
          <w:b/>
          <w:bCs/>
          <w:color w:val="00B050"/>
          <w:sz w:val="24"/>
          <w:szCs w:val="22"/>
          <w:lang w:val="en-US" w:eastAsia="en-GB"/>
        </w:rPr>
        <w:t xml:space="preserve"> </w:t>
      </w:r>
      <w:r w:rsidRPr="00457C56">
        <w:rPr>
          <w:rFonts w:ascii="Calibri" w:hAnsi="Calibri" w:cs="Calibri"/>
          <w:b/>
          <w:bCs/>
          <w:color w:val="000000"/>
          <w:sz w:val="24"/>
          <w:szCs w:val="22"/>
          <w:lang w:val="en-US" w:eastAsia="en-GB"/>
        </w:rPr>
        <w:br/>
      </w:r>
    </w:p>
    <w:p w14:paraId="53BC8DF8" w14:textId="77777777" w:rsidR="003F35B3" w:rsidRPr="002E162E" w:rsidRDefault="003F35B3" w:rsidP="00FB6CC2">
      <w:pPr>
        <w:pStyle w:val="Heading2"/>
        <w:numPr>
          <w:ilvl w:val="1"/>
          <w:numId w:val="8"/>
        </w:numPr>
        <w:adjustRightInd/>
        <w:textAlignment w:val="auto"/>
      </w:pPr>
      <w:r w:rsidRPr="002E162E">
        <w:t>TTCN-3</w:t>
      </w:r>
      <w:r w:rsidR="00457C56">
        <w:t xml:space="preserve"> 201 873</w:t>
      </w:r>
      <w:r w:rsidRPr="002E162E">
        <w:t xml:space="preserve"> -11 Using JSON with TTCN-3</w:t>
      </w:r>
    </w:p>
    <w:p w14:paraId="039F4554" w14:textId="77777777" w:rsidR="00457C56" w:rsidRPr="00460A67" w:rsidRDefault="005D24B2" w:rsidP="00457C56">
      <w:pPr>
        <w:ind w:left="578"/>
        <w:rPr>
          <w:lang w:val="en-US"/>
        </w:rPr>
      </w:pPr>
      <w:r w:rsidRPr="00460A67">
        <w:rPr>
          <w:lang w:val="en-US"/>
        </w:rPr>
        <w:t>Gyorgy</w:t>
      </w:r>
      <w:r w:rsidR="00457C56" w:rsidRPr="00460A67">
        <w:rPr>
          <w:lang w:val="en-US"/>
        </w:rPr>
        <w:t xml:space="preserve"> Réthy</w:t>
      </w:r>
      <w:r w:rsidRPr="00460A67">
        <w:rPr>
          <w:lang w:val="en-US"/>
        </w:rPr>
        <w:t xml:space="preserve"> </w:t>
      </w:r>
      <w:r w:rsidR="00457C56" w:rsidRPr="00460A67">
        <w:rPr>
          <w:lang w:val="en-US"/>
        </w:rPr>
        <w:t>explained that several rapporteurs calls took place and that the technical content is agreed. Some additional editing update will be done in collaboration with Milan Zoric.</w:t>
      </w:r>
      <w:r w:rsidR="00457C56" w:rsidRPr="00460A67">
        <w:rPr>
          <w:lang w:val="en-US"/>
        </w:rPr>
        <w:br/>
        <w:t>Once this completed the final draft will be uploaded for MTS Final Approval.</w:t>
      </w:r>
    </w:p>
    <w:p w14:paraId="10336004" w14:textId="77777777" w:rsidR="00457C56" w:rsidRPr="00460A67" w:rsidRDefault="00457C56" w:rsidP="00457C56">
      <w:pPr>
        <w:ind w:left="578"/>
        <w:rPr>
          <w:lang w:val="en-US"/>
        </w:rPr>
      </w:pPr>
      <w:r w:rsidRPr="006C1B9E">
        <w:rPr>
          <w:b/>
          <w:color w:val="00B050"/>
          <w:lang w:val="en-US"/>
        </w:rPr>
        <w:t>AP</w:t>
      </w:r>
      <w:r w:rsidR="00460A67" w:rsidRPr="006C1B9E">
        <w:rPr>
          <w:b/>
          <w:color w:val="00B050"/>
          <w:lang w:val="en-US"/>
        </w:rPr>
        <w:t>(70)06</w:t>
      </w:r>
      <w:r w:rsidRPr="006C1B9E">
        <w:rPr>
          <w:b/>
          <w:color w:val="00B050"/>
          <w:lang w:val="en-US"/>
        </w:rPr>
        <w:t>:</w:t>
      </w:r>
      <w:r w:rsidRPr="00460A67">
        <w:rPr>
          <w:lang w:val="en-US"/>
        </w:rPr>
        <w:t xml:space="preserve"> Gyorgy upload the final </w:t>
      </w:r>
      <w:r w:rsidR="00460A67" w:rsidRPr="00460A67">
        <w:rPr>
          <w:lang w:val="en-US"/>
        </w:rPr>
        <w:t xml:space="preserve">draft of JSON  </w:t>
      </w:r>
    </w:p>
    <w:p w14:paraId="1DF72B48" w14:textId="77777777" w:rsidR="005D24B2" w:rsidRDefault="00460A67" w:rsidP="00457C56">
      <w:pPr>
        <w:ind w:left="578"/>
        <w:rPr>
          <w:sz w:val="22"/>
          <w:szCs w:val="22"/>
        </w:rPr>
      </w:pPr>
      <w:r w:rsidRPr="006C1B9E">
        <w:rPr>
          <w:b/>
          <w:color w:val="00B050"/>
          <w:lang w:val="en-US"/>
        </w:rPr>
        <w:t>AP(70)07</w:t>
      </w:r>
      <w:r w:rsidR="00457C56" w:rsidRPr="006C1B9E">
        <w:rPr>
          <w:b/>
          <w:color w:val="00B050"/>
          <w:lang w:val="en-US"/>
        </w:rPr>
        <w:t>:</w:t>
      </w:r>
      <w:r w:rsidR="00457C56" w:rsidRPr="00457C56">
        <w:rPr>
          <w:rFonts w:ascii="Calibri" w:hAnsi="Calibri" w:cs="Calibri"/>
          <w:b/>
          <w:bCs/>
          <w:color w:val="00B050"/>
          <w:sz w:val="24"/>
          <w:szCs w:val="22"/>
          <w:lang w:val="en-US" w:eastAsia="en-GB"/>
        </w:rPr>
        <w:t xml:space="preserve"> </w:t>
      </w:r>
      <w:r w:rsidR="00457C56" w:rsidRPr="00640E66">
        <w:rPr>
          <w:b/>
          <w:lang w:val="en-US"/>
        </w:rPr>
        <w:t>ECT Launch a RC for final approval</w:t>
      </w:r>
      <w:r w:rsidRPr="00640E66">
        <w:rPr>
          <w:b/>
          <w:lang w:val="en-US"/>
        </w:rPr>
        <w:t xml:space="preserve"> (JSON)</w:t>
      </w:r>
      <w:r w:rsidR="00457C56">
        <w:rPr>
          <w:sz w:val="22"/>
          <w:szCs w:val="22"/>
        </w:rPr>
        <w:br/>
      </w:r>
    </w:p>
    <w:p w14:paraId="2E443AFB" w14:textId="77777777" w:rsidR="0056538D" w:rsidRPr="002E162E" w:rsidRDefault="0056538D" w:rsidP="00FB6CC2">
      <w:pPr>
        <w:pStyle w:val="Heading2"/>
        <w:numPr>
          <w:ilvl w:val="1"/>
          <w:numId w:val="8"/>
        </w:numPr>
        <w:adjustRightInd/>
        <w:textAlignment w:val="auto"/>
      </w:pPr>
      <w:r w:rsidRPr="002E162E">
        <w:t>TTCN-3</w:t>
      </w:r>
      <w:r>
        <w:t xml:space="preserve">  Object Oriented Planning</w:t>
      </w:r>
    </w:p>
    <w:p w14:paraId="0A977026" w14:textId="77777777" w:rsidR="0056538D" w:rsidRPr="0056538D" w:rsidRDefault="0056538D" w:rsidP="0056538D">
      <w:pPr>
        <w:pStyle w:val="Heading2"/>
        <w:numPr>
          <w:ilvl w:val="0"/>
          <w:numId w:val="0"/>
        </w:numPr>
        <w:ind w:left="567"/>
        <w:rPr>
          <w:b w:val="0"/>
        </w:rPr>
      </w:pPr>
      <w:r w:rsidRPr="0056538D">
        <w:rPr>
          <w:b w:val="0"/>
        </w:rPr>
        <w:t xml:space="preserve">Releated contribution: </w:t>
      </w:r>
      <w:hyperlink r:id="rId46" w:tgtFrame="_blank" w:history="1">
        <w:r w:rsidRPr="0056538D">
          <w:t>MTS(17)070015</w:t>
        </w:r>
      </w:hyperlink>
      <w:r w:rsidRPr="0056538D">
        <w:rPr>
          <w:b w:val="0"/>
        </w:rPr>
        <w:t xml:space="preserve"> TTCN-3 OO Planning</w:t>
      </w:r>
    </w:p>
    <w:p w14:paraId="6EB627C9" w14:textId="77777777" w:rsidR="0056538D" w:rsidRPr="0056538D" w:rsidRDefault="0056538D" w:rsidP="0056538D">
      <w:pPr>
        <w:ind w:left="567"/>
        <w:rPr>
          <w:rFonts w:ascii="Calibri" w:hAnsi="Calibri" w:cs="Calibri"/>
          <w:bCs/>
          <w:color w:val="000000"/>
          <w:sz w:val="24"/>
          <w:szCs w:val="22"/>
          <w:lang w:val="en-US" w:eastAsia="en-GB"/>
        </w:rPr>
      </w:pPr>
    </w:p>
    <w:p w14:paraId="5D213CE2" w14:textId="77777777" w:rsidR="0056538D" w:rsidRPr="00460A67" w:rsidRDefault="0056538D" w:rsidP="00460A67">
      <w:pPr>
        <w:ind w:left="420"/>
        <w:rPr>
          <w:lang w:val="en-US"/>
        </w:rPr>
      </w:pPr>
      <w:r w:rsidRPr="00460A67">
        <w:rPr>
          <w:lang w:val="en-US"/>
        </w:rPr>
        <w:t xml:space="preserve">Gyorgy </w:t>
      </w:r>
      <w:r w:rsidR="00640E66" w:rsidRPr="00460A67">
        <w:rPr>
          <w:lang w:val="en-US"/>
        </w:rPr>
        <w:t>Rethy presented</w:t>
      </w:r>
      <w:r w:rsidRPr="00460A67">
        <w:rPr>
          <w:lang w:val="en-US"/>
        </w:rPr>
        <w:t xml:space="preserve"> the TTCN 3 object oriented extension planning. </w:t>
      </w:r>
      <w:r w:rsidRPr="00460A67">
        <w:rPr>
          <w:lang w:val="en-US"/>
        </w:rPr>
        <w:br/>
        <w:t>When STF ToR were prepare, not enough time spent to discuss what it means exactly.</w:t>
      </w:r>
      <w:r w:rsidRPr="00460A67">
        <w:rPr>
          <w:lang w:val="en-US"/>
        </w:rPr>
        <w:br/>
        <w:t>TC MTS has to defined some requirements, provide some instructions to the STF.</w:t>
      </w:r>
    </w:p>
    <w:p w14:paraId="5F299579" w14:textId="77777777" w:rsidR="0056538D" w:rsidRPr="00460A67" w:rsidRDefault="0056538D" w:rsidP="00460A67">
      <w:pPr>
        <w:ind w:left="420"/>
        <w:rPr>
          <w:lang w:val="en-US"/>
        </w:rPr>
      </w:pPr>
      <w:r w:rsidRPr="00460A67">
        <w:rPr>
          <w:lang w:val="en-US"/>
        </w:rPr>
        <w:t>The purpose of the document is to stimulate a discussion within MTS.</w:t>
      </w:r>
    </w:p>
    <w:p w14:paraId="595827F6" w14:textId="77777777" w:rsidR="0056538D" w:rsidRPr="00460A67" w:rsidRDefault="0056538D" w:rsidP="00640E66">
      <w:pPr>
        <w:ind w:left="420"/>
        <w:rPr>
          <w:lang w:val="en-US"/>
        </w:rPr>
      </w:pPr>
      <w:r w:rsidRPr="00460A67">
        <w:rPr>
          <w:lang w:val="en-US"/>
        </w:rPr>
        <w:t>A clear picture need to be provided to the STF early March.</w:t>
      </w:r>
      <w:r w:rsidRPr="00460A67">
        <w:rPr>
          <w:lang w:val="en-US"/>
        </w:rPr>
        <w:br/>
      </w:r>
    </w:p>
    <w:p w14:paraId="2601DC83" w14:textId="77777777" w:rsidR="0056538D" w:rsidRPr="00460A67" w:rsidRDefault="0056538D" w:rsidP="00640E66">
      <w:pPr>
        <w:rPr>
          <w:lang w:val="en-US"/>
        </w:rPr>
      </w:pPr>
      <w:r w:rsidRPr="00460A67">
        <w:rPr>
          <w:lang w:val="en-US"/>
        </w:rPr>
        <w:t>Problem identified:  Difficult to develop functionality that need to work with different type of data. Proposed approach: Collect the Object Oriented principle from other Object Oriented language.</w:t>
      </w:r>
    </w:p>
    <w:p w14:paraId="307566C1" w14:textId="77777777" w:rsidR="0056538D" w:rsidRPr="00460A67" w:rsidRDefault="0056538D" w:rsidP="00640E66">
      <w:pPr>
        <w:rPr>
          <w:lang w:val="en-US"/>
        </w:rPr>
      </w:pPr>
    </w:p>
    <w:p w14:paraId="22F3D9CC" w14:textId="77777777" w:rsidR="0056538D" w:rsidRPr="00460A67" w:rsidRDefault="0056538D" w:rsidP="00640E66">
      <w:pPr>
        <w:rPr>
          <w:lang w:val="en-US"/>
        </w:rPr>
      </w:pPr>
      <w:r w:rsidRPr="00460A67">
        <w:rPr>
          <w:lang w:val="en-US"/>
        </w:rPr>
        <w:t>Requirement:  It shall be consistent with languages features, maximum backward compatibility. Important the users can understand the run time behavior by reading the source code. Target keep it as simple as possible.</w:t>
      </w:r>
    </w:p>
    <w:p w14:paraId="7FF73F39" w14:textId="77777777" w:rsidR="0056538D" w:rsidRPr="00460A67" w:rsidRDefault="0056538D" w:rsidP="00640E66">
      <w:pPr>
        <w:rPr>
          <w:lang w:val="en-US"/>
        </w:rPr>
      </w:pPr>
    </w:p>
    <w:p w14:paraId="4B415EEC" w14:textId="2D62FAFA" w:rsidR="009221ED" w:rsidRPr="00460A67" w:rsidRDefault="00DF4EAB" w:rsidP="00640E66">
      <w:pPr>
        <w:rPr>
          <w:lang w:val="en-US"/>
        </w:rPr>
      </w:pPr>
      <w:r>
        <w:t>How should the discussion be continued</w:t>
      </w:r>
      <w:r w:rsidR="0056538D" w:rsidRPr="00460A67">
        <w:rPr>
          <w:lang w:val="en-US"/>
        </w:rPr>
        <w:t>? MTS should focus on high level requirements and the problem MTS would like to see solved by the new standard?</w:t>
      </w:r>
      <w:r w:rsidR="0056538D" w:rsidRPr="00460A67">
        <w:rPr>
          <w:lang w:val="en-US"/>
        </w:rPr>
        <w:br/>
      </w:r>
      <w:r w:rsidR="0056538D" w:rsidRPr="00460A67">
        <w:rPr>
          <w:lang w:val="en-US"/>
        </w:rPr>
        <w:br/>
        <w:t>Andrus</w:t>
      </w:r>
      <w:r w:rsidR="0046637C" w:rsidRPr="00460A67">
        <w:rPr>
          <w:lang w:val="en-US"/>
        </w:rPr>
        <w:t xml:space="preserve"> Letmeths</w:t>
      </w:r>
      <w:r w:rsidR="0056538D" w:rsidRPr="00460A67">
        <w:rPr>
          <w:lang w:val="en-US"/>
        </w:rPr>
        <w:t xml:space="preserve">: </w:t>
      </w:r>
      <w:r w:rsidR="0046637C" w:rsidRPr="00460A67">
        <w:rPr>
          <w:lang w:val="en-US"/>
        </w:rPr>
        <w:t>Some concerns</w:t>
      </w:r>
      <w:r w:rsidR="0056538D" w:rsidRPr="00460A67">
        <w:rPr>
          <w:lang w:val="en-US"/>
        </w:rPr>
        <w:t xml:space="preserve"> to make it as a standard. STF should propose different concepts and requirements</w:t>
      </w:r>
      <w:r w:rsidR="0046637C" w:rsidRPr="00460A67">
        <w:rPr>
          <w:lang w:val="en-US"/>
        </w:rPr>
        <w:t xml:space="preserve">, </w:t>
      </w:r>
      <w:r w:rsidR="009221ED" w:rsidRPr="00460A67">
        <w:rPr>
          <w:lang w:val="en-US"/>
        </w:rPr>
        <w:t>a</w:t>
      </w:r>
      <w:r w:rsidR="0056538D" w:rsidRPr="00460A67">
        <w:rPr>
          <w:lang w:val="en-US"/>
        </w:rPr>
        <w:t>nd MTS should decide based on input from the STFs</w:t>
      </w:r>
      <w:r w:rsidR="009221ED" w:rsidRPr="00460A67">
        <w:rPr>
          <w:lang w:val="en-US"/>
        </w:rPr>
        <w:t>.</w:t>
      </w:r>
      <w:r w:rsidR="009221ED" w:rsidRPr="00460A67">
        <w:rPr>
          <w:lang w:val="en-US"/>
        </w:rPr>
        <w:br/>
        <w:t>Elvior, would prefer the STF to do the analysis, maybe the result will be that OO are not required.</w:t>
      </w:r>
    </w:p>
    <w:p w14:paraId="25E36F42" w14:textId="77777777" w:rsidR="0056538D" w:rsidRPr="00460A67" w:rsidRDefault="009221ED" w:rsidP="00640E66">
      <w:pPr>
        <w:rPr>
          <w:lang w:val="en-US"/>
        </w:rPr>
      </w:pPr>
      <w:r w:rsidRPr="00460A67">
        <w:rPr>
          <w:lang w:val="en-US"/>
        </w:rPr>
        <w:t>TTCN-3 SC need to be initiated, and have some conference calls.</w:t>
      </w:r>
    </w:p>
    <w:p w14:paraId="2130038E" w14:textId="77777777" w:rsidR="009221ED" w:rsidRDefault="009221ED" w:rsidP="00640E66">
      <w:pPr>
        <w:ind w:left="147"/>
        <w:rPr>
          <w:b/>
          <w:szCs w:val="24"/>
          <w:lang w:val="en-US" w:eastAsia="en-GB"/>
        </w:rPr>
      </w:pPr>
      <w:r w:rsidRPr="006C1B9E">
        <w:rPr>
          <w:b/>
          <w:color w:val="00B050"/>
          <w:lang w:val="en-US"/>
        </w:rPr>
        <w:t>AP</w:t>
      </w:r>
      <w:r w:rsidR="00460A67" w:rsidRPr="006C1B9E">
        <w:rPr>
          <w:b/>
          <w:color w:val="00B050"/>
          <w:lang w:val="en-US"/>
        </w:rPr>
        <w:t>(70)08</w:t>
      </w:r>
      <w:r w:rsidRPr="006C1B9E">
        <w:rPr>
          <w:b/>
          <w:color w:val="00B050"/>
          <w:lang w:val="en-US"/>
        </w:rPr>
        <w:t>:</w:t>
      </w:r>
      <w:r w:rsidRPr="00B332A9">
        <w:rPr>
          <w:b/>
          <w:color w:val="00B050"/>
          <w:sz w:val="22"/>
          <w:szCs w:val="22"/>
        </w:rPr>
        <w:t xml:space="preserve"> </w:t>
      </w:r>
      <w:r w:rsidRPr="00460A67">
        <w:rPr>
          <w:b/>
          <w:lang w:val="en-US"/>
        </w:rPr>
        <w:t>ECT send an email to MTS Gen, to request who wish to be in the TTCN-3 SC, and plan t</w:t>
      </w:r>
      <w:r w:rsidR="00640E66">
        <w:rPr>
          <w:b/>
          <w:lang w:val="en-US"/>
        </w:rPr>
        <w:t>he first call with the TTCN-3 SC</w:t>
      </w:r>
      <w:r w:rsidRPr="00460A67">
        <w:rPr>
          <w:b/>
          <w:lang w:val="en-US"/>
        </w:rPr>
        <w:t xml:space="preserve"> and Tools Vendor List, and STF 160 Leader.</w:t>
      </w:r>
    </w:p>
    <w:p w14:paraId="4A052A7D" w14:textId="77777777" w:rsidR="00A40EAA" w:rsidRDefault="00877C03" w:rsidP="00A40EAA">
      <w:pPr>
        <w:pStyle w:val="Heading1"/>
      </w:pPr>
      <w:bookmarkStart w:id="82" w:name="_Toc321832526"/>
      <w:bookmarkStart w:id="83" w:name="_Toc321832587"/>
      <w:bookmarkStart w:id="84" w:name="_Toc321832663"/>
      <w:bookmarkStart w:id="85" w:name="_Toc334703062"/>
      <w:bookmarkStart w:id="86" w:name="_Toc334705568"/>
      <w:bookmarkStart w:id="87" w:name="_Toc334705580"/>
      <w:bookmarkStart w:id="88" w:name="_Toc334705626"/>
      <w:bookmarkStart w:id="89" w:name="_Toc334706544"/>
      <w:bookmarkStart w:id="90" w:name="_Toc334706628"/>
      <w:bookmarkStart w:id="91" w:name="_Toc334709131"/>
      <w:bookmarkStart w:id="92" w:name="_Toc334714566"/>
      <w:bookmarkStart w:id="93" w:name="_Toc334792173"/>
      <w:bookmarkStart w:id="94" w:name="_Toc334792497"/>
      <w:bookmarkStart w:id="95" w:name="_Toc334792796"/>
      <w:bookmarkStart w:id="96" w:name="_Toc334793275"/>
      <w:bookmarkStart w:id="97" w:name="_Toc315121769"/>
      <w:bookmarkStart w:id="98" w:name="_Toc321832540"/>
      <w:bookmarkStart w:id="99" w:name="_Toc321832601"/>
      <w:bookmarkStart w:id="100" w:name="_Toc321832668"/>
      <w:bookmarkStart w:id="101" w:name="_Toc334703067"/>
      <w:bookmarkStart w:id="102" w:name="_Toc334705573"/>
      <w:bookmarkStart w:id="103" w:name="_Toc334705585"/>
      <w:bookmarkStart w:id="104" w:name="_Toc334705631"/>
      <w:bookmarkStart w:id="105" w:name="_Toc334706549"/>
      <w:bookmarkStart w:id="106" w:name="_Toc334706633"/>
      <w:bookmarkStart w:id="107" w:name="_Toc334709136"/>
      <w:bookmarkStart w:id="108" w:name="_Toc334714571"/>
      <w:bookmarkStart w:id="109" w:name="_Toc334792188"/>
      <w:bookmarkStart w:id="110" w:name="_Toc334792512"/>
      <w:bookmarkStart w:id="111" w:name="_Toc334792811"/>
      <w:bookmarkStart w:id="112" w:name="_Toc334793290"/>
      <w:bookmarkEnd w:id="52"/>
      <w:bookmarkEnd w:id="53"/>
      <w:bookmarkEnd w:id="54"/>
      <w:bookmarkEnd w:id="55"/>
      <w:bookmarkEnd w:id="56"/>
      <w:bookmarkEnd w:id="57"/>
      <w:bookmarkEnd w:id="58"/>
      <w:r>
        <w:t>TDL</w:t>
      </w:r>
    </w:p>
    <w:p w14:paraId="433BD753" w14:textId="77777777" w:rsidR="00A40EAA" w:rsidRPr="008F7A06" w:rsidRDefault="00877C03" w:rsidP="00A40EAA">
      <w:pPr>
        <w:pStyle w:val="Heading2"/>
        <w:ind w:left="567" w:hanging="425"/>
      </w:pPr>
      <w:r>
        <w:t xml:space="preserve">TDL Open Source Project </w:t>
      </w:r>
      <w:r w:rsidRPr="00877C03">
        <w:rPr>
          <w:color w:val="0000FF"/>
          <w:sz w:val="20"/>
        </w:rPr>
        <w:t>[Ulrich]</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69C063CA" w14:textId="77777777" w:rsidR="00877C03" w:rsidRDefault="00877C03" w:rsidP="00877C03">
      <w:pPr>
        <w:ind w:left="567"/>
      </w:pPr>
      <w:r w:rsidRPr="00877C03">
        <w:fldChar w:fldCharType="begin"/>
      </w:r>
      <w:r w:rsidRPr="00877C03">
        <w:instrText xml:space="preserve"> HYPERLINK "https://docbox.etsi.org/MTS/MTS/05-CONTRIBUTIONS/2017/MTS(17)070019_Status_and_discussion_on_TOP__TDL_OSS_Project_.pptx" \t "_blank" </w:instrText>
      </w:r>
      <w:r w:rsidRPr="00877C03">
        <w:fldChar w:fldCharType="separate"/>
      </w:r>
      <w:r w:rsidRPr="00877C03">
        <w:rPr>
          <w:rStyle w:val="Hyperlink"/>
          <w:rFonts w:ascii="Arial" w:hAnsi="Arial" w:cs="Arial"/>
          <w:b/>
          <w:bCs/>
          <w:sz w:val="18"/>
          <w:szCs w:val="18"/>
          <w:shd w:val="clear" w:color="auto" w:fill="C5C5C5"/>
        </w:rPr>
        <w:t>MTS(17)070019</w:t>
      </w:r>
      <w:r w:rsidRPr="00877C03">
        <w:rPr>
          <w:rStyle w:val="Hyperlink"/>
          <w:rFonts w:ascii="Arial" w:hAnsi="Arial" w:cs="Arial"/>
          <w:b/>
          <w:bCs/>
          <w:sz w:val="18"/>
          <w:szCs w:val="18"/>
          <w:shd w:val="clear" w:color="auto" w:fill="C5C5C5"/>
        </w:rPr>
        <w:fldChar w:fldCharType="end"/>
      </w:r>
      <w:r>
        <w:t xml:space="preserve"> Status on TOP</w:t>
      </w:r>
    </w:p>
    <w:p w14:paraId="14C13804" w14:textId="77777777" w:rsidR="00877C03" w:rsidRDefault="00937A81" w:rsidP="00877C03">
      <w:pPr>
        <w:ind w:left="567"/>
      </w:pPr>
      <w:hyperlink r:id="rId47" w:history="1">
        <w:r w:rsidR="00877C03" w:rsidRPr="00F744FD">
          <w:rPr>
            <w:rStyle w:val="Hyperlink"/>
          </w:rPr>
          <w:t>MTS(17)</w:t>
        </w:r>
        <w:r w:rsidR="00F744FD" w:rsidRPr="00F744FD">
          <w:rPr>
            <w:rStyle w:val="Hyperlink"/>
          </w:rPr>
          <w:t xml:space="preserve">070020 </w:t>
        </w:r>
      </w:hyperlink>
      <w:r w:rsidR="00877C03">
        <w:t xml:space="preserve"> IT infrastructure</w:t>
      </w:r>
    </w:p>
    <w:p w14:paraId="538EC00D" w14:textId="77777777" w:rsidR="00877C03" w:rsidRDefault="00877C03" w:rsidP="00877C03">
      <w:pPr>
        <w:ind w:left="567"/>
      </w:pPr>
    </w:p>
    <w:p w14:paraId="266AA152" w14:textId="77777777" w:rsidR="00877C03" w:rsidRDefault="00877C03" w:rsidP="00877C03">
      <w:pPr>
        <w:rPr>
          <w:b/>
          <w:color w:val="00B050"/>
          <w:lang w:val="en-US"/>
        </w:rPr>
      </w:pPr>
      <w:r>
        <w:rPr>
          <w:lang w:val="en-US"/>
        </w:rPr>
        <w:t xml:space="preserve">Andrej </w:t>
      </w:r>
      <w:r>
        <w:t xml:space="preserve">Pietschker presented the TOP Status. </w:t>
      </w:r>
      <w:r w:rsidRPr="003E5234">
        <w:rPr>
          <w:lang w:val="en-US"/>
        </w:rPr>
        <w:t xml:space="preserve">TOP is part of the normal work of TC MTS (not a special project) which means </w:t>
      </w:r>
      <w:r w:rsidRPr="003E5234">
        <w:rPr>
          <w:b/>
          <w:bCs/>
          <w:lang w:val="en-US"/>
        </w:rPr>
        <w:t>identifying roles and responsibilities</w:t>
      </w:r>
      <w:r>
        <w:rPr>
          <w:b/>
          <w:bCs/>
          <w:lang w:val="en-US"/>
        </w:rPr>
        <w:t xml:space="preserve">. </w:t>
      </w:r>
      <w:r w:rsidRPr="003E5234">
        <w:rPr>
          <w:lang w:val="en-US"/>
        </w:rPr>
        <w:t>Suggestion: follow largely the Eclipse.org process to be able to easily rebase TOP as an Eclipse project at any time if needed and to learn from best practices</w:t>
      </w:r>
      <w:r>
        <w:rPr>
          <w:lang w:val="en-US"/>
        </w:rPr>
        <w:t>.</w:t>
      </w:r>
      <w:r>
        <w:rPr>
          <w:lang w:val="en-US"/>
        </w:rPr>
        <w:br/>
      </w:r>
      <w:r w:rsidRPr="003E5234">
        <w:rPr>
          <w:lang w:val="en-US"/>
        </w:rPr>
        <w:lastRenderedPageBreak/>
        <w:t>Project roles</w:t>
      </w:r>
      <w:r>
        <w:rPr>
          <w:lang w:val="en-US"/>
        </w:rPr>
        <w:t xml:space="preserve">: </w:t>
      </w:r>
      <w:r w:rsidRPr="003E5234">
        <w:rPr>
          <w:lang w:val="en-US"/>
        </w:rPr>
        <w:t>Management</w:t>
      </w:r>
      <w:r>
        <w:rPr>
          <w:lang w:val="en-US"/>
        </w:rPr>
        <w:t>/</w:t>
      </w:r>
      <w:r w:rsidRPr="003E5234">
        <w:rPr>
          <w:lang w:val="en-US"/>
        </w:rPr>
        <w:t>Project lead</w:t>
      </w:r>
      <w:r>
        <w:rPr>
          <w:lang w:val="en-US"/>
        </w:rPr>
        <w:t>/</w:t>
      </w:r>
      <w:r w:rsidRPr="003E5234">
        <w:rPr>
          <w:lang w:val="en-US"/>
        </w:rPr>
        <w:t>Contributors and committer</w:t>
      </w:r>
      <w:r>
        <w:rPr>
          <w:lang w:val="en-US"/>
        </w:rPr>
        <w:t>.</w:t>
      </w:r>
      <w:r>
        <w:rPr>
          <w:lang w:val="en-US"/>
        </w:rPr>
        <w:br/>
      </w:r>
      <w:r w:rsidRPr="003E5234">
        <w:rPr>
          <w:lang w:val="en-US"/>
        </w:rPr>
        <w:t>IPR: base it on Eclipse EPL v1.0</w:t>
      </w:r>
      <w:r>
        <w:rPr>
          <w:lang w:val="en-US"/>
        </w:rPr>
        <w:t xml:space="preserve"> (</w:t>
      </w:r>
      <w:hyperlink r:id="rId48" w:history="1">
        <w:r w:rsidRPr="003E5234">
          <w:rPr>
            <w:rStyle w:val="Hyperlink"/>
            <w:lang w:val="en-US"/>
          </w:rPr>
          <w:t>http://www.eclipse.org/legal/epl-v10.html</w:t>
        </w:r>
      </w:hyperlink>
      <w:r>
        <w:rPr>
          <w:lang w:val="en-US"/>
        </w:rPr>
        <w:t>)</w:t>
      </w:r>
      <w:r>
        <w:rPr>
          <w:lang w:val="en-US"/>
        </w:rPr>
        <w:br/>
      </w:r>
      <w:r w:rsidRPr="003E5234">
        <w:rPr>
          <w:lang w:val="en-US"/>
        </w:rPr>
        <w:t>Gerry McAuley from CTI is supporting MTS on TOP</w:t>
      </w:r>
      <w:r>
        <w:rPr>
          <w:lang w:val="en-US"/>
        </w:rPr>
        <w:t>.</w:t>
      </w:r>
      <w:r>
        <w:rPr>
          <w:lang w:val="en-US"/>
        </w:rPr>
        <w:br/>
      </w:r>
      <w:r w:rsidR="00460A67" w:rsidRPr="006C1B9E">
        <w:rPr>
          <w:b/>
          <w:color w:val="00B050"/>
          <w:lang w:val="en-US"/>
        </w:rPr>
        <w:t>AP(70)09:</w:t>
      </w:r>
      <w:r w:rsidR="00460A67" w:rsidRPr="00B332A9">
        <w:rPr>
          <w:b/>
          <w:color w:val="00B050"/>
          <w:sz w:val="22"/>
          <w:szCs w:val="22"/>
        </w:rPr>
        <w:t xml:space="preserve"> </w:t>
      </w:r>
      <w:r w:rsidRPr="00877C03">
        <w:rPr>
          <w:b/>
          <w:color w:val="00B050"/>
          <w:lang w:val="en-US"/>
        </w:rPr>
        <w:t xml:space="preserve"> </w:t>
      </w:r>
      <w:r w:rsidRPr="00460A67">
        <w:rPr>
          <w:b/>
          <w:lang w:val="en-US"/>
        </w:rPr>
        <w:t>Dirk Prepare a presentation for the Board presentation anticipated resources estimation, governance model and IT infrastructure.</w:t>
      </w:r>
    </w:p>
    <w:p w14:paraId="63BB7E29" w14:textId="77777777" w:rsidR="00877C03" w:rsidRDefault="00877C03" w:rsidP="00877C03">
      <w:r>
        <w:t>Roles in TOP and needed infrastructure were presented, and constitution agreed:</w:t>
      </w:r>
      <w:r>
        <w:br/>
        <w:t>AG Advisory Group: MTS, Decisions at MTS meeting (MTS_GEN)</w:t>
      </w:r>
      <w:r>
        <w:br/>
        <w:t>SG Technical Steering Group: TEL Steering Group (TDL SG)</w:t>
      </w:r>
      <w:r>
        <w:br/>
        <w:t xml:space="preserve">PL TOP Project Leader: Maarti, Philip Makedonski, Gerry </w:t>
      </w:r>
      <w:r w:rsidRPr="003E5234">
        <w:rPr>
          <w:lang w:val="en-US"/>
        </w:rPr>
        <w:t>McAuley</w:t>
      </w:r>
    </w:p>
    <w:p w14:paraId="2AE3CDA7" w14:textId="77777777" w:rsidR="00877C03" w:rsidRDefault="00877C03" w:rsidP="00877C03"/>
    <w:p w14:paraId="00554295" w14:textId="77777777" w:rsidR="00F744FD" w:rsidRDefault="00F744FD" w:rsidP="00F744FD">
      <w:pPr>
        <w:rPr>
          <w:b/>
        </w:rPr>
      </w:pPr>
      <w:r w:rsidRPr="00F744FD">
        <w:rPr>
          <w:lang w:val="en-US"/>
        </w:rPr>
        <w:t>Gerry presented ETSI IT proposal to support the TOP project</w:t>
      </w:r>
      <w:r>
        <w:rPr>
          <w:lang w:val="en-US"/>
        </w:rPr>
        <w:t xml:space="preserve">. </w:t>
      </w:r>
      <w:hyperlink r:id="rId49" w:tgtFrame="_blank" w:history="1">
        <w:r>
          <w:rPr>
            <w:rStyle w:val="Hyperlink"/>
            <w:rFonts w:ascii="Arial" w:hAnsi="Arial" w:cs="Arial"/>
            <w:color w:val="FF0000"/>
            <w:sz w:val="16"/>
            <w:szCs w:val="16"/>
            <w:shd w:val="clear" w:color="auto" w:fill="FFFFF0"/>
          </w:rPr>
          <w:t>MTS(17)070020</w:t>
        </w:r>
      </w:hyperlink>
    </w:p>
    <w:p w14:paraId="61E80978" w14:textId="77777777" w:rsidR="00F744FD" w:rsidRPr="00F744FD" w:rsidRDefault="00F744FD" w:rsidP="00877C03">
      <w:pPr>
        <w:rPr>
          <w:lang w:val="en-US"/>
        </w:rPr>
      </w:pPr>
      <w:r w:rsidRPr="00F744FD">
        <w:rPr>
          <w:lang w:val="en-US"/>
        </w:rPr>
        <w:t>Agreed to keep Mantis for the standard, and set Bugzilla for the open source project;</w:t>
      </w:r>
      <w:r w:rsidRPr="00F744FD">
        <w:rPr>
          <w:lang w:val="en-US"/>
        </w:rPr>
        <w:br/>
      </w:r>
    </w:p>
    <w:p w14:paraId="1DC03B68" w14:textId="77777777" w:rsidR="00877C03" w:rsidRPr="00F744FD" w:rsidRDefault="00F744FD" w:rsidP="00F744FD">
      <w:pPr>
        <w:rPr>
          <w:b/>
          <w:color w:val="00B050"/>
          <w:lang w:val="en-US"/>
        </w:rPr>
      </w:pPr>
      <w:r w:rsidRPr="00F744FD">
        <w:rPr>
          <w:b/>
          <w:color w:val="00B050"/>
          <w:lang w:val="en-US"/>
        </w:rPr>
        <w:t>AP</w:t>
      </w:r>
      <w:r w:rsidR="00640E66">
        <w:rPr>
          <w:b/>
          <w:color w:val="00B050"/>
          <w:lang w:val="en-US"/>
        </w:rPr>
        <w:t xml:space="preserve">(70)10: </w:t>
      </w:r>
      <w:r w:rsidRPr="00640E66">
        <w:rPr>
          <w:b/>
          <w:lang w:val="en-US"/>
        </w:rPr>
        <w:t xml:space="preserve">Gerry </w:t>
      </w:r>
      <w:r w:rsidR="00640E66" w:rsidRPr="00640E66">
        <w:rPr>
          <w:b/>
          <w:lang w:val="en-US"/>
        </w:rPr>
        <w:t>McAuley</w:t>
      </w:r>
      <w:r w:rsidRPr="00640E66">
        <w:rPr>
          <w:b/>
          <w:lang w:val="en-US"/>
        </w:rPr>
        <w:t xml:space="preserve"> Set up IT infrastructure should be ready by mid-February</w:t>
      </w:r>
    </w:p>
    <w:p w14:paraId="72B3BB7A" w14:textId="77777777" w:rsidR="00F744FD" w:rsidRPr="00F744FD" w:rsidRDefault="00640E66" w:rsidP="00F744FD">
      <w:pPr>
        <w:rPr>
          <w:b/>
          <w:color w:val="00B050"/>
          <w:lang w:val="en-US"/>
        </w:rPr>
      </w:pPr>
      <w:r w:rsidRPr="00F744FD">
        <w:rPr>
          <w:b/>
          <w:color w:val="00B050"/>
          <w:lang w:val="en-US"/>
        </w:rPr>
        <w:t>AP</w:t>
      </w:r>
      <w:r>
        <w:rPr>
          <w:b/>
          <w:color w:val="00B050"/>
          <w:lang w:val="en-US"/>
        </w:rPr>
        <w:t xml:space="preserve">(70)11: </w:t>
      </w:r>
      <w:r w:rsidRPr="00640E66">
        <w:rPr>
          <w:b/>
          <w:lang w:val="en-US"/>
        </w:rPr>
        <w:t>Gyorgy Réthy</w:t>
      </w:r>
      <w:r w:rsidR="00F744FD" w:rsidRPr="00640E66">
        <w:rPr>
          <w:b/>
          <w:lang w:val="en-US"/>
        </w:rPr>
        <w:t xml:space="preserve"> provide info from the TITAN for contributing the code with the procedure,</w:t>
      </w:r>
      <w:r w:rsidR="00F744FD" w:rsidRPr="00F744FD">
        <w:rPr>
          <w:b/>
          <w:color w:val="00B050"/>
          <w:lang w:val="en-US"/>
        </w:rPr>
        <w:t xml:space="preserve"> </w:t>
      </w:r>
      <w:r w:rsidR="00F744FD" w:rsidRPr="00F744FD">
        <w:rPr>
          <w:b/>
          <w:color w:val="00B050"/>
          <w:lang w:val="en-US"/>
        </w:rPr>
        <w:br/>
      </w:r>
      <w:r w:rsidRPr="00F744FD">
        <w:rPr>
          <w:b/>
          <w:color w:val="00B050"/>
          <w:lang w:val="en-US"/>
        </w:rPr>
        <w:t>AP</w:t>
      </w:r>
      <w:r>
        <w:rPr>
          <w:b/>
          <w:color w:val="00B050"/>
          <w:lang w:val="en-US"/>
        </w:rPr>
        <w:t>(70)12:</w:t>
      </w:r>
      <w:r w:rsidR="00F744FD" w:rsidRPr="00F744FD">
        <w:rPr>
          <w:b/>
          <w:color w:val="00B050"/>
          <w:lang w:val="en-US"/>
        </w:rPr>
        <w:t xml:space="preserve"> </w:t>
      </w:r>
      <w:r w:rsidR="00F744FD" w:rsidRPr="00640E66">
        <w:rPr>
          <w:b/>
          <w:lang w:val="en-US"/>
        </w:rPr>
        <w:t>Martti and Philip Makedonski check what is applicable for TDL, and make a proposal.</w:t>
      </w:r>
    </w:p>
    <w:p w14:paraId="742C2816" w14:textId="77777777" w:rsidR="00877C03" w:rsidRDefault="00877C03" w:rsidP="00F744FD">
      <w:r>
        <w:br/>
      </w:r>
      <w:r w:rsidR="00F744FD">
        <w:t>TPT will need to actively promote TOP.</w:t>
      </w:r>
    </w:p>
    <w:p w14:paraId="5D0ABC11" w14:textId="77777777" w:rsidR="00877C03" w:rsidRDefault="00640E66" w:rsidP="00F744FD">
      <w:pPr>
        <w:rPr>
          <w:b/>
        </w:rPr>
      </w:pPr>
      <w:r w:rsidRPr="00F744FD">
        <w:rPr>
          <w:b/>
          <w:color w:val="00B050"/>
          <w:lang w:val="en-US"/>
        </w:rPr>
        <w:t>AP</w:t>
      </w:r>
      <w:r>
        <w:rPr>
          <w:b/>
          <w:color w:val="00B050"/>
          <w:lang w:val="en-US"/>
        </w:rPr>
        <w:t>(70)13:</w:t>
      </w:r>
      <w:r w:rsidRPr="00F744FD">
        <w:rPr>
          <w:b/>
          <w:color w:val="00B050"/>
          <w:lang w:val="en-US"/>
        </w:rPr>
        <w:t xml:space="preserve"> </w:t>
      </w:r>
      <w:r w:rsidR="00877C03" w:rsidRPr="00F744FD">
        <w:rPr>
          <w:b/>
          <w:color w:val="00B050"/>
        </w:rPr>
        <w:t xml:space="preserve"> </w:t>
      </w:r>
      <w:r w:rsidR="00F744FD" w:rsidRPr="00640E66">
        <w:rPr>
          <w:b/>
          <w:lang w:val="en-US"/>
        </w:rPr>
        <w:t>Milan</w:t>
      </w:r>
      <w:r w:rsidR="00877C03" w:rsidRPr="00640E66">
        <w:rPr>
          <w:b/>
          <w:lang w:val="en-US"/>
        </w:rPr>
        <w:t>: Schedule a call with CTI and IT to fix the TDL web site issue.</w:t>
      </w:r>
      <w:r w:rsidR="00877C03">
        <w:rPr>
          <w:b/>
        </w:rPr>
        <w:br/>
      </w:r>
    </w:p>
    <w:p w14:paraId="7FDDBD8D" w14:textId="77777777" w:rsidR="00877C03" w:rsidRPr="008340EF" w:rsidRDefault="00877C03" w:rsidP="00877C03">
      <w:pPr>
        <w:pStyle w:val="Heading2"/>
        <w:ind w:left="567"/>
        <w:rPr>
          <w:color w:val="0000FF"/>
        </w:rPr>
      </w:pPr>
      <w:r w:rsidRPr="008340EF">
        <w:t>Test Description Language</w:t>
      </w:r>
      <w:r>
        <w:t xml:space="preserve"> STF</w:t>
      </w:r>
      <w:r w:rsidRPr="008340EF">
        <w:t xml:space="preserve"> </w:t>
      </w:r>
      <w:r w:rsidRPr="008340EF">
        <w:rPr>
          <w:color w:val="0000FF"/>
          <w:sz w:val="20"/>
        </w:rPr>
        <w:t>[</w:t>
      </w:r>
      <w:r>
        <w:rPr>
          <w:color w:val="0000FF"/>
          <w:sz w:val="20"/>
        </w:rPr>
        <w:t>Makedonski</w:t>
      </w:r>
      <w:r w:rsidRPr="008340EF">
        <w:rPr>
          <w:color w:val="0000FF"/>
          <w:sz w:val="20"/>
        </w:rPr>
        <w:t>]</w:t>
      </w:r>
    </w:p>
    <w:p w14:paraId="78BDC135" w14:textId="77777777" w:rsidR="00877C03" w:rsidRPr="008340EF" w:rsidRDefault="00877C03" w:rsidP="00877C03">
      <w:pPr>
        <w:ind w:left="567"/>
        <w:rPr>
          <w:lang w:eastAsia="en-GB"/>
        </w:rPr>
      </w:pPr>
      <w:r w:rsidRPr="008340EF">
        <w:rPr>
          <w:u w:val="single"/>
        </w:rPr>
        <w:t>Topics</w:t>
      </w:r>
      <w:r w:rsidRPr="008340EF">
        <w:rPr>
          <w:lang w:eastAsia="en-GB"/>
        </w:rPr>
        <w:t xml:space="preserve">: </w:t>
      </w:r>
      <w:r w:rsidRPr="008340EF">
        <w:rPr>
          <w:szCs w:val="24"/>
          <w:lang w:eastAsia="en-GB"/>
        </w:rPr>
        <w:t xml:space="preserve">status </w:t>
      </w:r>
      <w:r>
        <w:rPr>
          <w:szCs w:val="24"/>
          <w:lang w:eastAsia="en-GB"/>
        </w:rPr>
        <w:t>of drafts, status of STF team, W</w:t>
      </w:r>
      <w:r w:rsidRPr="008340EF">
        <w:rPr>
          <w:szCs w:val="24"/>
          <w:lang w:eastAsia="en-GB"/>
        </w:rPr>
        <w:t>ork</w:t>
      </w:r>
      <w:r>
        <w:rPr>
          <w:szCs w:val="24"/>
          <w:lang w:eastAsia="en-GB"/>
        </w:rPr>
        <w:t xml:space="preserve"> </w:t>
      </w:r>
      <w:r w:rsidRPr="008340EF">
        <w:rPr>
          <w:szCs w:val="24"/>
          <w:lang w:eastAsia="en-GB"/>
        </w:rPr>
        <w:t>plan</w:t>
      </w:r>
      <w:r>
        <w:rPr>
          <w:szCs w:val="24"/>
          <w:lang w:eastAsia="en-GB"/>
        </w:rPr>
        <w:t>, Progress Report</w:t>
      </w:r>
    </w:p>
    <w:p w14:paraId="22A9F92E" w14:textId="77777777" w:rsidR="00877C03" w:rsidRDefault="00877C03" w:rsidP="00877C03">
      <w:pPr>
        <w:ind w:left="567"/>
        <w:rPr>
          <w:lang w:eastAsia="en-GB"/>
        </w:rPr>
      </w:pPr>
      <w:r w:rsidRPr="00B704C3">
        <w:rPr>
          <w:lang w:eastAsia="en-GB"/>
        </w:rPr>
        <w:t>Related Contributions:</w:t>
      </w:r>
      <w:r>
        <w:rPr>
          <w:lang w:eastAsia="en-GB"/>
        </w:rPr>
        <w:t xml:space="preserve"> </w:t>
      </w:r>
    </w:p>
    <w:p w14:paraId="6DC914FA" w14:textId="77777777" w:rsidR="00F744FD" w:rsidRDefault="00877C03" w:rsidP="00F744FD">
      <w:pPr>
        <w:overflowPunct/>
        <w:autoSpaceDE/>
        <w:autoSpaceDN/>
        <w:adjustRightInd/>
        <w:ind w:left="567"/>
        <w:textAlignment w:val="auto"/>
        <w:rPr>
          <w:rFonts w:ascii="Arial" w:hAnsi="Arial" w:cs="Arial"/>
          <w:color w:val="000000"/>
          <w:sz w:val="16"/>
          <w:szCs w:val="16"/>
        </w:rPr>
      </w:pPr>
      <w:r w:rsidRPr="001773AB">
        <w:rPr>
          <w:b/>
        </w:rPr>
        <w:t xml:space="preserve">STF522 status: </w:t>
      </w:r>
      <w:hyperlink r:id="rId50" w:tgtFrame="_blank" w:history="1">
        <w:r w:rsidR="00F744FD">
          <w:rPr>
            <w:rFonts w:ascii="Arial" w:hAnsi="Arial" w:cs="Arial"/>
            <w:color w:val="000000"/>
            <w:sz w:val="16"/>
            <w:szCs w:val="16"/>
            <w:u w:val="single"/>
          </w:rPr>
          <w:br/>
        </w:r>
        <w:r w:rsidR="00F744FD">
          <w:rPr>
            <w:rStyle w:val="Hyperlink"/>
            <w:rFonts w:ascii="Arial" w:hAnsi="Arial" w:cs="Arial"/>
            <w:color w:val="000000"/>
            <w:sz w:val="16"/>
            <w:szCs w:val="16"/>
          </w:rPr>
          <w:t>MTS(17)070021r1</w:t>
        </w:r>
      </w:hyperlink>
    </w:p>
    <w:p w14:paraId="5636AEA9" w14:textId="77777777" w:rsidR="00877C03" w:rsidRPr="001773AB" w:rsidRDefault="00877C03" w:rsidP="00877C03">
      <w:pPr>
        <w:ind w:left="567"/>
        <w:rPr>
          <w:b/>
        </w:rPr>
      </w:pPr>
    </w:p>
    <w:p w14:paraId="0AD75C58" w14:textId="77777777" w:rsidR="00877C03" w:rsidRPr="00F744FD" w:rsidRDefault="00877C03" w:rsidP="00877C03">
      <w:pPr>
        <w:ind w:left="567"/>
        <w:rPr>
          <w:szCs w:val="24"/>
          <w:lang w:eastAsia="en-GB"/>
        </w:rPr>
      </w:pPr>
      <w:r w:rsidRPr="00F744FD">
        <w:rPr>
          <w:szCs w:val="24"/>
          <w:lang w:eastAsia="en-GB"/>
        </w:rPr>
        <w:t>4 month delay, start in January 2017, end plus 1 month Jan 2018</w:t>
      </w:r>
    </w:p>
    <w:p w14:paraId="02FE525F" w14:textId="77777777" w:rsidR="00877C03" w:rsidRPr="00F744FD" w:rsidRDefault="00877C03" w:rsidP="00877C03">
      <w:pPr>
        <w:ind w:left="567"/>
        <w:rPr>
          <w:szCs w:val="24"/>
          <w:lang w:eastAsia="en-GB"/>
        </w:rPr>
      </w:pPr>
      <w:r w:rsidRPr="00F744FD">
        <w:rPr>
          <w:szCs w:val="24"/>
          <w:lang w:eastAsia="en-GB"/>
        </w:rPr>
        <w:t>All contracts signed in December</w:t>
      </w:r>
      <w:r w:rsidR="00F744FD" w:rsidRPr="00F744FD">
        <w:rPr>
          <w:szCs w:val="24"/>
          <w:lang w:eastAsia="en-GB"/>
        </w:rPr>
        <w:t xml:space="preserve">. </w:t>
      </w:r>
      <w:r w:rsidRPr="00F744FD">
        <w:rPr>
          <w:szCs w:val="24"/>
          <w:lang w:eastAsia="en-GB"/>
        </w:rPr>
        <w:t>1st work session in Feb 14-17 in Gottingen</w:t>
      </w:r>
    </w:p>
    <w:p w14:paraId="71AAB50A" w14:textId="77777777" w:rsidR="00F0742E" w:rsidRDefault="00F0742E">
      <w:pPr>
        <w:overflowPunct/>
        <w:autoSpaceDE/>
        <w:autoSpaceDN/>
        <w:adjustRightInd/>
        <w:spacing w:after="200" w:line="276" w:lineRule="auto"/>
        <w:textAlignment w:val="auto"/>
        <w:rPr>
          <w:lang w:val="en-US" w:eastAsia="en-GB"/>
        </w:rPr>
      </w:pPr>
      <w:r>
        <w:rPr>
          <w:lang w:val="en-US" w:eastAsia="en-GB"/>
        </w:rPr>
        <w:br w:type="page"/>
      </w:r>
    </w:p>
    <w:p w14:paraId="3CF0391F" w14:textId="77777777" w:rsidR="00F0742E" w:rsidRDefault="00F0742E">
      <w:pPr>
        <w:overflowPunct/>
        <w:autoSpaceDE/>
        <w:autoSpaceDN/>
        <w:adjustRightInd/>
        <w:spacing w:after="200" w:line="276" w:lineRule="auto"/>
        <w:textAlignment w:val="auto"/>
        <w:rPr>
          <w:lang w:val="en-US" w:eastAsia="en-GB"/>
        </w:rPr>
      </w:pPr>
    </w:p>
    <w:p w14:paraId="66CC27CF" w14:textId="77777777" w:rsidR="00F0742E" w:rsidRDefault="00F0742E" w:rsidP="00F0742E">
      <w:pPr>
        <w:pStyle w:val="Heading1"/>
      </w:pPr>
      <w:bookmarkStart w:id="113" w:name="_Toc321832545"/>
      <w:bookmarkStart w:id="114" w:name="_Toc321832606"/>
      <w:bookmarkStart w:id="115" w:name="_Toc321832669"/>
      <w:bookmarkStart w:id="116" w:name="_Toc334703068"/>
      <w:bookmarkStart w:id="117" w:name="_Toc334705574"/>
      <w:bookmarkStart w:id="118" w:name="_Toc334705586"/>
      <w:bookmarkStart w:id="119" w:name="_Toc334705632"/>
      <w:bookmarkStart w:id="120" w:name="_Toc334706550"/>
      <w:bookmarkStart w:id="121" w:name="_Toc334706634"/>
      <w:bookmarkStart w:id="122" w:name="_Toc334709137"/>
      <w:bookmarkStart w:id="123" w:name="_Toc334714572"/>
      <w:bookmarkStart w:id="124" w:name="_Toc334792192"/>
      <w:bookmarkStart w:id="125" w:name="_Toc334792516"/>
      <w:bookmarkStart w:id="126" w:name="_Toc334792815"/>
      <w:bookmarkStart w:id="127" w:name="_Toc334793294"/>
      <w:r w:rsidRPr="008F5A6F">
        <w:t>Other ongoing work</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1203054" w14:textId="77777777" w:rsidR="00F0742E" w:rsidRPr="008F7A06" w:rsidRDefault="00F0742E" w:rsidP="00F0742E">
      <w:pPr>
        <w:pStyle w:val="Heading2"/>
        <w:ind w:left="567" w:hanging="425"/>
      </w:pPr>
      <w:r>
        <w:t>UCAAT</w:t>
      </w:r>
      <w:r w:rsidRPr="008F7A06">
        <w:t xml:space="preserve"> </w:t>
      </w:r>
      <w:r>
        <w:t xml:space="preserve">2017 </w:t>
      </w:r>
      <w:r w:rsidRPr="00BE0306">
        <w:t>[</w:t>
      </w:r>
      <w:r>
        <w:rPr>
          <w:color w:val="0000FF"/>
          <w:sz w:val="20"/>
        </w:rPr>
        <w:t>Tepelmann</w:t>
      </w:r>
      <w:r w:rsidRPr="00B311AC">
        <w:rPr>
          <w:color w:val="0000FF"/>
          <w:sz w:val="20"/>
        </w:rPr>
        <w:t>,</w:t>
      </w:r>
      <w:r>
        <w:t xml:space="preserve"> </w:t>
      </w:r>
      <w:r>
        <w:rPr>
          <w:color w:val="0000FF"/>
          <w:sz w:val="20"/>
        </w:rPr>
        <w:t xml:space="preserve">Chaulot-Talmon, </w:t>
      </w:r>
      <w:r w:rsidRPr="00367113">
        <w:rPr>
          <w:color w:val="0000FF"/>
          <w:sz w:val="20"/>
        </w:rPr>
        <w:t>Pietschker</w:t>
      </w:r>
      <w:r w:rsidRPr="00BE0306">
        <w:t>]</w:t>
      </w:r>
    </w:p>
    <w:p w14:paraId="0AEAD139" w14:textId="77777777" w:rsidR="00F0742E" w:rsidRDefault="00F0742E" w:rsidP="00F0742E">
      <w:pPr>
        <w:tabs>
          <w:tab w:val="left" w:pos="3503"/>
        </w:tabs>
        <w:ind w:left="567"/>
        <w:rPr>
          <w:lang w:val="en-US" w:eastAsia="en-GB"/>
        </w:rPr>
      </w:pPr>
      <w:r>
        <w:rPr>
          <w:lang w:val="en-US" w:eastAsia="en-GB"/>
        </w:rPr>
        <w:t>Topics: UCAAT Steering Committee, UCAAT 2017 Status, UCAAT Guide</w:t>
      </w:r>
      <w:r>
        <w:rPr>
          <w:lang w:val="en-US" w:eastAsia="en-GB"/>
        </w:rPr>
        <w:br/>
        <w:t>Related Contributions:</w:t>
      </w:r>
    </w:p>
    <w:p w14:paraId="6D692EDA" w14:textId="77777777" w:rsidR="00F0742E" w:rsidRDefault="00937A81" w:rsidP="00F0742E">
      <w:pPr>
        <w:tabs>
          <w:tab w:val="left" w:pos="3503"/>
        </w:tabs>
        <w:ind w:left="567"/>
      </w:pPr>
      <w:hyperlink r:id="rId51" w:tgtFrame="_blank" w:history="1">
        <w:r w:rsidR="00F0742E">
          <w:rPr>
            <w:rStyle w:val="Hyperlink"/>
            <w:rFonts w:ascii="Segoe UI" w:hAnsi="Segoe UI" w:cs="Segoe UI"/>
            <w:b/>
            <w:bCs/>
            <w:sz w:val="18"/>
            <w:szCs w:val="18"/>
            <w:shd w:val="clear" w:color="auto" w:fill="C5C5C5"/>
          </w:rPr>
          <w:t>MTS(17)070017</w:t>
        </w:r>
      </w:hyperlink>
      <w:r w:rsidR="00F0742E">
        <w:t xml:space="preserve"> </w:t>
      </w:r>
      <w:r w:rsidR="00F0742E" w:rsidRPr="00F0742E">
        <w:rPr>
          <w:b/>
        </w:rPr>
        <w:t>UCAAT 2017 Status</w:t>
      </w:r>
      <w:r w:rsidR="00F0742E">
        <w:br/>
      </w:r>
      <w:r w:rsidR="00F0742E">
        <w:br/>
        <w:t>Dirk Tepelmann provided feedback on UCAAT 2016, 230 participants, thanks the hosts, Nokia and Ericsson and ETSI for the organisation.</w:t>
      </w:r>
      <w:r w:rsidR="00F0742E">
        <w:br/>
        <w:t>Dirk presented the UCAAT 2017 Status Report.</w:t>
      </w:r>
    </w:p>
    <w:p w14:paraId="77375568" w14:textId="77777777" w:rsidR="00F0742E" w:rsidRPr="00B05A1E" w:rsidRDefault="00F0742E" w:rsidP="00F0742E">
      <w:pPr>
        <w:numPr>
          <w:ilvl w:val="1"/>
          <w:numId w:val="14"/>
        </w:numPr>
        <w:tabs>
          <w:tab w:val="left" w:pos="3503"/>
        </w:tabs>
      </w:pPr>
      <w:r w:rsidRPr="00B05A1E">
        <w:rPr>
          <w:b/>
          <w:bCs/>
          <w:lang w:val="fr-FR"/>
        </w:rPr>
        <w:t>SAVE THE DATE: 11-13 October 2017</w:t>
      </w:r>
    </w:p>
    <w:p w14:paraId="20D46C7F" w14:textId="77777777" w:rsidR="00F0742E" w:rsidRPr="00B05A1E" w:rsidRDefault="00F0742E" w:rsidP="00F0742E">
      <w:pPr>
        <w:numPr>
          <w:ilvl w:val="1"/>
          <w:numId w:val="14"/>
        </w:numPr>
        <w:tabs>
          <w:tab w:val="left" w:pos="3503"/>
        </w:tabs>
      </w:pPr>
      <w:r w:rsidRPr="00B05A1E">
        <w:t>UCAAT 2017 is hosted and organised by Fraunhofer FOKUS.</w:t>
      </w:r>
    </w:p>
    <w:p w14:paraId="10530567" w14:textId="77777777" w:rsidR="00F0742E" w:rsidRPr="00B05A1E" w:rsidRDefault="00F0742E" w:rsidP="00F0742E">
      <w:pPr>
        <w:numPr>
          <w:ilvl w:val="1"/>
          <w:numId w:val="14"/>
        </w:numPr>
        <w:tabs>
          <w:tab w:val="left" w:pos="3503"/>
        </w:tabs>
      </w:pPr>
      <w:r w:rsidRPr="00B05A1E">
        <w:t xml:space="preserve">The Program Committee is chaired by Stephan Schulz, Conformiq, </w:t>
      </w:r>
    </w:p>
    <w:p w14:paraId="5C02FBE9" w14:textId="77777777" w:rsidR="00F0742E" w:rsidRPr="00B05A1E" w:rsidRDefault="00F0742E" w:rsidP="00F0742E">
      <w:pPr>
        <w:numPr>
          <w:ilvl w:val="1"/>
          <w:numId w:val="14"/>
        </w:numPr>
        <w:tabs>
          <w:tab w:val="left" w:pos="3503"/>
        </w:tabs>
      </w:pPr>
      <w:r w:rsidRPr="00B05A1E">
        <w:t>The announcement campaign will be launched 10</w:t>
      </w:r>
      <w:r w:rsidRPr="00B05A1E">
        <w:rPr>
          <w:vertAlign w:val="superscript"/>
        </w:rPr>
        <w:t>th</w:t>
      </w:r>
      <w:r w:rsidRPr="00B05A1E">
        <w:t xml:space="preserve"> February 2017</w:t>
      </w:r>
    </w:p>
    <w:p w14:paraId="7986FC06" w14:textId="77777777" w:rsidR="00F0742E" w:rsidRDefault="00F0742E" w:rsidP="00F0742E">
      <w:pPr>
        <w:tabs>
          <w:tab w:val="left" w:pos="3503"/>
        </w:tabs>
        <w:ind w:left="567"/>
      </w:pPr>
      <w:r>
        <w:t>UCAAT website is online and organiser and the SC have access rights to update it.</w:t>
      </w:r>
    </w:p>
    <w:p w14:paraId="4A7F5EFA" w14:textId="77777777" w:rsidR="00F0742E" w:rsidRDefault="00F0742E" w:rsidP="00F0742E">
      <w:pPr>
        <w:tabs>
          <w:tab w:val="left" w:pos="3503"/>
        </w:tabs>
        <w:ind w:left="567"/>
      </w:pPr>
      <w:r>
        <w:t>Jürgen Grossman, Fokus, presented the location, Fraunhofer Forum, in the centre of Berlin.</w:t>
      </w:r>
      <w:r>
        <w:br/>
        <w:t>And a proposal for the sponsorship package. To full fill some requirement based on Fraunhofer contract.</w:t>
      </w:r>
      <w:r>
        <w:br/>
        <w:t>Link to the company logo cannot be in in the contract but can be done on the web as hosted by ETSI</w:t>
      </w:r>
      <w:r>
        <w:br/>
        <w:t>Free passes cannot be mentioned but tickets included.</w:t>
      </w:r>
    </w:p>
    <w:p w14:paraId="136B6CC6" w14:textId="77777777" w:rsidR="00F0742E" w:rsidRDefault="00F0742E" w:rsidP="00F0742E">
      <w:pPr>
        <w:tabs>
          <w:tab w:val="left" w:pos="3503"/>
        </w:tabs>
        <w:ind w:left="567"/>
      </w:pPr>
    </w:p>
    <w:p w14:paraId="1B389424" w14:textId="77777777" w:rsidR="00F0742E" w:rsidRDefault="00937A81" w:rsidP="00F0742E">
      <w:pPr>
        <w:tabs>
          <w:tab w:val="left" w:pos="3503"/>
        </w:tabs>
        <w:ind w:left="567"/>
      </w:pPr>
      <w:hyperlink r:id="rId52" w:tgtFrame="_blank" w:history="1">
        <w:r w:rsidR="00F0742E">
          <w:rPr>
            <w:rStyle w:val="Hyperlink"/>
            <w:rFonts w:ascii="Arial" w:hAnsi="Arial" w:cs="Arial"/>
            <w:b/>
            <w:bCs/>
            <w:sz w:val="18"/>
            <w:szCs w:val="18"/>
            <w:shd w:val="clear" w:color="auto" w:fill="C5C5C5"/>
          </w:rPr>
          <w:t>MTS(17)070018r1</w:t>
        </w:r>
      </w:hyperlink>
      <w:r w:rsidR="00F0742E">
        <w:t xml:space="preserve"> </w:t>
      </w:r>
      <w:r w:rsidR="00F0742E" w:rsidRPr="00F0742E">
        <w:rPr>
          <w:b/>
        </w:rPr>
        <w:t>Friends of UCAAT</w:t>
      </w:r>
    </w:p>
    <w:p w14:paraId="6497E2FF" w14:textId="77777777" w:rsidR="00F0742E" w:rsidRDefault="00F0742E" w:rsidP="00F0742E">
      <w:pPr>
        <w:tabs>
          <w:tab w:val="left" w:pos="3503"/>
        </w:tabs>
        <w:ind w:left="567"/>
        <w:rPr>
          <w:lang w:val="en-US" w:eastAsia="en-GB"/>
        </w:rPr>
      </w:pPr>
      <w:r>
        <w:br/>
      </w:r>
      <w:r>
        <w:rPr>
          <w:lang w:val="en-US" w:eastAsia="en-GB"/>
        </w:rPr>
        <w:t>One year ago the ETSI event team proposed a new model for UCAAT which was kind of a surprise for MTS.</w:t>
      </w:r>
      <w:r>
        <w:rPr>
          <w:lang w:val="en-US" w:eastAsia="en-GB"/>
        </w:rPr>
        <w:br/>
        <w:t>ETSI event team considered thought that from 2015 ETSI Event will remain responsible for UCAAT. And change UCAAT model to adapt to the ETSI events team requirements.</w:t>
      </w:r>
      <w:r>
        <w:rPr>
          <w:lang w:val="en-US" w:eastAsia="en-GB"/>
        </w:rPr>
        <w:br/>
        <w:t>When TC MTS considered that ETSI event team organized UCAAT when in ETSI, but the host /organizer will change when going to another location.</w:t>
      </w:r>
    </w:p>
    <w:p w14:paraId="31EC3A23" w14:textId="77777777" w:rsidR="00F0742E" w:rsidRDefault="00F0742E" w:rsidP="00F0742E">
      <w:pPr>
        <w:tabs>
          <w:tab w:val="left" w:pos="3503"/>
        </w:tabs>
        <w:ind w:left="567"/>
        <w:rPr>
          <w:lang w:val="en-US" w:eastAsia="en-GB"/>
        </w:rPr>
      </w:pPr>
      <w:r>
        <w:rPr>
          <w:lang w:val="en-US" w:eastAsia="en-GB"/>
        </w:rPr>
        <w:t>It took nearly a year to of discussion between ETSI event team and MTS to agree on a way forward.</w:t>
      </w:r>
    </w:p>
    <w:p w14:paraId="4E7F20F6" w14:textId="77777777" w:rsidR="00F0742E" w:rsidRDefault="00F0742E" w:rsidP="00F0742E">
      <w:pPr>
        <w:tabs>
          <w:tab w:val="left" w:pos="3503"/>
        </w:tabs>
        <w:ind w:left="567"/>
        <w:rPr>
          <w:lang w:val="en-US" w:eastAsia="en-GB"/>
        </w:rPr>
      </w:pPr>
      <w:r>
        <w:rPr>
          <w:lang w:val="en-US" w:eastAsia="en-GB"/>
        </w:rPr>
        <w:t>In the end in September, it was mention that ETSI Event will not support UCAAT anymore.</w:t>
      </w:r>
      <w:r>
        <w:rPr>
          <w:lang w:val="en-US" w:eastAsia="en-GB"/>
        </w:rPr>
        <w:br/>
        <w:t>Final agreement, was that MTS will continue to manage the event like in the past, and that the ETSI communication will provide some support and branded guideline.</w:t>
      </w:r>
    </w:p>
    <w:p w14:paraId="7E206BCF" w14:textId="77777777" w:rsidR="00F0742E" w:rsidRDefault="00F0742E" w:rsidP="00F0742E">
      <w:pPr>
        <w:tabs>
          <w:tab w:val="left" w:pos="3503"/>
        </w:tabs>
        <w:ind w:left="567"/>
        <w:rPr>
          <w:lang w:val="en-US" w:eastAsia="en-GB"/>
        </w:rPr>
      </w:pPr>
    </w:p>
    <w:p w14:paraId="3CD4DA5D" w14:textId="77777777" w:rsidR="00BC5131" w:rsidRDefault="00F0742E" w:rsidP="00F0742E">
      <w:pPr>
        <w:tabs>
          <w:tab w:val="left" w:pos="3503"/>
        </w:tabs>
        <w:ind w:left="567"/>
        <w:rPr>
          <w:lang w:val="en-US" w:eastAsia="en-GB"/>
        </w:rPr>
      </w:pPr>
      <w:r>
        <w:rPr>
          <w:lang w:val="en-US" w:eastAsia="en-GB"/>
        </w:rPr>
        <w:t>Following this some MTS members though to manage UCAAT independently from ETSI, to avoid any further issues of this kind.</w:t>
      </w:r>
      <w:r>
        <w:rPr>
          <w:lang w:val="en-US" w:eastAsia="en-GB"/>
        </w:rPr>
        <w:br/>
        <w:t xml:space="preserve">The proposal presented is to set up an association ‘Friend of UCAAT’ </w:t>
      </w:r>
    </w:p>
    <w:p w14:paraId="4CC9E67E" w14:textId="77777777" w:rsidR="00F0742E" w:rsidRDefault="00BC5131" w:rsidP="00F0742E">
      <w:pPr>
        <w:tabs>
          <w:tab w:val="left" w:pos="3503"/>
        </w:tabs>
        <w:ind w:left="567"/>
        <w:rPr>
          <w:lang w:val="en-US" w:eastAsia="en-GB"/>
        </w:rPr>
      </w:pPr>
      <w:r>
        <w:rPr>
          <w:lang w:val="en-US" w:eastAsia="en-GB"/>
        </w:rPr>
        <w:t xml:space="preserve">The </w:t>
      </w:r>
      <w:r w:rsidR="00F0742E">
        <w:rPr>
          <w:lang w:val="en-US" w:eastAsia="en-GB"/>
        </w:rPr>
        <w:t>association purpose: support UCAAT in promotion, running financial dealings. It will allow also the association to take over some tasks which could not be cover by the host.</w:t>
      </w:r>
      <w:r>
        <w:rPr>
          <w:lang w:val="en-US" w:eastAsia="en-GB"/>
        </w:rPr>
        <w:t xml:space="preserve"> </w:t>
      </w:r>
    </w:p>
    <w:p w14:paraId="789C5F43" w14:textId="77777777" w:rsidR="00F0742E" w:rsidRDefault="00F0742E" w:rsidP="00F0742E">
      <w:pPr>
        <w:tabs>
          <w:tab w:val="left" w:pos="3503"/>
        </w:tabs>
        <w:ind w:left="567"/>
        <w:rPr>
          <w:lang w:val="en-US" w:eastAsia="en-GB"/>
        </w:rPr>
      </w:pPr>
      <w:r>
        <w:rPr>
          <w:lang w:val="en-US" w:eastAsia="en-GB"/>
        </w:rPr>
        <w:t>Long term sustains of UCAAT will be ensure. 100/150 euros to found the association.</w:t>
      </w:r>
    </w:p>
    <w:p w14:paraId="21FF9856" w14:textId="77777777" w:rsidR="00F0742E" w:rsidRDefault="00F0742E" w:rsidP="00F0742E">
      <w:pPr>
        <w:tabs>
          <w:tab w:val="left" w:pos="3503"/>
        </w:tabs>
        <w:ind w:left="567"/>
        <w:rPr>
          <w:lang w:val="en-US" w:eastAsia="en-GB"/>
        </w:rPr>
      </w:pPr>
    </w:p>
    <w:p w14:paraId="6583CC9E" w14:textId="77777777" w:rsidR="00F0742E" w:rsidRDefault="00F0742E" w:rsidP="00F0742E">
      <w:pPr>
        <w:tabs>
          <w:tab w:val="left" w:pos="3503"/>
        </w:tabs>
        <w:ind w:left="567"/>
        <w:rPr>
          <w:lang w:val="en-US" w:eastAsia="en-GB"/>
        </w:rPr>
      </w:pPr>
      <w:r>
        <w:rPr>
          <w:lang w:val="en-US" w:eastAsia="en-GB"/>
        </w:rPr>
        <w:t>Question</w:t>
      </w:r>
      <w:r w:rsidR="00BC5131">
        <w:rPr>
          <w:lang w:val="en-US" w:eastAsia="en-GB"/>
        </w:rPr>
        <w:t xml:space="preserve"> raised</w:t>
      </w:r>
      <w:r>
        <w:rPr>
          <w:lang w:val="en-US" w:eastAsia="en-GB"/>
        </w:rPr>
        <w:t>:</w:t>
      </w:r>
      <w:r w:rsidR="00BC5131">
        <w:rPr>
          <w:lang w:val="en-US" w:eastAsia="en-GB"/>
        </w:rPr>
        <w:br/>
      </w:r>
      <w:r>
        <w:rPr>
          <w:lang w:val="en-US" w:eastAsia="en-GB"/>
        </w:rPr>
        <w:t>Should all members be German? Andrej is sure this is not the case. Andrej to double check the citizenship.</w:t>
      </w:r>
      <w:r>
        <w:rPr>
          <w:lang w:val="en-US" w:eastAsia="en-GB"/>
        </w:rPr>
        <w:br/>
        <w:t>UNI Gottingen: We support the idea, but would like the administration to be very clearly explained;</w:t>
      </w:r>
      <w:r>
        <w:rPr>
          <w:lang w:val="en-US" w:eastAsia="en-GB"/>
        </w:rPr>
        <w:br/>
        <w:t>Ericsson: What would be the relation with MTS?</w:t>
      </w:r>
      <w:r>
        <w:rPr>
          <w:lang w:val="en-US" w:eastAsia="en-GB"/>
        </w:rPr>
        <w:br/>
        <w:t>MTS will approved the definition of the club. But the UCAAT SC will remain in MTS. The club will be a support organization.</w:t>
      </w:r>
    </w:p>
    <w:p w14:paraId="0C4DBE24" w14:textId="77777777" w:rsidR="00F0742E" w:rsidRPr="00C773CF" w:rsidRDefault="00F0742E" w:rsidP="00F0742E">
      <w:pPr>
        <w:tabs>
          <w:tab w:val="left" w:pos="3503"/>
        </w:tabs>
        <w:ind w:left="567"/>
        <w:rPr>
          <w:lang w:val="en-US" w:eastAsia="en-GB"/>
        </w:rPr>
      </w:pPr>
      <w:r>
        <w:rPr>
          <w:lang w:val="en-US" w:eastAsia="en-GB"/>
        </w:rPr>
        <w:t>Decision: No opposition. MTS approved</w:t>
      </w:r>
      <w:r w:rsidR="00BC5131">
        <w:rPr>
          <w:lang w:val="en-US" w:eastAsia="en-GB"/>
        </w:rPr>
        <w:t xml:space="preserve"> the proposal</w:t>
      </w:r>
      <w:r>
        <w:rPr>
          <w:lang w:val="en-US" w:eastAsia="en-GB"/>
        </w:rPr>
        <w:t xml:space="preserve"> and decide to proceed with the creation of the ‘Friend of UCAAT’ club.</w:t>
      </w:r>
      <w:r>
        <w:rPr>
          <w:lang w:val="en-US" w:eastAsia="en-GB"/>
        </w:rPr>
        <w:br/>
        <w:t>Which status: Everyone should look at the text provided</w:t>
      </w:r>
      <w:r>
        <w:rPr>
          <w:lang w:val="en-US" w:eastAsia="en-GB"/>
        </w:rPr>
        <w:br/>
      </w:r>
      <w:r w:rsidR="00C773CF" w:rsidRPr="00F744FD">
        <w:rPr>
          <w:b/>
          <w:color w:val="00B050"/>
          <w:lang w:val="en-US"/>
        </w:rPr>
        <w:t>AP</w:t>
      </w:r>
      <w:r w:rsidR="00C773CF">
        <w:rPr>
          <w:b/>
          <w:color w:val="00B050"/>
          <w:lang w:val="en-US"/>
        </w:rPr>
        <w:t>(70)14:</w:t>
      </w:r>
      <w:r w:rsidR="00C773CF">
        <w:rPr>
          <w:b/>
          <w:lang w:val="en-US" w:eastAsia="en-GB"/>
        </w:rPr>
        <w:t xml:space="preserve"> All</w:t>
      </w:r>
      <w:r w:rsidRPr="00C773CF">
        <w:rPr>
          <w:b/>
          <w:lang w:val="en-US" w:eastAsia="en-GB"/>
        </w:rPr>
        <w:t xml:space="preserve"> within the next 10 days, read carefully the text provided, if discussion is necessary can be on the mailing list. Decision on the legal form </w:t>
      </w:r>
      <w:r w:rsidR="00C773CF">
        <w:rPr>
          <w:b/>
          <w:lang w:val="en-US" w:eastAsia="en-GB"/>
        </w:rPr>
        <w:t xml:space="preserve">of UCAAT Friends </w:t>
      </w:r>
      <w:r w:rsidRPr="00C773CF">
        <w:rPr>
          <w:b/>
          <w:lang w:val="en-US" w:eastAsia="en-GB"/>
        </w:rPr>
        <w:t>to be taken within 10 days</w:t>
      </w:r>
      <w:r w:rsidRPr="00C773CF">
        <w:rPr>
          <w:lang w:val="en-US" w:eastAsia="en-GB"/>
        </w:rPr>
        <w:t>.</w:t>
      </w:r>
    </w:p>
    <w:p w14:paraId="1D841E68" w14:textId="77777777" w:rsidR="00F0742E" w:rsidRDefault="00F0742E" w:rsidP="00F0742E">
      <w:pPr>
        <w:tabs>
          <w:tab w:val="left" w:pos="3503"/>
        </w:tabs>
        <w:ind w:left="567"/>
        <w:rPr>
          <w:lang w:val="en-US" w:eastAsia="en-GB"/>
        </w:rPr>
      </w:pPr>
      <w:r>
        <w:rPr>
          <w:lang w:val="en-US" w:eastAsia="en-GB"/>
        </w:rPr>
        <w:t>Who: Invitation to people who have been involved in the past in UCAAT and in addition the MTs list.</w:t>
      </w:r>
      <w:r>
        <w:rPr>
          <w:lang w:val="en-US" w:eastAsia="en-GB"/>
        </w:rPr>
        <w:br/>
        <w:t>What will be the legal obligation of club members?</w:t>
      </w:r>
      <w:r w:rsidR="00BC5131">
        <w:rPr>
          <w:lang w:val="en-US" w:eastAsia="en-GB"/>
        </w:rPr>
        <w:t xml:space="preserve"> </w:t>
      </w:r>
      <w:r>
        <w:rPr>
          <w:lang w:val="en-US" w:eastAsia="en-GB"/>
        </w:rPr>
        <w:br/>
        <w:t>No requirement of minimum capital, there will be dealing.</w:t>
      </w:r>
      <w:r>
        <w:rPr>
          <w:lang w:val="en-US" w:eastAsia="en-GB"/>
        </w:rPr>
        <w:br/>
        <w:t>Who can do deal? How the board is setup, number of role will be define.</w:t>
      </w:r>
    </w:p>
    <w:p w14:paraId="708F3F84" w14:textId="77777777" w:rsidR="00F0742E" w:rsidRDefault="00F0742E" w:rsidP="00F0742E">
      <w:pPr>
        <w:tabs>
          <w:tab w:val="left" w:pos="3503"/>
        </w:tabs>
        <w:ind w:left="567"/>
        <w:rPr>
          <w:lang w:val="en-US" w:eastAsia="en-GB"/>
        </w:rPr>
      </w:pPr>
    </w:p>
    <w:p w14:paraId="42848C96" w14:textId="77777777" w:rsidR="00BC5131" w:rsidRDefault="00BC5131" w:rsidP="00F0742E">
      <w:pPr>
        <w:tabs>
          <w:tab w:val="left" w:pos="3503"/>
        </w:tabs>
        <w:ind w:left="567"/>
        <w:rPr>
          <w:lang w:val="en-US" w:eastAsia="en-GB"/>
        </w:rPr>
      </w:pPr>
    </w:p>
    <w:p w14:paraId="7212240A" w14:textId="77777777" w:rsidR="00BC5131" w:rsidRDefault="00BC5131" w:rsidP="00F0742E">
      <w:pPr>
        <w:tabs>
          <w:tab w:val="left" w:pos="3503"/>
        </w:tabs>
        <w:ind w:left="567"/>
        <w:rPr>
          <w:lang w:val="en-US" w:eastAsia="en-GB"/>
        </w:rPr>
      </w:pPr>
    </w:p>
    <w:p w14:paraId="3CFD93C3" w14:textId="77777777" w:rsidR="00BC5131" w:rsidRDefault="00BC5131" w:rsidP="00F0742E">
      <w:pPr>
        <w:tabs>
          <w:tab w:val="left" w:pos="3503"/>
        </w:tabs>
        <w:ind w:left="567"/>
        <w:rPr>
          <w:lang w:val="en-US" w:eastAsia="en-GB"/>
        </w:rPr>
      </w:pPr>
    </w:p>
    <w:p w14:paraId="671A6AB1" w14:textId="77777777" w:rsidR="00BC5131" w:rsidRPr="008F7A06" w:rsidRDefault="00BC5131" w:rsidP="00BC5131">
      <w:pPr>
        <w:pStyle w:val="Heading2"/>
        <w:ind w:left="567" w:hanging="425"/>
      </w:pPr>
      <w:r>
        <w:lastRenderedPageBreak/>
        <w:t xml:space="preserve">Promotion </w:t>
      </w:r>
      <w:r w:rsidRPr="00BE0306">
        <w:t>[</w:t>
      </w:r>
      <w:r>
        <w:rPr>
          <w:color w:val="0000FF"/>
          <w:sz w:val="20"/>
        </w:rPr>
        <w:t>ALL</w:t>
      </w:r>
      <w:r w:rsidRPr="00BE0306">
        <w:t>]</w:t>
      </w:r>
    </w:p>
    <w:p w14:paraId="7B7BF3BF" w14:textId="77777777" w:rsidR="00BC5131" w:rsidRDefault="00BC5131" w:rsidP="00F0742E">
      <w:pPr>
        <w:tabs>
          <w:tab w:val="left" w:pos="3503"/>
        </w:tabs>
        <w:ind w:left="567"/>
        <w:rPr>
          <w:lang w:val="en-US" w:eastAsia="en-GB"/>
        </w:rPr>
      </w:pPr>
    </w:p>
    <w:p w14:paraId="5D42D25B" w14:textId="77777777" w:rsidR="00BC5131" w:rsidRDefault="00F0742E" w:rsidP="00F0742E">
      <w:pPr>
        <w:tabs>
          <w:tab w:val="left" w:pos="3503"/>
        </w:tabs>
        <w:ind w:left="567"/>
        <w:rPr>
          <w:lang w:val="en-US" w:eastAsia="en-GB"/>
        </w:rPr>
      </w:pPr>
      <w:r>
        <w:rPr>
          <w:lang w:val="en-US" w:eastAsia="en-GB"/>
        </w:rPr>
        <w:t xml:space="preserve">TTCN-3: </w:t>
      </w:r>
    </w:p>
    <w:p w14:paraId="678CE385" w14:textId="77777777" w:rsidR="00F0742E" w:rsidRDefault="00C773CF" w:rsidP="00F0742E">
      <w:pPr>
        <w:tabs>
          <w:tab w:val="left" w:pos="3503"/>
        </w:tabs>
        <w:ind w:left="567"/>
        <w:rPr>
          <w:lang w:val="en-US" w:eastAsia="en-GB"/>
        </w:rPr>
      </w:pPr>
      <w:r>
        <w:rPr>
          <w:lang w:val="en-US" w:eastAsia="en-GB"/>
        </w:rPr>
        <w:t xml:space="preserve"> (</w:t>
      </w:r>
      <w:r w:rsidRPr="006C1B9E">
        <w:rPr>
          <w:b/>
          <w:color w:val="00B050"/>
          <w:lang w:val="en-US"/>
        </w:rPr>
        <w:t>AP(70)02</w:t>
      </w:r>
      <w:r>
        <w:rPr>
          <w:b/>
          <w:color w:val="00B050"/>
          <w:lang w:val="en-US"/>
        </w:rPr>
        <w:t>)</w:t>
      </w:r>
      <w:r w:rsidR="00F0742E">
        <w:rPr>
          <w:lang w:val="en-US" w:eastAsia="en-GB"/>
        </w:rPr>
        <w:t xml:space="preserve"> Gyorgy</w:t>
      </w:r>
      <w:r w:rsidR="00BC5131">
        <w:rPr>
          <w:lang w:val="en-US" w:eastAsia="en-GB"/>
        </w:rPr>
        <w:t xml:space="preserve"> Réthy</w:t>
      </w:r>
      <w:r w:rsidR="00F0742E">
        <w:rPr>
          <w:lang w:val="en-US" w:eastAsia="en-GB"/>
        </w:rPr>
        <w:t xml:space="preserve"> with the support of the </w:t>
      </w:r>
      <w:r w:rsidR="00BC5131">
        <w:rPr>
          <w:lang w:val="en-US" w:eastAsia="en-GB"/>
        </w:rPr>
        <w:t>STTF</w:t>
      </w:r>
      <w:r w:rsidR="00F0742E">
        <w:rPr>
          <w:lang w:val="en-US" w:eastAsia="en-GB"/>
        </w:rPr>
        <w:t xml:space="preserve"> creat</w:t>
      </w:r>
      <w:r w:rsidR="00BC5131">
        <w:rPr>
          <w:lang w:val="en-US" w:eastAsia="en-GB"/>
        </w:rPr>
        <w:t>e a list of m</w:t>
      </w:r>
      <w:r w:rsidR="00F0742E">
        <w:rPr>
          <w:lang w:val="en-US" w:eastAsia="en-GB"/>
        </w:rPr>
        <w:t xml:space="preserve">ain new </w:t>
      </w:r>
      <w:r w:rsidR="00BC5131">
        <w:rPr>
          <w:lang w:val="en-US" w:eastAsia="en-GB"/>
        </w:rPr>
        <w:t xml:space="preserve"> TTCN-3 </w:t>
      </w:r>
      <w:r w:rsidR="00F0742E">
        <w:rPr>
          <w:lang w:val="en-US" w:eastAsia="en-GB"/>
        </w:rPr>
        <w:t>feature</w:t>
      </w:r>
      <w:r w:rsidR="00BC5131">
        <w:rPr>
          <w:lang w:val="en-US" w:eastAsia="en-GB"/>
        </w:rPr>
        <w:t>s</w:t>
      </w:r>
      <w:r w:rsidR="00F0742E">
        <w:rPr>
          <w:lang w:val="en-US" w:eastAsia="en-GB"/>
        </w:rPr>
        <w:t xml:space="preserve">  produced in 201</w:t>
      </w:r>
      <w:r w:rsidR="00BC5131">
        <w:rPr>
          <w:lang w:val="en-US" w:eastAsia="en-GB"/>
        </w:rPr>
        <w:t>5</w:t>
      </w:r>
      <w:r w:rsidR="00F0742E">
        <w:rPr>
          <w:lang w:val="en-US" w:eastAsia="en-GB"/>
        </w:rPr>
        <w:t>/201</w:t>
      </w:r>
      <w:r w:rsidR="00BC5131">
        <w:rPr>
          <w:lang w:val="en-US" w:eastAsia="en-GB"/>
        </w:rPr>
        <w:t xml:space="preserve">6 by </w:t>
      </w:r>
      <w:r w:rsidR="00F0742E">
        <w:rPr>
          <w:lang w:val="en-US" w:eastAsia="en-GB"/>
        </w:rPr>
        <w:t>end of February, to be announced in April/May</w:t>
      </w:r>
      <w:r w:rsidR="00BC5131">
        <w:rPr>
          <w:lang w:val="en-US" w:eastAsia="en-GB"/>
        </w:rPr>
        <w:t>.</w:t>
      </w:r>
      <w:r w:rsidR="00BC5131">
        <w:rPr>
          <w:lang w:val="en-US" w:eastAsia="en-GB"/>
        </w:rPr>
        <w:br/>
      </w:r>
      <w:r w:rsidRPr="006C1B9E">
        <w:rPr>
          <w:b/>
          <w:color w:val="00B050"/>
          <w:lang w:val="en-US"/>
        </w:rPr>
        <w:t>AP</w:t>
      </w:r>
      <w:r>
        <w:rPr>
          <w:b/>
          <w:color w:val="00B050"/>
          <w:lang w:val="en-US"/>
        </w:rPr>
        <w:t>(70)15</w:t>
      </w:r>
      <w:r>
        <w:rPr>
          <w:lang w:val="en-US" w:eastAsia="en-GB"/>
        </w:rPr>
        <w:t xml:space="preserve"> </w:t>
      </w:r>
      <w:r w:rsidR="00BC5131">
        <w:rPr>
          <w:lang w:val="en-US" w:eastAsia="en-GB"/>
        </w:rPr>
        <w:t xml:space="preserve"> ECT: C</w:t>
      </w:r>
      <w:r w:rsidR="00F0742E">
        <w:rPr>
          <w:lang w:val="en-US" w:eastAsia="en-GB"/>
        </w:rPr>
        <w:t xml:space="preserve">heck with Ultan about the </w:t>
      </w:r>
      <w:r w:rsidR="00BC5131">
        <w:rPr>
          <w:lang w:val="en-US" w:eastAsia="en-GB"/>
        </w:rPr>
        <w:t xml:space="preserve">date for </w:t>
      </w:r>
      <w:r w:rsidR="00F0742E">
        <w:rPr>
          <w:lang w:val="en-US" w:eastAsia="en-GB"/>
        </w:rPr>
        <w:t>standard, announce it on the TTCN3</w:t>
      </w:r>
      <w:r w:rsidR="00BC5131">
        <w:rPr>
          <w:lang w:val="en-US" w:eastAsia="en-GB"/>
        </w:rPr>
        <w:t xml:space="preserve"> </w:t>
      </w:r>
      <w:r w:rsidR="00F0742E">
        <w:rPr>
          <w:lang w:val="en-US" w:eastAsia="en-GB"/>
        </w:rPr>
        <w:t>website, Slide c</w:t>
      </w:r>
      <w:r w:rsidR="00BC5131">
        <w:rPr>
          <w:lang w:val="en-US" w:eastAsia="en-GB"/>
        </w:rPr>
        <w:t>an be used at UCAAT.</w:t>
      </w:r>
      <w:r w:rsidR="00BC5131">
        <w:rPr>
          <w:lang w:val="en-US" w:eastAsia="en-GB"/>
        </w:rPr>
        <w:br/>
        <w:t xml:space="preserve">Input for </w:t>
      </w:r>
      <w:r w:rsidR="00F0742E">
        <w:rPr>
          <w:lang w:val="en-US" w:eastAsia="en-GB"/>
        </w:rPr>
        <w:t>creation of a webinar</w:t>
      </w:r>
      <w:r w:rsidR="00BC5131">
        <w:rPr>
          <w:lang w:val="en-US" w:eastAsia="en-GB"/>
        </w:rPr>
        <w:t xml:space="preserve"> on TTCN-3</w:t>
      </w:r>
      <w:r w:rsidR="00F0742E">
        <w:rPr>
          <w:lang w:val="en-US" w:eastAsia="en-GB"/>
        </w:rPr>
        <w:t>.</w:t>
      </w:r>
      <w:r w:rsidR="00F0742E">
        <w:rPr>
          <w:lang w:val="en-US" w:eastAsia="en-GB"/>
        </w:rPr>
        <w:br/>
      </w:r>
      <w:r>
        <w:rPr>
          <w:b/>
          <w:color w:val="00B050"/>
          <w:lang w:val="en-US"/>
        </w:rPr>
        <w:t>AP(70)16</w:t>
      </w:r>
      <w:r>
        <w:rPr>
          <w:lang w:val="en-US" w:eastAsia="en-GB"/>
        </w:rPr>
        <w:t xml:space="preserve"> </w:t>
      </w:r>
      <w:r w:rsidR="00F0742E">
        <w:rPr>
          <w:lang w:val="en-US" w:eastAsia="en-GB"/>
        </w:rPr>
        <w:t>TET call to be organized, to discuss the webinar</w:t>
      </w:r>
      <w:r w:rsidR="00BC5131">
        <w:rPr>
          <w:lang w:val="en-US" w:eastAsia="en-GB"/>
        </w:rPr>
        <w:t xml:space="preserve"> on </w:t>
      </w:r>
      <w:r w:rsidR="00F0742E">
        <w:rPr>
          <w:lang w:val="en-US" w:eastAsia="en-GB"/>
        </w:rPr>
        <w:t xml:space="preserve"> JSON mapping and Advance Matching</w:t>
      </w:r>
    </w:p>
    <w:p w14:paraId="230145D3" w14:textId="77777777" w:rsidR="00F0742E" w:rsidRDefault="00F0742E" w:rsidP="00F0742E">
      <w:pPr>
        <w:tabs>
          <w:tab w:val="left" w:pos="3503"/>
        </w:tabs>
        <w:ind w:left="567"/>
        <w:rPr>
          <w:lang w:val="en-US" w:eastAsia="en-GB"/>
        </w:rPr>
      </w:pPr>
      <w:r>
        <w:rPr>
          <w:lang w:val="en-US" w:eastAsia="en-GB"/>
        </w:rPr>
        <w:t xml:space="preserve">Review the TTCN3 leaflet. </w:t>
      </w:r>
    </w:p>
    <w:p w14:paraId="02E087B2" w14:textId="77777777" w:rsidR="00BC5131" w:rsidRDefault="00BC5131" w:rsidP="00F0742E">
      <w:pPr>
        <w:tabs>
          <w:tab w:val="left" w:pos="3503"/>
        </w:tabs>
        <w:ind w:left="567"/>
        <w:rPr>
          <w:lang w:val="en-US" w:eastAsia="en-GB"/>
        </w:rPr>
      </w:pPr>
    </w:p>
    <w:p w14:paraId="7AC27B8C" w14:textId="77777777" w:rsidR="00BC5131" w:rsidRDefault="00BC5131" w:rsidP="00F0742E">
      <w:pPr>
        <w:tabs>
          <w:tab w:val="left" w:pos="3503"/>
        </w:tabs>
        <w:ind w:left="567"/>
        <w:rPr>
          <w:lang w:val="en-US" w:eastAsia="en-GB"/>
        </w:rPr>
      </w:pPr>
      <w:r>
        <w:rPr>
          <w:lang w:val="en-US" w:eastAsia="en-GB"/>
        </w:rPr>
        <w:t xml:space="preserve">TDL </w:t>
      </w:r>
      <w:r>
        <w:rPr>
          <w:lang w:val="en-US" w:eastAsia="en-GB"/>
        </w:rPr>
        <w:br/>
        <w:t>Most important</w:t>
      </w:r>
      <w:r w:rsidR="00DA1E79">
        <w:rPr>
          <w:lang w:val="en-US" w:eastAsia="en-GB"/>
        </w:rPr>
        <w:t xml:space="preserve"> is to get the website updated. Once some progress have been done and the open source project has progress a webinar can be envisaged.</w:t>
      </w:r>
    </w:p>
    <w:p w14:paraId="120A996F" w14:textId="77777777" w:rsidR="00B55807" w:rsidRDefault="00B55807">
      <w:pPr>
        <w:overflowPunct/>
        <w:autoSpaceDE/>
        <w:autoSpaceDN/>
        <w:adjustRightInd/>
        <w:spacing w:after="200" w:line="276" w:lineRule="auto"/>
        <w:textAlignment w:val="auto"/>
        <w:rPr>
          <w:lang w:val="en-US" w:eastAsia="en-GB"/>
        </w:rPr>
      </w:pPr>
    </w:p>
    <w:p w14:paraId="3BACED33" w14:textId="77777777" w:rsidR="00DA1E79" w:rsidRDefault="00DA1E79">
      <w:pPr>
        <w:overflowPunct/>
        <w:autoSpaceDE/>
        <w:autoSpaceDN/>
        <w:adjustRightInd/>
        <w:spacing w:after="200" w:line="276" w:lineRule="auto"/>
        <w:textAlignment w:val="auto"/>
        <w:rPr>
          <w:lang w:val="en-US" w:eastAsia="en-GB"/>
        </w:rPr>
      </w:pPr>
      <w:r>
        <w:rPr>
          <w:lang w:val="en-US" w:eastAsia="en-GB"/>
        </w:rPr>
        <w:t>MTS Chairman thanks the participants and closed the meeting.</w:t>
      </w:r>
    </w:p>
    <w:p w14:paraId="74148801" w14:textId="77777777" w:rsidR="00B55807" w:rsidRDefault="00B55807" w:rsidP="00483D2B">
      <w:pPr>
        <w:rPr>
          <w:lang w:val="en-US" w:eastAsia="en-GB"/>
        </w:rPr>
      </w:pPr>
    </w:p>
    <w:p w14:paraId="52B27D55" w14:textId="77777777" w:rsidR="00B55807" w:rsidRPr="0054482B" w:rsidRDefault="00B55807" w:rsidP="00483D2B">
      <w:pPr>
        <w:rPr>
          <w:b/>
          <w:lang w:val="en-US" w:eastAsia="en-GB"/>
        </w:rPr>
      </w:pPr>
      <w:r w:rsidRPr="0054482B">
        <w:rPr>
          <w:b/>
          <w:lang w:val="en-US" w:eastAsia="en-GB"/>
        </w:rPr>
        <w:t>MTS#</w:t>
      </w:r>
      <w:r w:rsidR="00761C09">
        <w:rPr>
          <w:b/>
          <w:lang w:val="en-US" w:eastAsia="en-GB"/>
        </w:rPr>
        <w:t>70</w:t>
      </w:r>
      <w:r w:rsidRPr="0054482B">
        <w:rPr>
          <w:b/>
          <w:lang w:val="en-US" w:eastAsia="en-GB"/>
        </w:rPr>
        <w:t xml:space="preserve"> List of Participants</w:t>
      </w:r>
    </w:p>
    <w:p w14:paraId="247F002B" w14:textId="77777777" w:rsidR="00B55807" w:rsidRDefault="00B55807" w:rsidP="00483D2B">
      <w:pPr>
        <w:rPr>
          <w:lang w:val="en-US" w:eastAsia="en-GB"/>
        </w:rPr>
      </w:pPr>
    </w:p>
    <w:tbl>
      <w:tblPr>
        <w:tblW w:w="7980" w:type="dxa"/>
        <w:tblInd w:w="-5" w:type="dxa"/>
        <w:tblLook w:val="04A0" w:firstRow="1" w:lastRow="0" w:firstColumn="1" w:lastColumn="0" w:noHBand="0" w:noVBand="1"/>
      </w:tblPr>
      <w:tblGrid>
        <w:gridCol w:w="1160"/>
        <w:gridCol w:w="2320"/>
        <w:gridCol w:w="1780"/>
        <w:gridCol w:w="2720"/>
      </w:tblGrid>
      <w:tr w:rsidR="00F0742E" w:rsidRPr="00F0742E" w14:paraId="242F63CA" w14:textId="77777777" w:rsidTr="00F0742E">
        <w:trPr>
          <w:trHeight w:val="300"/>
        </w:trPr>
        <w:tc>
          <w:tcPr>
            <w:tcW w:w="116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373646BE" w14:textId="77777777" w:rsidR="00F0742E" w:rsidRPr="00F0742E" w:rsidRDefault="00F0742E" w:rsidP="00F0742E">
            <w:pPr>
              <w:overflowPunct/>
              <w:autoSpaceDE/>
              <w:autoSpaceDN/>
              <w:adjustRightInd/>
              <w:textAlignment w:val="auto"/>
              <w:rPr>
                <w:rFonts w:ascii="Calibri" w:hAnsi="Calibri"/>
                <w:color w:val="FFFFFF"/>
                <w:sz w:val="22"/>
                <w:szCs w:val="22"/>
                <w:lang w:eastAsia="en-GB"/>
              </w:rPr>
            </w:pPr>
            <w:r w:rsidRPr="00F0742E">
              <w:rPr>
                <w:rFonts w:ascii="Calibri" w:hAnsi="Calibri"/>
                <w:color w:val="FFFFFF"/>
                <w:sz w:val="22"/>
                <w:szCs w:val="22"/>
                <w:lang w:eastAsia="en-GB"/>
              </w:rPr>
              <w:t>Title</w:t>
            </w:r>
          </w:p>
        </w:tc>
        <w:tc>
          <w:tcPr>
            <w:tcW w:w="2320" w:type="dxa"/>
            <w:tcBorders>
              <w:top w:val="single" w:sz="4" w:space="0" w:color="auto"/>
              <w:left w:val="nil"/>
              <w:bottom w:val="single" w:sz="4" w:space="0" w:color="auto"/>
              <w:right w:val="single" w:sz="4" w:space="0" w:color="auto"/>
            </w:tcBorders>
            <w:shd w:val="clear" w:color="000000" w:fill="2F75B5"/>
            <w:noWrap/>
            <w:vAlign w:val="bottom"/>
            <w:hideMark/>
          </w:tcPr>
          <w:p w14:paraId="3844A7B0" w14:textId="77777777" w:rsidR="00F0742E" w:rsidRPr="00F0742E" w:rsidRDefault="00F0742E" w:rsidP="00F0742E">
            <w:pPr>
              <w:overflowPunct/>
              <w:autoSpaceDE/>
              <w:autoSpaceDN/>
              <w:adjustRightInd/>
              <w:textAlignment w:val="auto"/>
              <w:rPr>
                <w:rFonts w:ascii="Calibri" w:hAnsi="Calibri"/>
                <w:color w:val="FFFFFF"/>
                <w:sz w:val="22"/>
                <w:szCs w:val="22"/>
                <w:lang w:eastAsia="en-GB"/>
              </w:rPr>
            </w:pPr>
            <w:r w:rsidRPr="00F0742E">
              <w:rPr>
                <w:rFonts w:ascii="Calibri" w:hAnsi="Calibri"/>
                <w:color w:val="FFFFFF"/>
                <w:sz w:val="22"/>
                <w:szCs w:val="22"/>
                <w:lang w:eastAsia="en-GB"/>
              </w:rPr>
              <w:t>Last Name</w:t>
            </w:r>
          </w:p>
        </w:tc>
        <w:tc>
          <w:tcPr>
            <w:tcW w:w="1780" w:type="dxa"/>
            <w:tcBorders>
              <w:top w:val="single" w:sz="4" w:space="0" w:color="auto"/>
              <w:left w:val="nil"/>
              <w:bottom w:val="single" w:sz="4" w:space="0" w:color="auto"/>
              <w:right w:val="single" w:sz="4" w:space="0" w:color="auto"/>
            </w:tcBorders>
            <w:shd w:val="clear" w:color="000000" w:fill="2F75B5"/>
            <w:noWrap/>
            <w:vAlign w:val="bottom"/>
            <w:hideMark/>
          </w:tcPr>
          <w:p w14:paraId="3CE1DB69" w14:textId="77777777" w:rsidR="00F0742E" w:rsidRPr="00F0742E" w:rsidRDefault="00F0742E" w:rsidP="00F0742E">
            <w:pPr>
              <w:overflowPunct/>
              <w:autoSpaceDE/>
              <w:autoSpaceDN/>
              <w:adjustRightInd/>
              <w:textAlignment w:val="auto"/>
              <w:rPr>
                <w:rFonts w:ascii="Calibri" w:hAnsi="Calibri"/>
                <w:color w:val="FFFFFF"/>
                <w:sz w:val="22"/>
                <w:szCs w:val="22"/>
                <w:lang w:eastAsia="en-GB"/>
              </w:rPr>
            </w:pPr>
            <w:r w:rsidRPr="00F0742E">
              <w:rPr>
                <w:rFonts w:ascii="Calibri" w:hAnsi="Calibri"/>
                <w:color w:val="FFFFFF"/>
                <w:sz w:val="22"/>
                <w:szCs w:val="22"/>
                <w:lang w:eastAsia="en-GB"/>
              </w:rPr>
              <w:t>First Name</w:t>
            </w:r>
          </w:p>
        </w:tc>
        <w:tc>
          <w:tcPr>
            <w:tcW w:w="2720" w:type="dxa"/>
            <w:tcBorders>
              <w:top w:val="single" w:sz="4" w:space="0" w:color="auto"/>
              <w:left w:val="nil"/>
              <w:bottom w:val="single" w:sz="4" w:space="0" w:color="auto"/>
              <w:right w:val="single" w:sz="4" w:space="0" w:color="auto"/>
            </w:tcBorders>
            <w:shd w:val="clear" w:color="000000" w:fill="2F75B5"/>
            <w:noWrap/>
            <w:vAlign w:val="bottom"/>
            <w:hideMark/>
          </w:tcPr>
          <w:p w14:paraId="3FAB2822" w14:textId="77777777" w:rsidR="00F0742E" w:rsidRPr="00F0742E" w:rsidRDefault="00F0742E" w:rsidP="00F0742E">
            <w:pPr>
              <w:overflowPunct/>
              <w:autoSpaceDE/>
              <w:autoSpaceDN/>
              <w:adjustRightInd/>
              <w:textAlignment w:val="auto"/>
              <w:rPr>
                <w:rFonts w:ascii="Calibri" w:hAnsi="Calibri"/>
                <w:color w:val="FFFFFF"/>
                <w:sz w:val="22"/>
                <w:szCs w:val="22"/>
                <w:lang w:eastAsia="en-GB"/>
              </w:rPr>
            </w:pPr>
            <w:r w:rsidRPr="00F0742E">
              <w:rPr>
                <w:rFonts w:ascii="Calibri" w:hAnsi="Calibri"/>
                <w:color w:val="FFFFFF"/>
                <w:sz w:val="22"/>
                <w:szCs w:val="22"/>
                <w:lang w:eastAsia="en-GB"/>
              </w:rPr>
              <w:t>Organisation</w:t>
            </w:r>
          </w:p>
        </w:tc>
      </w:tr>
      <w:tr w:rsidR="00F0742E" w:rsidRPr="00F0742E" w14:paraId="29E9EB58"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9140224"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Dr.</w:t>
            </w:r>
          </w:p>
        </w:tc>
        <w:tc>
          <w:tcPr>
            <w:tcW w:w="2320" w:type="dxa"/>
            <w:tcBorders>
              <w:top w:val="nil"/>
              <w:left w:val="nil"/>
              <w:bottom w:val="single" w:sz="4" w:space="0" w:color="auto"/>
              <w:right w:val="single" w:sz="4" w:space="0" w:color="auto"/>
            </w:tcBorders>
            <w:shd w:val="clear" w:color="auto" w:fill="auto"/>
            <w:noWrap/>
            <w:vAlign w:val="bottom"/>
            <w:hideMark/>
          </w:tcPr>
          <w:p w14:paraId="1FA2FD0A"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Adamis</w:t>
            </w:r>
          </w:p>
        </w:tc>
        <w:tc>
          <w:tcPr>
            <w:tcW w:w="1780" w:type="dxa"/>
            <w:tcBorders>
              <w:top w:val="nil"/>
              <w:left w:val="nil"/>
              <w:bottom w:val="single" w:sz="4" w:space="0" w:color="auto"/>
              <w:right w:val="single" w:sz="4" w:space="0" w:color="auto"/>
            </w:tcBorders>
            <w:shd w:val="clear" w:color="auto" w:fill="auto"/>
            <w:noWrap/>
            <w:vAlign w:val="bottom"/>
            <w:hideMark/>
          </w:tcPr>
          <w:p w14:paraId="4AD239EE"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Gusztav</w:t>
            </w:r>
          </w:p>
        </w:tc>
        <w:tc>
          <w:tcPr>
            <w:tcW w:w="2720" w:type="dxa"/>
            <w:tcBorders>
              <w:top w:val="nil"/>
              <w:left w:val="nil"/>
              <w:bottom w:val="single" w:sz="4" w:space="0" w:color="auto"/>
              <w:right w:val="single" w:sz="4" w:space="0" w:color="auto"/>
            </w:tcBorders>
            <w:shd w:val="clear" w:color="auto" w:fill="auto"/>
            <w:noWrap/>
            <w:vAlign w:val="bottom"/>
            <w:hideMark/>
          </w:tcPr>
          <w:p w14:paraId="7E053C5E"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Ericsson LM</w:t>
            </w:r>
          </w:p>
        </w:tc>
      </w:tr>
      <w:tr w:rsidR="00F0742E" w:rsidRPr="00F0742E" w14:paraId="16D8CE78"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DF658ED"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Mrs.</w:t>
            </w:r>
          </w:p>
        </w:tc>
        <w:tc>
          <w:tcPr>
            <w:tcW w:w="2320" w:type="dxa"/>
            <w:tcBorders>
              <w:top w:val="nil"/>
              <w:left w:val="nil"/>
              <w:bottom w:val="single" w:sz="4" w:space="0" w:color="auto"/>
              <w:right w:val="single" w:sz="4" w:space="0" w:color="auto"/>
            </w:tcBorders>
            <w:shd w:val="clear" w:color="auto" w:fill="auto"/>
            <w:noWrap/>
            <w:vAlign w:val="bottom"/>
            <w:hideMark/>
          </w:tcPr>
          <w:p w14:paraId="3EBE3A4A"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Chaulot-Talmon</w:t>
            </w:r>
          </w:p>
        </w:tc>
        <w:tc>
          <w:tcPr>
            <w:tcW w:w="1780" w:type="dxa"/>
            <w:tcBorders>
              <w:top w:val="nil"/>
              <w:left w:val="nil"/>
              <w:bottom w:val="single" w:sz="4" w:space="0" w:color="auto"/>
              <w:right w:val="single" w:sz="4" w:space="0" w:color="auto"/>
            </w:tcBorders>
            <w:shd w:val="clear" w:color="auto" w:fill="auto"/>
            <w:noWrap/>
            <w:vAlign w:val="bottom"/>
            <w:hideMark/>
          </w:tcPr>
          <w:p w14:paraId="22CEF995"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Emmanuelle</w:t>
            </w:r>
          </w:p>
        </w:tc>
        <w:tc>
          <w:tcPr>
            <w:tcW w:w="2720" w:type="dxa"/>
            <w:tcBorders>
              <w:top w:val="nil"/>
              <w:left w:val="nil"/>
              <w:bottom w:val="single" w:sz="4" w:space="0" w:color="auto"/>
              <w:right w:val="single" w:sz="4" w:space="0" w:color="auto"/>
            </w:tcBorders>
            <w:shd w:val="clear" w:color="auto" w:fill="auto"/>
            <w:noWrap/>
            <w:vAlign w:val="bottom"/>
            <w:hideMark/>
          </w:tcPr>
          <w:p w14:paraId="794994A7"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ETSI</w:t>
            </w:r>
          </w:p>
        </w:tc>
      </w:tr>
      <w:tr w:rsidR="00F0742E" w:rsidRPr="00F0742E" w14:paraId="556AEC55"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675988E"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Prof.</w:t>
            </w:r>
          </w:p>
        </w:tc>
        <w:tc>
          <w:tcPr>
            <w:tcW w:w="2320" w:type="dxa"/>
            <w:tcBorders>
              <w:top w:val="nil"/>
              <w:left w:val="nil"/>
              <w:bottom w:val="single" w:sz="4" w:space="0" w:color="auto"/>
              <w:right w:val="single" w:sz="4" w:space="0" w:color="auto"/>
            </w:tcBorders>
            <w:shd w:val="clear" w:color="auto" w:fill="auto"/>
            <w:noWrap/>
            <w:vAlign w:val="bottom"/>
            <w:hideMark/>
          </w:tcPr>
          <w:p w14:paraId="386A3396"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Grabowski</w:t>
            </w:r>
          </w:p>
        </w:tc>
        <w:tc>
          <w:tcPr>
            <w:tcW w:w="1780" w:type="dxa"/>
            <w:tcBorders>
              <w:top w:val="nil"/>
              <w:left w:val="nil"/>
              <w:bottom w:val="single" w:sz="4" w:space="0" w:color="auto"/>
              <w:right w:val="single" w:sz="4" w:space="0" w:color="auto"/>
            </w:tcBorders>
            <w:shd w:val="clear" w:color="auto" w:fill="auto"/>
            <w:noWrap/>
            <w:vAlign w:val="bottom"/>
            <w:hideMark/>
          </w:tcPr>
          <w:p w14:paraId="5D49DD94"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Jens</w:t>
            </w:r>
          </w:p>
        </w:tc>
        <w:tc>
          <w:tcPr>
            <w:tcW w:w="2720" w:type="dxa"/>
            <w:tcBorders>
              <w:top w:val="nil"/>
              <w:left w:val="nil"/>
              <w:bottom w:val="single" w:sz="4" w:space="0" w:color="auto"/>
              <w:right w:val="single" w:sz="4" w:space="0" w:color="auto"/>
            </w:tcBorders>
            <w:shd w:val="clear" w:color="auto" w:fill="auto"/>
            <w:noWrap/>
            <w:vAlign w:val="bottom"/>
            <w:hideMark/>
          </w:tcPr>
          <w:p w14:paraId="75C659AB"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Institut fur Informatik</w:t>
            </w:r>
          </w:p>
        </w:tc>
      </w:tr>
      <w:tr w:rsidR="00F0742E" w:rsidRPr="00F0742E" w14:paraId="6917F9BC"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1F9526C"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Mr.</w:t>
            </w:r>
          </w:p>
        </w:tc>
        <w:tc>
          <w:tcPr>
            <w:tcW w:w="2320" w:type="dxa"/>
            <w:tcBorders>
              <w:top w:val="nil"/>
              <w:left w:val="nil"/>
              <w:bottom w:val="single" w:sz="4" w:space="0" w:color="auto"/>
              <w:right w:val="single" w:sz="4" w:space="0" w:color="auto"/>
            </w:tcBorders>
            <w:shd w:val="clear" w:color="auto" w:fill="auto"/>
            <w:noWrap/>
            <w:vAlign w:val="bottom"/>
            <w:hideMark/>
          </w:tcPr>
          <w:p w14:paraId="54DBAF08"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Grossmann</w:t>
            </w:r>
          </w:p>
        </w:tc>
        <w:tc>
          <w:tcPr>
            <w:tcW w:w="1780" w:type="dxa"/>
            <w:tcBorders>
              <w:top w:val="nil"/>
              <w:left w:val="nil"/>
              <w:bottom w:val="single" w:sz="4" w:space="0" w:color="auto"/>
              <w:right w:val="single" w:sz="4" w:space="0" w:color="auto"/>
            </w:tcBorders>
            <w:shd w:val="clear" w:color="auto" w:fill="auto"/>
            <w:noWrap/>
            <w:vAlign w:val="bottom"/>
            <w:hideMark/>
          </w:tcPr>
          <w:p w14:paraId="0AD6AFC9"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Juergen</w:t>
            </w:r>
          </w:p>
        </w:tc>
        <w:tc>
          <w:tcPr>
            <w:tcW w:w="2720" w:type="dxa"/>
            <w:tcBorders>
              <w:top w:val="nil"/>
              <w:left w:val="nil"/>
              <w:bottom w:val="single" w:sz="4" w:space="0" w:color="auto"/>
              <w:right w:val="single" w:sz="4" w:space="0" w:color="auto"/>
            </w:tcBorders>
            <w:shd w:val="clear" w:color="auto" w:fill="auto"/>
            <w:noWrap/>
            <w:vAlign w:val="bottom"/>
            <w:hideMark/>
          </w:tcPr>
          <w:p w14:paraId="69226F62"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Fraunhofer FOKUS</w:t>
            </w:r>
          </w:p>
        </w:tc>
      </w:tr>
      <w:tr w:rsidR="00F0742E" w:rsidRPr="00F0742E" w14:paraId="48543609"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7D49A28"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Mr.</w:t>
            </w:r>
          </w:p>
        </w:tc>
        <w:tc>
          <w:tcPr>
            <w:tcW w:w="2320" w:type="dxa"/>
            <w:tcBorders>
              <w:top w:val="nil"/>
              <w:left w:val="nil"/>
              <w:bottom w:val="single" w:sz="4" w:space="0" w:color="auto"/>
              <w:right w:val="single" w:sz="4" w:space="0" w:color="auto"/>
            </w:tcBorders>
            <w:shd w:val="clear" w:color="auto" w:fill="auto"/>
            <w:noWrap/>
            <w:vAlign w:val="bottom"/>
            <w:hideMark/>
          </w:tcPr>
          <w:p w14:paraId="122AC9D9"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Kovacs</w:t>
            </w:r>
          </w:p>
        </w:tc>
        <w:tc>
          <w:tcPr>
            <w:tcW w:w="1780" w:type="dxa"/>
            <w:tcBorders>
              <w:top w:val="nil"/>
              <w:left w:val="nil"/>
              <w:bottom w:val="single" w:sz="4" w:space="0" w:color="auto"/>
              <w:right w:val="single" w:sz="4" w:space="0" w:color="auto"/>
            </w:tcBorders>
            <w:shd w:val="clear" w:color="auto" w:fill="auto"/>
            <w:noWrap/>
            <w:vAlign w:val="bottom"/>
            <w:hideMark/>
          </w:tcPr>
          <w:p w14:paraId="0E8E5118"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Andras</w:t>
            </w:r>
          </w:p>
        </w:tc>
        <w:tc>
          <w:tcPr>
            <w:tcW w:w="2720" w:type="dxa"/>
            <w:tcBorders>
              <w:top w:val="nil"/>
              <w:left w:val="nil"/>
              <w:bottom w:val="single" w:sz="4" w:space="0" w:color="auto"/>
              <w:right w:val="single" w:sz="4" w:space="0" w:color="auto"/>
            </w:tcBorders>
            <w:shd w:val="clear" w:color="auto" w:fill="auto"/>
            <w:noWrap/>
            <w:vAlign w:val="bottom"/>
            <w:hideMark/>
          </w:tcPr>
          <w:p w14:paraId="04C9AF3C"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BroadBit</w:t>
            </w:r>
          </w:p>
        </w:tc>
      </w:tr>
      <w:tr w:rsidR="00F0742E" w:rsidRPr="00F0742E" w14:paraId="2730E996"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1A9DBAC"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Mr.</w:t>
            </w:r>
          </w:p>
        </w:tc>
        <w:tc>
          <w:tcPr>
            <w:tcW w:w="2320" w:type="dxa"/>
            <w:tcBorders>
              <w:top w:val="nil"/>
              <w:left w:val="nil"/>
              <w:bottom w:val="single" w:sz="4" w:space="0" w:color="auto"/>
              <w:right w:val="single" w:sz="4" w:space="0" w:color="auto"/>
            </w:tcBorders>
            <w:shd w:val="clear" w:color="auto" w:fill="auto"/>
            <w:noWrap/>
            <w:vAlign w:val="bottom"/>
            <w:hideMark/>
          </w:tcPr>
          <w:p w14:paraId="4C5D3E9C"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Kristoffersen</w:t>
            </w:r>
          </w:p>
        </w:tc>
        <w:tc>
          <w:tcPr>
            <w:tcW w:w="1780" w:type="dxa"/>
            <w:tcBorders>
              <w:top w:val="nil"/>
              <w:left w:val="nil"/>
              <w:bottom w:val="single" w:sz="4" w:space="0" w:color="auto"/>
              <w:right w:val="single" w:sz="4" w:space="0" w:color="auto"/>
            </w:tcBorders>
            <w:shd w:val="clear" w:color="auto" w:fill="auto"/>
            <w:noWrap/>
            <w:vAlign w:val="bottom"/>
            <w:hideMark/>
          </w:tcPr>
          <w:p w14:paraId="3037BA71"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Finn</w:t>
            </w:r>
          </w:p>
        </w:tc>
        <w:tc>
          <w:tcPr>
            <w:tcW w:w="2720" w:type="dxa"/>
            <w:tcBorders>
              <w:top w:val="nil"/>
              <w:left w:val="nil"/>
              <w:bottom w:val="single" w:sz="4" w:space="0" w:color="auto"/>
              <w:right w:val="single" w:sz="4" w:space="0" w:color="auto"/>
            </w:tcBorders>
            <w:shd w:val="clear" w:color="auto" w:fill="auto"/>
            <w:noWrap/>
            <w:vAlign w:val="bottom"/>
            <w:hideMark/>
          </w:tcPr>
          <w:p w14:paraId="64F85DBC"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Cinderella ApS</w:t>
            </w:r>
          </w:p>
        </w:tc>
      </w:tr>
      <w:tr w:rsidR="00F0742E" w:rsidRPr="00F0742E" w14:paraId="7F788E3F"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A7DF5BD"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Mr.</w:t>
            </w:r>
          </w:p>
        </w:tc>
        <w:tc>
          <w:tcPr>
            <w:tcW w:w="2320" w:type="dxa"/>
            <w:tcBorders>
              <w:top w:val="nil"/>
              <w:left w:val="nil"/>
              <w:bottom w:val="single" w:sz="4" w:space="0" w:color="auto"/>
              <w:right w:val="single" w:sz="4" w:space="0" w:color="auto"/>
            </w:tcBorders>
            <w:shd w:val="clear" w:color="auto" w:fill="auto"/>
            <w:noWrap/>
            <w:vAlign w:val="bottom"/>
            <w:hideMark/>
          </w:tcPr>
          <w:p w14:paraId="6D4909C2"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Lehtmets</w:t>
            </w:r>
          </w:p>
        </w:tc>
        <w:tc>
          <w:tcPr>
            <w:tcW w:w="1780" w:type="dxa"/>
            <w:tcBorders>
              <w:top w:val="nil"/>
              <w:left w:val="nil"/>
              <w:bottom w:val="single" w:sz="4" w:space="0" w:color="auto"/>
              <w:right w:val="single" w:sz="4" w:space="0" w:color="auto"/>
            </w:tcBorders>
            <w:shd w:val="clear" w:color="auto" w:fill="auto"/>
            <w:noWrap/>
            <w:vAlign w:val="bottom"/>
            <w:hideMark/>
          </w:tcPr>
          <w:p w14:paraId="260836DD"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Andrus</w:t>
            </w:r>
          </w:p>
        </w:tc>
        <w:tc>
          <w:tcPr>
            <w:tcW w:w="2720" w:type="dxa"/>
            <w:tcBorders>
              <w:top w:val="nil"/>
              <w:left w:val="nil"/>
              <w:bottom w:val="single" w:sz="4" w:space="0" w:color="auto"/>
              <w:right w:val="single" w:sz="4" w:space="0" w:color="auto"/>
            </w:tcBorders>
            <w:shd w:val="clear" w:color="auto" w:fill="auto"/>
            <w:noWrap/>
            <w:vAlign w:val="bottom"/>
            <w:hideMark/>
          </w:tcPr>
          <w:p w14:paraId="242D789B"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OU Elvior</w:t>
            </w:r>
          </w:p>
        </w:tc>
      </w:tr>
      <w:tr w:rsidR="00F0742E" w:rsidRPr="00F0742E" w14:paraId="523D44B7"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EF61314"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Mr.</w:t>
            </w:r>
          </w:p>
        </w:tc>
        <w:tc>
          <w:tcPr>
            <w:tcW w:w="2320" w:type="dxa"/>
            <w:tcBorders>
              <w:top w:val="nil"/>
              <w:left w:val="nil"/>
              <w:bottom w:val="single" w:sz="4" w:space="0" w:color="auto"/>
              <w:right w:val="single" w:sz="4" w:space="0" w:color="auto"/>
            </w:tcBorders>
            <w:shd w:val="clear" w:color="auto" w:fill="auto"/>
            <w:noWrap/>
            <w:vAlign w:val="bottom"/>
            <w:hideMark/>
          </w:tcPr>
          <w:p w14:paraId="5146BA69"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Makedonski</w:t>
            </w:r>
          </w:p>
        </w:tc>
        <w:tc>
          <w:tcPr>
            <w:tcW w:w="1780" w:type="dxa"/>
            <w:tcBorders>
              <w:top w:val="nil"/>
              <w:left w:val="nil"/>
              <w:bottom w:val="single" w:sz="4" w:space="0" w:color="auto"/>
              <w:right w:val="single" w:sz="4" w:space="0" w:color="auto"/>
            </w:tcBorders>
            <w:shd w:val="clear" w:color="auto" w:fill="auto"/>
            <w:noWrap/>
            <w:vAlign w:val="bottom"/>
            <w:hideMark/>
          </w:tcPr>
          <w:p w14:paraId="216A2750"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Philip</w:t>
            </w:r>
          </w:p>
        </w:tc>
        <w:tc>
          <w:tcPr>
            <w:tcW w:w="2720" w:type="dxa"/>
            <w:tcBorders>
              <w:top w:val="nil"/>
              <w:left w:val="nil"/>
              <w:bottom w:val="single" w:sz="4" w:space="0" w:color="auto"/>
              <w:right w:val="single" w:sz="4" w:space="0" w:color="auto"/>
            </w:tcBorders>
            <w:shd w:val="clear" w:color="auto" w:fill="auto"/>
            <w:noWrap/>
            <w:vAlign w:val="bottom"/>
            <w:hideMark/>
          </w:tcPr>
          <w:p w14:paraId="0072E163"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Institut fÃ¼r Informatik</w:t>
            </w:r>
          </w:p>
        </w:tc>
      </w:tr>
      <w:tr w:rsidR="00F0742E" w:rsidRPr="00F0742E" w14:paraId="0910D38A"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38211B4"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Mr.</w:t>
            </w:r>
          </w:p>
        </w:tc>
        <w:tc>
          <w:tcPr>
            <w:tcW w:w="2320" w:type="dxa"/>
            <w:tcBorders>
              <w:top w:val="nil"/>
              <w:left w:val="nil"/>
              <w:bottom w:val="single" w:sz="4" w:space="0" w:color="auto"/>
              <w:right w:val="single" w:sz="4" w:space="0" w:color="auto"/>
            </w:tcBorders>
            <w:shd w:val="clear" w:color="auto" w:fill="auto"/>
            <w:noWrap/>
            <w:vAlign w:val="bottom"/>
            <w:hideMark/>
          </w:tcPr>
          <w:p w14:paraId="7FEDD092"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Mc Auley</w:t>
            </w:r>
          </w:p>
        </w:tc>
        <w:tc>
          <w:tcPr>
            <w:tcW w:w="1780" w:type="dxa"/>
            <w:tcBorders>
              <w:top w:val="nil"/>
              <w:left w:val="nil"/>
              <w:bottom w:val="single" w:sz="4" w:space="0" w:color="auto"/>
              <w:right w:val="single" w:sz="4" w:space="0" w:color="auto"/>
            </w:tcBorders>
            <w:shd w:val="clear" w:color="auto" w:fill="auto"/>
            <w:noWrap/>
            <w:vAlign w:val="bottom"/>
            <w:hideMark/>
          </w:tcPr>
          <w:p w14:paraId="61677B5B"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Gerry</w:t>
            </w:r>
          </w:p>
        </w:tc>
        <w:tc>
          <w:tcPr>
            <w:tcW w:w="2720" w:type="dxa"/>
            <w:tcBorders>
              <w:top w:val="nil"/>
              <w:left w:val="nil"/>
              <w:bottom w:val="single" w:sz="4" w:space="0" w:color="auto"/>
              <w:right w:val="single" w:sz="4" w:space="0" w:color="auto"/>
            </w:tcBorders>
            <w:shd w:val="clear" w:color="auto" w:fill="auto"/>
            <w:noWrap/>
            <w:vAlign w:val="bottom"/>
            <w:hideMark/>
          </w:tcPr>
          <w:p w14:paraId="59F437E3"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ETSI</w:t>
            </w:r>
          </w:p>
        </w:tc>
      </w:tr>
      <w:tr w:rsidR="00F0742E" w:rsidRPr="00F0742E" w14:paraId="5BCC4A91"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59000F7"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Dr.</w:t>
            </w:r>
          </w:p>
        </w:tc>
        <w:tc>
          <w:tcPr>
            <w:tcW w:w="2320" w:type="dxa"/>
            <w:tcBorders>
              <w:top w:val="nil"/>
              <w:left w:val="nil"/>
              <w:bottom w:val="single" w:sz="4" w:space="0" w:color="auto"/>
              <w:right w:val="single" w:sz="4" w:space="0" w:color="auto"/>
            </w:tcBorders>
            <w:shd w:val="clear" w:color="auto" w:fill="auto"/>
            <w:noWrap/>
            <w:vAlign w:val="bottom"/>
            <w:hideMark/>
          </w:tcPr>
          <w:p w14:paraId="6081E789"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Pietschker</w:t>
            </w:r>
          </w:p>
        </w:tc>
        <w:tc>
          <w:tcPr>
            <w:tcW w:w="1780" w:type="dxa"/>
            <w:tcBorders>
              <w:top w:val="nil"/>
              <w:left w:val="nil"/>
              <w:bottom w:val="single" w:sz="4" w:space="0" w:color="auto"/>
              <w:right w:val="single" w:sz="4" w:space="0" w:color="auto"/>
            </w:tcBorders>
            <w:shd w:val="clear" w:color="auto" w:fill="auto"/>
            <w:noWrap/>
            <w:vAlign w:val="bottom"/>
            <w:hideMark/>
          </w:tcPr>
          <w:p w14:paraId="729C4A82"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Andrej</w:t>
            </w:r>
          </w:p>
        </w:tc>
        <w:tc>
          <w:tcPr>
            <w:tcW w:w="2720" w:type="dxa"/>
            <w:tcBorders>
              <w:top w:val="nil"/>
              <w:left w:val="nil"/>
              <w:bottom w:val="single" w:sz="4" w:space="0" w:color="auto"/>
              <w:right w:val="single" w:sz="4" w:space="0" w:color="auto"/>
            </w:tcBorders>
            <w:shd w:val="clear" w:color="auto" w:fill="auto"/>
            <w:noWrap/>
            <w:vAlign w:val="bottom"/>
            <w:hideMark/>
          </w:tcPr>
          <w:p w14:paraId="70E351F6" w14:textId="77777777" w:rsidR="00F0742E" w:rsidRPr="00F0742E" w:rsidRDefault="00F0742E" w:rsidP="00F0742E">
            <w:pPr>
              <w:overflowPunct/>
              <w:autoSpaceDE/>
              <w:autoSpaceDN/>
              <w:adjustRightInd/>
              <w:textAlignment w:val="auto"/>
              <w:rPr>
                <w:rFonts w:ascii="Calibri" w:hAnsi="Calibri"/>
                <w:color w:val="000000"/>
                <w:lang w:eastAsia="en-GB"/>
              </w:rPr>
            </w:pPr>
            <w:r w:rsidRPr="00F0742E">
              <w:rPr>
                <w:rFonts w:ascii="Calibri" w:hAnsi="Calibri"/>
                <w:color w:val="000000"/>
                <w:lang w:eastAsia="en-GB"/>
              </w:rPr>
              <w:t>GIESECKE &amp; DEVRIENT GmbH</w:t>
            </w:r>
          </w:p>
        </w:tc>
      </w:tr>
      <w:tr w:rsidR="00F0742E" w:rsidRPr="00F0742E" w14:paraId="281D0D8A"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75594C9"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Dr.</w:t>
            </w:r>
          </w:p>
        </w:tc>
        <w:tc>
          <w:tcPr>
            <w:tcW w:w="2320" w:type="dxa"/>
            <w:tcBorders>
              <w:top w:val="nil"/>
              <w:left w:val="nil"/>
              <w:bottom w:val="single" w:sz="4" w:space="0" w:color="auto"/>
              <w:right w:val="single" w:sz="4" w:space="0" w:color="auto"/>
            </w:tcBorders>
            <w:shd w:val="clear" w:color="auto" w:fill="auto"/>
            <w:noWrap/>
            <w:vAlign w:val="bottom"/>
            <w:hideMark/>
          </w:tcPr>
          <w:p w14:paraId="3939C361"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Réthy</w:t>
            </w:r>
          </w:p>
        </w:tc>
        <w:tc>
          <w:tcPr>
            <w:tcW w:w="1780" w:type="dxa"/>
            <w:tcBorders>
              <w:top w:val="nil"/>
              <w:left w:val="nil"/>
              <w:bottom w:val="single" w:sz="4" w:space="0" w:color="auto"/>
              <w:right w:val="single" w:sz="4" w:space="0" w:color="auto"/>
            </w:tcBorders>
            <w:shd w:val="clear" w:color="auto" w:fill="auto"/>
            <w:noWrap/>
            <w:vAlign w:val="bottom"/>
            <w:hideMark/>
          </w:tcPr>
          <w:p w14:paraId="78092A57"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Gyorgy</w:t>
            </w:r>
          </w:p>
        </w:tc>
        <w:tc>
          <w:tcPr>
            <w:tcW w:w="2720" w:type="dxa"/>
            <w:tcBorders>
              <w:top w:val="nil"/>
              <w:left w:val="nil"/>
              <w:bottom w:val="single" w:sz="4" w:space="0" w:color="auto"/>
              <w:right w:val="single" w:sz="4" w:space="0" w:color="auto"/>
            </w:tcBorders>
            <w:shd w:val="clear" w:color="auto" w:fill="auto"/>
            <w:noWrap/>
            <w:vAlign w:val="bottom"/>
            <w:hideMark/>
          </w:tcPr>
          <w:p w14:paraId="12AA3E19"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Ericsson LM</w:t>
            </w:r>
          </w:p>
        </w:tc>
      </w:tr>
      <w:tr w:rsidR="00F0742E" w:rsidRPr="00F0742E" w14:paraId="2508AD16"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D9D3368"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Mr.</w:t>
            </w:r>
          </w:p>
        </w:tc>
        <w:tc>
          <w:tcPr>
            <w:tcW w:w="2320" w:type="dxa"/>
            <w:tcBorders>
              <w:top w:val="nil"/>
              <w:left w:val="nil"/>
              <w:bottom w:val="single" w:sz="4" w:space="0" w:color="auto"/>
              <w:right w:val="single" w:sz="4" w:space="0" w:color="auto"/>
            </w:tcBorders>
            <w:shd w:val="clear" w:color="auto" w:fill="auto"/>
            <w:noWrap/>
            <w:vAlign w:val="bottom"/>
            <w:hideMark/>
          </w:tcPr>
          <w:p w14:paraId="12CA198A"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Stanca-Kaposta</w:t>
            </w:r>
          </w:p>
        </w:tc>
        <w:tc>
          <w:tcPr>
            <w:tcW w:w="1780" w:type="dxa"/>
            <w:tcBorders>
              <w:top w:val="nil"/>
              <w:left w:val="nil"/>
              <w:bottom w:val="single" w:sz="4" w:space="0" w:color="auto"/>
              <w:right w:val="single" w:sz="4" w:space="0" w:color="auto"/>
            </w:tcBorders>
            <w:shd w:val="clear" w:color="auto" w:fill="auto"/>
            <w:noWrap/>
            <w:vAlign w:val="bottom"/>
            <w:hideMark/>
          </w:tcPr>
          <w:p w14:paraId="6E42873D"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Bogdan</w:t>
            </w:r>
          </w:p>
        </w:tc>
        <w:tc>
          <w:tcPr>
            <w:tcW w:w="2720" w:type="dxa"/>
            <w:tcBorders>
              <w:top w:val="nil"/>
              <w:left w:val="nil"/>
              <w:bottom w:val="single" w:sz="4" w:space="0" w:color="auto"/>
              <w:right w:val="single" w:sz="4" w:space="0" w:color="auto"/>
            </w:tcBorders>
            <w:shd w:val="clear" w:color="auto" w:fill="auto"/>
            <w:noWrap/>
            <w:vAlign w:val="bottom"/>
            <w:hideMark/>
          </w:tcPr>
          <w:p w14:paraId="094B33A3"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Spirent Communications</w:t>
            </w:r>
          </w:p>
        </w:tc>
      </w:tr>
      <w:tr w:rsidR="00F0742E" w:rsidRPr="00F0742E" w14:paraId="49960122"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8E4F9A9"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Mr.</w:t>
            </w:r>
          </w:p>
        </w:tc>
        <w:tc>
          <w:tcPr>
            <w:tcW w:w="2320" w:type="dxa"/>
            <w:tcBorders>
              <w:top w:val="nil"/>
              <w:left w:val="nil"/>
              <w:bottom w:val="single" w:sz="4" w:space="0" w:color="auto"/>
              <w:right w:val="single" w:sz="4" w:space="0" w:color="auto"/>
            </w:tcBorders>
            <w:shd w:val="clear" w:color="auto" w:fill="auto"/>
            <w:noWrap/>
            <w:vAlign w:val="bottom"/>
            <w:hideMark/>
          </w:tcPr>
          <w:p w14:paraId="634AABF9"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Tepelmann</w:t>
            </w:r>
          </w:p>
        </w:tc>
        <w:tc>
          <w:tcPr>
            <w:tcW w:w="1780" w:type="dxa"/>
            <w:tcBorders>
              <w:top w:val="nil"/>
              <w:left w:val="nil"/>
              <w:bottom w:val="single" w:sz="4" w:space="0" w:color="auto"/>
              <w:right w:val="single" w:sz="4" w:space="0" w:color="auto"/>
            </w:tcBorders>
            <w:shd w:val="clear" w:color="auto" w:fill="auto"/>
            <w:noWrap/>
            <w:vAlign w:val="bottom"/>
            <w:hideMark/>
          </w:tcPr>
          <w:p w14:paraId="42B458A8"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Dirk</w:t>
            </w:r>
          </w:p>
        </w:tc>
        <w:tc>
          <w:tcPr>
            <w:tcW w:w="2720" w:type="dxa"/>
            <w:tcBorders>
              <w:top w:val="nil"/>
              <w:left w:val="nil"/>
              <w:bottom w:val="single" w:sz="4" w:space="0" w:color="auto"/>
              <w:right w:val="single" w:sz="4" w:space="0" w:color="auto"/>
            </w:tcBorders>
            <w:shd w:val="clear" w:color="auto" w:fill="auto"/>
            <w:noWrap/>
            <w:vAlign w:val="bottom"/>
            <w:hideMark/>
          </w:tcPr>
          <w:p w14:paraId="1BB9FFC6"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Spirent Communications</w:t>
            </w:r>
          </w:p>
        </w:tc>
      </w:tr>
      <w:tr w:rsidR="00F0742E" w:rsidRPr="00F0742E" w14:paraId="62E61DE0"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AB643A7"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Dr.</w:t>
            </w:r>
          </w:p>
        </w:tc>
        <w:tc>
          <w:tcPr>
            <w:tcW w:w="2320" w:type="dxa"/>
            <w:tcBorders>
              <w:top w:val="nil"/>
              <w:left w:val="nil"/>
              <w:bottom w:val="single" w:sz="4" w:space="0" w:color="auto"/>
              <w:right w:val="single" w:sz="4" w:space="0" w:color="auto"/>
            </w:tcBorders>
            <w:shd w:val="clear" w:color="auto" w:fill="auto"/>
            <w:noWrap/>
            <w:vAlign w:val="bottom"/>
            <w:hideMark/>
          </w:tcPr>
          <w:p w14:paraId="5D4E3063"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Ulrich</w:t>
            </w:r>
          </w:p>
        </w:tc>
        <w:tc>
          <w:tcPr>
            <w:tcW w:w="1780" w:type="dxa"/>
            <w:tcBorders>
              <w:top w:val="nil"/>
              <w:left w:val="nil"/>
              <w:bottom w:val="single" w:sz="4" w:space="0" w:color="auto"/>
              <w:right w:val="single" w:sz="4" w:space="0" w:color="auto"/>
            </w:tcBorders>
            <w:shd w:val="clear" w:color="auto" w:fill="auto"/>
            <w:noWrap/>
            <w:vAlign w:val="bottom"/>
            <w:hideMark/>
          </w:tcPr>
          <w:p w14:paraId="1BA33430"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Andreas</w:t>
            </w:r>
          </w:p>
        </w:tc>
        <w:tc>
          <w:tcPr>
            <w:tcW w:w="2720" w:type="dxa"/>
            <w:tcBorders>
              <w:top w:val="nil"/>
              <w:left w:val="nil"/>
              <w:bottom w:val="single" w:sz="4" w:space="0" w:color="auto"/>
              <w:right w:val="single" w:sz="4" w:space="0" w:color="auto"/>
            </w:tcBorders>
            <w:shd w:val="clear" w:color="auto" w:fill="auto"/>
            <w:noWrap/>
            <w:vAlign w:val="bottom"/>
            <w:hideMark/>
          </w:tcPr>
          <w:p w14:paraId="5F15D054"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Siemens AG</w:t>
            </w:r>
          </w:p>
        </w:tc>
      </w:tr>
      <w:tr w:rsidR="00F0742E" w:rsidRPr="00F0742E" w14:paraId="1ACA1664"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11501C7"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Mr.</w:t>
            </w:r>
          </w:p>
        </w:tc>
        <w:tc>
          <w:tcPr>
            <w:tcW w:w="2320" w:type="dxa"/>
            <w:tcBorders>
              <w:top w:val="nil"/>
              <w:left w:val="nil"/>
              <w:bottom w:val="single" w:sz="4" w:space="0" w:color="auto"/>
              <w:right w:val="single" w:sz="4" w:space="0" w:color="auto"/>
            </w:tcBorders>
            <w:shd w:val="clear" w:color="auto" w:fill="auto"/>
            <w:noWrap/>
            <w:vAlign w:val="bottom"/>
            <w:hideMark/>
          </w:tcPr>
          <w:p w14:paraId="0DF1FC3F"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Wieland</w:t>
            </w:r>
          </w:p>
        </w:tc>
        <w:tc>
          <w:tcPr>
            <w:tcW w:w="1780" w:type="dxa"/>
            <w:tcBorders>
              <w:top w:val="nil"/>
              <w:left w:val="nil"/>
              <w:bottom w:val="single" w:sz="4" w:space="0" w:color="auto"/>
              <w:right w:val="single" w:sz="4" w:space="0" w:color="auto"/>
            </w:tcBorders>
            <w:shd w:val="clear" w:color="auto" w:fill="auto"/>
            <w:noWrap/>
            <w:vAlign w:val="bottom"/>
            <w:hideMark/>
          </w:tcPr>
          <w:p w14:paraId="1766C545"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Jacob</w:t>
            </w:r>
          </w:p>
        </w:tc>
        <w:tc>
          <w:tcPr>
            <w:tcW w:w="2720" w:type="dxa"/>
            <w:tcBorders>
              <w:top w:val="nil"/>
              <w:left w:val="nil"/>
              <w:bottom w:val="single" w:sz="4" w:space="0" w:color="auto"/>
              <w:right w:val="single" w:sz="4" w:space="0" w:color="auto"/>
            </w:tcBorders>
            <w:shd w:val="clear" w:color="auto" w:fill="auto"/>
            <w:noWrap/>
            <w:vAlign w:val="bottom"/>
            <w:hideMark/>
          </w:tcPr>
          <w:p w14:paraId="5CAAAD60"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Spirent Communications</w:t>
            </w:r>
          </w:p>
        </w:tc>
      </w:tr>
      <w:tr w:rsidR="00F0742E" w:rsidRPr="00F0742E" w14:paraId="575ECD94" w14:textId="77777777" w:rsidTr="00F0742E">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5C9BDFD"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Mr.</w:t>
            </w:r>
          </w:p>
        </w:tc>
        <w:tc>
          <w:tcPr>
            <w:tcW w:w="2320" w:type="dxa"/>
            <w:tcBorders>
              <w:top w:val="nil"/>
              <w:left w:val="nil"/>
              <w:bottom w:val="single" w:sz="4" w:space="0" w:color="auto"/>
              <w:right w:val="single" w:sz="4" w:space="0" w:color="auto"/>
            </w:tcBorders>
            <w:shd w:val="clear" w:color="auto" w:fill="auto"/>
            <w:noWrap/>
            <w:vAlign w:val="bottom"/>
            <w:hideMark/>
          </w:tcPr>
          <w:p w14:paraId="378A6D93"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Zoric</w:t>
            </w:r>
          </w:p>
        </w:tc>
        <w:tc>
          <w:tcPr>
            <w:tcW w:w="1780" w:type="dxa"/>
            <w:tcBorders>
              <w:top w:val="nil"/>
              <w:left w:val="nil"/>
              <w:bottom w:val="single" w:sz="4" w:space="0" w:color="auto"/>
              <w:right w:val="single" w:sz="4" w:space="0" w:color="auto"/>
            </w:tcBorders>
            <w:shd w:val="clear" w:color="auto" w:fill="auto"/>
            <w:noWrap/>
            <w:vAlign w:val="bottom"/>
            <w:hideMark/>
          </w:tcPr>
          <w:p w14:paraId="549A7200"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Milan</w:t>
            </w:r>
          </w:p>
        </w:tc>
        <w:tc>
          <w:tcPr>
            <w:tcW w:w="2720" w:type="dxa"/>
            <w:tcBorders>
              <w:top w:val="nil"/>
              <w:left w:val="nil"/>
              <w:bottom w:val="single" w:sz="4" w:space="0" w:color="auto"/>
              <w:right w:val="single" w:sz="4" w:space="0" w:color="auto"/>
            </w:tcBorders>
            <w:shd w:val="clear" w:color="auto" w:fill="auto"/>
            <w:noWrap/>
            <w:vAlign w:val="bottom"/>
            <w:hideMark/>
          </w:tcPr>
          <w:p w14:paraId="44143C6C" w14:textId="77777777" w:rsidR="00F0742E" w:rsidRPr="00F0742E" w:rsidRDefault="00F0742E" w:rsidP="00F0742E">
            <w:pPr>
              <w:overflowPunct/>
              <w:autoSpaceDE/>
              <w:autoSpaceDN/>
              <w:adjustRightInd/>
              <w:textAlignment w:val="auto"/>
              <w:rPr>
                <w:rFonts w:ascii="Calibri" w:hAnsi="Calibri"/>
                <w:color w:val="000000"/>
                <w:sz w:val="22"/>
                <w:szCs w:val="22"/>
                <w:lang w:eastAsia="en-GB"/>
              </w:rPr>
            </w:pPr>
            <w:r w:rsidRPr="00F0742E">
              <w:rPr>
                <w:rFonts w:ascii="Calibri" w:hAnsi="Calibri"/>
                <w:color w:val="000000"/>
                <w:sz w:val="22"/>
                <w:szCs w:val="22"/>
                <w:lang w:eastAsia="en-GB"/>
              </w:rPr>
              <w:t>ETSI</w:t>
            </w:r>
          </w:p>
        </w:tc>
      </w:tr>
    </w:tbl>
    <w:p w14:paraId="6B019881" w14:textId="77777777" w:rsidR="00B55807" w:rsidRPr="00483D2B" w:rsidRDefault="00B55807" w:rsidP="00483D2B">
      <w:pPr>
        <w:rPr>
          <w:lang w:val="en-US" w:eastAsia="en-GB"/>
        </w:rPr>
      </w:pPr>
    </w:p>
    <w:sectPr w:rsidR="00B55807" w:rsidRPr="00483D2B" w:rsidSect="005556D2">
      <w:headerReference w:type="default" r:id="rId53"/>
      <w:footerReference w:type="default" r:id="rId54"/>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ACED5" w14:textId="77777777" w:rsidR="00937A81" w:rsidRDefault="00937A81" w:rsidP="00D9435B">
      <w:r>
        <w:separator/>
      </w:r>
    </w:p>
    <w:p w14:paraId="366D7D66" w14:textId="77777777" w:rsidR="00937A81" w:rsidRDefault="00937A81"/>
    <w:p w14:paraId="2170787D" w14:textId="77777777" w:rsidR="00937A81" w:rsidRDefault="00937A81" w:rsidP="00E94886"/>
  </w:endnote>
  <w:endnote w:type="continuationSeparator" w:id="0">
    <w:p w14:paraId="761852FD" w14:textId="77777777" w:rsidR="00937A81" w:rsidRDefault="00937A81" w:rsidP="00D9435B">
      <w:r>
        <w:continuationSeparator/>
      </w:r>
    </w:p>
    <w:p w14:paraId="1E34BAB5" w14:textId="77777777" w:rsidR="00937A81" w:rsidRDefault="00937A81"/>
    <w:p w14:paraId="67EB82E6" w14:textId="77777777" w:rsidR="00937A81" w:rsidRDefault="00937A81"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333CD" w14:textId="77777777" w:rsidR="008F01F0" w:rsidRPr="00011798" w:rsidRDefault="008F01F0"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3F722D">
      <w:rPr>
        <w:rFonts w:ascii="Arial" w:hAnsi="Arial" w:cs="Arial"/>
        <w:noProof/>
      </w:rPr>
      <w:t>9</w:t>
    </w:r>
    <w:r w:rsidRPr="0083399D">
      <w:rPr>
        <w:rFonts w:ascii="Arial" w:hAnsi="Arial" w:cs="Arial"/>
      </w:rPr>
      <w:fldChar w:fldCharType="end"/>
    </w:r>
    <w:r w:rsidRPr="0083399D">
      <w:rPr>
        <w:rFonts w:ascii="Arial" w:hAnsi="Arial" w:cs="Arial"/>
      </w:rPr>
      <w:t>/</w:t>
    </w:r>
    <w:fldSimple w:instr=" NUMPAGES   \* MERGEFORMAT ">
      <w:r w:rsidR="003F722D" w:rsidRPr="003F722D">
        <w:rPr>
          <w:rFonts w:ascii="Arial" w:hAnsi="Arial" w:cs="Arial"/>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976BA" w14:textId="77777777" w:rsidR="00937A81" w:rsidRDefault="00937A81" w:rsidP="00D9435B">
      <w:r>
        <w:separator/>
      </w:r>
    </w:p>
    <w:p w14:paraId="678CC377" w14:textId="77777777" w:rsidR="00937A81" w:rsidRDefault="00937A81"/>
    <w:p w14:paraId="1E339CDA" w14:textId="77777777" w:rsidR="00937A81" w:rsidRDefault="00937A81" w:rsidP="00E94886"/>
  </w:footnote>
  <w:footnote w:type="continuationSeparator" w:id="0">
    <w:p w14:paraId="6B4FD9C4" w14:textId="77777777" w:rsidR="00937A81" w:rsidRDefault="00937A81" w:rsidP="00D9435B">
      <w:r>
        <w:continuationSeparator/>
      </w:r>
    </w:p>
    <w:p w14:paraId="71622797" w14:textId="77777777" w:rsidR="00937A81" w:rsidRDefault="00937A81"/>
    <w:p w14:paraId="5D95C191" w14:textId="77777777" w:rsidR="00937A81" w:rsidRDefault="00937A81" w:rsidP="00E948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94A09" w14:textId="77777777" w:rsidR="008F01F0" w:rsidRDefault="008F01F0"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14:anchorId="63A6643A" wp14:editId="015FF8EA">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MTS(16)67_027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6E3B90"/>
    <w:multiLevelType w:val="hybridMultilevel"/>
    <w:tmpl w:val="696E3DE0"/>
    <w:lvl w:ilvl="0" w:tplc="2C4CDC30">
      <w:start w:val="1"/>
      <w:numFmt w:val="bullet"/>
      <w:lvlText w:val="•"/>
      <w:lvlJc w:val="left"/>
      <w:pPr>
        <w:tabs>
          <w:tab w:val="num" w:pos="720"/>
        </w:tabs>
        <w:ind w:left="720" w:hanging="360"/>
      </w:pPr>
      <w:rPr>
        <w:rFonts w:ascii="Arial" w:hAnsi="Arial" w:hint="default"/>
      </w:rPr>
    </w:lvl>
    <w:lvl w:ilvl="1" w:tplc="C3400F74">
      <w:start w:val="1"/>
      <w:numFmt w:val="bullet"/>
      <w:lvlText w:val="•"/>
      <w:lvlJc w:val="left"/>
      <w:pPr>
        <w:tabs>
          <w:tab w:val="num" w:pos="1440"/>
        </w:tabs>
        <w:ind w:left="1440" w:hanging="360"/>
      </w:pPr>
      <w:rPr>
        <w:rFonts w:ascii="Arial" w:hAnsi="Arial" w:hint="default"/>
      </w:rPr>
    </w:lvl>
    <w:lvl w:ilvl="2" w:tplc="23F49B70" w:tentative="1">
      <w:start w:val="1"/>
      <w:numFmt w:val="bullet"/>
      <w:lvlText w:val="•"/>
      <w:lvlJc w:val="left"/>
      <w:pPr>
        <w:tabs>
          <w:tab w:val="num" w:pos="2160"/>
        </w:tabs>
        <w:ind w:left="2160" w:hanging="360"/>
      </w:pPr>
      <w:rPr>
        <w:rFonts w:ascii="Arial" w:hAnsi="Arial" w:hint="default"/>
      </w:rPr>
    </w:lvl>
    <w:lvl w:ilvl="3" w:tplc="AD6C744A" w:tentative="1">
      <w:start w:val="1"/>
      <w:numFmt w:val="bullet"/>
      <w:lvlText w:val="•"/>
      <w:lvlJc w:val="left"/>
      <w:pPr>
        <w:tabs>
          <w:tab w:val="num" w:pos="2880"/>
        </w:tabs>
        <w:ind w:left="2880" w:hanging="360"/>
      </w:pPr>
      <w:rPr>
        <w:rFonts w:ascii="Arial" w:hAnsi="Arial" w:hint="default"/>
      </w:rPr>
    </w:lvl>
    <w:lvl w:ilvl="4" w:tplc="B360E4AE" w:tentative="1">
      <w:start w:val="1"/>
      <w:numFmt w:val="bullet"/>
      <w:lvlText w:val="•"/>
      <w:lvlJc w:val="left"/>
      <w:pPr>
        <w:tabs>
          <w:tab w:val="num" w:pos="3600"/>
        </w:tabs>
        <w:ind w:left="3600" w:hanging="360"/>
      </w:pPr>
      <w:rPr>
        <w:rFonts w:ascii="Arial" w:hAnsi="Arial" w:hint="default"/>
      </w:rPr>
    </w:lvl>
    <w:lvl w:ilvl="5" w:tplc="9E8041CE" w:tentative="1">
      <w:start w:val="1"/>
      <w:numFmt w:val="bullet"/>
      <w:lvlText w:val="•"/>
      <w:lvlJc w:val="left"/>
      <w:pPr>
        <w:tabs>
          <w:tab w:val="num" w:pos="4320"/>
        </w:tabs>
        <w:ind w:left="4320" w:hanging="360"/>
      </w:pPr>
      <w:rPr>
        <w:rFonts w:ascii="Arial" w:hAnsi="Arial" w:hint="default"/>
      </w:rPr>
    </w:lvl>
    <w:lvl w:ilvl="6" w:tplc="EB4C4C04" w:tentative="1">
      <w:start w:val="1"/>
      <w:numFmt w:val="bullet"/>
      <w:lvlText w:val="•"/>
      <w:lvlJc w:val="left"/>
      <w:pPr>
        <w:tabs>
          <w:tab w:val="num" w:pos="5040"/>
        </w:tabs>
        <w:ind w:left="5040" w:hanging="360"/>
      </w:pPr>
      <w:rPr>
        <w:rFonts w:ascii="Arial" w:hAnsi="Arial" w:hint="default"/>
      </w:rPr>
    </w:lvl>
    <w:lvl w:ilvl="7" w:tplc="C06A3210" w:tentative="1">
      <w:start w:val="1"/>
      <w:numFmt w:val="bullet"/>
      <w:lvlText w:val="•"/>
      <w:lvlJc w:val="left"/>
      <w:pPr>
        <w:tabs>
          <w:tab w:val="num" w:pos="5760"/>
        </w:tabs>
        <w:ind w:left="5760" w:hanging="360"/>
      </w:pPr>
      <w:rPr>
        <w:rFonts w:ascii="Arial" w:hAnsi="Arial" w:hint="default"/>
      </w:rPr>
    </w:lvl>
    <w:lvl w:ilvl="8" w:tplc="197C29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B243116"/>
    <w:multiLevelType w:val="hybridMultilevel"/>
    <w:tmpl w:val="290617C2"/>
    <w:lvl w:ilvl="0" w:tplc="9D0EC0C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11543"/>
    <w:multiLevelType w:val="hybridMultilevel"/>
    <w:tmpl w:val="D11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987"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877DEF"/>
    <w:multiLevelType w:val="hybridMultilevel"/>
    <w:tmpl w:val="9B6ABB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0"/>
  </w:num>
  <w:num w:numId="3">
    <w:abstractNumId w:val="0"/>
  </w:num>
  <w:num w:numId="4">
    <w:abstractNumId w:val="4"/>
  </w:num>
  <w:num w:numId="5">
    <w:abstractNumId w:val="2"/>
  </w:num>
  <w:num w:numId="6">
    <w:abstractNumId w:val="9"/>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1"/>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790"/>
    <w:rsid w:val="00002FBF"/>
    <w:rsid w:val="00003C97"/>
    <w:rsid w:val="0000428F"/>
    <w:rsid w:val="00011798"/>
    <w:rsid w:val="00016E2D"/>
    <w:rsid w:val="0002568A"/>
    <w:rsid w:val="000300F9"/>
    <w:rsid w:val="000322B4"/>
    <w:rsid w:val="00032E24"/>
    <w:rsid w:val="0004359C"/>
    <w:rsid w:val="00045ABC"/>
    <w:rsid w:val="00051261"/>
    <w:rsid w:val="00053199"/>
    <w:rsid w:val="00054730"/>
    <w:rsid w:val="00056F01"/>
    <w:rsid w:val="00057B11"/>
    <w:rsid w:val="0006309A"/>
    <w:rsid w:val="00063414"/>
    <w:rsid w:val="00063C92"/>
    <w:rsid w:val="00064506"/>
    <w:rsid w:val="00072012"/>
    <w:rsid w:val="00073582"/>
    <w:rsid w:val="00076193"/>
    <w:rsid w:val="00084598"/>
    <w:rsid w:val="00085E79"/>
    <w:rsid w:val="0008681F"/>
    <w:rsid w:val="00087392"/>
    <w:rsid w:val="00090E06"/>
    <w:rsid w:val="000953FD"/>
    <w:rsid w:val="00095C04"/>
    <w:rsid w:val="000966FF"/>
    <w:rsid w:val="000A0F7A"/>
    <w:rsid w:val="000A28D9"/>
    <w:rsid w:val="000A6B52"/>
    <w:rsid w:val="000A74BC"/>
    <w:rsid w:val="000A765F"/>
    <w:rsid w:val="000B1CAC"/>
    <w:rsid w:val="000B25F5"/>
    <w:rsid w:val="000B6369"/>
    <w:rsid w:val="000B69CD"/>
    <w:rsid w:val="000B7D74"/>
    <w:rsid w:val="000C4771"/>
    <w:rsid w:val="000C4B0A"/>
    <w:rsid w:val="000C4CB6"/>
    <w:rsid w:val="000C64F9"/>
    <w:rsid w:val="000C6D12"/>
    <w:rsid w:val="000D19A9"/>
    <w:rsid w:val="000D6469"/>
    <w:rsid w:val="000E43F3"/>
    <w:rsid w:val="000E4974"/>
    <w:rsid w:val="000E5F43"/>
    <w:rsid w:val="000E7CF7"/>
    <w:rsid w:val="000F68FB"/>
    <w:rsid w:val="00100A37"/>
    <w:rsid w:val="00100A5F"/>
    <w:rsid w:val="00100CA2"/>
    <w:rsid w:val="0010542C"/>
    <w:rsid w:val="001070CF"/>
    <w:rsid w:val="00110B53"/>
    <w:rsid w:val="00113F40"/>
    <w:rsid w:val="00115DE8"/>
    <w:rsid w:val="00117B46"/>
    <w:rsid w:val="00120EAB"/>
    <w:rsid w:val="00121CC4"/>
    <w:rsid w:val="00126470"/>
    <w:rsid w:val="001317B2"/>
    <w:rsid w:val="00132EAF"/>
    <w:rsid w:val="00134596"/>
    <w:rsid w:val="001405A7"/>
    <w:rsid w:val="00143D15"/>
    <w:rsid w:val="001462FA"/>
    <w:rsid w:val="001564DD"/>
    <w:rsid w:val="00156D0B"/>
    <w:rsid w:val="001602BA"/>
    <w:rsid w:val="00161A08"/>
    <w:rsid w:val="00163082"/>
    <w:rsid w:val="00165161"/>
    <w:rsid w:val="001672F4"/>
    <w:rsid w:val="0016736F"/>
    <w:rsid w:val="00170EE4"/>
    <w:rsid w:val="00174463"/>
    <w:rsid w:val="00177FC6"/>
    <w:rsid w:val="00181471"/>
    <w:rsid w:val="00191D22"/>
    <w:rsid w:val="00193926"/>
    <w:rsid w:val="0019406E"/>
    <w:rsid w:val="00196EA9"/>
    <w:rsid w:val="001A047C"/>
    <w:rsid w:val="001A3544"/>
    <w:rsid w:val="001A3E6D"/>
    <w:rsid w:val="001B09AD"/>
    <w:rsid w:val="001B2946"/>
    <w:rsid w:val="001B47ED"/>
    <w:rsid w:val="001B487B"/>
    <w:rsid w:val="001B5A70"/>
    <w:rsid w:val="001D51CE"/>
    <w:rsid w:val="001D62B3"/>
    <w:rsid w:val="001E13DF"/>
    <w:rsid w:val="001E15D8"/>
    <w:rsid w:val="001E1650"/>
    <w:rsid w:val="001E68F5"/>
    <w:rsid w:val="001F4471"/>
    <w:rsid w:val="001F57F0"/>
    <w:rsid w:val="001F590C"/>
    <w:rsid w:val="001F6B16"/>
    <w:rsid w:val="001F6E5D"/>
    <w:rsid w:val="0020262F"/>
    <w:rsid w:val="00205C5D"/>
    <w:rsid w:val="00205CF2"/>
    <w:rsid w:val="00207FF5"/>
    <w:rsid w:val="00211361"/>
    <w:rsid w:val="002120D5"/>
    <w:rsid w:val="00217057"/>
    <w:rsid w:val="002200F3"/>
    <w:rsid w:val="00222EB2"/>
    <w:rsid w:val="00226027"/>
    <w:rsid w:val="0023142B"/>
    <w:rsid w:val="00234CF8"/>
    <w:rsid w:val="0023593E"/>
    <w:rsid w:val="00236396"/>
    <w:rsid w:val="002365F0"/>
    <w:rsid w:val="00243CA4"/>
    <w:rsid w:val="0024441A"/>
    <w:rsid w:val="00246B7B"/>
    <w:rsid w:val="0025001A"/>
    <w:rsid w:val="00250329"/>
    <w:rsid w:val="002506DF"/>
    <w:rsid w:val="002552E4"/>
    <w:rsid w:val="00261F3C"/>
    <w:rsid w:val="00265F42"/>
    <w:rsid w:val="00266FB4"/>
    <w:rsid w:val="002676F5"/>
    <w:rsid w:val="002721A8"/>
    <w:rsid w:val="0027759E"/>
    <w:rsid w:val="00282A67"/>
    <w:rsid w:val="00291D96"/>
    <w:rsid w:val="002A0449"/>
    <w:rsid w:val="002A1C63"/>
    <w:rsid w:val="002A3728"/>
    <w:rsid w:val="002A5912"/>
    <w:rsid w:val="002B19BC"/>
    <w:rsid w:val="002C595E"/>
    <w:rsid w:val="002C7060"/>
    <w:rsid w:val="002C74F3"/>
    <w:rsid w:val="002C760F"/>
    <w:rsid w:val="002D0AD2"/>
    <w:rsid w:val="002D0C30"/>
    <w:rsid w:val="002D2E6B"/>
    <w:rsid w:val="002D3D57"/>
    <w:rsid w:val="002D6D75"/>
    <w:rsid w:val="002E1626"/>
    <w:rsid w:val="002E162E"/>
    <w:rsid w:val="002E1AC5"/>
    <w:rsid w:val="002E5957"/>
    <w:rsid w:val="002F1FCD"/>
    <w:rsid w:val="002F2D11"/>
    <w:rsid w:val="002F5958"/>
    <w:rsid w:val="00301E0C"/>
    <w:rsid w:val="00302486"/>
    <w:rsid w:val="003044DE"/>
    <w:rsid w:val="00304643"/>
    <w:rsid w:val="003101E5"/>
    <w:rsid w:val="00311277"/>
    <w:rsid w:val="00315CC5"/>
    <w:rsid w:val="0031660C"/>
    <w:rsid w:val="00323F41"/>
    <w:rsid w:val="003317D8"/>
    <w:rsid w:val="00331AB4"/>
    <w:rsid w:val="00332391"/>
    <w:rsid w:val="00333584"/>
    <w:rsid w:val="00333E0C"/>
    <w:rsid w:val="003365D8"/>
    <w:rsid w:val="003369E4"/>
    <w:rsid w:val="003405BD"/>
    <w:rsid w:val="003424FE"/>
    <w:rsid w:val="00350D76"/>
    <w:rsid w:val="00354A4C"/>
    <w:rsid w:val="00356AF6"/>
    <w:rsid w:val="00360A3B"/>
    <w:rsid w:val="00361FCE"/>
    <w:rsid w:val="0036442B"/>
    <w:rsid w:val="003719DA"/>
    <w:rsid w:val="00380E33"/>
    <w:rsid w:val="00382D67"/>
    <w:rsid w:val="003848FD"/>
    <w:rsid w:val="003879D9"/>
    <w:rsid w:val="0039244F"/>
    <w:rsid w:val="00392843"/>
    <w:rsid w:val="00395FCE"/>
    <w:rsid w:val="003965A2"/>
    <w:rsid w:val="003A4F12"/>
    <w:rsid w:val="003A5E46"/>
    <w:rsid w:val="003B2CF0"/>
    <w:rsid w:val="003B5323"/>
    <w:rsid w:val="003B537C"/>
    <w:rsid w:val="003B5934"/>
    <w:rsid w:val="003B6910"/>
    <w:rsid w:val="003B6C32"/>
    <w:rsid w:val="003C249F"/>
    <w:rsid w:val="003C4704"/>
    <w:rsid w:val="003C7E06"/>
    <w:rsid w:val="003D1E44"/>
    <w:rsid w:val="003D1F6A"/>
    <w:rsid w:val="003D5716"/>
    <w:rsid w:val="003E109A"/>
    <w:rsid w:val="003E4B57"/>
    <w:rsid w:val="003E5203"/>
    <w:rsid w:val="003E752B"/>
    <w:rsid w:val="003F1B9F"/>
    <w:rsid w:val="003F35B3"/>
    <w:rsid w:val="003F5B69"/>
    <w:rsid w:val="003F5F4D"/>
    <w:rsid w:val="003F722D"/>
    <w:rsid w:val="003F735D"/>
    <w:rsid w:val="004005E8"/>
    <w:rsid w:val="00405F3D"/>
    <w:rsid w:val="004124A2"/>
    <w:rsid w:val="004133DA"/>
    <w:rsid w:val="00416A5F"/>
    <w:rsid w:val="00416F94"/>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4D46"/>
    <w:rsid w:val="0044784B"/>
    <w:rsid w:val="00451055"/>
    <w:rsid w:val="00454392"/>
    <w:rsid w:val="00457C56"/>
    <w:rsid w:val="00460A67"/>
    <w:rsid w:val="00463C8D"/>
    <w:rsid w:val="00464A0E"/>
    <w:rsid w:val="0046637C"/>
    <w:rsid w:val="004711EA"/>
    <w:rsid w:val="00472207"/>
    <w:rsid w:val="00475FE1"/>
    <w:rsid w:val="004766CB"/>
    <w:rsid w:val="00483728"/>
    <w:rsid w:val="00483D2B"/>
    <w:rsid w:val="004840E6"/>
    <w:rsid w:val="00484D3A"/>
    <w:rsid w:val="00486DF8"/>
    <w:rsid w:val="00490970"/>
    <w:rsid w:val="00490DDE"/>
    <w:rsid w:val="0049384D"/>
    <w:rsid w:val="00495193"/>
    <w:rsid w:val="004A3D82"/>
    <w:rsid w:val="004A5007"/>
    <w:rsid w:val="004A5B60"/>
    <w:rsid w:val="004A7138"/>
    <w:rsid w:val="004A7776"/>
    <w:rsid w:val="004B0AC2"/>
    <w:rsid w:val="004B3805"/>
    <w:rsid w:val="004D1743"/>
    <w:rsid w:val="004D4641"/>
    <w:rsid w:val="004D4FBC"/>
    <w:rsid w:val="004E1FB9"/>
    <w:rsid w:val="004F06CE"/>
    <w:rsid w:val="004F1102"/>
    <w:rsid w:val="004F7082"/>
    <w:rsid w:val="004F7ED8"/>
    <w:rsid w:val="00501F43"/>
    <w:rsid w:val="00502D04"/>
    <w:rsid w:val="00503799"/>
    <w:rsid w:val="005038A7"/>
    <w:rsid w:val="00506FE2"/>
    <w:rsid w:val="005075E0"/>
    <w:rsid w:val="00510619"/>
    <w:rsid w:val="00513DEB"/>
    <w:rsid w:val="00516885"/>
    <w:rsid w:val="005175D0"/>
    <w:rsid w:val="005208F8"/>
    <w:rsid w:val="0052585E"/>
    <w:rsid w:val="0053638D"/>
    <w:rsid w:val="005372D7"/>
    <w:rsid w:val="00537F53"/>
    <w:rsid w:val="005413A3"/>
    <w:rsid w:val="005429FF"/>
    <w:rsid w:val="00543F5A"/>
    <w:rsid w:val="0054482B"/>
    <w:rsid w:val="00550F12"/>
    <w:rsid w:val="00551347"/>
    <w:rsid w:val="00551F4D"/>
    <w:rsid w:val="0055312F"/>
    <w:rsid w:val="005556D2"/>
    <w:rsid w:val="005611B0"/>
    <w:rsid w:val="00561578"/>
    <w:rsid w:val="00562D86"/>
    <w:rsid w:val="00564FDA"/>
    <w:rsid w:val="00565099"/>
    <w:rsid w:val="0056538D"/>
    <w:rsid w:val="00566117"/>
    <w:rsid w:val="00571482"/>
    <w:rsid w:val="00573398"/>
    <w:rsid w:val="0057703A"/>
    <w:rsid w:val="00582BDE"/>
    <w:rsid w:val="00582F8B"/>
    <w:rsid w:val="005849A0"/>
    <w:rsid w:val="00584D89"/>
    <w:rsid w:val="00590F9D"/>
    <w:rsid w:val="005937E2"/>
    <w:rsid w:val="00596407"/>
    <w:rsid w:val="005977C0"/>
    <w:rsid w:val="005A30B7"/>
    <w:rsid w:val="005A3926"/>
    <w:rsid w:val="005A5543"/>
    <w:rsid w:val="005A6B3C"/>
    <w:rsid w:val="005A6EE4"/>
    <w:rsid w:val="005B115B"/>
    <w:rsid w:val="005B5B62"/>
    <w:rsid w:val="005B69E1"/>
    <w:rsid w:val="005C3147"/>
    <w:rsid w:val="005C3F88"/>
    <w:rsid w:val="005C4369"/>
    <w:rsid w:val="005C66A7"/>
    <w:rsid w:val="005D22D7"/>
    <w:rsid w:val="005D24B2"/>
    <w:rsid w:val="005E3214"/>
    <w:rsid w:val="005E4515"/>
    <w:rsid w:val="005E4A8F"/>
    <w:rsid w:val="005F1E6A"/>
    <w:rsid w:val="005F29D6"/>
    <w:rsid w:val="005F5611"/>
    <w:rsid w:val="005F5C83"/>
    <w:rsid w:val="00600251"/>
    <w:rsid w:val="006017EC"/>
    <w:rsid w:val="006020AA"/>
    <w:rsid w:val="0060330C"/>
    <w:rsid w:val="0060589D"/>
    <w:rsid w:val="0060787B"/>
    <w:rsid w:val="0061317C"/>
    <w:rsid w:val="006133B5"/>
    <w:rsid w:val="00620956"/>
    <w:rsid w:val="00620AA5"/>
    <w:rsid w:val="00627948"/>
    <w:rsid w:val="00630EB4"/>
    <w:rsid w:val="00631480"/>
    <w:rsid w:val="00636520"/>
    <w:rsid w:val="00637B43"/>
    <w:rsid w:val="00640E66"/>
    <w:rsid w:val="00640F2C"/>
    <w:rsid w:val="00645CBB"/>
    <w:rsid w:val="00646662"/>
    <w:rsid w:val="006476C0"/>
    <w:rsid w:val="00647879"/>
    <w:rsid w:val="0065081D"/>
    <w:rsid w:val="00651CA8"/>
    <w:rsid w:val="00655FF9"/>
    <w:rsid w:val="006563CE"/>
    <w:rsid w:val="006602D7"/>
    <w:rsid w:val="00662A48"/>
    <w:rsid w:val="00663035"/>
    <w:rsid w:val="006661ED"/>
    <w:rsid w:val="006664DB"/>
    <w:rsid w:val="00666503"/>
    <w:rsid w:val="006730EF"/>
    <w:rsid w:val="006770C5"/>
    <w:rsid w:val="0067743D"/>
    <w:rsid w:val="006777B2"/>
    <w:rsid w:val="006778A4"/>
    <w:rsid w:val="00681776"/>
    <w:rsid w:val="00683865"/>
    <w:rsid w:val="00683AE1"/>
    <w:rsid w:val="00683F5B"/>
    <w:rsid w:val="006920E8"/>
    <w:rsid w:val="0069620F"/>
    <w:rsid w:val="0069774E"/>
    <w:rsid w:val="006A0A81"/>
    <w:rsid w:val="006A0DDB"/>
    <w:rsid w:val="006A2F94"/>
    <w:rsid w:val="006B2CA8"/>
    <w:rsid w:val="006B3AE6"/>
    <w:rsid w:val="006C0B2A"/>
    <w:rsid w:val="006C1B9E"/>
    <w:rsid w:val="006D12C5"/>
    <w:rsid w:val="006D2837"/>
    <w:rsid w:val="006D2984"/>
    <w:rsid w:val="006D2DC0"/>
    <w:rsid w:val="006D5A24"/>
    <w:rsid w:val="006E0691"/>
    <w:rsid w:val="006E2272"/>
    <w:rsid w:val="006E4FF7"/>
    <w:rsid w:val="006E651F"/>
    <w:rsid w:val="006F1644"/>
    <w:rsid w:val="007017A1"/>
    <w:rsid w:val="00702A38"/>
    <w:rsid w:val="00704C06"/>
    <w:rsid w:val="00704C1D"/>
    <w:rsid w:val="00704C52"/>
    <w:rsid w:val="00711CF0"/>
    <w:rsid w:val="00711D0E"/>
    <w:rsid w:val="00723463"/>
    <w:rsid w:val="00724E53"/>
    <w:rsid w:val="00726654"/>
    <w:rsid w:val="00731E08"/>
    <w:rsid w:val="00734D56"/>
    <w:rsid w:val="00736686"/>
    <w:rsid w:val="00736D59"/>
    <w:rsid w:val="007407DD"/>
    <w:rsid w:val="00741341"/>
    <w:rsid w:val="007418A0"/>
    <w:rsid w:val="00741B39"/>
    <w:rsid w:val="0074491A"/>
    <w:rsid w:val="00745E27"/>
    <w:rsid w:val="00747221"/>
    <w:rsid w:val="00747887"/>
    <w:rsid w:val="0074794F"/>
    <w:rsid w:val="00750D84"/>
    <w:rsid w:val="00754F1B"/>
    <w:rsid w:val="00756A5A"/>
    <w:rsid w:val="007576E2"/>
    <w:rsid w:val="00761C09"/>
    <w:rsid w:val="007626F1"/>
    <w:rsid w:val="0076325D"/>
    <w:rsid w:val="00765FFE"/>
    <w:rsid w:val="00766582"/>
    <w:rsid w:val="00772F79"/>
    <w:rsid w:val="00774707"/>
    <w:rsid w:val="00775A3D"/>
    <w:rsid w:val="00776B64"/>
    <w:rsid w:val="00780568"/>
    <w:rsid w:val="00781A39"/>
    <w:rsid w:val="007833A7"/>
    <w:rsid w:val="007877A3"/>
    <w:rsid w:val="00790F84"/>
    <w:rsid w:val="00791B47"/>
    <w:rsid w:val="00792BFB"/>
    <w:rsid w:val="007953E6"/>
    <w:rsid w:val="0079696D"/>
    <w:rsid w:val="007971BF"/>
    <w:rsid w:val="007A0A00"/>
    <w:rsid w:val="007A3763"/>
    <w:rsid w:val="007A6723"/>
    <w:rsid w:val="007B085E"/>
    <w:rsid w:val="007B30CC"/>
    <w:rsid w:val="007B6346"/>
    <w:rsid w:val="007C014E"/>
    <w:rsid w:val="007D54E4"/>
    <w:rsid w:val="007D564B"/>
    <w:rsid w:val="007D6BF4"/>
    <w:rsid w:val="007E1300"/>
    <w:rsid w:val="007E17C3"/>
    <w:rsid w:val="007E233A"/>
    <w:rsid w:val="007F1978"/>
    <w:rsid w:val="007F3EAF"/>
    <w:rsid w:val="007F5ED6"/>
    <w:rsid w:val="00801093"/>
    <w:rsid w:val="00805441"/>
    <w:rsid w:val="008100EC"/>
    <w:rsid w:val="008113F8"/>
    <w:rsid w:val="00812DD2"/>
    <w:rsid w:val="00813B64"/>
    <w:rsid w:val="00816566"/>
    <w:rsid w:val="00822473"/>
    <w:rsid w:val="00823092"/>
    <w:rsid w:val="00827C3F"/>
    <w:rsid w:val="00832A9E"/>
    <w:rsid w:val="00832E39"/>
    <w:rsid w:val="0083399D"/>
    <w:rsid w:val="00837533"/>
    <w:rsid w:val="00837D86"/>
    <w:rsid w:val="0084064E"/>
    <w:rsid w:val="00843606"/>
    <w:rsid w:val="00847683"/>
    <w:rsid w:val="008502B7"/>
    <w:rsid w:val="00850AA9"/>
    <w:rsid w:val="008528AC"/>
    <w:rsid w:val="008550C5"/>
    <w:rsid w:val="008556D8"/>
    <w:rsid w:val="00856452"/>
    <w:rsid w:val="00860B72"/>
    <w:rsid w:val="00861A2A"/>
    <w:rsid w:val="00861DFC"/>
    <w:rsid w:val="00866CFF"/>
    <w:rsid w:val="00870787"/>
    <w:rsid w:val="00870A8F"/>
    <w:rsid w:val="00873B33"/>
    <w:rsid w:val="008745A4"/>
    <w:rsid w:val="008775E0"/>
    <w:rsid w:val="00877C03"/>
    <w:rsid w:val="00877C83"/>
    <w:rsid w:val="00884110"/>
    <w:rsid w:val="008854B9"/>
    <w:rsid w:val="00887234"/>
    <w:rsid w:val="00887952"/>
    <w:rsid w:val="00890692"/>
    <w:rsid w:val="008977F5"/>
    <w:rsid w:val="008A0B82"/>
    <w:rsid w:val="008A1900"/>
    <w:rsid w:val="008A3E42"/>
    <w:rsid w:val="008A76CA"/>
    <w:rsid w:val="008B0B23"/>
    <w:rsid w:val="008B0ECE"/>
    <w:rsid w:val="008B3EB5"/>
    <w:rsid w:val="008B51CE"/>
    <w:rsid w:val="008B603F"/>
    <w:rsid w:val="008C197B"/>
    <w:rsid w:val="008C4079"/>
    <w:rsid w:val="008C52CB"/>
    <w:rsid w:val="008D3BDD"/>
    <w:rsid w:val="008D5477"/>
    <w:rsid w:val="008D7E1C"/>
    <w:rsid w:val="008E010E"/>
    <w:rsid w:val="008E11D5"/>
    <w:rsid w:val="008E1FBD"/>
    <w:rsid w:val="008E243D"/>
    <w:rsid w:val="008E4D53"/>
    <w:rsid w:val="008E68D8"/>
    <w:rsid w:val="008F01F0"/>
    <w:rsid w:val="008F2C01"/>
    <w:rsid w:val="008F55BB"/>
    <w:rsid w:val="008F5A6F"/>
    <w:rsid w:val="008F7A06"/>
    <w:rsid w:val="008F7EE0"/>
    <w:rsid w:val="009019A7"/>
    <w:rsid w:val="0090355A"/>
    <w:rsid w:val="0091037B"/>
    <w:rsid w:val="0091193E"/>
    <w:rsid w:val="00912795"/>
    <w:rsid w:val="00912D71"/>
    <w:rsid w:val="00913401"/>
    <w:rsid w:val="00913C19"/>
    <w:rsid w:val="00916AD3"/>
    <w:rsid w:val="009173A6"/>
    <w:rsid w:val="00920966"/>
    <w:rsid w:val="009216CC"/>
    <w:rsid w:val="009221ED"/>
    <w:rsid w:val="00922D27"/>
    <w:rsid w:val="00924A55"/>
    <w:rsid w:val="00930531"/>
    <w:rsid w:val="0093655D"/>
    <w:rsid w:val="00937A81"/>
    <w:rsid w:val="00937C6D"/>
    <w:rsid w:val="0094662D"/>
    <w:rsid w:val="009479C5"/>
    <w:rsid w:val="00951091"/>
    <w:rsid w:val="00952AEC"/>
    <w:rsid w:val="0095581B"/>
    <w:rsid w:val="00955DE8"/>
    <w:rsid w:val="00960828"/>
    <w:rsid w:val="009723B3"/>
    <w:rsid w:val="00973AE7"/>
    <w:rsid w:val="0097615D"/>
    <w:rsid w:val="009800BE"/>
    <w:rsid w:val="009821E7"/>
    <w:rsid w:val="00982A50"/>
    <w:rsid w:val="00984476"/>
    <w:rsid w:val="009846EE"/>
    <w:rsid w:val="00987DFB"/>
    <w:rsid w:val="00996DA5"/>
    <w:rsid w:val="009A0BA9"/>
    <w:rsid w:val="009A5C6F"/>
    <w:rsid w:val="009B313C"/>
    <w:rsid w:val="009B31DA"/>
    <w:rsid w:val="009C06A2"/>
    <w:rsid w:val="009C178C"/>
    <w:rsid w:val="009C7389"/>
    <w:rsid w:val="009E0CAE"/>
    <w:rsid w:val="009E1AF0"/>
    <w:rsid w:val="009E1D7E"/>
    <w:rsid w:val="009E2362"/>
    <w:rsid w:val="009E2ADC"/>
    <w:rsid w:val="009E472A"/>
    <w:rsid w:val="009E4996"/>
    <w:rsid w:val="009E7231"/>
    <w:rsid w:val="009F07C7"/>
    <w:rsid w:val="009F6CE5"/>
    <w:rsid w:val="009F7B90"/>
    <w:rsid w:val="00A00E3F"/>
    <w:rsid w:val="00A032A5"/>
    <w:rsid w:val="00A045ED"/>
    <w:rsid w:val="00A04BC3"/>
    <w:rsid w:val="00A10BED"/>
    <w:rsid w:val="00A1354A"/>
    <w:rsid w:val="00A1701B"/>
    <w:rsid w:val="00A20440"/>
    <w:rsid w:val="00A206F0"/>
    <w:rsid w:val="00A23CF8"/>
    <w:rsid w:val="00A24D74"/>
    <w:rsid w:val="00A33130"/>
    <w:rsid w:val="00A3570E"/>
    <w:rsid w:val="00A40EAA"/>
    <w:rsid w:val="00A4178B"/>
    <w:rsid w:val="00A418D4"/>
    <w:rsid w:val="00A44A93"/>
    <w:rsid w:val="00A45935"/>
    <w:rsid w:val="00A47DD6"/>
    <w:rsid w:val="00A51FE5"/>
    <w:rsid w:val="00A52B10"/>
    <w:rsid w:val="00A53C3F"/>
    <w:rsid w:val="00A53EDB"/>
    <w:rsid w:val="00A57763"/>
    <w:rsid w:val="00A60C79"/>
    <w:rsid w:val="00A65874"/>
    <w:rsid w:val="00A71736"/>
    <w:rsid w:val="00A766E3"/>
    <w:rsid w:val="00A77C36"/>
    <w:rsid w:val="00A83A25"/>
    <w:rsid w:val="00A87167"/>
    <w:rsid w:val="00A87968"/>
    <w:rsid w:val="00A91FA7"/>
    <w:rsid w:val="00A937E2"/>
    <w:rsid w:val="00A93F53"/>
    <w:rsid w:val="00A94FB5"/>
    <w:rsid w:val="00AA7BE4"/>
    <w:rsid w:val="00AC2232"/>
    <w:rsid w:val="00AC2A38"/>
    <w:rsid w:val="00AD4946"/>
    <w:rsid w:val="00AD57B4"/>
    <w:rsid w:val="00AE0F45"/>
    <w:rsid w:val="00AE225C"/>
    <w:rsid w:val="00AE2665"/>
    <w:rsid w:val="00AE76E0"/>
    <w:rsid w:val="00AF13A9"/>
    <w:rsid w:val="00AF5925"/>
    <w:rsid w:val="00AF7036"/>
    <w:rsid w:val="00AF70DE"/>
    <w:rsid w:val="00B179D6"/>
    <w:rsid w:val="00B21778"/>
    <w:rsid w:val="00B22603"/>
    <w:rsid w:val="00B2264C"/>
    <w:rsid w:val="00B332A9"/>
    <w:rsid w:val="00B3449A"/>
    <w:rsid w:val="00B3489F"/>
    <w:rsid w:val="00B35071"/>
    <w:rsid w:val="00B372CF"/>
    <w:rsid w:val="00B40B66"/>
    <w:rsid w:val="00B4104B"/>
    <w:rsid w:val="00B43F66"/>
    <w:rsid w:val="00B44A99"/>
    <w:rsid w:val="00B456A8"/>
    <w:rsid w:val="00B4717A"/>
    <w:rsid w:val="00B5042E"/>
    <w:rsid w:val="00B52EF8"/>
    <w:rsid w:val="00B55807"/>
    <w:rsid w:val="00B55C10"/>
    <w:rsid w:val="00B56694"/>
    <w:rsid w:val="00B63F98"/>
    <w:rsid w:val="00B6482A"/>
    <w:rsid w:val="00B64D38"/>
    <w:rsid w:val="00B704C3"/>
    <w:rsid w:val="00B80A28"/>
    <w:rsid w:val="00B837B4"/>
    <w:rsid w:val="00B83BAB"/>
    <w:rsid w:val="00BA2945"/>
    <w:rsid w:val="00BA4980"/>
    <w:rsid w:val="00BA5448"/>
    <w:rsid w:val="00BA5D73"/>
    <w:rsid w:val="00BA6C53"/>
    <w:rsid w:val="00BB254A"/>
    <w:rsid w:val="00BB4EBC"/>
    <w:rsid w:val="00BB5E61"/>
    <w:rsid w:val="00BC2F02"/>
    <w:rsid w:val="00BC3109"/>
    <w:rsid w:val="00BC5131"/>
    <w:rsid w:val="00BC58C4"/>
    <w:rsid w:val="00BD442C"/>
    <w:rsid w:val="00BD5EDC"/>
    <w:rsid w:val="00BE0306"/>
    <w:rsid w:val="00BE12B9"/>
    <w:rsid w:val="00BE7AFE"/>
    <w:rsid w:val="00BF3226"/>
    <w:rsid w:val="00BF503A"/>
    <w:rsid w:val="00BF61BE"/>
    <w:rsid w:val="00BF7558"/>
    <w:rsid w:val="00C01110"/>
    <w:rsid w:val="00C05B62"/>
    <w:rsid w:val="00C06FDB"/>
    <w:rsid w:val="00C103FA"/>
    <w:rsid w:val="00C133E0"/>
    <w:rsid w:val="00C143DE"/>
    <w:rsid w:val="00C16EE8"/>
    <w:rsid w:val="00C2130E"/>
    <w:rsid w:val="00C2277E"/>
    <w:rsid w:val="00C275B6"/>
    <w:rsid w:val="00C33D44"/>
    <w:rsid w:val="00C36299"/>
    <w:rsid w:val="00C36BB3"/>
    <w:rsid w:val="00C45C35"/>
    <w:rsid w:val="00C47B73"/>
    <w:rsid w:val="00C52436"/>
    <w:rsid w:val="00C55110"/>
    <w:rsid w:val="00C576C4"/>
    <w:rsid w:val="00C57D68"/>
    <w:rsid w:val="00C62868"/>
    <w:rsid w:val="00C641F1"/>
    <w:rsid w:val="00C6753A"/>
    <w:rsid w:val="00C7027F"/>
    <w:rsid w:val="00C7081E"/>
    <w:rsid w:val="00C71DA9"/>
    <w:rsid w:val="00C72495"/>
    <w:rsid w:val="00C73F87"/>
    <w:rsid w:val="00C74523"/>
    <w:rsid w:val="00C76AE5"/>
    <w:rsid w:val="00C773CF"/>
    <w:rsid w:val="00C80254"/>
    <w:rsid w:val="00C821E2"/>
    <w:rsid w:val="00C83F36"/>
    <w:rsid w:val="00C86334"/>
    <w:rsid w:val="00C931B3"/>
    <w:rsid w:val="00C936D4"/>
    <w:rsid w:val="00C93E21"/>
    <w:rsid w:val="00C95530"/>
    <w:rsid w:val="00CA10AC"/>
    <w:rsid w:val="00CA135C"/>
    <w:rsid w:val="00CA42BA"/>
    <w:rsid w:val="00CA5672"/>
    <w:rsid w:val="00CA5B3A"/>
    <w:rsid w:val="00CA6465"/>
    <w:rsid w:val="00CA672B"/>
    <w:rsid w:val="00CB0E6C"/>
    <w:rsid w:val="00CB21E4"/>
    <w:rsid w:val="00CB69A0"/>
    <w:rsid w:val="00CB75F5"/>
    <w:rsid w:val="00CC07A5"/>
    <w:rsid w:val="00CC39D5"/>
    <w:rsid w:val="00CD5807"/>
    <w:rsid w:val="00CD72C8"/>
    <w:rsid w:val="00CF62D1"/>
    <w:rsid w:val="00D060F3"/>
    <w:rsid w:val="00D11314"/>
    <w:rsid w:val="00D156D7"/>
    <w:rsid w:val="00D22FCC"/>
    <w:rsid w:val="00D236E0"/>
    <w:rsid w:val="00D23FCC"/>
    <w:rsid w:val="00D24CFE"/>
    <w:rsid w:val="00D252DF"/>
    <w:rsid w:val="00D261A9"/>
    <w:rsid w:val="00D27512"/>
    <w:rsid w:val="00D301E4"/>
    <w:rsid w:val="00D335F1"/>
    <w:rsid w:val="00D33961"/>
    <w:rsid w:val="00D356DE"/>
    <w:rsid w:val="00D4040D"/>
    <w:rsid w:val="00D44944"/>
    <w:rsid w:val="00D4586C"/>
    <w:rsid w:val="00D54AAF"/>
    <w:rsid w:val="00D553A0"/>
    <w:rsid w:val="00D56718"/>
    <w:rsid w:val="00D56DA5"/>
    <w:rsid w:val="00D629C3"/>
    <w:rsid w:val="00D643D6"/>
    <w:rsid w:val="00D66D3A"/>
    <w:rsid w:val="00D670FB"/>
    <w:rsid w:val="00D75D67"/>
    <w:rsid w:val="00D914A7"/>
    <w:rsid w:val="00D9435B"/>
    <w:rsid w:val="00D947EC"/>
    <w:rsid w:val="00D951A5"/>
    <w:rsid w:val="00DA1E79"/>
    <w:rsid w:val="00DA2AE4"/>
    <w:rsid w:val="00DA3615"/>
    <w:rsid w:val="00DA7135"/>
    <w:rsid w:val="00DB0078"/>
    <w:rsid w:val="00DB00ED"/>
    <w:rsid w:val="00DB251F"/>
    <w:rsid w:val="00DB3792"/>
    <w:rsid w:val="00DB47C2"/>
    <w:rsid w:val="00DC0D50"/>
    <w:rsid w:val="00DC32BD"/>
    <w:rsid w:val="00DD347F"/>
    <w:rsid w:val="00DE0933"/>
    <w:rsid w:val="00DE2612"/>
    <w:rsid w:val="00DE28F7"/>
    <w:rsid w:val="00DE3017"/>
    <w:rsid w:val="00DE482D"/>
    <w:rsid w:val="00DE5FD7"/>
    <w:rsid w:val="00DE669D"/>
    <w:rsid w:val="00DF43B4"/>
    <w:rsid w:val="00DF46C7"/>
    <w:rsid w:val="00DF4EAB"/>
    <w:rsid w:val="00DF5CD8"/>
    <w:rsid w:val="00E06683"/>
    <w:rsid w:val="00E06684"/>
    <w:rsid w:val="00E06D40"/>
    <w:rsid w:val="00E07887"/>
    <w:rsid w:val="00E13EDC"/>
    <w:rsid w:val="00E13FD6"/>
    <w:rsid w:val="00E14E0C"/>
    <w:rsid w:val="00E16F0E"/>
    <w:rsid w:val="00E178DA"/>
    <w:rsid w:val="00E17C5A"/>
    <w:rsid w:val="00E21005"/>
    <w:rsid w:val="00E24B04"/>
    <w:rsid w:val="00E252CB"/>
    <w:rsid w:val="00E2571D"/>
    <w:rsid w:val="00E26B8C"/>
    <w:rsid w:val="00E26C9A"/>
    <w:rsid w:val="00E27622"/>
    <w:rsid w:val="00E31549"/>
    <w:rsid w:val="00E34B9F"/>
    <w:rsid w:val="00E36AB4"/>
    <w:rsid w:val="00E37321"/>
    <w:rsid w:val="00E4472D"/>
    <w:rsid w:val="00E45F2C"/>
    <w:rsid w:val="00E53243"/>
    <w:rsid w:val="00E53EF6"/>
    <w:rsid w:val="00E61895"/>
    <w:rsid w:val="00E65780"/>
    <w:rsid w:val="00E759ED"/>
    <w:rsid w:val="00E82CC5"/>
    <w:rsid w:val="00E85773"/>
    <w:rsid w:val="00E875C6"/>
    <w:rsid w:val="00E90FF2"/>
    <w:rsid w:val="00E937CD"/>
    <w:rsid w:val="00E94886"/>
    <w:rsid w:val="00EA0D40"/>
    <w:rsid w:val="00EA24B7"/>
    <w:rsid w:val="00EA4277"/>
    <w:rsid w:val="00EA4D85"/>
    <w:rsid w:val="00EA4F2A"/>
    <w:rsid w:val="00EA578A"/>
    <w:rsid w:val="00EB0A98"/>
    <w:rsid w:val="00EB16B6"/>
    <w:rsid w:val="00EB2CFD"/>
    <w:rsid w:val="00EB4270"/>
    <w:rsid w:val="00EC1433"/>
    <w:rsid w:val="00EC1CCA"/>
    <w:rsid w:val="00EC389E"/>
    <w:rsid w:val="00EC4816"/>
    <w:rsid w:val="00EC5838"/>
    <w:rsid w:val="00EC5D49"/>
    <w:rsid w:val="00ED23D8"/>
    <w:rsid w:val="00ED257E"/>
    <w:rsid w:val="00ED329C"/>
    <w:rsid w:val="00ED39EC"/>
    <w:rsid w:val="00ED69BF"/>
    <w:rsid w:val="00EE2E1F"/>
    <w:rsid w:val="00EE7092"/>
    <w:rsid w:val="00EE78B0"/>
    <w:rsid w:val="00EF22DC"/>
    <w:rsid w:val="00EF6C5D"/>
    <w:rsid w:val="00F0742E"/>
    <w:rsid w:val="00F11466"/>
    <w:rsid w:val="00F15378"/>
    <w:rsid w:val="00F27D7F"/>
    <w:rsid w:val="00F32897"/>
    <w:rsid w:val="00F33E49"/>
    <w:rsid w:val="00F35B81"/>
    <w:rsid w:val="00F41025"/>
    <w:rsid w:val="00F41546"/>
    <w:rsid w:val="00F41C12"/>
    <w:rsid w:val="00F54F86"/>
    <w:rsid w:val="00F5563C"/>
    <w:rsid w:val="00F5579C"/>
    <w:rsid w:val="00F67417"/>
    <w:rsid w:val="00F744FD"/>
    <w:rsid w:val="00F74F32"/>
    <w:rsid w:val="00F75405"/>
    <w:rsid w:val="00F83BB0"/>
    <w:rsid w:val="00F8457D"/>
    <w:rsid w:val="00F85438"/>
    <w:rsid w:val="00F9009A"/>
    <w:rsid w:val="00F9024E"/>
    <w:rsid w:val="00F92D19"/>
    <w:rsid w:val="00F946BB"/>
    <w:rsid w:val="00F974E7"/>
    <w:rsid w:val="00FA2C9B"/>
    <w:rsid w:val="00FA4A96"/>
    <w:rsid w:val="00FA53E4"/>
    <w:rsid w:val="00FB06A4"/>
    <w:rsid w:val="00FB25E2"/>
    <w:rsid w:val="00FB2C2B"/>
    <w:rsid w:val="00FB3B7C"/>
    <w:rsid w:val="00FB3B85"/>
    <w:rsid w:val="00FB54CD"/>
    <w:rsid w:val="00FB6CC2"/>
    <w:rsid w:val="00FC10D7"/>
    <w:rsid w:val="00FC5277"/>
    <w:rsid w:val="00FC7F17"/>
    <w:rsid w:val="00FD2A00"/>
    <w:rsid w:val="00FD2EC5"/>
    <w:rsid w:val="00FD467A"/>
    <w:rsid w:val="00FD483A"/>
    <w:rsid w:val="00FD61D4"/>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51EE1"/>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ind w:left="420"/>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uiPriority w:val="9"/>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uiPriority w:val="9"/>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styleId="Strong">
    <w:name w:val="Strong"/>
    <w:basedOn w:val="DefaultParagraphFont"/>
    <w:uiPriority w:val="22"/>
    <w:qFormat/>
    <w:rsid w:val="00196EA9"/>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89158568">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39178978">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54974382">
      <w:bodyDiv w:val="1"/>
      <w:marLeft w:val="0"/>
      <w:marRight w:val="0"/>
      <w:marTop w:val="0"/>
      <w:marBottom w:val="0"/>
      <w:divBdr>
        <w:top w:val="none" w:sz="0" w:space="0" w:color="auto"/>
        <w:left w:val="none" w:sz="0" w:space="0" w:color="auto"/>
        <w:bottom w:val="none" w:sz="0" w:space="0" w:color="auto"/>
        <w:right w:val="none" w:sz="0" w:space="0" w:color="auto"/>
      </w:divBdr>
    </w:div>
    <w:div w:id="581568326">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35835291">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05630268">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23853368">
      <w:bodyDiv w:val="1"/>
      <w:marLeft w:val="0"/>
      <w:marRight w:val="0"/>
      <w:marTop w:val="0"/>
      <w:marBottom w:val="0"/>
      <w:divBdr>
        <w:top w:val="none" w:sz="0" w:space="0" w:color="auto"/>
        <w:left w:val="none" w:sz="0" w:space="0" w:color="auto"/>
        <w:bottom w:val="none" w:sz="0" w:space="0" w:color="auto"/>
        <w:right w:val="none" w:sz="0" w:space="0" w:color="auto"/>
      </w:divBdr>
    </w:div>
    <w:div w:id="1343313586">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25192991">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52660026">
      <w:bodyDiv w:val="1"/>
      <w:marLeft w:val="0"/>
      <w:marRight w:val="0"/>
      <w:marTop w:val="0"/>
      <w:marBottom w:val="0"/>
      <w:divBdr>
        <w:top w:val="none" w:sz="0" w:space="0" w:color="auto"/>
        <w:left w:val="none" w:sz="0" w:space="0" w:color="auto"/>
        <w:bottom w:val="none" w:sz="0" w:space="0" w:color="auto"/>
        <w:right w:val="none" w:sz="0" w:space="0" w:color="auto"/>
      </w:divBdr>
    </w:div>
    <w:div w:id="1767267548">
      <w:bodyDiv w:val="1"/>
      <w:marLeft w:val="0"/>
      <w:marRight w:val="0"/>
      <w:marTop w:val="0"/>
      <w:marBottom w:val="0"/>
      <w:divBdr>
        <w:top w:val="none" w:sz="0" w:space="0" w:color="auto"/>
        <w:left w:val="none" w:sz="0" w:space="0" w:color="auto"/>
        <w:bottom w:val="none" w:sz="0" w:space="0" w:color="auto"/>
        <w:right w:val="none" w:sz="0" w:space="0" w:color="auto"/>
      </w:divBdr>
      <w:divsChild>
        <w:div w:id="2099134107">
          <w:marLeft w:val="547"/>
          <w:marRight w:val="0"/>
          <w:marTop w:val="134"/>
          <w:marBottom w:val="0"/>
          <w:divBdr>
            <w:top w:val="none" w:sz="0" w:space="0" w:color="auto"/>
            <w:left w:val="none" w:sz="0" w:space="0" w:color="auto"/>
            <w:bottom w:val="none" w:sz="0" w:space="0" w:color="auto"/>
            <w:right w:val="none" w:sz="0" w:space="0" w:color="auto"/>
          </w:divBdr>
        </w:div>
        <w:div w:id="1125657270">
          <w:marLeft w:val="1267"/>
          <w:marRight w:val="0"/>
          <w:marTop w:val="86"/>
          <w:marBottom w:val="0"/>
          <w:divBdr>
            <w:top w:val="none" w:sz="0" w:space="0" w:color="auto"/>
            <w:left w:val="none" w:sz="0" w:space="0" w:color="auto"/>
            <w:bottom w:val="none" w:sz="0" w:space="0" w:color="auto"/>
            <w:right w:val="none" w:sz="0" w:space="0" w:color="auto"/>
          </w:divBdr>
        </w:div>
        <w:div w:id="943536122">
          <w:marLeft w:val="1267"/>
          <w:marRight w:val="0"/>
          <w:marTop w:val="86"/>
          <w:marBottom w:val="0"/>
          <w:divBdr>
            <w:top w:val="none" w:sz="0" w:space="0" w:color="auto"/>
            <w:left w:val="none" w:sz="0" w:space="0" w:color="auto"/>
            <w:bottom w:val="none" w:sz="0" w:space="0" w:color="auto"/>
            <w:right w:val="none" w:sz="0" w:space="0" w:color="auto"/>
          </w:divBdr>
        </w:div>
        <w:div w:id="1494029059">
          <w:marLeft w:val="1267"/>
          <w:marRight w:val="0"/>
          <w:marTop w:val="86"/>
          <w:marBottom w:val="0"/>
          <w:divBdr>
            <w:top w:val="none" w:sz="0" w:space="0" w:color="auto"/>
            <w:left w:val="none" w:sz="0" w:space="0" w:color="auto"/>
            <w:bottom w:val="none" w:sz="0" w:space="0" w:color="auto"/>
            <w:right w:val="none" w:sz="0" w:space="0" w:color="auto"/>
          </w:divBdr>
        </w:div>
        <w:div w:id="2067486022">
          <w:marLeft w:val="1267"/>
          <w:marRight w:val="0"/>
          <w:marTop w:val="86"/>
          <w:marBottom w:val="0"/>
          <w:divBdr>
            <w:top w:val="none" w:sz="0" w:space="0" w:color="auto"/>
            <w:left w:val="none" w:sz="0" w:space="0" w:color="auto"/>
            <w:bottom w:val="none" w:sz="0" w:space="0" w:color="auto"/>
            <w:right w:val="none" w:sz="0" w:space="0" w:color="auto"/>
          </w:divBdr>
        </w:div>
        <w:div w:id="189269999">
          <w:marLeft w:val="1267"/>
          <w:marRight w:val="0"/>
          <w:marTop w:val="86"/>
          <w:marBottom w:val="0"/>
          <w:divBdr>
            <w:top w:val="none" w:sz="0" w:space="0" w:color="auto"/>
            <w:left w:val="none" w:sz="0" w:space="0" w:color="auto"/>
            <w:bottom w:val="none" w:sz="0" w:space="0" w:color="auto"/>
            <w:right w:val="none" w:sz="0" w:space="0" w:color="auto"/>
          </w:divBdr>
        </w:div>
        <w:div w:id="1746295570">
          <w:marLeft w:val="1267"/>
          <w:marRight w:val="0"/>
          <w:marTop w:val="86"/>
          <w:marBottom w:val="0"/>
          <w:divBdr>
            <w:top w:val="none" w:sz="0" w:space="0" w:color="auto"/>
            <w:left w:val="none" w:sz="0" w:space="0" w:color="auto"/>
            <w:bottom w:val="none" w:sz="0" w:space="0" w:color="auto"/>
            <w:right w:val="none" w:sz="0" w:space="0" w:color="auto"/>
          </w:divBdr>
        </w:div>
        <w:div w:id="1249189386">
          <w:marLeft w:val="1267"/>
          <w:marRight w:val="0"/>
          <w:marTop w:val="86"/>
          <w:marBottom w:val="0"/>
          <w:divBdr>
            <w:top w:val="none" w:sz="0" w:space="0" w:color="auto"/>
            <w:left w:val="none" w:sz="0" w:space="0" w:color="auto"/>
            <w:bottom w:val="none" w:sz="0" w:space="0" w:color="auto"/>
            <w:right w:val="none" w:sz="0" w:space="0" w:color="auto"/>
          </w:divBdr>
        </w:div>
        <w:div w:id="571893119">
          <w:marLeft w:val="547"/>
          <w:marRight w:val="0"/>
          <w:marTop w:val="134"/>
          <w:marBottom w:val="0"/>
          <w:divBdr>
            <w:top w:val="none" w:sz="0" w:space="0" w:color="auto"/>
            <w:left w:val="none" w:sz="0" w:space="0" w:color="auto"/>
            <w:bottom w:val="none" w:sz="0" w:space="0" w:color="auto"/>
            <w:right w:val="none" w:sz="0" w:space="0" w:color="auto"/>
          </w:divBdr>
        </w:div>
        <w:div w:id="1881043655">
          <w:marLeft w:val="1166"/>
          <w:marRight w:val="0"/>
          <w:marTop w:val="86"/>
          <w:marBottom w:val="0"/>
          <w:divBdr>
            <w:top w:val="none" w:sz="0" w:space="0" w:color="auto"/>
            <w:left w:val="none" w:sz="0" w:space="0" w:color="auto"/>
            <w:bottom w:val="none" w:sz="0" w:space="0" w:color="auto"/>
            <w:right w:val="none" w:sz="0" w:space="0" w:color="auto"/>
          </w:divBdr>
        </w:div>
        <w:div w:id="1809056335">
          <w:marLeft w:val="1166"/>
          <w:marRight w:val="0"/>
          <w:marTop w:val="86"/>
          <w:marBottom w:val="0"/>
          <w:divBdr>
            <w:top w:val="none" w:sz="0" w:space="0" w:color="auto"/>
            <w:left w:val="none" w:sz="0" w:space="0" w:color="auto"/>
            <w:bottom w:val="none" w:sz="0" w:space="0" w:color="auto"/>
            <w:right w:val="none" w:sz="0" w:space="0" w:color="auto"/>
          </w:divBdr>
        </w:div>
        <w:div w:id="1017924665">
          <w:marLeft w:val="1166"/>
          <w:marRight w:val="0"/>
          <w:marTop w:val="86"/>
          <w:marBottom w:val="0"/>
          <w:divBdr>
            <w:top w:val="none" w:sz="0" w:space="0" w:color="auto"/>
            <w:left w:val="none" w:sz="0" w:space="0" w:color="auto"/>
            <w:bottom w:val="none" w:sz="0" w:space="0" w:color="auto"/>
            <w:right w:val="none" w:sz="0" w:space="0" w:color="auto"/>
          </w:divBdr>
        </w:div>
        <w:div w:id="1147748055">
          <w:marLeft w:val="1166"/>
          <w:marRight w:val="0"/>
          <w:marTop w:val="86"/>
          <w:marBottom w:val="0"/>
          <w:divBdr>
            <w:top w:val="none" w:sz="0" w:space="0" w:color="auto"/>
            <w:left w:val="none" w:sz="0" w:space="0" w:color="auto"/>
            <w:bottom w:val="none" w:sz="0" w:space="0" w:color="auto"/>
            <w:right w:val="none" w:sz="0" w:space="0" w:color="auto"/>
          </w:divBdr>
        </w:div>
      </w:divsChild>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11897340">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box.etsi.org/MTS/MTS/05-CONTRIBUTIONS/2017/MTS(17)070011_Draft_-_RES_MTS-201873-5_T3ed481TRI__v4_7_2__ES_201_873-5___.zip" TargetMode="External"/><Relationship Id="rId18" Type="http://schemas.openxmlformats.org/officeDocument/2006/relationships/hyperlink" Target="http://docbox.etsi.org/MTS/MTS/05-CONTRIBUTIONS/2017/MTS(17)070004_Draft_-_RES_MTS-202784_ed161AdvParam__v1_5_3__ES_202_784____.zip" TargetMode="External"/><Relationship Id="rId26" Type="http://schemas.openxmlformats.org/officeDocument/2006/relationships/hyperlink" Target="https://docbox.etsi.org/Board/2016_Board/BOARD(16)109a_032_Draft_minutes_decisions_and_actions.doc" TargetMode="External"/><Relationship Id="rId39" Type="http://schemas.openxmlformats.org/officeDocument/2006/relationships/hyperlink" Target="http://docbox.etsi.org/MTS/MTS/05-CONTRIBUTIONS/2017/MTS(17)070002_Draft_-_RES_MTS-201873-8_ed471IDL__v4_6_2__ES_201_873-8____T.zip" TargetMode="External"/><Relationship Id="rId21" Type="http://schemas.openxmlformats.org/officeDocument/2006/relationships/hyperlink" Target="http://docbox.etsi.org/MTS/MTS/05-CONTRIBUTIONS/2017/MTS(16)000051_Draft_-_DES_MTS-203022AdvMatch_ed111__v0_0_1__ES_203_022____.zip" TargetMode="External"/><Relationship Id="rId34" Type="http://schemas.openxmlformats.org/officeDocument/2006/relationships/hyperlink" Target="http://docbox.etsi.org/MTS/MTS/05-CONTRIBUTIONS/2017/MTS(17)070010_Draft_-_RES_MTS-201873-6_T3TCI_ed491__v4_8_2__ES_201_873-6__.zip" TargetMode="External"/><Relationship Id="rId42" Type="http://schemas.openxmlformats.org/officeDocument/2006/relationships/hyperlink" Target="http://docbox.etsi.org/MTS/MTS/05-CONTRIBUTIONS/2017/MTS(16)000050_Draft_-_RES_MTS-202781_ed151ConfDepl__v0_0_1__ES_202_781____.zip" TargetMode="External"/><Relationship Id="rId47" Type="http://schemas.openxmlformats.org/officeDocument/2006/relationships/hyperlink" Target="https://docbox.etsi.org/MTS/MTS/05-CONTRIBUTIONS/2017/MTS(17)070020_proposal_for__TOP_IT_infrastructure.pptx" TargetMode="External"/><Relationship Id="rId50" Type="http://schemas.openxmlformats.org/officeDocument/2006/relationships/hyperlink" Target="https://docbox.etsi.org/MTS/MTS/05-CONTRIBUTIONS/2017/MTS(17)070021r1_STF_522_Status_Update.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box.etsi.org/MTS/MTS/05-CONTRIBUTIONS/2017/MTS(17)070023_Draft_-_RES_MTS-201873-4_T3_ed461_OS__v0_0_1__ES_201_873-4__.zip" TargetMode="External"/><Relationship Id="rId17" Type="http://schemas.openxmlformats.org/officeDocument/2006/relationships/hyperlink" Target="http://docbox.etsi.org/MTS/MTS/05-CONTRIBUTIONS/2017/MTS(17)070005_Draft_-_RES_MTS-201873_-1_T3ed491__v4_8_3__ES_201_873-1____T.zip" TargetMode="External"/><Relationship Id="rId25" Type="http://schemas.openxmlformats.org/officeDocument/2006/relationships/hyperlink" Target="http://www.etsi.org/legal/IPR-Forms" TargetMode="External"/><Relationship Id="rId33" Type="http://schemas.openxmlformats.org/officeDocument/2006/relationships/hyperlink" Target="http://docbox.etsi.org/MTS/MTS/05-CONTRIBUTIONS/2017/MTS(17)070011_Draft_-_RES_MTS-201873-5_T3ed481TRI__v4_7_2__ES_201_873-5___.zip" TargetMode="External"/><Relationship Id="rId38" Type="http://schemas.openxmlformats.org/officeDocument/2006/relationships/hyperlink" Target="http://docbox.etsi.org/MTS/MTS/05-CONTRIBUTIONS/2017/MTS(17)070004_Draft_-_RES_MTS-202784_ed161AdvParam__v1_5_3__ES_202_784____.zip" TargetMode="External"/><Relationship Id="rId46" Type="http://schemas.openxmlformats.org/officeDocument/2006/relationships/hyperlink" Target="https://docbox.etsi.org/MTS/MTS/05-CONTRIBUTIONS/2017/MTS(17)070015_Ericsson_input_to_TTCN-3_OO_planning.docx" TargetMode="External"/><Relationship Id="rId2" Type="http://schemas.openxmlformats.org/officeDocument/2006/relationships/numbering" Target="numbering.xml"/><Relationship Id="rId16" Type="http://schemas.openxmlformats.org/officeDocument/2006/relationships/hyperlink" Target="http://docbox.etsi.org/MTS/MTS/05-CONTRIBUTIONS/2017/MTS(17)070006_Draft_-_RES_MTS-202785_ed151BehTypes__v1_4_2__ES_202_785____.zip" TargetMode="External"/><Relationship Id="rId20" Type="http://schemas.openxmlformats.org/officeDocument/2006/relationships/hyperlink" Target="http://docbox.etsi.org/MTS/MTS/05-CONTRIBUTIONS/2017/MTS(17)070001_Draft_-_RES_MTS-201873-7_T3ed461__v4_5_2__ES_201_873-7____TT.zip" TargetMode="External"/><Relationship Id="rId29" Type="http://schemas.openxmlformats.org/officeDocument/2006/relationships/hyperlink" Target="http://docbox.etsi.org/MTS/MTS/05-CONTRIBUTIONS/2017/MTS(17)070028_Draft_-_DES_MTS-203022AdvMatch_ed111__v0_0_1__ES_203_022____.zip" TargetMode="External"/><Relationship Id="rId41" Type="http://schemas.openxmlformats.org/officeDocument/2006/relationships/hyperlink" Target="http://docbox.etsi.org/MTS/MTS/05-CONTRIBUTIONS/2017/MTS(16)000051_Draft_-_DES_MTS-203022AdvMatch_ed111__v0_0_1__ES_203_022____.zi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box.etsi.org/MTS/MTS/05-CONTRIBUTIONS/2017/MTS(17)070024_Draft_-_RES_MTS-202781_ed151ConfDepl__v0_0_1__ES_202_781____.zip" TargetMode="External"/><Relationship Id="rId24" Type="http://schemas.openxmlformats.org/officeDocument/2006/relationships/hyperlink" Target="http://docbox.etsi.org/MTS/MTS/05-CONTRIBUTIONS/2017/MTS(16)000047_Draft_-_RES_MTS-201873-4_T3_ed461_OS__v0_0_1__ES_201_873-4__.zip" TargetMode="External"/><Relationship Id="rId32" Type="http://schemas.openxmlformats.org/officeDocument/2006/relationships/hyperlink" Target="http://docbox.etsi.org/MTS/MTS/05-CONTRIBUTIONS/2017/MTS(17)070023_Draft_-_RES_MTS-201873-4_T3_ed461_OS__v0_0_1__ES_201_873-4__.zip" TargetMode="External"/><Relationship Id="rId37" Type="http://schemas.openxmlformats.org/officeDocument/2006/relationships/hyperlink" Target="http://docbox.etsi.org/MTS/MTS/05-CONTRIBUTIONS/2017/MTS(17)070005_Draft_-_RES_MTS-201873_-1_T3ed491__v4_8_3__ES_201_873-1____T.zip" TargetMode="External"/><Relationship Id="rId40" Type="http://schemas.openxmlformats.org/officeDocument/2006/relationships/hyperlink" Target="http://docbox.etsi.org/MTS/MTS/05-CONTRIBUTIONS/2017/MTS(17)070001_Draft_-_RES_MTS-201873-7_T3ed461__v4_5_2__ES_201_873-7____TT.zip" TargetMode="External"/><Relationship Id="rId45" Type="http://schemas.openxmlformats.org/officeDocument/2006/relationships/hyperlink" Target="https://docbox.etsi.org/MTS/MTS/05-CONTRIBUTIONS/2017/MTS(17)070016_STF_521_preliminary_report.ppt"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box.etsi.org/MTS/MTS/05-CONTRIBUTIONS/2017/MTS(17)070007_Draft_-_RES_MTS-201873-9_T3XSD_ed481__v4_7_2__ES_201_873-9__.zip" TargetMode="External"/><Relationship Id="rId23" Type="http://schemas.openxmlformats.org/officeDocument/2006/relationships/hyperlink" Target="http://docbox.etsi.org/MTS/MTS/05-CONTRIBUTIONS/2017/MTS(16)000049_Draft_-_RES_MTS-202786_ed141ContSign__v0_0_1__ES_202_786____.zip" TargetMode="External"/><Relationship Id="rId28" Type="http://schemas.openxmlformats.org/officeDocument/2006/relationships/hyperlink" Target="http://docbox.etsi.org/MTS/MTS/05-CONTRIBUTIONS/2017/MTS(17)070013_STF_514_-_Progress_Report_2_-_Milestone_B.pdf" TargetMode="External"/><Relationship Id="rId36" Type="http://schemas.openxmlformats.org/officeDocument/2006/relationships/hyperlink" Target="http://docbox.etsi.org/MTS/MTS/05-CONTRIBUTIONS/2017/MTS(17)070006_Draft_-_RES_MTS-202785_ed151BehTypes__v1_4_2__ES_202_785____.zip" TargetMode="External"/><Relationship Id="rId49" Type="http://schemas.openxmlformats.org/officeDocument/2006/relationships/hyperlink" Target="https://docbox.etsi.org/MTS/MTS/05-CONTRIBUTIONS/2017/MTS(17)070020_proposal_for__TOP_IT_infrastructure.pptx" TargetMode="External"/><Relationship Id="rId10" Type="http://schemas.openxmlformats.org/officeDocument/2006/relationships/hyperlink" Target="http://docbox.etsi.org/MTS/MTS/05-CONTRIBUTIONS/2017/MTS(17)070026_Draft_-_RES_MTS-202786_ed141ContSign__v0_0_1__ES_202_786____.zip" TargetMode="External"/><Relationship Id="rId19" Type="http://schemas.openxmlformats.org/officeDocument/2006/relationships/hyperlink" Target="http://docbox.etsi.org/MTS/MTS/05-CONTRIBUTIONS/2017/MTS(17)070002_Draft_-_RES_MTS-201873-8_ed471IDL__v4_6_2__ES_201_873-8____T.zip" TargetMode="External"/><Relationship Id="rId31" Type="http://schemas.openxmlformats.org/officeDocument/2006/relationships/hyperlink" Target="http://docbox.etsi.org/MTS/MTS/05-CONTRIBUTIONS/2017/MTS(17)070024_Draft_-_RES_MTS-202781_ed151ConfDepl__v0_0_1__ES_202_781____.zip" TargetMode="External"/><Relationship Id="rId44" Type="http://schemas.openxmlformats.org/officeDocument/2006/relationships/hyperlink" Target="http://docbox.etsi.org/MTS/MTS/05-CONTRIBUTIONS/2017/MTS(16)000047_Draft_-_RES_MTS-201873-4_T3_ed461_OS__v0_0_1__ES_201_873-4__.zip" TargetMode="External"/><Relationship Id="rId52" Type="http://schemas.openxmlformats.org/officeDocument/2006/relationships/hyperlink" Target="https://docbox.etsi.org/MTS/MTS/05-CONTRIBUTIONS/2017/MTS(17)070018r1_Friends_of_UCAAT.pptx" TargetMode="External"/><Relationship Id="rId4" Type="http://schemas.openxmlformats.org/officeDocument/2006/relationships/settings" Target="settings.xml"/><Relationship Id="rId9" Type="http://schemas.openxmlformats.org/officeDocument/2006/relationships/hyperlink" Target="http://docbox.etsi.org/MTS/MTS/05-CONTRIBUTIONS/2017/MTS(17)070028_Draft_-_DES_MTS-203022AdvMatch_ed111__v0_0_1__ES_203_022____.zip" TargetMode="External"/><Relationship Id="rId14" Type="http://schemas.openxmlformats.org/officeDocument/2006/relationships/hyperlink" Target="http://docbox.etsi.org/MTS/MTS/05-CONTRIBUTIONS/2017/MTS(17)070010_Draft_-_RES_MTS-201873-6_T3TCI_ed491__v4_8_2__ES_201_873-6__.zip" TargetMode="External"/><Relationship Id="rId22" Type="http://schemas.openxmlformats.org/officeDocument/2006/relationships/hyperlink" Target="http://docbox.etsi.org/MTS/MTS/05-CONTRIBUTIONS/2017/MTS(16)000050_Draft_-_RES_MTS-202781_ed151ConfDepl__v0_0_1__ES_202_781____.zip" TargetMode="External"/><Relationship Id="rId27" Type="http://schemas.openxmlformats.org/officeDocument/2006/relationships/hyperlink" Target="https://docbox.etsi.org/GA/2016_GA/GA(16)68_039_Draft_decisions_and_actions.doc" TargetMode="External"/><Relationship Id="rId30" Type="http://schemas.openxmlformats.org/officeDocument/2006/relationships/hyperlink" Target="http://docbox.etsi.org/MTS/MTS/05-CONTRIBUTIONS/2017/MTS(17)070026_Draft_-_RES_MTS-202786_ed141ContSign__v0_0_1__ES_202_786____.zip" TargetMode="External"/><Relationship Id="rId35" Type="http://schemas.openxmlformats.org/officeDocument/2006/relationships/hyperlink" Target="http://docbox.etsi.org/MTS/MTS/05-CONTRIBUTIONS/2017/MTS(17)070007_Draft_-_RES_MTS-201873-9_T3XSD_ed481__v4_7_2__ES_201_873-9__.zip" TargetMode="External"/><Relationship Id="rId43" Type="http://schemas.openxmlformats.org/officeDocument/2006/relationships/hyperlink" Target="http://docbox.etsi.org/MTS/MTS/05-CONTRIBUTIONS/2017/MTS(16)000049_Draft_-_RES_MTS-202786_ed141ContSign__v0_0_1__ES_202_786____.zip" TargetMode="External"/><Relationship Id="rId48" Type="http://schemas.openxmlformats.org/officeDocument/2006/relationships/hyperlink" Target="http://www.eclipse.org/legal/epl-v10.html" TargetMode="External"/><Relationship Id="rId56" Type="http://schemas.openxmlformats.org/officeDocument/2006/relationships/theme" Target="theme/theme1.xml"/><Relationship Id="rId8" Type="http://schemas.openxmlformats.org/officeDocument/2006/relationships/hyperlink" Target="https://docbox.etsi.org/MTS/MTS/05-CONTRIBUTIONS/2017/MTS(17)070013_STF_514_-_Progress_Report_2_-_Milestone_B.pdf" TargetMode="External"/><Relationship Id="rId51" Type="http://schemas.openxmlformats.org/officeDocument/2006/relationships/hyperlink" Target="https://docbox.etsi.org/MTS/MTS/05-CONTRIBUTIONS/2017/MTS(17)070017_UCAAT_2017_Status.pp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94C1-AF43-4FA8-819F-57C8894C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25702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Emmanuelle Chaulot-Talmon</cp:lastModifiedBy>
  <cp:revision>3</cp:revision>
  <cp:lastPrinted>2013-06-05T06:34:00Z</cp:lastPrinted>
  <dcterms:created xsi:type="dcterms:W3CDTF">2017-02-06T07:45:00Z</dcterms:created>
  <dcterms:modified xsi:type="dcterms:W3CDTF">2017-02-06T07:45:00Z</dcterms:modified>
</cp:coreProperties>
</file>