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85" w:type="dxa"/>
          <w:right w:w="85" w:type="dxa"/>
        </w:tblCellMar>
        <w:tblLook w:val="04A0" w:firstRow="1" w:lastRow="0" w:firstColumn="1" w:lastColumn="0" w:noHBand="0" w:noVBand="1"/>
      </w:tblPr>
      <w:tblGrid>
        <w:gridCol w:w="2152"/>
        <w:gridCol w:w="1157"/>
        <w:gridCol w:w="425"/>
        <w:gridCol w:w="5891"/>
      </w:tblGrid>
      <w:tr w:rsidR="00D9435B" w:rsidRPr="002E5375" w:rsidTr="00451055">
        <w:trPr>
          <w:trHeight w:hRule="exact" w:val="113"/>
        </w:trPr>
        <w:tc>
          <w:tcPr>
            <w:tcW w:w="9625" w:type="dxa"/>
            <w:gridSpan w:val="4"/>
            <w:tcBorders>
              <w:top w:val="single" w:sz="4" w:space="0" w:color="000000"/>
              <w:left w:val="nil"/>
              <w:bottom w:val="nil"/>
              <w:right w:val="nil"/>
            </w:tcBorders>
          </w:tcPr>
          <w:p w:rsidR="00D9435B" w:rsidRPr="002E5375" w:rsidRDefault="00D9435B" w:rsidP="00726654">
            <w:pPr>
              <w:tabs>
                <w:tab w:val="left" w:pos="1701"/>
              </w:tabs>
              <w:rPr>
                <w:rFonts w:cs="Arial"/>
                <w:b/>
                <w:color w:val="0000FF"/>
                <w:sz w:val="16"/>
                <w:szCs w:val="16"/>
              </w:rPr>
            </w:pPr>
          </w:p>
        </w:tc>
      </w:tr>
      <w:tr w:rsidR="00D9435B" w:rsidRPr="002A36EA" w:rsidTr="00451055">
        <w:tc>
          <w:tcPr>
            <w:tcW w:w="2152" w:type="dxa"/>
            <w:tcBorders>
              <w:top w:val="nil"/>
              <w:left w:val="nil"/>
              <w:bottom w:val="nil"/>
              <w:right w:val="nil"/>
            </w:tcBorders>
          </w:tcPr>
          <w:p w:rsidR="00D9435B" w:rsidRPr="0091037B" w:rsidRDefault="00D9435B" w:rsidP="00726654">
            <w:pPr>
              <w:tabs>
                <w:tab w:val="left" w:pos="1701"/>
              </w:tabs>
              <w:jc w:val="right"/>
              <w:rPr>
                <w:rFonts w:cstheme="minorHAnsi"/>
                <w:sz w:val="24"/>
                <w:szCs w:val="24"/>
              </w:rPr>
            </w:pPr>
            <w:r w:rsidRPr="0091037B">
              <w:rPr>
                <w:rFonts w:cstheme="minorHAnsi"/>
                <w:b/>
                <w:sz w:val="28"/>
                <w:szCs w:val="24"/>
              </w:rPr>
              <w:t>Title</w:t>
            </w:r>
            <w:r w:rsidRPr="0091037B">
              <w:rPr>
                <w:rFonts w:cstheme="minorHAnsi"/>
                <w:b/>
                <w:color w:val="FF0000"/>
                <w:sz w:val="28"/>
                <w:szCs w:val="24"/>
              </w:rPr>
              <w:t>*</w:t>
            </w:r>
            <w:r w:rsidRPr="0091037B">
              <w:rPr>
                <w:rFonts w:cstheme="minorHAnsi"/>
                <w:b/>
                <w:sz w:val="28"/>
                <w:szCs w:val="24"/>
              </w:rPr>
              <w:t>:</w:t>
            </w:r>
          </w:p>
        </w:tc>
        <w:tc>
          <w:tcPr>
            <w:tcW w:w="7473" w:type="dxa"/>
            <w:gridSpan w:val="3"/>
            <w:tcBorders>
              <w:top w:val="nil"/>
              <w:left w:val="nil"/>
              <w:bottom w:val="nil"/>
              <w:right w:val="nil"/>
            </w:tcBorders>
          </w:tcPr>
          <w:p w:rsidR="00D9435B" w:rsidRPr="00FB3B7C" w:rsidRDefault="008854B9" w:rsidP="008D7E35">
            <w:pPr>
              <w:rPr>
                <w:rFonts w:ascii="Arial" w:hAnsi="Arial" w:cs="Arial"/>
                <w:color w:val="0000FF"/>
                <w:sz w:val="24"/>
                <w:szCs w:val="24"/>
              </w:rPr>
            </w:pPr>
            <w:bookmarkStart w:id="0" w:name="title"/>
            <w:r>
              <w:rPr>
                <w:rFonts w:ascii="Arial" w:hAnsi="Arial" w:cs="Arial"/>
                <w:color w:val="0000FF"/>
                <w:sz w:val="24"/>
                <w:szCs w:val="24"/>
              </w:rPr>
              <w:t>MTS#</w:t>
            </w:r>
            <w:r w:rsidR="00721D68">
              <w:rPr>
                <w:rFonts w:ascii="Arial" w:hAnsi="Arial" w:cs="Arial"/>
                <w:color w:val="0000FF"/>
                <w:sz w:val="24"/>
                <w:szCs w:val="24"/>
              </w:rPr>
              <w:t>71</w:t>
            </w:r>
            <w:r w:rsidR="00DB00ED">
              <w:rPr>
                <w:rFonts w:ascii="Arial" w:hAnsi="Arial" w:cs="Arial"/>
                <w:color w:val="0000FF"/>
                <w:sz w:val="24"/>
                <w:szCs w:val="24"/>
              </w:rPr>
              <w:t xml:space="preserve"> </w:t>
            </w:r>
            <w:r w:rsidR="005F1E6A">
              <w:rPr>
                <w:rFonts w:ascii="Arial" w:hAnsi="Arial" w:cs="Arial"/>
                <w:color w:val="0000FF"/>
                <w:sz w:val="24"/>
                <w:szCs w:val="24"/>
              </w:rPr>
              <w:t xml:space="preserve">Draft </w:t>
            </w:r>
            <w:bookmarkEnd w:id="0"/>
            <w:r w:rsidR="00663035">
              <w:rPr>
                <w:rFonts w:ascii="Arial" w:hAnsi="Arial" w:cs="Arial"/>
                <w:color w:val="0000FF"/>
                <w:sz w:val="24"/>
                <w:szCs w:val="24"/>
              </w:rPr>
              <w:t>Agenda</w:t>
            </w:r>
          </w:p>
        </w:tc>
      </w:tr>
      <w:tr w:rsidR="00D9435B" w:rsidRPr="00D21604" w:rsidTr="00451055">
        <w:trPr>
          <w:trHeight w:val="140"/>
        </w:trPr>
        <w:tc>
          <w:tcPr>
            <w:tcW w:w="2152" w:type="dxa"/>
            <w:tcBorders>
              <w:top w:val="nil"/>
              <w:left w:val="nil"/>
              <w:bottom w:val="nil"/>
              <w:right w:val="nil"/>
            </w:tcBorders>
            <w:vAlign w:val="center"/>
          </w:tcPr>
          <w:p w:rsidR="00D9435B" w:rsidRPr="0091037B" w:rsidRDefault="00D9435B" w:rsidP="00726654">
            <w:pPr>
              <w:tabs>
                <w:tab w:val="left" w:pos="1701"/>
              </w:tabs>
              <w:jc w:val="right"/>
              <w:rPr>
                <w:rFonts w:cstheme="minorHAnsi"/>
                <w:sz w:val="16"/>
                <w:szCs w:val="24"/>
              </w:rPr>
            </w:pPr>
          </w:p>
        </w:tc>
        <w:tc>
          <w:tcPr>
            <w:tcW w:w="7473" w:type="dxa"/>
            <w:gridSpan w:val="3"/>
            <w:tcBorders>
              <w:top w:val="nil"/>
              <w:left w:val="nil"/>
              <w:bottom w:val="nil"/>
              <w:right w:val="nil"/>
            </w:tcBorders>
            <w:vAlign w:val="center"/>
          </w:tcPr>
          <w:p w:rsidR="00D9435B" w:rsidRPr="00D9435B" w:rsidRDefault="00721D68" w:rsidP="00721D68">
            <w:pPr>
              <w:rPr>
                <w:rFonts w:ascii="Arial" w:hAnsi="Arial" w:cs="Arial"/>
                <w:sz w:val="16"/>
              </w:rPr>
            </w:pPr>
            <w:r>
              <w:rPr>
                <w:rFonts w:ascii="Arial" w:hAnsi="Arial" w:cs="Arial"/>
                <w:sz w:val="16"/>
              </w:rPr>
              <w:t>31 May</w:t>
            </w:r>
            <w:r w:rsidR="00EB0A98">
              <w:rPr>
                <w:rFonts w:ascii="Arial" w:hAnsi="Arial" w:cs="Arial"/>
                <w:sz w:val="16"/>
              </w:rPr>
              <w:t xml:space="preserve"> </w:t>
            </w:r>
            <w:r w:rsidR="00A71736">
              <w:rPr>
                <w:rFonts w:ascii="Arial" w:hAnsi="Arial" w:cs="Arial"/>
                <w:sz w:val="16"/>
              </w:rPr>
              <w:t>-</w:t>
            </w:r>
            <w:r w:rsidR="00EB0A98">
              <w:rPr>
                <w:rFonts w:ascii="Arial" w:hAnsi="Arial" w:cs="Arial"/>
                <w:sz w:val="16"/>
              </w:rPr>
              <w:t xml:space="preserve"> </w:t>
            </w:r>
            <w:r>
              <w:rPr>
                <w:rFonts w:ascii="Arial" w:hAnsi="Arial" w:cs="Arial"/>
                <w:sz w:val="16"/>
              </w:rPr>
              <w:t>1</w:t>
            </w:r>
            <w:r w:rsidR="00EB0A98">
              <w:rPr>
                <w:rFonts w:ascii="Arial" w:hAnsi="Arial" w:cs="Arial"/>
                <w:sz w:val="16"/>
              </w:rPr>
              <w:t xml:space="preserve"> </w:t>
            </w:r>
            <w:r>
              <w:rPr>
                <w:rFonts w:ascii="Arial" w:hAnsi="Arial" w:cs="Arial"/>
                <w:sz w:val="16"/>
              </w:rPr>
              <w:t>June</w:t>
            </w:r>
            <w:r w:rsidR="00E53EF6">
              <w:rPr>
                <w:rFonts w:ascii="Arial" w:hAnsi="Arial" w:cs="Arial"/>
                <w:sz w:val="16"/>
              </w:rPr>
              <w:t xml:space="preserve"> 201</w:t>
            </w:r>
            <w:r w:rsidR="008D7E35">
              <w:rPr>
                <w:rFonts w:ascii="Arial" w:hAnsi="Arial" w:cs="Arial"/>
                <w:sz w:val="16"/>
              </w:rPr>
              <w:t>7</w:t>
            </w:r>
          </w:p>
        </w:tc>
      </w:tr>
      <w:tr w:rsidR="00D9435B" w:rsidRPr="002A36EA" w:rsidTr="00451055">
        <w:tc>
          <w:tcPr>
            <w:tcW w:w="2152" w:type="dxa"/>
            <w:tcBorders>
              <w:top w:val="nil"/>
              <w:left w:val="nil"/>
              <w:bottom w:val="nil"/>
              <w:right w:val="nil"/>
            </w:tcBorders>
            <w:vAlign w:val="center"/>
          </w:tcPr>
          <w:p w:rsidR="00D9435B" w:rsidRPr="0091037B" w:rsidRDefault="00D9435B" w:rsidP="00726654">
            <w:pPr>
              <w:tabs>
                <w:tab w:val="left" w:pos="1701"/>
              </w:tabs>
              <w:jc w:val="right"/>
              <w:rPr>
                <w:rFonts w:cstheme="minorHAnsi"/>
                <w:sz w:val="24"/>
              </w:rPr>
            </w:pPr>
            <w:r w:rsidRPr="0091037B">
              <w:rPr>
                <w:rFonts w:cstheme="minorHAnsi"/>
                <w:szCs w:val="24"/>
              </w:rPr>
              <w:t xml:space="preserve">from </w:t>
            </w:r>
            <w:r w:rsidRPr="0091037B">
              <w:rPr>
                <w:rFonts w:cstheme="minorHAnsi"/>
                <w:b/>
                <w:sz w:val="24"/>
                <w:szCs w:val="24"/>
              </w:rPr>
              <w:t>Source</w:t>
            </w:r>
            <w:r w:rsidRPr="0091037B">
              <w:rPr>
                <w:rFonts w:cstheme="minorHAnsi"/>
                <w:color w:val="FF0000"/>
                <w:sz w:val="24"/>
                <w:szCs w:val="24"/>
              </w:rPr>
              <w:t>*</w:t>
            </w:r>
            <w:r w:rsidRPr="0091037B">
              <w:rPr>
                <w:rFonts w:cstheme="minorHAnsi"/>
                <w:sz w:val="24"/>
                <w:szCs w:val="24"/>
              </w:rPr>
              <w:t>:</w:t>
            </w:r>
          </w:p>
        </w:tc>
        <w:tc>
          <w:tcPr>
            <w:tcW w:w="7473" w:type="dxa"/>
            <w:gridSpan w:val="3"/>
            <w:tcBorders>
              <w:top w:val="nil"/>
              <w:left w:val="nil"/>
              <w:bottom w:val="nil"/>
              <w:right w:val="nil"/>
            </w:tcBorders>
            <w:vAlign w:val="center"/>
          </w:tcPr>
          <w:p w:rsidR="00D9435B" w:rsidRPr="00D9435B" w:rsidRDefault="00D9435B" w:rsidP="00726654">
            <w:pPr>
              <w:rPr>
                <w:rFonts w:ascii="Arial" w:hAnsi="Arial" w:cs="Arial"/>
                <w:sz w:val="24"/>
              </w:rPr>
            </w:pPr>
            <w:bookmarkStart w:id="1" w:name="source"/>
            <w:r w:rsidRPr="00D9435B">
              <w:rPr>
                <w:rFonts w:ascii="Arial" w:hAnsi="Arial" w:cs="Arial"/>
                <w:sz w:val="24"/>
              </w:rPr>
              <w:t>ETSI</w:t>
            </w:r>
            <w:bookmarkEnd w:id="1"/>
          </w:p>
        </w:tc>
      </w:tr>
      <w:tr w:rsidR="00FB3B7C" w:rsidRPr="002A36EA" w:rsidTr="00451055">
        <w:tc>
          <w:tcPr>
            <w:tcW w:w="2152" w:type="dxa"/>
            <w:tcBorders>
              <w:top w:val="nil"/>
              <w:left w:val="nil"/>
              <w:bottom w:val="nil"/>
              <w:right w:val="nil"/>
            </w:tcBorders>
          </w:tcPr>
          <w:p w:rsidR="00FB3B7C" w:rsidRPr="0091037B" w:rsidRDefault="00FB3B7C" w:rsidP="00726654">
            <w:pPr>
              <w:tabs>
                <w:tab w:val="left" w:pos="1701"/>
              </w:tabs>
              <w:jc w:val="right"/>
              <w:rPr>
                <w:rFonts w:cstheme="minorHAnsi"/>
              </w:rPr>
            </w:pPr>
            <w:r w:rsidRPr="0091037B">
              <w:rPr>
                <w:rFonts w:cstheme="minorHAnsi"/>
              </w:rPr>
              <w:t>Contact:</w:t>
            </w:r>
          </w:p>
        </w:tc>
        <w:tc>
          <w:tcPr>
            <w:tcW w:w="7473" w:type="dxa"/>
            <w:gridSpan w:val="3"/>
            <w:tcBorders>
              <w:top w:val="nil"/>
              <w:left w:val="nil"/>
              <w:bottom w:val="nil"/>
              <w:right w:val="nil"/>
            </w:tcBorders>
          </w:tcPr>
          <w:p w:rsidR="00FB3B7C" w:rsidRPr="00D9435B" w:rsidRDefault="00566117" w:rsidP="00E85773">
            <w:pPr>
              <w:rPr>
                <w:rFonts w:ascii="Arial" w:hAnsi="Arial" w:cs="Arial"/>
                <w:sz w:val="24"/>
                <w:szCs w:val="24"/>
              </w:rPr>
            </w:pPr>
            <w:bookmarkStart w:id="2" w:name="contact"/>
            <w:r>
              <w:rPr>
                <w:rFonts w:ascii="Arial" w:hAnsi="Arial" w:cs="Arial"/>
                <w:bCs/>
                <w:szCs w:val="24"/>
              </w:rPr>
              <w:t>Emmanuelle Chaulot-Talmon</w:t>
            </w:r>
            <w:r w:rsidR="00FB3B7C" w:rsidRPr="00D9435B">
              <w:rPr>
                <w:rFonts w:ascii="Arial" w:hAnsi="Arial" w:cs="Arial"/>
                <w:bCs/>
                <w:sz w:val="16"/>
                <w:szCs w:val="16"/>
              </w:rPr>
              <w:t xml:space="preserve"> </w:t>
            </w:r>
            <w:bookmarkEnd w:id="2"/>
          </w:p>
        </w:tc>
      </w:tr>
      <w:tr w:rsidR="00FB3B7C" w:rsidRPr="002A36EA" w:rsidTr="00451055">
        <w:tc>
          <w:tcPr>
            <w:tcW w:w="2152" w:type="dxa"/>
            <w:tcBorders>
              <w:top w:val="nil"/>
              <w:left w:val="nil"/>
              <w:bottom w:val="nil"/>
              <w:right w:val="nil"/>
            </w:tcBorders>
            <w:tcMar>
              <w:left w:w="0" w:type="dxa"/>
              <w:right w:w="85" w:type="dxa"/>
            </w:tcMar>
          </w:tcPr>
          <w:p w:rsidR="00FB3B7C" w:rsidRPr="0091037B" w:rsidRDefault="00FB3B7C" w:rsidP="00832E39">
            <w:pPr>
              <w:tabs>
                <w:tab w:val="left" w:pos="1701"/>
              </w:tabs>
              <w:ind w:left="-250" w:firstLine="250"/>
              <w:jc w:val="right"/>
              <w:rPr>
                <w:rFonts w:cstheme="minorHAnsi"/>
              </w:rPr>
            </w:pPr>
          </w:p>
        </w:tc>
        <w:tc>
          <w:tcPr>
            <w:tcW w:w="7473" w:type="dxa"/>
            <w:gridSpan w:val="3"/>
            <w:tcBorders>
              <w:top w:val="nil"/>
              <w:left w:val="nil"/>
              <w:bottom w:val="nil"/>
              <w:right w:val="nil"/>
            </w:tcBorders>
          </w:tcPr>
          <w:p w:rsidR="00FB3B7C" w:rsidRPr="0091037B" w:rsidRDefault="00FB3B7C" w:rsidP="00726654">
            <w:pPr>
              <w:rPr>
                <w:rFonts w:ascii="Arial" w:hAnsi="Arial" w:cs="Arial"/>
                <w:sz w:val="24"/>
              </w:rPr>
            </w:pPr>
          </w:p>
        </w:tc>
      </w:tr>
      <w:tr w:rsidR="00D9435B" w:rsidRPr="002A36EA" w:rsidTr="00451055">
        <w:tc>
          <w:tcPr>
            <w:tcW w:w="2152" w:type="dxa"/>
            <w:tcBorders>
              <w:top w:val="nil"/>
              <w:left w:val="nil"/>
              <w:bottom w:val="nil"/>
              <w:right w:val="nil"/>
            </w:tcBorders>
            <w:tcMar>
              <w:left w:w="0" w:type="dxa"/>
              <w:right w:w="85" w:type="dxa"/>
            </w:tcMar>
          </w:tcPr>
          <w:p w:rsidR="00D9435B" w:rsidRPr="0091037B" w:rsidRDefault="00832E39" w:rsidP="00832E39">
            <w:pPr>
              <w:tabs>
                <w:tab w:val="left" w:pos="1701"/>
              </w:tabs>
              <w:ind w:left="-250" w:firstLine="250"/>
              <w:jc w:val="right"/>
              <w:rPr>
                <w:rFonts w:cstheme="minorHAnsi"/>
                <w:b/>
                <w:sz w:val="24"/>
                <w:szCs w:val="24"/>
              </w:rPr>
            </w:pPr>
            <w:r w:rsidRPr="0091037B">
              <w:rPr>
                <w:rFonts w:cstheme="minorHAnsi"/>
              </w:rPr>
              <w:t>input for</w:t>
            </w:r>
            <w:r w:rsidRPr="0091037B">
              <w:rPr>
                <w:rFonts w:cstheme="minorHAnsi"/>
                <w:b/>
              </w:rPr>
              <w:t xml:space="preserve"> </w:t>
            </w:r>
            <w:r w:rsidRPr="0091037B">
              <w:rPr>
                <w:rFonts w:cstheme="minorHAnsi"/>
                <w:b/>
                <w:sz w:val="24"/>
              </w:rPr>
              <w:t>Committee</w:t>
            </w:r>
            <w:r w:rsidR="00D9435B" w:rsidRPr="0091037B">
              <w:rPr>
                <w:rFonts w:cstheme="minorHAnsi"/>
                <w:color w:val="FF0000"/>
                <w:sz w:val="24"/>
                <w:szCs w:val="24"/>
              </w:rPr>
              <w:t>*</w:t>
            </w:r>
            <w:r w:rsidR="00D9435B" w:rsidRPr="0091037B">
              <w:rPr>
                <w:rFonts w:cstheme="minorHAnsi"/>
                <w:b/>
                <w:sz w:val="24"/>
                <w:szCs w:val="24"/>
              </w:rPr>
              <w:t>:</w:t>
            </w:r>
          </w:p>
        </w:tc>
        <w:tc>
          <w:tcPr>
            <w:tcW w:w="7473" w:type="dxa"/>
            <w:gridSpan w:val="3"/>
            <w:tcBorders>
              <w:top w:val="nil"/>
              <w:left w:val="nil"/>
              <w:bottom w:val="nil"/>
              <w:right w:val="nil"/>
            </w:tcBorders>
          </w:tcPr>
          <w:p w:rsidR="00D9435B" w:rsidRPr="0091037B" w:rsidRDefault="00D9435B" w:rsidP="00E85773">
            <w:pPr>
              <w:rPr>
                <w:rFonts w:ascii="Arial" w:hAnsi="Arial" w:cs="Arial"/>
                <w:sz w:val="24"/>
              </w:rPr>
            </w:pPr>
            <w:bookmarkStart w:id="3" w:name="to"/>
            <w:r w:rsidRPr="0091037B">
              <w:rPr>
                <w:rFonts w:ascii="Arial" w:hAnsi="Arial" w:cs="Arial"/>
                <w:sz w:val="24"/>
              </w:rPr>
              <w:t>MTS</w:t>
            </w:r>
            <w:bookmarkEnd w:id="3"/>
          </w:p>
        </w:tc>
      </w:tr>
      <w:tr w:rsidR="00D9435B" w:rsidRPr="00F85372" w:rsidTr="00451055">
        <w:tc>
          <w:tcPr>
            <w:tcW w:w="2152" w:type="dxa"/>
            <w:tcBorders>
              <w:top w:val="nil"/>
              <w:left w:val="nil"/>
              <w:bottom w:val="nil"/>
              <w:right w:val="nil"/>
            </w:tcBorders>
          </w:tcPr>
          <w:p w:rsidR="00D9435B" w:rsidRPr="0091037B" w:rsidRDefault="00D9435B" w:rsidP="00726654">
            <w:pPr>
              <w:tabs>
                <w:tab w:val="left" w:pos="1701"/>
              </w:tabs>
              <w:jc w:val="right"/>
              <w:rPr>
                <w:rFonts w:cstheme="minorHAnsi"/>
                <w:sz w:val="16"/>
                <w:szCs w:val="24"/>
              </w:rPr>
            </w:pPr>
          </w:p>
        </w:tc>
        <w:tc>
          <w:tcPr>
            <w:tcW w:w="7473" w:type="dxa"/>
            <w:gridSpan w:val="3"/>
            <w:tcBorders>
              <w:top w:val="nil"/>
              <w:left w:val="nil"/>
              <w:bottom w:val="nil"/>
              <w:right w:val="nil"/>
            </w:tcBorders>
          </w:tcPr>
          <w:p w:rsidR="00D9435B" w:rsidRPr="00D9435B" w:rsidRDefault="00D9435B" w:rsidP="00726654">
            <w:pPr>
              <w:rPr>
                <w:rFonts w:ascii="Arial" w:hAnsi="Arial" w:cs="Arial"/>
                <w:sz w:val="16"/>
              </w:rPr>
            </w:pPr>
          </w:p>
        </w:tc>
      </w:tr>
      <w:tr w:rsidR="00D9435B" w:rsidRPr="002A36EA" w:rsidTr="00451055">
        <w:trPr>
          <w:trHeight w:val="182"/>
        </w:trPr>
        <w:tc>
          <w:tcPr>
            <w:tcW w:w="2152" w:type="dxa"/>
            <w:tcBorders>
              <w:top w:val="nil"/>
              <w:left w:val="nil"/>
              <w:bottom w:val="nil"/>
              <w:right w:val="single" w:sz="4" w:space="0" w:color="000000"/>
            </w:tcBorders>
          </w:tcPr>
          <w:p w:rsidR="00D9435B" w:rsidRPr="0091037B" w:rsidRDefault="00832E39" w:rsidP="007626F1">
            <w:pPr>
              <w:jc w:val="right"/>
              <w:rPr>
                <w:rFonts w:cstheme="minorHAnsi"/>
              </w:rPr>
            </w:pPr>
            <w:r w:rsidRPr="0091037B">
              <w:rPr>
                <w:rFonts w:cstheme="minorHAnsi"/>
              </w:rPr>
              <w:t>Contribution</w:t>
            </w:r>
            <w:r w:rsidR="00D9435B" w:rsidRPr="0091037B">
              <w:rPr>
                <w:rFonts w:cstheme="minorHAnsi"/>
                <w:b/>
              </w:rPr>
              <w:t xml:space="preserve"> </w:t>
            </w:r>
            <w:r w:rsidRPr="0091037B">
              <w:rPr>
                <w:rFonts w:cstheme="minorHAnsi"/>
                <w:b/>
                <w:sz w:val="24"/>
              </w:rPr>
              <w:t>F</w:t>
            </w:r>
            <w:r w:rsidR="00D9435B" w:rsidRPr="0091037B">
              <w:rPr>
                <w:rFonts w:cstheme="minorHAnsi"/>
                <w:b/>
                <w:sz w:val="24"/>
              </w:rPr>
              <w:t>or</w:t>
            </w:r>
            <w:r w:rsidR="00D9435B" w:rsidRPr="0091037B">
              <w:rPr>
                <w:rFonts w:cstheme="minorHAnsi"/>
                <w:b/>
                <w:color w:val="FF0000"/>
                <w:sz w:val="24"/>
              </w:rPr>
              <w:t>*</w:t>
            </w:r>
            <w:r w:rsidR="00D9435B" w:rsidRPr="0091037B">
              <w:rPr>
                <w:rFonts w:cstheme="minorHAnsi"/>
                <w:b/>
                <w:sz w:val="24"/>
              </w:rPr>
              <w:t>:</w:t>
            </w:r>
          </w:p>
        </w:tc>
        <w:tc>
          <w:tcPr>
            <w:tcW w:w="1157" w:type="dxa"/>
            <w:tcBorders>
              <w:top w:val="single" w:sz="4" w:space="0" w:color="000000"/>
              <w:left w:val="single" w:sz="4" w:space="0" w:color="000000"/>
              <w:bottom w:val="single" w:sz="4" w:space="0" w:color="000000"/>
              <w:right w:val="single" w:sz="4" w:space="0" w:color="000000"/>
            </w:tcBorders>
          </w:tcPr>
          <w:p w:rsidR="00D9435B" w:rsidRPr="00D9435B" w:rsidRDefault="00D9435B" w:rsidP="00726654">
            <w:pPr>
              <w:tabs>
                <w:tab w:val="left" w:pos="1701"/>
              </w:tabs>
              <w:rPr>
                <w:rFonts w:ascii="Calibri" w:hAnsi="Calibri" w:cs="Arial"/>
              </w:rPr>
            </w:pPr>
            <w:r w:rsidRPr="00D9435B">
              <w:rPr>
                <w:rFonts w:ascii="Calibri" w:hAnsi="Calibri" w:cs="Arial"/>
              </w:rPr>
              <w:t>Decision</w:t>
            </w:r>
          </w:p>
        </w:tc>
        <w:tc>
          <w:tcPr>
            <w:tcW w:w="425" w:type="dxa"/>
            <w:tcBorders>
              <w:top w:val="single" w:sz="4" w:space="0" w:color="000000"/>
              <w:left w:val="single" w:sz="4" w:space="0" w:color="000000"/>
              <w:bottom w:val="single" w:sz="4" w:space="0" w:color="000000"/>
              <w:right w:val="single" w:sz="4" w:space="0" w:color="000000"/>
            </w:tcBorders>
          </w:tcPr>
          <w:p w:rsidR="00D9435B" w:rsidRPr="00516885" w:rsidRDefault="00C275B6" w:rsidP="00726654">
            <w:pPr>
              <w:tabs>
                <w:tab w:val="left" w:pos="1701"/>
              </w:tabs>
              <w:jc w:val="center"/>
              <w:rPr>
                <w:rFonts w:ascii="Arial" w:hAnsi="Arial" w:cs="Arial"/>
                <w:b/>
              </w:rPr>
            </w:pPr>
            <w:bookmarkStart w:id="4" w:name="forDecision"/>
            <w:r w:rsidRPr="00516885">
              <w:rPr>
                <w:rFonts w:ascii="Arial" w:hAnsi="Arial" w:cs="Arial"/>
                <w:b/>
              </w:rPr>
              <w:t>X</w:t>
            </w:r>
            <w:bookmarkEnd w:id="4"/>
          </w:p>
        </w:tc>
        <w:tc>
          <w:tcPr>
            <w:tcW w:w="5891" w:type="dxa"/>
            <w:tcBorders>
              <w:top w:val="nil"/>
              <w:left w:val="single" w:sz="4" w:space="0" w:color="000000"/>
              <w:bottom w:val="nil"/>
              <w:right w:val="nil"/>
            </w:tcBorders>
            <w:vAlign w:val="center"/>
          </w:tcPr>
          <w:p w:rsidR="00D9435B" w:rsidRPr="00D9435B" w:rsidRDefault="00D9435B" w:rsidP="00D9435B">
            <w:pPr>
              <w:tabs>
                <w:tab w:val="left" w:pos="1701"/>
              </w:tabs>
              <w:rPr>
                <w:vertAlign w:val="superscript"/>
              </w:rPr>
            </w:pPr>
          </w:p>
        </w:tc>
      </w:tr>
      <w:tr w:rsidR="00D9435B" w:rsidRPr="002A36EA" w:rsidTr="00451055">
        <w:tc>
          <w:tcPr>
            <w:tcW w:w="2152" w:type="dxa"/>
            <w:tcBorders>
              <w:top w:val="nil"/>
              <w:left w:val="nil"/>
              <w:bottom w:val="nil"/>
              <w:right w:val="single" w:sz="4" w:space="0" w:color="000000"/>
            </w:tcBorders>
          </w:tcPr>
          <w:p w:rsidR="00D9435B" w:rsidRPr="0091037B" w:rsidRDefault="00D9435B" w:rsidP="00726654">
            <w:pPr>
              <w:tabs>
                <w:tab w:val="left" w:pos="1701"/>
              </w:tabs>
              <w:jc w:val="right"/>
              <w:rPr>
                <w:rFonts w:cstheme="minorHAnsi"/>
              </w:rPr>
            </w:pPr>
          </w:p>
        </w:tc>
        <w:tc>
          <w:tcPr>
            <w:tcW w:w="1157" w:type="dxa"/>
            <w:tcBorders>
              <w:top w:val="single" w:sz="4" w:space="0" w:color="000000"/>
              <w:left w:val="single" w:sz="4" w:space="0" w:color="000000"/>
              <w:bottom w:val="single" w:sz="4" w:space="0" w:color="000000"/>
              <w:right w:val="single" w:sz="4" w:space="0" w:color="000000"/>
            </w:tcBorders>
          </w:tcPr>
          <w:p w:rsidR="00D9435B" w:rsidRPr="00D9435B" w:rsidRDefault="00D9435B" w:rsidP="00726654">
            <w:pPr>
              <w:tabs>
                <w:tab w:val="left" w:pos="1701"/>
              </w:tabs>
              <w:rPr>
                <w:rFonts w:ascii="Calibri" w:hAnsi="Calibri" w:cs="Arial"/>
              </w:rPr>
            </w:pPr>
            <w:r w:rsidRPr="00D9435B">
              <w:rPr>
                <w:rFonts w:ascii="Calibri" w:hAnsi="Calibri" w:cs="Arial"/>
              </w:rPr>
              <w:t>Discussion</w:t>
            </w:r>
          </w:p>
        </w:tc>
        <w:tc>
          <w:tcPr>
            <w:tcW w:w="425" w:type="dxa"/>
            <w:tcBorders>
              <w:top w:val="single" w:sz="4" w:space="0" w:color="000000"/>
              <w:left w:val="single" w:sz="4" w:space="0" w:color="000000"/>
              <w:bottom w:val="single" w:sz="4" w:space="0" w:color="000000"/>
              <w:right w:val="single" w:sz="4" w:space="0" w:color="000000"/>
            </w:tcBorders>
          </w:tcPr>
          <w:p w:rsidR="00D9435B" w:rsidRPr="00516885" w:rsidRDefault="00D9435B" w:rsidP="00726654">
            <w:pPr>
              <w:tabs>
                <w:tab w:val="left" w:pos="1701"/>
              </w:tabs>
              <w:jc w:val="center"/>
              <w:rPr>
                <w:rFonts w:ascii="Arial" w:hAnsi="Arial" w:cs="Arial"/>
                <w:b/>
              </w:rPr>
            </w:pPr>
            <w:bookmarkStart w:id="5" w:name="forDiscussion"/>
            <w:bookmarkEnd w:id="5"/>
          </w:p>
        </w:tc>
        <w:tc>
          <w:tcPr>
            <w:tcW w:w="5891" w:type="dxa"/>
            <w:tcBorders>
              <w:top w:val="nil"/>
              <w:left w:val="single" w:sz="4" w:space="0" w:color="000000"/>
              <w:bottom w:val="nil"/>
              <w:right w:val="nil"/>
            </w:tcBorders>
            <w:vAlign w:val="center"/>
          </w:tcPr>
          <w:p w:rsidR="00D9435B" w:rsidRPr="00D9435B" w:rsidRDefault="00D9435B" w:rsidP="00D9435B">
            <w:pPr>
              <w:rPr>
                <w:vertAlign w:val="superscript"/>
              </w:rPr>
            </w:pPr>
          </w:p>
        </w:tc>
      </w:tr>
      <w:tr w:rsidR="00D9435B" w:rsidRPr="002A36EA" w:rsidTr="00451055">
        <w:tc>
          <w:tcPr>
            <w:tcW w:w="2152" w:type="dxa"/>
            <w:tcBorders>
              <w:top w:val="nil"/>
              <w:left w:val="nil"/>
              <w:bottom w:val="nil"/>
              <w:right w:val="single" w:sz="4" w:space="0" w:color="000000"/>
            </w:tcBorders>
          </w:tcPr>
          <w:p w:rsidR="00D9435B" w:rsidRPr="0091037B" w:rsidRDefault="00D9435B" w:rsidP="00726654">
            <w:pPr>
              <w:tabs>
                <w:tab w:val="left" w:pos="1701"/>
              </w:tabs>
              <w:rPr>
                <w:rFonts w:cstheme="minorHAnsi"/>
              </w:rPr>
            </w:pPr>
          </w:p>
        </w:tc>
        <w:tc>
          <w:tcPr>
            <w:tcW w:w="1157" w:type="dxa"/>
            <w:tcBorders>
              <w:top w:val="single" w:sz="4" w:space="0" w:color="000000"/>
              <w:left w:val="single" w:sz="4" w:space="0" w:color="000000"/>
              <w:bottom w:val="single" w:sz="4" w:space="0" w:color="000000"/>
              <w:right w:val="single" w:sz="4" w:space="0" w:color="000000"/>
            </w:tcBorders>
          </w:tcPr>
          <w:p w:rsidR="00D9435B" w:rsidRPr="00D9435B" w:rsidRDefault="00D9435B" w:rsidP="00726654">
            <w:pPr>
              <w:tabs>
                <w:tab w:val="left" w:pos="1701"/>
              </w:tabs>
              <w:rPr>
                <w:rFonts w:ascii="Calibri" w:hAnsi="Calibri" w:cs="Arial"/>
              </w:rPr>
            </w:pPr>
            <w:r w:rsidRPr="00D9435B">
              <w:rPr>
                <w:rFonts w:ascii="Calibri" w:hAnsi="Calibri" w:cs="Arial"/>
              </w:rPr>
              <w:t>Information</w:t>
            </w:r>
          </w:p>
        </w:tc>
        <w:tc>
          <w:tcPr>
            <w:tcW w:w="425" w:type="dxa"/>
            <w:tcBorders>
              <w:top w:val="single" w:sz="4" w:space="0" w:color="000000"/>
              <w:left w:val="single" w:sz="4" w:space="0" w:color="000000"/>
              <w:bottom w:val="single" w:sz="4" w:space="0" w:color="000000"/>
              <w:right w:val="single" w:sz="4" w:space="0" w:color="000000"/>
            </w:tcBorders>
          </w:tcPr>
          <w:p w:rsidR="00D9435B" w:rsidRPr="00516885" w:rsidRDefault="00D9435B" w:rsidP="00726654">
            <w:pPr>
              <w:tabs>
                <w:tab w:val="left" w:pos="1701"/>
              </w:tabs>
              <w:jc w:val="center"/>
              <w:rPr>
                <w:rFonts w:ascii="Arial" w:hAnsi="Arial" w:cs="Arial"/>
                <w:b/>
              </w:rPr>
            </w:pPr>
            <w:bookmarkStart w:id="6" w:name="forInformation"/>
            <w:bookmarkEnd w:id="6"/>
          </w:p>
        </w:tc>
        <w:tc>
          <w:tcPr>
            <w:tcW w:w="5891" w:type="dxa"/>
            <w:tcBorders>
              <w:top w:val="nil"/>
              <w:left w:val="single" w:sz="4" w:space="0" w:color="000000"/>
              <w:bottom w:val="nil"/>
              <w:right w:val="nil"/>
            </w:tcBorders>
            <w:vAlign w:val="center"/>
          </w:tcPr>
          <w:p w:rsidR="00D9435B" w:rsidRPr="00D9435B" w:rsidRDefault="00D9435B" w:rsidP="00726654">
            <w:pPr>
              <w:tabs>
                <w:tab w:val="left" w:pos="1701"/>
              </w:tabs>
              <w:ind w:left="176" w:hanging="176"/>
              <w:rPr>
                <w:vertAlign w:val="superscript"/>
              </w:rPr>
            </w:pPr>
          </w:p>
        </w:tc>
      </w:tr>
      <w:tr w:rsidR="00776B64" w:rsidRPr="002A36EA" w:rsidTr="00451055">
        <w:trPr>
          <w:trHeight w:hRule="exact" w:val="170"/>
        </w:trPr>
        <w:tc>
          <w:tcPr>
            <w:tcW w:w="2152" w:type="dxa"/>
            <w:tcBorders>
              <w:top w:val="nil"/>
              <w:left w:val="nil"/>
              <w:bottom w:val="nil"/>
              <w:right w:val="nil"/>
            </w:tcBorders>
            <w:vAlign w:val="center"/>
          </w:tcPr>
          <w:p w:rsidR="00776B64" w:rsidRPr="0091037B" w:rsidRDefault="00776B64" w:rsidP="00726654">
            <w:pPr>
              <w:tabs>
                <w:tab w:val="left" w:pos="1701"/>
              </w:tabs>
              <w:jc w:val="right"/>
              <w:rPr>
                <w:rFonts w:cstheme="minorHAnsi"/>
              </w:rPr>
            </w:pPr>
          </w:p>
        </w:tc>
        <w:tc>
          <w:tcPr>
            <w:tcW w:w="7473" w:type="dxa"/>
            <w:gridSpan w:val="3"/>
            <w:tcBorders>
              <w:top w:val="nil"/>
              <w:left w:val="nil"/>
              <w:bottom w:val="nil"/>
              <w:right w:val="nil"/>
            </w:tcBorders>
            <w:tcMar>
              <w:left w:w="0" w:type="dxa"/>
              <w:right w:w="0" w:type="dxa"/>
            </w:tcMar>
            <w:vAlign w:val="center"/>
          </w:tcPr>
          <w:p w:rsidR="00776B64" w:rsidRPr="00D9435B" w:rsidRDefault="00776B64" w:rsidP="00D9435B">
            <w:pPr>
              <w:ind w:left="93"/>
              <w:rPr>
                <w:rFonts w:ascii="Arial" w:hAnsi="Arial" w:cs="Arial"/>
              </w:rPr>
            </w:pPr>
          </w:p>
        </w:tc>
      </w:tr>
      <w:tr w:rsidR="00D9435B" w:rsidRPr="002A36EA" w:rsidTr="00451055">
        <w:tc>
          <w:tcPr>
            <w:tcW w:w="2152" w:type="dxa"/>
            <w:tcBorders>
              <w:top w:val="nil"/>
              <w:left w:val="nil"/>
              <w:bottom w:val="nil"/>
              <w:right w:val="nil"/>
            </w:tcBorders>
            <w:vAlign w:val="center"/>
          </w:tcPr>
          <w:p w:rsidR="00D9435B" w:rsidRPr="0091037B" w:rsidRDefault="00D9435B" w:rsidP="00726654">
            <w:pPr>
              <w:tabs>
                <w:tab w:val="left" w:pos="1701"/>
              </w:tabs>
              <w:jc w:val="right"/>
              <w:rPr>
                <w:rFonts w:cstheme="minorHAnsi"/>
                <w:b/>
              </w:rPr>
            </w:pPr>
            <w:r w:rsidRPr="0091037B">
              <w:rPr>
                <w:rFonts w:cstheme="minorHAnsi"/>
              </w:rPr>
              <w:t>Submission date</w:t>
            </w:r>
            <w:r w:rsidRPr="0091037B">
              <w:rPr>
                <w:rFonts w:cstheme="minorHAnsi"/>
                <w:b/>
                <w:color w:val="FF0000"/>
                <w:szCs w:val="24"/>
              </w:rPr>
              <w:t>*</w:t>
            </w:r>
            <w:r w:rsidRPr="0091037B">
              <w:rPr>
                <w:rFonts w:cstheme="minorHAnsi"/>
              </w:rPr>
              <w:t>:</w:t>
            </w:r>
          </w:p>
        </w:tc>
        <w:tc>
          <w:tcPr>
            <w:tcW w:w="7473" w:type="dxa"/>
            <w:gridSpan w:val="3"/>
            <w:tcBorders>
              <w:top w:val="nil"/>
              <w:left w:val="nil"/>
              <w:bottom w:val="nil"/>
              <w:right w:val="nil"/>
            </w:tcBorders>
            <w:tcMar>
              <w:left w:w="0" w:type="dxa"/>
              <w:right w:w="0" w:type="dxa"/>
            </w:tcMar>
            <w:vAlign w:val="center"/>
          </w:tcPr>
          <w:p w:rsidR="00D9435B" w:rsidRPr="00D9435B" w:rsidRDefault="008854B9" w:rsidP="00721D68">
            <w:pPr>
              <w:ind w:left="93"/>
              <w:rPr>
                <w:rFonts w:ascii="Arial" w:hAnsi="Arial" w:cs="Arial"/>
                <w:sz w:val="24"/>
              </w:rPr>
            </w:pPr>
            <w:bookmarkStart w:id="7" w:name="date"/>
            <w:r>
              <w:rPr>
                <w:rFonts w:ascii="Arial" w:hAnsi="Arial" w:cs="Arial"/>
              </w:rPr>
              <w:t>201</w:t>
            </w:r>
            <w:bookmarkEnd w:id="7"/>
            <w:r w:rsidR="008D7E35">
              <w:rPr>
                <w:rFonts w:ascii="Arial" w:hAnsi="Arial" w:cs="Arial"/>
              </w:rPr>
              <w:t>7</w:t>
            </w:r>
            <w:r w:rsidR="006664DB">
              <w:rPr>
                <w:rFonts w:ascii="Arial" w:hAnsi="Arial" w:cs="Arial"/>
              </w:rPr>
              <w:t>-</w:t>
            </w:r>
            <w:r w:rsidR="008D7E35">
              <w:rPr>
                <w:rFonts w:ascii="Arial" w:hAnsi="Arial" w:cs="Arial"/>
              </w:rPr>
              <w:t>0</w:t>
            </w:r>
            <w:r w:rsidR="00721D68">
              <w:rPr>
                <w:rFonts w:ascii="Arial" w:hAnsi="Arial" w:cs="Arial"/>
              </w:rPr>
              <w:t>5</w:t>
            </w:r>
            <w:r w:rsidR="00A77C36">
              <w:rPr>
                <w:rFonts w:ascii="Arial" w:hAnsi="Arial" w:cs="Arial"/>
              </w:rPr>
              <w:t>-</w:t>
            </w:r>
            <w:r w:rsidR="008D7E35">
              <w:rPr>
                <w:rFonts w:ascii="Arial" w:hAnsi="Arial" w:cs="Arial"/>
              </w:rPr>
              <w:t>1</w:t>
            </w:r>
            <w:r w:rsidR="00721D68">
              <w:rPr>
                <w:rFonts w:ascii="Arial" w:hAnsi="Arial" w:cs="Arial"/>
              </w:rPr>
              <w:t>6</w:t>
            </w:r>
          </w:p>
        </w:tc>
      </w:tr>
      <w:tr w:rsidR="00D9435B" w:rsidRPr="00D21604" w:rsidTr="00451055">
        <w:trPr>
          <w:trHeight w:hRule="exact" w:val="170"/>
        </w:trPr>
        <w:tc>
          <w:tcPr>
            <w:tcW w:w="2152" w:type="dxa"/>
            <w:tcBorders>
              <w:top w:val="nil"/>
              <w:left w:val="nil"/>
              <w:bottom w:val="nil"/>
              <w:right w:val="nil"/>
            </w:tcBorders>
          </w:tcPr>
          <w:p w:rsidR="00D9435B" w:rsidRPr="0091037B" w:rsidRDefault="00D9435B" w:rsidP="00726654">
            <w:pPr>
              <w:tabs>
                <w:tab w:val="left" w:pos="1701"/>
              </w:tabs>
              <w:jc w:val="right"/>
              <w:rPr>
                <w:rFonts w:cstheme="minorHAnsi"/>
                <w:sz w:val="16"/>
              </w:rPr>
            </w:pPr>
          </w:p>
        </w:tc>
        <w:tc>
          <w:tcPr>
            <w:tcW w:w="7473" w:type="dxa"/>
            <w:gridSpan w:val="3"/>
            <w:tcBorders>
              <w:top w:val="nil"/>
              <w:left w:val="nil"/>
              <w:bottom w:val="nil"/>
              <w:right w:val="nil"/>
            </w:tcBorders>
          </w:tcPr>
          <w:p w:rsidR="00D9435B" w:rsidRPr="00D9435B" w:rsidRDefault="00D9435B" w:rsidP="00726654">
            <w:pPr>
              <w:ind w:left="57"/>
              <w:rPr>
                <w:rFonts w:ascii="Arial" w:hAnsi="Arial" w:cs="Arial"/>
                <w:sz w:val="16"/>
              </w:rPr>
            </w:pPr>
          </w:p>
        </w:tc>
      </w:tr>
      <w:tr w:rsidR="00D9435B" w:rsidRPr="002A36EA" w:rsidTr="00451055">
        <w:tc>
          <w:tcPr>
            <w:tcW w:w="2152" w:type="dxa"/>
            <w:tcBorders>
              <w:top w:val="nil"/>
              <w:left w:val="nil"/>
              <w:bottom w:val="nil"/>
              <w:right w:val="nil"/>
            </w:tcBorders>
          </w:tcPr>
          <w:p w:rsidR="00D9435B" w:rsidRPr="0091037B" w:rsidRDefault="007A3763" w:rsidP="00776B64">
            <w:pPr>
              <w:tabs>
                <w:tab w:val="left" w:pos="1701"/>
              </w:tabs>
              <w:jc w:val="right"/>
              <w:rPr>
                <w:rFonts w:cstheme="minorHAnsi"/>
              </w:rPr>
            </w:pPr>
            <w:r w:rsidRPr="0091037B">
              <w:rPr>
                <w:rFonts w:cstheme="minorHAnsi"/>
              </w:rPr>
              <w:t>Meeting &amp; Allocation:</w:t>
            </w:r>
          </w:p>
        </w:tc>
        <w:tc>
          <w:tcPr>
            <w:tcW w:w="7473" w:type="dxa"/>
            <w:gridSpan w:val="3"/>
            <w:tcBorders>
              <w:top w:val="nil"/>
              <w:left w:val="nil"/>
              <w:bottom w:val="nil"/>
              <w:right w:val="nil"/>
            </w:tcBorders>
          </w:tcPr>
          <w:p w:rsidR="00D9435B" w:rsidRPr="00D9435B" w:rsidRDefault="00E53EF6" w:rsidP="008D7E35">
            <w:pPr>
              <w:rPr>
                <w:rFonts w:ascii="Arial" w:hAnsi="Arial" w:cs="Arial"/>
              </w:rPr>
            </w:pPr>
            <w:r w:rsidRPr="00422891">
              <w:rPr>
                <w:rFonts w:ascii="Arial" w:hAnsi="Arial" w:cs="Arial"/>
                <w:b/>
                <w:sz w:val="22"/>
                <w:szCs w:val="24"/>
              </w:rPr>
              <w:t>MTS#</w:t>
            </w:r>
            <w:r w:rsidR="00721D68">
              <w:rPr>
                <w:rFonts w:ascii="Arial" w:hAnsi="Arial" w:cs="Arial"/>
                <w:b/>
                <w:sz w:val="22"/>
                <w:szCs w:val="24"/>
              </w:rPr>
              <w:t>71</w:t>
            </w:r>
          </w:p>
        </w:tc>
      </w:tr>
      <w:tr w:rsidR="00D9435B" w:rsidRPr="002E5375" w:rsidTr="00451055">
        <w:trPr>
          <w:trHeight w:hRule="exact" w:val="113"/>
        </w:trPr>
        <w:tc>
          <w:tcPr>
            <w:tcW w:w="9625" w:type="dxa"/>
            <w:gridSpan w:val="4"/>
            <w:tcBorders>
              <w:top w:val="nil"/>
              <w:left w:val="nil"/>
              <w:bottom w:val="single" w:sz="4" w:space="0" w:color="000000"/>
              <w:right w:val="nil"/>
            </w:tcBorders>
          </w:tcPr>
          <w:p w:rsidR="00D9435B" w:rsidRPr="002E5375" w:rsidRDefault="00D9435B" w:rsidP="00726654">
            <w:pPr>
              <w:tabs>
                <w:tab w:val="left" w:pos="1701"/>
              </w:tabs>
              <w:ind w:left="-249" w:firstLine="249"/>
              <w:rPr>
                <w:sz w:val="16"/>
                <w:szCs w:val="16"/>
              </w:rPr>
            </w:pPr>
          </w:p>
        </w:tc>
      </w:tr>
    </w:tbl>
    <w:p w:rsidR="00704C06" w:rsidRPr="00704C06" w:rsidRDefault="00704C06" w:rsidP="00704C06">
      <w:pPr>
        <w:rPr>
          <w:rFonts w:ascii="Arial" w:hAnsi="Arial" w:cs="Arial"/>
          <w:lang w:eastAsia="en-GB"/>
        </w:rPr>
      </w:pPr>
    </w:p>
    <w:p w:rsidR="008F5A6F" w:rsidRPr="008F5A6F" w:rsidRDefault="008F5A6F" w:rsidP="00BC58C4">
      <w:pPr>
        <w:keepNext/>
        <w:keepLines/>
        <w:pageBreakBefore/>
        <w:shd w:val="clear" w:color="auto" w:fill="B8CCE4" w:themeFill="accent1" w:themeFillTint="66"/>
        <w:spacing w:before="240"/>
        <w:ind w:left="567" w:hanging="567"/>
        <w:jc w:val="center"/>
        <w:outlineLvl w:val="0"/>
        <w:rPr>
          <w:rFonts w:eastAsiaTheme="majorEastAsia" w:cstheme="minorHAnsi"/>
          <w:b/>
          <w:bCs/>
          <w:color w:val="000000" w:themeColor="text1"/>
          <w:sz w:val="28"/>
          <w:szCs w:val="24"/>
          <w:lang w:eastAsia="en-GB"/>
        </w:rPr>
      </w:pPr>
      <w:bookmarkStart w:id="8" w:name="_Toc315121761"/>
      <w:bookmarkStart w:id="9" w:name="_Toc321832518"/>
      <w:bookmarkStart w:id="10" w:name="_Toc321832579"/>
      <w:bookmarkStart w:id="11" w:name="_Toc321832661"/>
      <w:bookmarkStart w:id="12" w:name="_Toc334703059"/>
      <w:bookmarkStart w:id="13" w:name="_Toc334705566"/>
      <w:bookmarkStart w:id="14" w:name="_Toc334705578"/>
      <w:bookmarkStart w:id="15" w:name="_Toc334705624"/>
      <w:bookmarkStart w:id="16" w:name="_Toc334706542"/>
      <w:bookmarkStart w:id="17" w:name="_Toc334706626"/>
      <w:bookmarkStart w:id="18" w:name="_Toc334709129"/>
      <w:bookmarkStart w:id="19" w:name="_Toc334714564"/>
      <w:bookmarkStart w:id="20" w:name="_Toc334792164"/>
      <w:bookmarkStart w:id="21" w:name="_Toc334792488"/>
      <w:bookmarkStart w:id="22" w:name="_Toc334792787"/>
      <w:bookmarkStart w:id="23" w:name="_Toc334793266"/>
      <w:r w:rsidRPr="00726654">
        <w:rPr>
          <w:rFonts w:eastAsiaTheme="majorEastAsia" w:cstheme="minorHAnsi"/>
          <w:b/>
          <w:bCs/>
          <w:color w:val="000000" w:themeColor="text1"/>
          <w:sz w:val="28"/>
          <w:szCs w:val="24"/>
          <w:lang w:eastAsia="en-GB"/>
        </w:rPr>
        <w:lastRenderedPageBreak/>
        <w:t xml:space="preserve">Day 1: </w:t>
      </w:r>
      <w:r w:rsidR="008D7E35">
        <w:rPr>
          <w:rFonts w:eastAsiaTheme="majorEastAsia" w:cstheme="minorHAnsi"/>
          <w:b/>
          <w:bCs/>
          <w:color w:val="000000" w:themeColor="text1"/>
          <w:sz w:val="28"/>
          <w:szCs w:val="24"/>
          <w:lang w:eastAsia="en-GB"/>
        </w:rPr>
        <w:t xml:space="preserve">Wednesday </w:t>
      </w:r>
      <w:r w:rsidR="00721D68">
        <w:rPr>
          <w:rFonts w:eastAsiaTheme="majorEastAsia" w:cstheme="minorHAnsi"/>
          <w:b/>
          <w:bCs/>
          <w:color w:val="000000" w:themeColor="text1"/>
          <w:sz w:val="28"/>
          <w:szCs w:val="24"/>
          <w:lang w:eastAsia="en-GB"/>
        </w:rPr>
        <w:t>31</w:t>
      </w:r>
      <w:r w:rsidR="00721D68">
        <w:rPr>
          <w:rFonts w:eastAsiaTheme="majorEastAsia" w:cstheme="minorHAnsi"/>
          <w:b/>
          <w:bCs/>
          <w:color w:val="000000" w:themeColor="text1"/>
          <w:sz w:val="28"/>
          <w:szCs w:val="24"/>
          <w:vertAlign w:val="superscript"/>
          <w:lang w:eastAsia="en-GB"/>
        </w:rPr>
        <w:t>st</w:t>
      </w:r>
      <w:r w:rsidR="008D7E35">
        <w:rPr>
          <w:rFonts w:eastAsiaTheme="majorEastAsia" w:cstheme="minorHAnsi"/>
          <w:b/>
          <w:bCs/>
          <w:color w:val="000000" w:themeColor="text1"/>
          <w:sz w:val="28"/>
          <w:szCs w:val="24"/>
          <w:lang w:eastAsia="en-GB"/>
        </w:rPr>
        <w:t xml:space="preserve"> </w:t>
      </w:r>
      <w:r w:rsidR="00721D68">
        <w:rPr>
          <w:rFonts w:eastAsiaTheme="majorEastAsia" w:cstheme="minorHAnsi"/>
          <w:b/>
          <w:bCs/>
          <w:color w:val="000000" w:themeColor="text1"/>
          <w:sz w:val="28"/>
          <w:szCs w:val="24"/>
          <w:lang w:eastAsia="en-GB"/>
        </w:rPr>
        <w:t>May</w:t>
      </w:r>
      <w:r w:rsidR="008D7E35">
        <w:rPr>
          <w:rFonts w:eastAsiaTheme="majorEastAsia" w:cstheme="minorHAnsi"/>
          <w:b/>
          <w:bCs/>
          <w:color w:val="000000" w:themeColor="text1"/>
          <w:sz w:val="28"/>
          <w:szCs w:val="24"/>
          <w:lang w:eastAsia="en-GB"/>
        </w:rPr>
        <w:t xml:space="preserve"> </w:t>
      </w:r>
      <w:r w:rsidR="008528AC" w:rsidRPr="00702A38">
        <w:rPr>
          <w:rFonts w:eastAsiaTheme="majorEastAsia" w:cstheme="minorHAnsi"/>
          <w:b/>
          <w:bCs/>
          <w:color w:val="0000FF"/>
          <w:sz w:val="28"/>
          <w:szCs w:val="24"/>
          <w:lang w:eastAsia="en-GB"/>
        </w:rPr>
        <w:t>(</w:t>
      </w:r>
      <w:bookmarkEnd w:id="8"/>
      <w:r w:rsidR="00614B98">
        <w:rPr>
          <w:rFonts w:eastAsiaTheme="majorEastAsia" w:cstheme="minorHAnsi"/>
          <w:b/>
          <w:bCs/>
          <w:color w:val="0000FF"/>
          <w:sz w:val="28"/>
          <w:szCs w:val="24"/>
          <w:lang w:eastAsia="en-GB"/>
        </w:rPr>
        <w:t>Afternoon</w:t>
      </w:r>
      <w:r w:rsidR="00726654" w:rsidRPr="00702A38">
        <w:rPr>
          <w:rFonts w:eastAsiaTheme="majorEastAsia" w:cstheme="minorHAnsi"/>
          <w:b/>
          <w:bCs/>
          <w:color w:val="0000FF"/>
          <w:sz w:val="28"/>
          <w:szCs w:val="24"/>
          <w:lang w:eastAsia="en-GB"/>
        </w:rPr>
        <w:t>)</w:t>
      </w:r>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p>
    <w:p w:rsidR="008F5A6F" w:rsidRPr="00333E0C" w:rsidRDefault="008F5A6F" w:rsidP="00C7027F">
      <w:pPr>
        <w:pStyle w:val="Heading1"/>
        <w:rPr>
          <w:color w:val="auto"/>
          <w:sz w:val="16"/>
          <w:szCs w:val="16"/>
        </w:rPr>
      </w:pPr>
      <w:bookmarkStart w:id="24" w:name="_Toc315121762"/>
      <w:bookmarkStart w:id="25" w:name="_Toc321832519"/>
      <w:bookmarkStart w:id="26" w:name="_Toc321832580"/>
      <w:bookmarkStart w:id="27" w:name="_Toc321832662"/>
      <w:bookmarkStart w:id="28" w:name="_Toc334703060"/>
      <w:bookmarkStart w:id="29" w:name="_Toc334705567"/>
      <w:bookmarkStart w:id="30" w:name="_Toc334705579"/>
      <w:bookmarkStart w:id="31" w:name="_Toc334705625"/>
      <w:bookmarkStart w:id="32" w:name="_Toc334706543"/>
      <w:bookmarkStart w:id="33" w:name="_Toc334706627"/>
      <w:bookmarkStart w:id="34" w:name="_Toc334709130"/>
      <w:bookmarkStart w:id="35" w:name="_Toc334714565"/>
      <w:bookmarkStart w:id="36" w:name="_Toc334792165"/>
      <w:bookmarkStart w:id="37" w:name="_Toc334792489"/>
      <w:bookmarkStart w:id="38" w:name="_Toc334792788"/>
      <w:bookmarkStart w:id="39" w:name="_Toc334793267"/>
      <w:r w:rsidRPr="00E94886">
        <w:t>Opening</w:t>
      </w:r>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r w:rsidR="00F33E49">
        <w:t xml:space="preserve"> </w:t>
      </w:r>
      <w:r w:rsidR="00F33E49">
        <w:br/>
      </w:r>
    </w:p>
    <w:p w:rsidR="008F5A6F" w:rsidRDefault="008F5A6F" w:rsidP="0036442B">
      <w:pPr>
        <w:pStyle w:val="Heading2"/>
        <w:ind w:left="567"/>
        <w:rPr>
          <w:color w:val="0000FF"/>
          <w:sz w:val="20"/>
        </w:rPr>
      </w:pPr>
      <w:bookmarkStart w:id="40" w:name="_Toc315121763"/>
      <w:bookmarkStart w:id="41" w:name="_Toc321832520"/>
      <w:bookmarkStart w:id="42" w:name="_Toc321832581"/>
      <w:bookmarkStart w:id="43" w:name="_Toc334792166"/>
      <w:bookmarkStart w:id="44" w:name="_Toc334792490"/>
      <w:bookmarkStart w:id="45" w:name="_Toc334792789"/>
      <w:bookmarkStart w:id="46" w:name="_Toc334793268"/>
      <w:r w:rsidRPr="00E94886">
        <w:t>Introduction</w:t>
      </w:r>
      <w:r w:rsidRPr="00DE482D">
        <w:t xml:space="preserve"> &amp; welcome, Local arrangements, IPR call </w:t>
      </w:r>
      <w:r w:rsidR="00731E08">
        <w:rPr>
          <w:color w:val="0000FF"/>
          <w:sz w:val="20"/>
        </w:rPr>
        <w:t>[</w:t>
      </w:r>
      <w:r w:rsidR="007877A3">
        <w:rPr>
          <w:color w:val="0000FF"/>
          <w:sz w:val="20"/>
        </w:rPr>
        <w:t>Tepelmann</w:t>
      </w:r>
      <w:r w:rsidR="00A77C36">
        <w:rPr>
          <w:color w:val="0000FF"/>
          <w:sz w:val="20"/>
        </w:rPr>
        <w:t>,</w:t>
      </w:r>
      <w:r w:rsidRPr="00DE482D">
        <w:rPr>
          <w:color w:val="0000FF"/>
          <w:sz w:val="20"/>
        </w:rPr>
        <w:t xml:space="preserve"> </w:t>
      </w:r>
      <w:r w:rsidR="00A71736">
        <w:rPr>
          <w:color w:val="0000FF"/>
          <w:sz w:val="20"/>
        </w:rPr>
        <w:t>Chaulot-Talmon</w:t>
      </w:r>
      <w:r w:rsidRPr="00DE482D">
        <w:rPr>
          <w:color w:val="0000FF"/>
          <w:sz w:val="20"/>
        </w:rPr>
        <w:t>]</w:t>
      </w:r>
      <w:bookmarkEnd w:id="40"/>
      <w:bookmarkEnd w:id="41"/>
      <w:bookmarkEnd w:id="42"/>
      <w:bookmarkEnd w:id="43"/>
      <w:bookmarkEnd w:id="44"/>
      <w:bookmarkEnd w:id="45"/>
      <w:bookmarkEnd w:id="46"/>
    </w:p>
    <w:p w:rsidR="008F5A6F" w:rsidRPr="00E94886" w:rsidRDefault="008F5A6F" w:rsidP="0036442B">
      <w:pPr>
        <w:pStyle w:val="Heading2"/>
        <w:ind w:left="567"/>
        <w:rPr>
          <w:color w:val="0000FF"/>
        </w:rPr>
      </w:pPr>
      <w:bookmarkStart w:id="47" w:name="_Toc315121764"/>
      <w:bookmarkStart w:id="48" w:name="_Toc321832521"/>
      <w:bookmarkStart w:id="49" w:name="_Toc321832582"/>
      <w:bookmarkStart w:id="50" w:name="_Toc334792167"/>
      <w:bookmarkStart w:id="51" w:name="_Toc334792491"/>
      <w:bookmarkStart w:id="52" w:name="_Toc334792790"/>
      <w:bookmarkStart w:id="53" w:name="_Toc334793269"/>
      <w:r w:rsidRPr="00637B43">
        <w:rPr>
          <w:color w:val="auto"/>
        </w:rPr>
        <w:t>Approval of agen</w:t>
      </w:r>
      <w:r w:rsidRPr="00E94886">
        <w:t>da</w:t>
      </w:r>
      <w:r w:rsidRPr="003E752B">
        <w:t xml:space="preserve">, allocation of </w:t>
      </w:r>
      <w:r w:rsidRPr="00E94886">
        <w:t>contributions</w:t>
      </w:r>
      <w:r w:rsidRPr="00E94886">
        <w:rPr>
          <w:rFonts w:cs="Arial"/>
        </w:rPr>
        <w:t xml:space="preserve"> to Agenda Items </w:t>
      </w:r>
      <w:r w:rsidRPr="00BE0306">
        <w:rPr>
          <w:color w:val="0000FF"/>
          <w:sz w:val="20"/>
        </w:rPr>
        <w:t>[</w:t>
      </w:r>
      <w:r w:rsidR="00566117">
        <w:rPr>
          <w:color w:val="0000FF"/>
          <w:sz w:val="20"/>
        </w:rPr>
        <w:t>Chaulot-Talmon</w:t>
      </w:r>
      <w:r w:rsidRPr="00BE0306">
        <w:rPr>
          <w:color w:val="0000FF"/>
          <w:sz w:val="20"/>
        </w:rPr>
        <w:t>]</w:t>
      </w:r>
      <w:bookmarkEnd w:id="47"/>
      <w:bookmarkEnd w:id="48"/>
      <w:bookmarkEnd w:id="49"/>
      <w:bookmarkEnd w:id="50"/>
      <w:bookmarkEnd w:id="51"/>
      <w:bookmarkEnd w:id="52"/>
      <w:bookmarkEnd w:id="53"/>
    </w:p>
    <w:p w:rsidR="008854B9" w:rsidRDefault="008854B9" w:rsidP="0036442B">
      <w:pPr>
        <w:ind w:left="567"/>
      </w:pPr>
      <w:r w:rsidRPr="00637B43">
        <w:rPr>
          <w:u w:val="single"/>
        </w:rPr>
        <w:t>Topics</w:t>
      </w:r>
      <w:r w:rsidRPr="00637B43">
        <w:t>: review agenda content, allocation of contribution to agenda items, agenda items time scheduling.</w:t>
      </w:r>
    </w:p>
    <w:p w:rsidR="00E53EF6" w:rsidRPr="002C760F" w:rsidRDefault="00E53EF6" w:rsidP="0036442B">
      <w:pPr>
        <w:ind w:left="567"/>
      </w:pPr>
      <w:r w:rsidRPr="00BA5D73">
        <w:rPr>
          <w:u w:val="single"/>
        </w:rPr>
        <w:t>Related Contributions</w:t>
      </w:r>
      <w:r w:rsidRPr="00BA5D73">
        <w:rPr>
          <w:sz w:val="24"/>
          <w:szCs w:val="24"/>
          <w:u w:val="single"/>
          <w:lang w:eastAsia="en-GB"/>
        </w:rPr>
        <w:t>:</w:t>
      </w:r>
      <w:r w:rsidRPr="00BA5D73">
        <w:rPr>
          <w:sz w:val="24"/>
          <w:szCs w:val="24"/>
          <w:lang w:eastAsia="en-GB"/>
        </w:rPr>
        <w:t xml:space="preserve"> </w:t>
      </w:r>
    </w:p>
    <w:p w:rsidR="008854B9" w:rsidRPr="00BA5D73" w:rsidRDefault="008854B9" w:rsidP="0036442B">
      <w:pPr>
        <w:pStyle w:val="Heading2"/>
        <w:ind w:left="567"/>
      </w:pPr>
      <w:bookmarkStart w:id="54" w:name="_Toc329217827"/>
      <w:bookmarkStart w:id="55" w:name="_Toc330198300"/>
      <w:bookmarkStart w:id="56" w:name="_Toc334792169"/>
      <w:bookmarkStart w:id="57" w:name="_Toc334792493"/>
      <w:bookmarkStart w:id="58" w:name="_Toc334792792"/>
      <w:bookmarkStart w:id="59" w:name="_Toc334793271"/>
      <w:r w:rsidRPr="00BA5D73">
        <w:t>Work</w:t>
      </w:r>
      <w:r w:rsidR="00C05B62">
        <w:t xml:space="preserve"> </w:t>
      </w:r>
      <w:proofErr w:type="spellStart"/>
      <w:r w:rsidR="00C05B62">
        <w:t>P</w:t>
      </w:r>
      <w:r w:rsidRPr="00BA5D73">
        <w:t>rogramme</w:t>
      </w:r>
      <w:proofErr w:type="spellEnd"/>
      <w:r w:rsidRPr="00BA5D73">
        <w:t xml:space="preserve"> status </w:t>
      </w:r>
      <w:bookmarkEnd w:id="54"/>
      <w:bookmarkEnd w:id="55"/>
      <w:r w:rsidRPr="00BA5D73">
        <w:rPr>
          <w:color w:val="0000FF"/>
          <w:sz w:val="20"/>
        </w:rPr>
        <w:t>[</w:t>
      </w:r>
      <w:r w:rsidR="00566117">
        <w:rPr>
          <w:color w:val="0000FF"/>
          <w:sz w:val="20"/>
        </w:rPr>
        <w:t>Chaulot-Talmon</w:t>
      </w:r>
      <w:r w:rsidRPr="00BA5D73">
        <w:rPr>
          <w:color w:val="0000FF"/>
          <w:sz w:val="20"/>
        </w:rPr>
        <w:t>]</w:t>
      </w:r>
      <w:bookmarkEnd w:id="56"/>
      <w:bookmarkEnd w:id="57"/>
      <w:bookmarkEnd w:id="58"/>
      <w:bookmarkEnd w:id="59"/>
    </w:p>
    <w:p w:rsidR="008854B9" w:rsidRDefault="008854B9" w:rsidP="002C595E">
      <w:pPr>
        <w:ind w:left="567"/>
      </w:pPr>
      <w:r>
        <w:rPr>
          <w:u w:val="single"/>
        </w:rPr>
        <w:t>Topics</w:t>
      </w:r>
      <w:r w:rsidRPr="00A05387">
        <w:t>:</w:t>
      </w:r>
      <w:r>
        <w:t xml:space="preserve"> status of work</w:t>
      </w:r>
      <w:r w:rsidR="00C05B62">
        <w:t xml:space="preserve"> </w:t>
      </w:r>
      <w:r>
        <w:t xml:space="preserve">programme, review/update WI schedules (need rapporteur feedback), progress since previous meeting (publications, </w:t>
      </w:r>
      <w:proofErr w:type="spellStart"/>
      <w:proofErr w:type="gramStart"/>
      <w:r>
        <w:t>AbC</w:t>
      </w:r>
      <w:proofErr w:type="spellEnd"/>
      <w:proofErr w:type="gramEnd"/>
      <w:r>
        <w:t>…), review of meeting goals (expected final drafts for approval).</w:t>
      </w:r>
      <w:r w:rsidR="00870787">
        <w:br/>
      </w:r>
    </w:p>
    <w:p w:rsidR="005611B0" w:rsidRPr="008340EF" w:rsidRDefault="005611B0" w:rsidP="002C595E">
      <w:pPr>
        <w:pStyle w:val="Heading2"/>
        <w:ind w:left="567" w:hanging="425"/>
      </w:pPr>
      <w:bookmarkStart w:id="60" w:name="_Toc329217828"/>
      <w:bookmarkStart w:id="61" w:name="_Toc330198301"/>
      <w:bookmarkStart w:id="62" w:name="_Toc334792170"/>
      <w:bookmarkStart w:id="63" w:name="_Toc334792494"/>
      <w:bookmarkStart w:id="64" w:name="_Toc334792793"/>
      <w:bookmarkStart w:id="65" w:name="_Toc334793272"/>
      <w:r w:rsidRPr="008340EF">
        <w:t>Presentation of incoming Liaisons &amp; follow-up decisions</w:t>
      </w:r>
    </w:p>
    <w:p w:rsidR="005611B0" w:rsidRDefault="005611B0" w:rsidP="002C595E">
      <w:pPr>
        <w:ind w:left="567"/>
      </w:pPr>
      <w:r w:rsidRPr="008340EF">
        <w:rPr>
          <w:u w:val="single"/>
        </w:rPr>
        <w:t>Topics</w:t>
      </w:r>
      <w:r w:rsidRPr="008340EF">
        <w:t>: discussion of incoming liaisons (if any) and decision on potential</w:t>
      </w:r>
      <w:r>
        <w:t xml:space="preserve"> responses &amp; follow-up actions.</w:t>
      </w:r>
      <w:r w:rsidR="00721D68">
        <w:br/>
      </w:r>
      <w:hyperlink r:id="rId8" w:tgtFrame="_blank" w:history="1">
        <w:proofErr w:type="gramStart"/>
        <w:r w:rsidR="00721D68" w:rsidRPr="00721D68">
          <w:rPr>
            <w:rStyle w:val="Hyperlink"/>
            <w:rFonts w:ascii="Arial" w:hAnsi="Arial" w:cs="Arial"/>
            <w:b/>
            <w:bCs/>
            <w:sz w:val="18"/>
            <w:szCs w:val="18"/>
            <w:shd w:val="clear" w:color="auto" w:fill="FFFFFF" w:themeFill="background1"/>
          </w:rPr>
          <w:t>MTS(</w:t>
        </w:r>
        <w:proofErr w:type="gramEnd"/>
        <w:r w:rsidR="00721D68" w:rsidRPr="00721D68">
          <w:rPr>
            <w:rStyle w:val="Hyperlink"/>
            <w:rFonts w:ascii="Arial" w:hAnsi="Arial" w:cs="Arial"/>
            <w:b/>
            <w:bCs/>
            <w:sz w:val="18"/>
            <w:szCs w:val="18"/>
            <w:shd w:val="clear" w:color="auto" w:fill="FFFFFF" w:themeFill="background1"/>
          </w:rPr>
          <w:t>17)071001</w:t>
        </w:r>
      </w:hyperlink>
      <w:r w:rsidR="00721D68">
        <w:t xml:space="preserve">: </w:t>
      </w:r>
      <w:r w:rsidR="00721D68" w:rsidRPr="00721D68">
        <w:t>Liaison Statement from ISO IEC JTC1 SC WG4 to TC MTS</w:t>
      </w:r>
    </w:p>
    <w:p w:rsidR="00721D68" w:rsidRDefault="005611B0" w:rsidP="00A843EB">
      <w:pPr>
        <w:pStyle w:val="Heading2"/>
        <w:overflowPunct/>
        <w:autoSpaceDE/>
        <w:autoSpaceDN/>
        <w:adjustRightInd/>
        <w:ind w:left="567" w:hanging="425"/>
        <w:textAlignment w:val="auto"/>
        <w:rPr>
          <w:rFonts w:asciiTheme="minorHAnsi" w:hAnsiTheme="minorHAnsi" w:cs="Times New Roman"/>
          <w:b w:val="0"/>
          <w:bCs w:val="0"/>
          <w:color w:val="auto"/>
          <w:sz w:val="20"/>
          <w:szCs w:val="20"/>
          <w:lang w:val="en-GB" w:eastAsia="en-US"/>
        </w:rPr>
      </w:pPr>
      <w:bookmarkStart w:id="66" w:name="_Toc315121767"/>
      <w:bookmarkStart w:id="67" w:name="_Toc321832524"/>
      <w:bookmarkStart w:id="68" w:name="_Toc321832585"/>
      <w:bookmarkStart w:id="69" w:name="_Toc334792171"/>
      <w:bookmarkStart w:id="70" w:name="_Toc334792495"/>
      <w:bookmarkStart w:id="71" w:name="_Toc334792794"/>
      <w:bookmarkStart w:id="72" w:name="_Toc334793273"/>
      <w:r w:rsidRPr="008340EF">
        <w:t xml:space="preserve">Reports from GA, Board, &amp; OCG Meetings </w:t>
      </w:r>
      <w:bookmarkEnd w:id="66"/>
      <w:bookmarkEnd w:id="67"/>
      <w:bookmarkEnd w:id="68"/>
      <w:bookmarkEnd w:id="69"/>
      <w:bookmarkEnd w:id="70"/>
      <w:bookmarkEnd w:id="71"/>
      <w:bookmarkEnd w:id="72"/>
      <w:r w:rsidR="00721D68">
        <w:br/>
      </w:r>
      <w:hyperlink r:id="rId9" w:history="1">
        <w:proofErr w:type="gramStart"/>
        <w:r w:rsidR="00721D68" w:rsidRPr="00721D68">
          <w:rPr>
            <w:rStyle w:val="Hyperlink"/>
            <w:rFonts w:asciiTheme="minorHAnsi" w:hAnsiTheme="minorHAnsi" w:cs="Times New Roman"/>
            <w:bCs w:val="0"/>
            <w:sz w:val="20"/>
            <w:szCs w:val="20"/>
            <w:lang w:val="en-GB" w:eastAsia="en-US"/>
          </w:rPr>
          <w:t>GA(</w:t>
        </w:r>
        <w:proofErr w:type="gramEnd"/>
        <w:r w:rsidR="00721D68" w:rsidRPr="00721D68">
          <w:rPr>
            <w:rStyle w:val="Hyperlink"/>
            <w:rFonts w:asciiTheme="minorHAnsi" w:hAnsiTheme="minorHAnsi" w:cs="Times New Roman"/>
            <w:bCs w:val="0"/>
            <w:sz w:val="20"/>
            <w:szCs w:val="20"/>
            <w:lang w:val="en-GB" w:eastAsia="en-US"/>
          </w:rPr>
          <w:t>17)69_26r1</w:t>
        </w:r>
      </w:hyperlink>
      <w:r w:rsidR="00721D68" w:rsidRPr="00721D68">
        <w:rPr>
          <w:rFonts w:asciiTheme="minorHAnsi" w:hAnsiTheme="minorHAnsi" w:cs="Times New Roman"/>
          <w:color w:val="auto"/>
          <w:sz w:val="20"/>
          <w:szCs w:val="20"/>
          <w:lang w:val="en-GB" w:eastAsia="en-US"/>
        </w:rPr>
        <w:t xml:space="preserve">: </w:t>
      </w:r>
      <w:r w:rsidR="00721D68" w:rsidRPr="00721D68">
        <w:rPr>
          <w:rFonts w:asciiTheme="minorHAnsi" w:hAnsiTheme="minorHAnsi" w:cs="Times New Roman"/>
          <w:b w:val="0"/>
          <w:bCs w:val="0"/>
          <w:color w:val="auto"/>
          <w:sz w:val="20"/>
          <w:szCs w:val="20"/>
          <w:lang w:val="en-GB" w:eastAsia="en-US"/>
        </w:rPr>
        <w:t>Draft decisions and actions from GA#69</w:t>
      </w:r>
      <w:r w:rsidR="00721D68" w:rsidRPr="00721D68">
        <w:rPr>
          <w:rFonts w:ascii="Arial" w:hAnsi="Arial" w:cs="Arial"/>
          <w:sz w:val="16"/>
          <w:szCs w:val="16"/>
        </w:rPr>
        <w:br/>
      </w:r>
      <w:hyperlink r:id="rId10" w:history="1">
        <w:r w:rsidR="00721D68" w:rsidRPr="00721D68">
          <w:rPr>
            <w:rStyle w:val="Hyperlink"/>
            <w:rFonts w:asciiTheme="minorHAnsi" w:hAnsiTheme="minorHAnsi" w:cs="Times New Roman"/>
            <w:bCs w:val="0"/>
            <w:sz w:val="20"/>
            <w:szCs w:val="20"/>
            <w:lang w:val="en-GB" w:eastAsia="en-US"/>
          </w:rPr>
          <w:t>Board(17)112_019</w:t>
        </w:r>
      </w:hyperlink>
      <w:r w:rsidR="00721D68">
        <w:rPr>
          <w:rFonts w:asciiTheme="minorHAnsi" w:hAnsiTheme="minorHAnsi" w:cs="Times New Roman"/>
          <w:b w:val="0"/>
          <w:bCs w:val="0"/>
          <w:color w:val="auto"/>
          <w:sz w:val="20"/>
          <w:szCs w:val="20"/>
          <w:lang w:val="en-GB" w:eastAsia="en-US"/>
        </w:rPr>
        <w:t xml:space="preserve">: </w:t>
      </w:r>
      <w:r w:rsidR="00721D68" w:rsidRPr="00721D68">
        <w:rPr>
          <w:rFonts w:asciiTheme="minorHAnsi" w:hAnsiTheme="minorHAnsi" w:cs="Times New Roman"/>
          <w:b w:val="0"/>
          <w:bCs w:val="0"/>
          <w:color w:val="auto"/>
          <w:sz w:val="20"/>
          <w:szCs w:val="20"/>
          <w:lang w:val="en-GB" w:eastAsia="en-US"/>
        </w:rPr>
        <w:t>Draft minutes, decisions and actions from Board#112</w:t>
      </w:r>
    </w:p>
    <w:p w:rsidR="00721D68" w:rsidRPr="00721D68" w:rsidRDefault="00721D68" w:rsidP="00721D68">
      <w:pPr>
        <w:ind w:left="567"/>
      </w:pPr>
    </w:p>
    <w:p w:rsidR="00CF62D1" w:rsidRDefault="00CF62D1" w:rsidP="00CF62D1">
      <w:pPr>
        <w:pStyle w:val="Heading2"/>
        <w:ind w:left="567" w:hanging="425"/>
      </w:pPr>
      <w:r w:rsidRPr="00CF62D1">
        <w:rPr>
          <w:u w:val="single"/>
        </w:rPr>
        <w:t>Topics</w:t>
      </w:r>
      <w:r w:rsidRPr="008340EF">
        <w:t xml:space="preserve">: </w:t>
      </w:r>
      <w:r w:rsidRPr="00CF62D1">
        <w:t>Planning/brainstorming on (new) MTS activities for 201</w:t>
      </w:r>
      <w:r w:rsidR="008D7E35">
        <w:t>7</w:t>
      </w:r>
      <w:r w:rsidRPr="00CF62D1">
        <w:t xml:space="preserve"> &amp; beyond</w:t>
      </w:r>
      <w:r>
        <w:t xml:space="preserve"> </w:t>
      </w:r>
    </w:p>
    <w:p w:rsidR="00E01258" w:rsidRDefault="008E68D8" w:rsidP="008E68D8">
      <w:pPr>
        <w:pStyle w:val="Heading2"/>
        <w:ind w:left="567" w:hanging="425"/>
      </w:pPr>
      <w:r w:rsidRPr="00CF62D1">
        <w:rPr>
          <w:u w:val="single"/>
        </w:rPr>
        <w:t>Topics</w:t>
      </w:r>
      <w:r w:rsidRPr="008340EF">
        <w:t xml:space="preserve">: </w:t>
      </w:r>
      <w:r>
        <w:t xml:space="preserve">Review of </w:t>
      </w:r>
      <w:r w:rsidR="00E01258">
        <w:t>Action list</w:t>
      </w:r>
    </w:p>
    <w:p w:rsidR="008E68D8" w:rsidRPr="009E2ADC" w:rsidRDefault="008E68D8" w:rsidP="00E01258">
      <w:pPr>
        <w:pStyle w:val="Heading2"/>
        <w:numPr>
          <w:ilvl w:val="0"/>
          <w:numId w:val="0"/>
        </w:numPr>
        <w:ind w:left="567"/>
      </w:pPr>
      <w:r>
        <w:t xml:space="preserve"> </w:t>
      </w:r>
    </w:p>
    <w:tbl>
      <w:tblPr>
        <w:tblStyle w:val="TableGrid"/>
        <w:tblW w:w="0" w:type="auto"/>
        <w:tblLook w:val="04A0" w:firstRow="1" w:lastRow="0" w:firstColumn="1" w:lastColumn="0" w:noHBand="0" w:noVBand="1"/>
      </w:tblPr>
      <w:tblGrid>
        <w:gridCol w:w="1555"/>
        <w:gridCol w:w="6945"/>
        <w:gridCol w:w="1127"/>
      </w:tblGrid>
      <w:tr w:rsidR="00B179A5" w:rsidTr="00E9005C">
        <w:tc>
          <w:tcPr>
            <w:tcW w:w="1555" w:type="dxa"/>
            <w:shd w:val="clear" w:color="auto" w:fill="0070C0"/>
          </w:tcPr>
          <w:p w:rsidR="00B179A5" w:rsidRPr="002E162E" w:rsidRDefault="00B179A5" w:rsidP="00E9005C">
            <w:pPr>
              <w:rPr>
                <w:b/>
                <w:color w:val="FFFFFF" w:themeColor="background1"/>
                <w:lang w:val="en-US" w:eastAsia="en-GB"/>
              </w:rPr>
            </w:pPr>
            <w:r w:rsidRPr="002E162E">
              <w:rPr>
                <w:b/>
                <w:color w:val="FFFFFF" w:themeColor="background1"/>
                <w:lang w:val="en-US" w:eastAsia="en-GB"/>
              </w:rPr>
              <w:t>Action Number</w:t>
            </w:r>
          </w:p>
        </w:tc>
        <w:tc>
          <w:tcPr>
            <w:tcW w:w="6945" w:type="dxa"/>
            <w:shd w:val="clear" w:color="auto" w:fill="0070C0"/>
          </w:tcPr>
          <w:p w:rsidR="00B179A5" w:rsidRPr="002E162E" w:rsidRDefault="00B179A5" w:rsidP="00E9005C">
            <w:pPr>
              <w:rPr>
                <w:b/>
                <w:color w:val="FFFFFF" w:themeColor="background1"/>
                <w:lang w:val="en-US" w:eastAsia="en-GB"/>
              </w:rPr>
            </w:pPr>
            <w:r w:rsidRPr="002E162E">
              <w:rPr>
                <w:b/>
                <w:color w:val="FFFFFF" w:themeColor="background1"/>
                <w:lang w:val="en-US" w:eastAsia="en-GB"/>
              </w:rPr>
              <w:t xml:space="preserve">Action </w:t>
            </w:r>
          </w:p>
        </w:tc>
        <w:tc>
          <w:tcPr>
            <w:tcW w:w="1127" w:type="dxa"/>
            <w:shd w:val="clear" w:color="auto" w:fill="0070C0"/>
          </w:tcPr>
          <w:p w:rsidR="00B179A5" w:rsidRPr="002E162E" w:rsidRDefault="00B179A5" w:rsidP="00E9005C">
            <w:pPr>
              <w:rPr>
                <w:b/>
                <w:color w:val="FFFFFF" w:themeColor="background1"/>
                <w:lang w:val="en-US" w:eastAsia="en-GB"/>
              </w:rPr>
            </w:pPr>
            <w:r w:rsidRPr="002E162E">
              <w:rPr>
                <w:b/>
                <w:color w:val="FFFFFF" w:themeColor="background1"/>
                <w:lang w:val="en-US" w:eastAsia="en-GB"/>
              </w:rPr>
              <w:t>Status</w:t>
            </w:r>
          </w:p>
        </w:tc>
      </w:tr>
      <w:tr w:rsidR="00B179A5" w:rsidTr="00E9005C">
        <w:tc>
          <w:tcPr>
            <w:tcW w:w="1555" w:type="dxa"/>
          </w:tcPr>
          <w:p w:rsidR="00B179A5" w:rsidRPr="00F744FD" w:rsidRDefault="00B179A5" w:rsidP="00E9005C">
            <w:pPr>
              <w:rPr>
                <w:b/>
                <w:color w:val="00B050"/>
                <w:lang w:val="en-US"/>
              </w:rPr>
            </w:pPr>
            <w:r>
              <w:rPr>
                <w:b/>
                <w:color w:val="00B050"/>
                <w:lang w:val="en-US"/>
              </w:rPr>
              <w:t>AP(70)16</w:t>
            </w:r>
          </w:p>
        </w:tc>
        <w:tc>
          <w:tcPr>
            <w:tcW w:w="6945" w:type="dxa"/>
          </w:tcPr>
          <w:p w:rsidR="00B179A5" w:rsidRPr="00C773CF" w:rsidRDefault="00B179A5" w:rsidP="00E9005C">
            <w:pPr>
              <w:tabs>
                <w:tab w:val="left" w:pos="3503"/>
              </w:tabs>
              <w:rPr>
                <w:lang w:val="en-US" w:eastAsia="en-GB"/>
              </w:rPr>
            </w:pPr>
            <w:r>
              <w:rPr>
                <w:lang w:val="en-US" w:eastAsia="en-GB"/>
              </w:rPr>
              <w:t xml:space="preserve">TET call to be organized, to discuss the webinar </w:t>
            </w:r>
            <w:proofErr w:type="gramStart"/>
            <w:r>
              <w:rPr>
                <w:lang w:val="en-US" w:eastAsia="en-GB"/>
              </w:rPr>
              <w:t>on  JSON</w:t>
            </w:r>
            <w:proofErr w:type="gramEnd"/>
            <w:r>
              <w:rPr>
                <w:lang w:val="en-US" w:eastAsia="en-GB"/>
              </w:rPr>
              <w:t xml:space="preserve"> mapping and Advance Matching, Review the TTCN3 leaflet. Input for creation of a webinar on TTCN-3.</w:t>
            </w:r>
          </w:p>
        </w:tc>
        <w:tc>
          <w:tcPr>
            <w:tcW w:w="1127" w:type="dxa"/>
          </w:tcPr>
          <w:p w:rsidR="00B179A5" w:rsidRDefault="00B179A5" w:rsidP="00E9005C">
            <w:pPr>
              <w:rPr>
                <w:lang w:val="en-US" w:eastAsia="en-GB"/>
              </w:rPr>
            </w:pPr>
          </w:p>
        </w:tc>
      </w:tr>
      <w:tr w:rsidR="00B179A5" w:rsidTr="00E9005C">
        <w:tc>
          <w:tcPr>
            <w:tcW w:w="1555" w:type="dxa"/>
          </w:tcPr>
          <w:p w:rsidR="00B179A5" w:rsidRPr="00F744FD" w:rsidRDefault="00B179A5" w:rsidP="00E9005C">
            <w:pPr>
              <w:rPr>
                <w:b/>
                <w:color w:val="00B050"/>
                <w:lang w:val="en-US"/>
              </w:rPr>
            </w:pPr>
            <w:r w:rsidRPr="006C1B9E">
              <w:rPr>
                <w:b/>
                <w:color w:val="00B050"/>
                <w:lang w:val="en-US"/>
              </w:rPr>
              <w:t>AP</w:t>
            </w:r>
            <w:r>
              <w:rPr>
                <w:b/>
                <w:color w:val="00B050"/>
                <w:lang w:val="en-US"/>
              </w:rPr>
              <w:t>(70)15</w:t>
            </w:r>
            <w:r>
              <w:rPr>
                <w:lang w:val="en-US" w:eastAsia="en-GB"/>
              </w:rPr>
              <w:t xml:space="preserve">  </w:t>
            </w:r>
          </w:p>
        </w:tc>
        <w:tc>
          <w:tcPr>
            <w:tcW w:w="6945" w:type="dxa"/>
          </w:tcPr>
          <w:p w:rsidR="00B179A5" w:rsidRPr="00C773CF" w:rsidRDefault="00B179A5" w:rsidP="00E9005C">
            <w:pPr>
              <w:tabs>
                <w:tab w:val="left" w:pos="3503"/>
              </w:tabs>
              <w:rPr>
                <w:lang w:val="en-US" w:eastAsia="en-GB"/>
              </w:rPr>
            </w:pPr>
            <w:r>
              <w:rPr>
                <w:lang w:val="en-US" w:eastAsia="en-GB"/>
              </w:rPr>
              <w:t>ECT: Check with Ultan about the date for standard, announce it on the TTCN3 website, Slide can be used at UCAAT.</w:t>
            </w:r>
          </w:p>
        </w:tc>
        <w:tc>
          <w:tcPr>
            <w:tcW w:w="1127" w:type="dxa"/>
          </w:tcPr>
          <w:p w:rsidR="00B179A5" w:rsidRDefault="00B179A5" w:rsidP="00E9005C">
            <w:pPr>
              <w:rPr>
                <w:lang w:val="en-US" w:eastAsia="en-GB"/>
              </w:rPr>
            </w:pPr>
            <w:r>
              <w:rPr>
                <w:lang w:val="en-US" w:eastAsia="en-GB"/>
              </w:rPr>
              <w:t>completed</w:t>
            </w:r>
          </w:p>
        </w:tc>
      </w:tr>
      <w:tr w:rsidR="00B179A5" w:rsidTr="00E9005C">
        <w:tc>
          <w:tcPr>
            <w:tcW w:w="1555" w:type="dxa"/>
          </w:tcPr>
          <w:p w:rsidR="00B179A5" w:rsidRPr="00F744FD" w:rsidRDefault="00B179A5" w:rsidP="00E9005C">
            <w:pPr>
              <w:rPr>
                <w:b/>
                <w:color w:val="00B050"/>
                <w:lang w:val="en-US"/>
              </w:rPr>
            </w:pPr>
            <w:r w:rsidRPr="00F744FD">
              <w:rPr>
                <w:b/>
                <w:color w:val="00B050"/>
                <w:lang w:val="en-US"/>
              </w:rPr>
              <w:t>AP</w:t>
            </w:r>
            <w:r>
              <w:rPr>
                <w:b/>
                <w:color w:val="00B050"/>
                <w:lang w:val="en-US"/>
              </w:rPr>
              <w:t>(70)14</w:t>
            </w:r>
          </w:p>
        </w:tc>
        <w:tc>
          <w:tcPr>
            <w:tcW w:w="6945" w:type="dxa"/>
          </w:tcPr>
          <w:p w:rsidR="00B179A5" w:rsidRPr="00C773CF" w:rsidRDefault="00B179A5" w:rsidP="00E9005C">
            <w:pPr>
              <w:rPr>
                <w:lang w:val="en-US"/>
              </w:rPr>
            </w:pPr>
            <w:r w:rsidRPr="00C773CF">
              <w:rPr>
                <w:lang w:val="en-US" w:eastAsia="en-GB"/>
              </w:rPr>
              <w:t>All within the next 10 days, read carefully the text provided, if discussion is necessary can be on the mailing list. Decision on the legal form of UCAAT Friends to be taken within 10 days.</w:t>
            </w:r>
          </w:p>
        </w:tc>
        <w:tc>
          <w:tcPr>
            <w:tcW w:w="1127" w:type="dxa"/>
          </w:tcPr>
          <w:p w:rsidR="00B179A5" w:rsidRDefault="00B179A5" w:rsidP="00E9005C">
            <w:pPr>
              <w:rPr>
                <w:lang w:val="en-US" w:eastAsia="en-GB"/>
              </w:rPr>
            </w:pPr>
          </w:p>
        </w:tc>
      </w:tr>
      <w:tr w:rsidR="00B179A5" w:rsidTr="00E9005C">
        <w:tc>
          <w:tcPr>
            <w:tcW w:w="1555" w:type="dxa"/>
          </w:tcPr>
          <w:p w:rsidR="00B179A5" w:rsidRDefault="00B179A5" w:rsidP="00E9005C">
            <w:pPr>
              <w:rPr>
                <w:b/>
                <w:color w:val="00B050"/>
              </w:rPr>
            </w:pPr>
            <w:r w:rsidRPr="00F744FD">
              <w:rPr>
                <w:b/>
                <w:color w:val="00B050"/>
                <w:lang w:val="en-US"/>
              </w:rPr>
              <w:t>AP</w:t>
            </w:r>
            <w:r>
              <w:rPr>
                <w:b/>
                <w:color w:val="00B050"/>
                <w:lang w:val="en-US"/>
              </w:rPr>
              <w:t>(70)13</w:t>
            </w:r>
          </w:p>
        </w:tc>
        <w:tc>
          <w:tcPr>
            <w:tcW w:w="6945" w:type="dxa"/>
          </w:tcPr>
          <w:p w:rsidR="00B179A5" w:rsidRPr="00640E66" w:rsidRDefault="00B179A5" w:rsidP="00E9005C">
            <w:pPr>
              <w:rPr>
                <w:lang w:val="en-US"/>
              </w:rPr>
            </w:pPr>
            <w:r w:rsidRPr="00640E66">
              <w:rPr>
                <w:lang w:val="en-US"/>
              </w:rPr>
              <w:t>Milan: Schedule a call with CTI and IT to fix the TDL web site issue.</w:t>
            </w:r>
          </w:p>
        </w:tc>
        <w:tc>
          <w:tcPr>
            <w:tcW w:w="1127" w:type="dxa"/>
          </w:tcPr>
          <w:p w:rsidR="00B179A5" w:rsidRDefault="00B179A5" w:rsidP="00E9005C">
            <w:pPr>
              <w:rPr>
                <w:lang w:val="en-US" w:eastAsia="en-GB"/>
              </w:rPr>
            </w:pPr>
          </w:p>
        </w:tc>
      </w:tr>
      <w:tr w:rsidR="00B179A5" w:rsidTr="00E9005C">
        <w:tc>
          <w:tcPr>
            <w:tcW w:w="1555" w:type="dxa"/>
          </w:tcPr>
          <w:p w:rsidR="00B179A5" w:rsidRDefault="00B179A5" w:rsidP="00E9005C">
            <w:pPr>
              <w:rPr>
                <w:b/>
                <w:color w:val="00B050"/>
              </w:rPr>
            </w:pPr>
            <w:r w:rsidRPr="00F744FD">
              <w:rPr>
                <w:b/>
                <w:color w:val="00B050"/>
                <w:lang w:val="en-US"/>
              </w:rPr>
              <w:t>AP</w:t>
            </w:r>
            <w:r>
              <w:rPr>
                <w:b/>
                <w:color w:val="00B050"/>
                <w:lang w:val="en-US"/>
              </w:rPr>
              <w:t>(70)12</w:t>
            </w:r>
          </w:p>
        </w:tc>
        <w:tc>
          <w:tcPr>
            <w:tcW w:w="6945" w:type="dxa"/>
          </w:tcPr>
          <w:p w:rsidR="00B179A5" w:rsidRPr="00640E66" w:rsidRDefault="00B179A5" w:rsidP="00E9005C">
            <w:pPr>
              <w:rPr>
                <w:lang w:val="en-US"/>
              </w:rPr>
            </w:pPr>
            <w:r w:rsidRPr="00640E66">
              <w:rPr>
                <w:lang w:val="en-US"/>
              </w:rPr>
              <w:t>Martti</w:t>
            </w:r>
            <w:r>
              <w:rPr>
                <w:lang w:val="en-US"/>
              </w:rPr>
              <w:t xml:space="preserve"> </w:t>
            </w:r>
            <w:proofErr w:type="spellStart"/>
            <w:r>
              <w:rPr>
                <w:lang w:val="en-US"/>
              </w:rPr>
              <w:t>Kaarik</w:t>
            </w:r>
            <w:proofErr w:type="spellEnd"/>
            <w:r>
              <w:rPr>
                <w:lang w:val="en-US"/>
              </w:rPr>
              <w:t xml:space="preserve"> </w:t>
            </w:r>
            <w:r w:rsidRPr="00640E66">
              <w:rPr>
                <w:lang w:val="en-US"/>
              </w:rPr>
              <w:t>and Philip Makedonski check what is applicable for TDL, and make a proposal.</w:t>
            </w:r>
          </w:p>
        </w:tc>
        <w:tc>
          <w:tcPr>
            <w:tcW w:w="1127" w:type="dxa"/>
          </w:tcPr>
          <w:p w:rsidR="00B179A5" w:rsidRDefault="00B179A5" w:rsidP="00E9005C">
            <w:pPr>
              <w:rPr>
                <w:lang w:val="en-US" w:eastAsia="en-GB"/>
              </w:rPr>
            </w:pPr>
          </w:p>
        </w:tc>
      </w:tr>
      <w:tr w:rsidR="00B179A5" w:rsidTr="00E9005C">
        <w:tc>
          <w:tcPr>
            <w:tcW w:w="1555" w:type="dxa"/>
          </w:tcPr>
          <w:p w:rsidR="00B179A5" w:rsidRDefault="00B179A5" w:rsidP="00E9005C">
            <w:pPr>
              <w:rPr>
                <w:b/>
                <w:color w:val="00B050"/>
              </w:rPr>
            </w:pPr>
            <w:r w:rsidRPr="00F744FD">
              <w:rPr>
                <w:b/>
                <w:color w:val="00B050"/>
                <w:lang w:val="en-US"/>
              </w:rPr>
              <w:t>AP</w:t>
            </w:r>
            <w:r>
              <w:rPr>
                <w:b/>
                <w:color w:val="00B050"/>
                <w:lang w:val="en-US"/>
              </w:rPr>
              <w:t>(70)11</w:t>
            </w:r>
          </w:p>
        </w:tc>
        <w:tc>
          <w:tcPr>
            <w:tcW w:w="6945" w:type="dxa"/>
          </w:tcPr>
          <w:p w:rsidR="00B179A5" w:rsidRPr="00640E66" w:rsidRDefault="00B179A5" w:rsidP="00E9005C">
            <w:pPr>
              <w:rPr>
                <w:lang w:val="en-US"/>
              </w:rPr>
            </w:pPr>
            <w:proofErr w:type="spellStart"/>
            <w:r w:rsidRPr="00640E66">
              <w:rPr>
                <w:lang w:val="en-US"/>
              </w:rPr>
              <w:t>Gyorgy</w:t>
            </w:r>
            <w:proofErr w:type="spellEnd"/>
            <w:r w:rsidRPr="00640E66">
              <w:rPr>
                <w:lang w:val="en-US"/>
              </w:rPr>
              <w:t xml:space="preserve"> Réthy provide info from the TITAN for contributing the code with the procedure</w:t>
            </w:r>
          </w:p>
        </w:tc>
        <w:tc>
          <w:tcPr>
            <w:tcW w:w="1127" w:type="dxa"/>
          </w:tcPr>
          <w:p w:rsidR="00B179A5" w:rsidRDefault="00B179A5" w:rsidP="00E9005C">
            <w:pPr>
              <w:rPr>
                <w:lang w:val="en-US" w:eastAsia="en-GB"/>
              </w:rPr>
            </w:pPr>
          </w:p>
        </w:tc>
      </w:tr>
      <w:tr w:rsidR="00B179A5" w:rsidTr="00E9005C">
        <w:tc>
          <w:tcPr>
            <w:tcW w:w="1555" w:type="dxa"/>
          </w:tcPr>
          <w:p w:rsidR="00B179A5" w:rsidRDefault="00B179A5" w:rsidP="00E9005C">
            <w:pPr>
              <w:rPr>
                <w:b/>
                <w:color w:val="00B050"/>
              </w:rPr>
            </w:pPr>
            <w:r>
              <w:rPr>
                <w:b/>
                <w:color w:val="00B050"/>
              </w:rPr>
              <w:t>AP(70)10</w:t>
            </w:r>
          </w:p>
        </w:tc>
        <w:tc>
          <w:tcPr>
            <w:tcW w:w="6945" w:type="dxa"/>
          </w:tcPr>
          <w:p w:rsidR="00B179A5" w:rsidRPr="00640E66" w:rsidRDefault="00B179A5" w:rsidP="00E9005C">
            <w:pPr>
              <w:rPr>
                <w:lang w:val="en-US"/>
              </w:rPr>
            </w:pPr>
            <w:r w:rsidRPr="00640E66">
              <w:rPr>
                <w:lang w:val="en-US"/>
              </w:rPr>
              <w:t xml:space="preserve">Gerry </w:t>
            </w:r>
            <w:proofErr w:type="spellStart"/>
            <w:r w:rsidRPr="00640E66">
              <w:rPr>
                <w:lang w:val="en-US"/>
              </w:rPr>
              <w:t>McAuley</w:t>
            </w:r>
            <w:proofErr w:type="spellEnd"/>
            <w:r w:rsidRPr="00640E66">
              <w:rPr>
                <w:lang w:val="en-US"/>
              </w:rPr>
              <w:t xml:space="preserve"> Set up IT infrastructure should be ready by mid-February</w:t>
            </w:r>
          </w:p>
        </w:tc>
        <w:tc>
          <w:tcPr>
            <w:tcW w:w="1127" w:type="dxa"/>
          </w:tcPr>
          <w:p w:rsidR="00B179A5" w:rsidRDefault="00B179A5" w:rsidP="00E9005C">
            <w:pPr>
              <w:rPr>
                <w:lang w:val="en-US" w:eastAsia="en-GB"/>
              </w:rPr>
            </w:pPr>
          </w:p>
        </w:tc>
      </w:tr>
      <w:tr w:rsidR="00B179A5" w:rsidTr="00E9005C">
        <w:tc>
          <w:tcPr>
            <w:tcW w:w="1555" w:type="dxa"/>
          </w:tcPr>
          <w:p w:rsidR="00B179A5" w:rsidRDefault="00B179A5" w:rsidP="00E9005C">
            <w:pPr>
              <w:rPr>
                <w:b/>
                <w:color w:val="00B050"/>
              </w:rPr>
            </w:pPr>
            <w:r>
              <w:rPr>
                <w:b/>
                <w:color w:val="00B050"/>
              </w:rPr>
              <w:t>AP(70)09</w:t>
            </w:r>
          </w:p>
        </w:tc>
        <w:tc>
          <w:tcPr>
            <w:tcW w:w="6945" w:type="dxa"/>
          </w:tcPr>
          <w:p w:rsidR="00B179A5" w:rsidRPr="00460A67" w:rsidRDefault="00B179A5" w:rsidP="00E9005C">
            <w:pPr>
              <w:rPr>
                <w:rFonts w:ascii="Calibri" w:hAnsi="Calibri" w:cs="Calibri"/>
                <w:bCs/>
                <w:color w:val="000000"/>
                <w:sz w:val="24"/>
                <w:szCs w:val="22"/>
                <w:lang w:val="en-US" w:eastAsia="en-GB"/>
              </w:rPr>
            </w:pPr>
            <w:r w:rsidRPr="00460A67">
              <w:rPr>
                <w:lang w:val="en-US"/>
              </w:rPr>
              <w:t xml:space="preserve">Dirk </w:t>
            </w:r>
            <w:r>
              <w:rPr>
                <w:lang w:val="en-US"/>
              </w:rPr>
              <w:t xml:space="preserve">T </w:t>
            </w:r>
            <w:r w:rsidRPr="00460A67">
              <w:rPr>
                <w:lang w:val="en-US"/>
              </w:rPr>
              <w:t>Prepare a presentation for the Board presentation anticipated resources estimation, governance model and IT infrastructure.</w:t>
            </w:r>
          </w:p>
        </w:tc>
        <w:tc>
          <w:tcPr>
            <w:tcW w:w="1127" w:type="dxa"/>
          </w:tcPr>
          <w:p w:rsidR="00B179A5" w:rsidRDefault="00B179A5" w:rsidP="00E9005C">
            <w:pPr>
              <w:rPr>
                <w:lang w:val="en-US" w:eastAsia="en-GB"/>
              </w:rPr>
            </w:pPr>
          </w:p>
        </w:tc>
      </w:tr>
      <w:tr w:rsidR="00B179A5" w:rsidTr="00E9005C">
        <w:tc>
          <w:tcPr>
            <w:tcW w:w="1555" w:type="dxa"/>
          </w:tcPr>
          <w:p w:rsidR="00B179A5" w:rsidRDefault="00B179A5" w:rsidP="00E9005C">
            <w:pPr>
              <w:rPr>
                <w:b/>
                <w:color w:val="00B050"/>
              </w:rPr>
            </w:pPr>
            <w:r>
              <w:rPr>
                <w:b/>
                <w:color w:val="00B050"/>
              </w:rPr>
              <w:t>AP(70)08</w:t>
            </w:r>
          </w:p>
        </w:tc>
        <w:tc>
          <w:tcPr>
            <w:tcW w:w="6945" w:type="dxa"/>
          </w:tcPr>
          <w:p w:rsidR="00B179A5" w:rsidRPr="00460A67" w:rsidRDefault="00B179A5" w:rsidP="00E9005C">
            <w:pPr>
              <w:rPr>
                <w:b/>
                <w:szCs w:val="24"/>
                <w:lang w:val="en-US" w:eastAsia="en-GB"/>
              </w:rPr>
            </w:pPr>
            <w:r w:rsidRPr="00460A67">
              <w:rPr>
                <w:lang w:eastAsia="en-GB"/>
              </w:rPr>
              <w:t xml:space="preserve">ECT send an email to MTS Gen, to request who wish to be in the TTCN-3 SC, and plan the first call with the TTCN-3 </w:t>
            </w:r>
            <w:proofErr w:type="spellStart"/>
            <w:r w:rsidRPr="00460A67">
              <w:rPr>
                <w:lang w:eastAsia="en-GB"/>
              </w:rPr>
              <w:t>Sc</w:t>
            </w:r>
            <w:proofErr w:type="spellEnd"/>
            <w:r w:rsidRPr="00460A67">
              <w:rPr>
                <w:lang w:eastAsia="en-GB"/>
              </w:rPr>
              <w:t xml:space="preserve"> and Tools Vendor List, and STF 160 Leader.</w:t>
            </w:r>
          </w:p>
        </w:tc>
        <w:tc>
          <w:tcPr>
            <w:tcW w:w="1127" w:type="dxa"/>
          </w:tcPr>
          <w:p w:rsidR="00B179A5" w:rsidRDefault="00B179A5" w:rsidP="00E9005C">
            <w:pPr>
              <w:rPr>
                <w:lang w:val="en-US" w:eastAsia="en-GB"/>
              </w:rPr>
            </w:pPr>
          </w:p>
        </w:tc>
      </w:tr>
      <w:tr w:rsidR="00B179A5" w:rsidTr="00E9005C">
        <w:tc>
          <w:tcPr>
            <w:tcW w:w="1555" w:type="dxa"/>
          </w:tcPr>
          <w:p w:rsidR="00B179A5" w:rsidRPr="00457C56" w:rsidRDefault="00B179A5" w:rsidP="00E9005C">
            <w:pPr>
              <w:rPr>
                <w:rFonts w:ascii="Calibri" w:hAnsi="Calibri" w:cs="Calibri"/>
                <w:b/>
                <w:bCs/>
                <w:color w:val="00B050"/>
                <w:sz w:val="24"/>
                <w:szCs w:val="22"/>
                <w:lang w:val="en-US" w:eastAsia="en-GB"/>
              </w:rPr>
            </w:pPr>
            <w:r>
              <w:rPr>
                <w:b/>
                <w:color w:val="00B050"/>
              </w:rPr>
              <w:t>AP(70)07</w:t>
            </w:r>
          </w:p>
        </w:tc>
        <w:tc>
          <w:tcPr>
            <w:tcW w:w="6945" w:type="dxa"/>
          </w:tcPr>
          <w:p w:rsidR="00B179A5" w:rsidRPr="00460A67" w:rsidRDefault="00B179A5" w:rsidP="00E9005C">
            <w:pPr>
              <w:rPr>
                <w:lang w:eastAsia="en-GB"/>
              </w:rPr>
            </w:pPr>
            <w:r w:rsidRPr="00460A67">
              <w:rPr>
                <w:lang w:eastAsia="en-GB"/>
              </w:rPr>
              <w:t>ECT Launch a RC for final approval (JSON)</w:t>
            </w:r>
          </w:p>
        </w:tc>
        <w:tc>
          <w:tcPr>
            <w:tcW w:w="1127" w:type="dxa"/>
          </w:tcPr>
          <w:p w:rsidR="00B179A5" w:rsidRDefault="00B179A5" w:rsidP="00E9005C">
            <w:pPr>
              <w:rPr>
                <w:lang w:val="en-US" w:eastAsia="en-GB"/>
              </w:rPr>
            </w:pPr>
          </w:p>
        </w:tc>
      </w:tr>
      <w:tr w:rsidR="00B179A5" w:rsidTr="00E9005C">
        <w:tc>
          <w:tcPr>
            <w:tcW w:w="1555" w:type="dxa"/>
          </w:tcPr>
          <w:p w:rsidR="00B179A5" w:rsidRPr="00457C56" w:rsidRDefault="00B179A5" w:rsidP="00E9005C">
            <w:pPr>
              <w:rPr>
                <w:rFonts w:ascii="Calibri" w:hAnsi="Calibri" w:cs="Calibri"/>
                <w:b/>
                <w:bCs/>
                <w:color w:val="00B050"/>
                <w:sz w:val="24"/>
                <w:szCs w:val="22"/>
                <w:lang w:val="en-US" w:eastAsia="en-GB"/>
              </w:rPr>
            </w:pPr>
            <w:r>
              <w:rPr>
                <w:b/>
                <w:color w:val="00B050"/>
              </w:rPr>
              <w:t>AP(70)06</w:t>
            </w:r>
          </w:p>
        </w:tc>
        <w:tc>
          <w:tcPr>
            <w:tcW w:w="6945" w:type="dxa"/>
          </w:tcPr>
          <w:p w:rsidR="00B179A5" w:rsidRPr="00460A67" w:rsidRDefault="00B179A5" w:rsidP="00E9005C">
            <w:pPr>
              <w:rPr>
                <w:lang w:eastAsia="en-GB"/>
              </w:rPr>
            </w:pPr>
            <w:proofErr w:type="spellStart"/>
            <w:r w:rsidRPr="00460A67">
              <w:rPr>
                <w:lang w:eastAsia="en-GB"/>
              </w:rPr>
              <w:t>Gyorgy</w:t>
            </w:r>
            <w:proofErr w:type="spellEnd"/>
            <w:r w:rsidRPr="00460A67">
              <w:rPr>
                <w:lang w:eastAsia="en-GB"/>
              </w:rPr>
              <w:t xml:space="preserve"> </w:t>
            </w:r>
            <w:r>
              <w:rPr>
                <w:lang w:eastAsia="en-GB"/>
              </w:rPr>
              <w:t>Réthy</w:t>
            </w:r>
            <w:r w:rsidRPr="00460A67">
              <w:rPr>
                <w:lang w:eastAsia="en-GB"/>
              </w:rPr>
              <w:t xml:space="preserve"> upload the final draft of JSON  </w:t>
            </w:r>
          </w:p>
        </w:tc>
        <w:tc>
          <w:tcPr>
            <w:tcW w:w="1127" w:type="dxa"/>
          </w:tcPr>
          <w:p w:rsidR="00B179A5" w:rsidRDefault="00B179A5" w:rsidP="00E9005C">
            <w:pPr>
              <w:rPr>
                <w:lang w:val="en-US" w:eastAsia="en-GB"/>
              </w:rPr>
            </w:pPr>
          </w:p>
        </w:tc>
      </w:tr>
      <w:tr w:rsidR="00B179A5" w:rsidTr="00E9005C">
        <w:tc>
          <w:tcPr>
            <w:tcW w:w="1555" w:type="dxa"/>
          </w:tcPr>
          <w:p w:rsidR="00B179A5" w:rsidRPr="008B3EB5" w:rsidRDefault="00B179A5" w:rsidP="00E9005C">
            <w:pPr>
              <w:rPr>
                <w:b/>
                <w:color w:val="00B050"/>
              </w:rPr>
            </w:pPr>
            <w:r>
              <w:rPr>
                <w:b/>
                <w:color w:val="00B050"/>
              </w:rPr>
              <w:t>AP(70)05</w:t>
            </w:r>
          </w:p>
        </w:tc>
        <w:tc>
          <w:tcPr>
            <w:tcW w:w="6945" w:type="dxa"/>
          </w:tcPr>
          <w:p w:rsidR="00B179A5" w:rsidRPr="00332391" w:rsidRDefault="00B179A5" w:rsidP="00E9005C">
            <w:pPr>
              <w:rPr>
                <w:lang w:eastAsia="en-GB"/>
              </w:rPr>
            </w:pPr>
            <w:r w:rsidRPr="008B3EB5">
              <w:rPr>
                <w:lang w:eastAsia="en-GB"/>
              </w:rPr>
              <w:t xml:space="preserve">ECT to report </w:t>
            </w:r>
            <w:r>
              <w:rPr>
                <w:lang w:eastAsia="en-GB"/>
              </w:rPr>
              <w:t xml:space="preserve">the issue for University face with Services Contracts </w:t>
            </w:r>
            <w:r w:rsidRPr="008B3EB5">
              <w:rPr>
                <w:lang w:eastAsia="en-GB"/>
              </w:rPr>
              <w:t>to ETSI. Dirk Tepelmann to report to Gavin Craik.</w:t>
            </w:r>
          </w:p>
        </w:tc>
        <w:tc>
          <w:tcPr>
            <w:tcW w:w="1127" w:type="dxa"/>
          </w:tcPr>
          <w:p w:rsidR="00B179A5" w:rsidRDefault="00B179A5" w:rsidP="00E9005C">
            <w:pPr>
              <w:rPr>
                <w:lang w:val="en-US" w:eastAsia="en-GB"/>
              </w:rPr>
            </w:pPr>
          </w:p>
        </w:tc>
      </w:tr>
      <w:tr w:rsidR="00B179A5" w:rsidTr="00E9005C">
        <w:tc>
          <w:tcPr>
            <w:tcW w:w="1555" w:type="dxa"/>
          </w:tcPr>
          <w:p w:rsidR="00B179A5" w:rsidRPr="008B3EB5" w:rsidRDefault="00B179A5" w:rsidP="00E9005C">
            <w:pPr>
              <w:rPr>
                <w:b/>
                <w:color w:val="00B050"/>
              </w:rPr>
            </w:pPr>
            <w:r>
              <w:rPr>
                <w:b/>
                <w:color w:val="00B050"/>
              </w:rPr>
              <w:t>AP(70)04</w:t>
            </w:r>
          </w:p>
        </w:tc>
        <w:tc>
          <w:tcPr>
            <w:tcW w:w="6945" w:type="dxa"/>
          </w:tcPr>
          <w:p w:rsidR="00B179A5" w:rsidRPr="008B3EB5" w:rsidRDefault="00B179A5" w:rsidP="00E9005C">
            <w:pPr>
              <w:rPr>
                <w:lang w:eastAsia="en-GB"/>
              </w:rPr>
            </w:pPr>
            <w:r w:rsidRPr="008B3EB5">
              <w:rPr>
                <w:lang w:eastAsia="en-GB"/>
              </w:rPr>
              <w:t>Andras Kovacs to upload the Progress report which will be approved by Remote Consensus</w:t>
            </w:r>
          </w:p>
        </w:tc>
        <w:tc>
          <w:tcPr>
            <w:tcW w:w="1127" w:type="dxa"/>
          </w:tcPr>
          <w:p w:rsidR="00B179A5" w:rsidRDefault="00B179A5" w:rsidP="00E9005C">
            <w:pPr>
              <w:rPr>
                <w:lang w:val="en-US" w:eastAsia="en-GB"/>
              </w:rPr>
            </w:pPr>
            <w:r>
              <w:rPr>
                <w:lang w:val="en-US" w:eastAsia="en-GB"/>
              </w:rPr>
              <w:t>completed</w:t>
            </w:r>
          </w:p>
        </w:tc>
      </w:tr>
      <w:tr w:rsidR="00B179A5" w:rsidTr="00E9005C">
        <w:tc>
          <w:tcPr>
            <w:tcW w:w="1555" w:type="dxa"/>
          </w:tcPr>
          <w:p w:rsidR="00B179A5" w:rsidRPr="008B3EB5" w:rsidRDefault="00B179A5" w:rsidP="00E9005C">
            <w:pPr>
              <w:rPr>
                <w:b/>
                <w:color w:val="00B050"/>
              </w:rPr>
            </w:pPr>
            <w:r>
              <w:rPr>
                <w:b/>
                <w:color w:val="00B050"/>
              </w:rPr>
              <w:t>AP(70)03</w:t>
            </w:r>
          </w:p>
        </w:tc>
        <w:tc>
          <w:tcPr>
            <w:tcW w:w="6945" w:type="dxa"/>
          </w:tcPr>
          <w:p w:rsidR="00B179A5" w:rsidRPr="00332391" w:rsidRDefault="00B179A5" w:rsidP="00E9005C">
            <w:pPr>
              <w:rPr>
                <w:lang w:eastAsia="en-GB"/>
              </w:rPr>
            </w:pPr>
            <w:r w:rsidRPr="008B3EB5">
              <w:rPr>
                <w:lang w:eastAsia="en-GB"/>
              </w:rPr>
              <w:t xml:space="preserve">ECT check the best way to proceed with </w:t>
            </w:r>
            <w:proofErr w:type="spellStart"/>
            <w:r w:rsidRPr="008B3EB5">
              <w:rPr>
                <w:lang w:eastAsia="en-GB"/>
              </w:rPr>
              <w:t>Edithelp</w:t>
            </w:r>
            <w:proofErr w:type="spellEnd"/>
            <w:r w:rsidRPr="008B3EB5">
              <w:rPr>
                <w:lang w:eastAsia="en-GB"/>
              </w:rPr>
              <w:t xml:space="preserve"> to attach generated code in a separated file than the </w:t>
            </w:r>
            <w:proofErr w:type="spellStart"/>
            <w:r w:rsidRPr="008B3EB5">
              <w:rPr>
                <w:lang w:eastAsia="en-GB"/>
              </w:rPr>
              <w:t>Etsi</w:t>
            </w:r>
            <w:proofErr w:type="spellEnd"/>
            <w:r w:rsidRPr="008B3EB5">
              <w:rPr>
                <w:lang w:eastAsia="en-GB"/>
              </w:rPr>
              <w:t xml:space="preserve"> deliverable and liaise with STF 521.</w:t>
            </w:r>
          </w:p>
        </w:tc>
        <w:tc>
          <w:tcPr>
            <w:tcW w:w="1127" w:type="dxa"/>
          </w:tcPr>
          <w:p w:rsidR="00B179A5" w:rsidRDefault="00B179A5" w:rsidP="00E9005C">
            <w:pPr>
              <w:rPr>
                <w:lang w:val="en-US" w:eastAsia="en-GB"/>
              </w:rPr>
            </w:pPr>
          </w:p>
        </w:tc>
      </w:tr>
      <w:tr w:rsidR="00B179A5" w:rsidTr="00E9005C">
        <w:tc>
          <w:tcPr>
            <w:tcW w:w="1555" w:type="dxa"/>
          </w:tcPr>
          <w:p w:rsidR="00B179A5" w:rsidRPr="008B3EB5" w:rsidRDefault="00B179A5" w:rsidP="00E9005C">
            <w:pPr>
              <w:rPr>
                <w:b/>
                <w:color w:val="00B050"/>
              </w:rPr>
            </w:pPr>
            <w:r>
              <w:rPr>
                <w:b/>
                <w:color w:val="00B050"/>
              </w:rPr>
              <w:t>AP(70)02</w:t>
            </w:r>
          </w:p>
        </w:tc>
        <w:tc>
          <w:tcPr>
            <w:tcW w:w="6945" w:type="dxa"/>
          </w:tcPr>
          <w:p w:rsidR="00B179A5" w:rsidRPr="00332391" w:rsidRDefault="00B179A5" w:rsidP="00E9005C">
            <w:pPr>
              <w:rPr>
                <w:lang w:eastAsia="en-GB"/>
              </w:rPr>
            </w:pPr>
            <w:proofErr w:type="spellStart"/>
            <w:r w:rsidRPr="008B3EB5">
              <w:rPr>
                <w:lang w:eastAsia="en-GB"/>
              </w:rPr>
              <w:t>Gyorgy</w:t>
            </w:r>
            <w:proofErr w:type="spellEnd"/>
            <w:r w:rsidRPr="008B3EB5">
              <w:rPr>
                <w:lang w:eastAsia="en-GB"/>
              </w:rPr>
              <w:t xml:space="preserve"> </w:t>
            </w:r>
            <w:proofErr w:type="spellStart"/>
            <w:r w:rsidRPr="008B3EB5">
              <w:rPr>
                <w:lang w:eastAsia="en-GB"/>
              </w:rPr>
              <w:t>Rethy</w:t>
            </w:r>
            <w:proofErr w:type="spellEnd"/>
            <w:r w:rsidRPr="008B3EB5">
              <w:rPr>
                <w:lang w:eastAsia="en-GB"/>
              </w:rPr>
              <w:t xml:space="preserve"> to update the TTCN</w:t>
            </w:r>
            <w:r>
              <w:rPr>
                <w:lang w:eastAsia="en-GB"/>
              </w:rPr>
              <w:t>-</w:t>
            </w:r>
            <w:r w:rsidRPr="008B3EB5">
              <w:rPr>
                <w:lang w:eastAsia="en-GB"/>
              </w:rPr>
              <w:t>3 website with the main new feature</w:t>
            </w:r>
            <w:r>
              <w:rPr>
                <w:lang w:eastAsia="en-GB"/>
              </w:rPr>
              <w:t>s</w:t>
            </w:r>
            <w:r w:rsidRPr="008B3EB5">
              <w:rPr>
                <w:lang w:eastAsia="en-GB"/>
              </w:rPr>
              <w:t xml:space="preserve"> from 2016 and 2017</w:t>
            </w:r>
          </w:p>
        </w:tc>
        <w:tc>
          <w:tcPr>
            <w:tcW w:w="1127" w:type="dxa"/>
          </w:tcPr>
          <w:p w:rsidR="00B179A5" w:rsidRDefault="00B179A5" w:rsidP="00E9005C">
            <w:pPr>
              <w:rPr>
                <w:lang w:val="en-US" w:eastAsia="en-GB"/>
              </w:rPr>
            </w:pPr>
          </w:p>
        </w:tc>
      </w:tr>
      <w:tr w:rsidR="00B179A5" w:rsidTr="00E9005C">
        <w:tc>
          <w:tcPr>
            <w:tcW w:w="1555" w:type="dxa"/>
          </w:tcPr>
          <w:p w:rsidR="00B179A5" w:rsidRPr="008B3EB5" w:rsidRDefault="00B179A5" w:rsidP="00E9005C">
            <w:pPr>
              <w:rPr>
                <w:b/>
                <w:color w:val="00B050"/>
              </w:rPr>
            </w:pPr>
            <w:r>
              <w:rPr>
                <w:b/>
                <w:color w:val="00B050"/>
              </w:rPr>
              <w:t>AP(70)01</w:t>
            </w:r>
          </w:p>
        </w:tc>
        <w:tc>
          <w:tcPr>
            <w:tcW w:w="6945" w:type="dxa"/>
          </w:tcPr>
          <w:p w:rsidR="00B179A5" w:rsidRPr="008B3EB5" w:rsidRDefault="00B179A5" w:rsidP="00E9005C">
            <w:pPr>
              <w:rPr>
                <w:lang w:eastAsia="en-GB"/>
              </w:rPr>
            </w:pPr>
            <w:r w:rsidRPr="008B3EB5">
              <w:rPr>
                <w:lang w:eastAsia="en-GB"/>
              </w:rPr>
              <w:t xml:space="preserve">ECT to check with FPS </w:t>
            </w:r>
            <w:proofErr w:type="gramStart"/>
            <w:r w:rsidRPr="008B3EB5">
              <w:rPr>
                <w:lang w:eastAsia="en-GB"/>
              </w:rPr>
              <w:t xml:space="preserve">why </w:t>
            </w:r>
            <w:r>
              <w:rPr>
                <w:lang w:eastAsia="en-GB"/>
              </w:rPr>
              <w:t xml:space="preserve"> experts</w:t>
            </w:r>
            <w:proofErr w:type="gramEnd"/>
            <w:r>
              <w:rPr>
                <w:lang w:eastAsia="en-GB"/>
              </w:rPr>
              <w:t xml:space="preserve"> need to</w:t>
            </w:r>
            <w:r w:rsidRPr="008B3EB5">
              <w:rPr>
                <w:lang w:eastAsia="en-GB"/>
              </w:rPr>
              <w:t xml:space="preserve"> fill in TAM</w:t>
            </w:r>
            <w:r>
              <w:rPr>
                <w:lang w:eastAsia="en-GB"/>
              </w:rPr>
              <w:t xml:space="preserve"> when service contract are signed</w:t>
            </w:r>
            <w:r w:rsidRPr="008B3EB5">
              <w:rPr>
                <w:lang w:eastAsia="en-GB"/>
              </w:rPr>
              <w:t>.</w:t>
            </w:r>
          </w:p>
        </w:tc>
        <w:tc>
          <w:tcPr>
            <w:tcW w:w="1127" w:type="dxa"/>
          </w:tcPr>
          <w:p w:rsidR="00B179A5" w:rsidRDefault="00B179A5" w:rsidP="00E9005C">
            <w:pPr>
              <w:rPr>
                <w:lang w:val="en-US" w:eastAsia="en-GB"/>
              </w:rPr>
            </w:pPr>
          </w:p>
        </w:tc>
      </w:tr>
      <w:tr w:rsidR="00B179A5" w:rsidTr="00E9005C">
        <w:tc>
          <w:tcPr>
            <w:tcW w:w="1555" w:type="dxa"/>
          </w:tcPr>
          <w:p w:rsidR="00B179A5" w:rsidRDefault="00B179A5" w:rsidP="00E9005C">
            <w:pPr>
              <w:rPr>
                <w:lang w:val="en-US" w:eastAsia="en-GB"/>
              </w:rPr>
            </w:pPr>
            <w:r>
              <w:rPr>
                <w:b/>
                <w:color w:val="00B050"/>
              </w:rPr>
              <w:lastRenderedPageBreak/>
              <w:t>AP(68)04</w:t>
            </w:r>
          </w:p>
        </w:tc>
        <w:tc>
          <w:tcPr>
            <w:tcW w:w="6945" w:type="dxa"/>
          </w:tcPr>
          <w:p w:rsidR="00B179A5" w:rsidRPr="00332391" w:rsidRDefault="00B179A5" w:rsidP="00E9005C">
            <w:pPr>
              <w:rPr>
                <w:lang w:eastAsia="en-GB"/>
              </w:rPr>
            </w:pPr>
            <w:proofErr w:type="spellStart"/>
            <w:r>
              <w:rPr>
                <w:lang w:eastAsia="en-GB"/>
              </w:rPr>
              <w:t>Gyorgy</w:t>
            </w:r>
            <w:proofErr w:type="spellEnd"/>
            <w:r>
              <w:rPr>
                <w:lang w:eastAsia="en-GB"/>
              </w:rPr>
              <w:t xml:space="preserve"> Réthy: Update TTCN-3.org web site with highlight of new features from the 4 deliverables published in 2016</w:t>
            </w:r>
          </w:p>
        </w:tc>
        <w:tc>
          <w:tcPr>
            <w:tcW w:w="1127" w:type="dxa"/>
          </w:tcPr>
          <w:p w:rsidR="00B179A5" w:rsidRPr="001F4471" w:rsidRDefault="00B179A5" w:rsidP="00E9005C">
            <w:pPr>
              <w:rPr>
                <w:b/>
                <w:lang w:val="en-US" w:eastAsia="en-GB"/>
              </w:rPr>
            </w:pPr>
          </w:p>
        </w:tc>
      </w:tr>
      <w:tr w:rsidR="00B179A5" w:rsidTr="00E9005C">
        <w:tc>
          <w:tcPr>
            <w:tcW w:w="1555" w:type="dxa"/>
          </w:tcPr>
          <w:p w:rsidR="00B179A5" w:rsidRDefault="00B179A5" w:rsidP="00E9005C">
            <w:pPr>
              <w:rPr>
                <w:lang w:val="en-US" w:eastAsia="en-GB"/>
              </w:rPr>
            </w:pPr>
            <w:r>
              <w:rPr>
                <w:b/>
                <w:color w:val="00B050"/>
              </w:rPr>
              <w:t>AP(68</w:t>
            </w:r>
            <w:r w:rsidRPr="00A53C3F">
              <w:rPr>
                <w:b/>
                <w:color w:val="00B050"/>
              </w:rPr>
              <w:t>)01</w:t>
            </w:r>
          </w:p>
        </w:tc>
        <w:tc>
          <w:tcPr>
            <w:tcW w:w="6945" w:type="dxa"/>
          </w:tcPr>
          <w:p w:rsidR="00B179A5" w:rsidRPr="00332391" w:rsidRDefault="00B179A5" w:rsidP="00E9005C">
            <w:pPr>
              <w:rPr>
                <w:lang w:eastAsia="en-GB"/>
              </w:rPr>
            </w:pPr>
            <w:r>
              <w:rPr>
                <w:lang w:eastAsia="en-GB"/>
              </w:rPr>
              <w:t>Milan Zoric: review the TTCN-3  JSON draft</w:t>
            </w:r>
          </w:p>
        </w:tc>
        <w:tc>
          <w:tcPr>
            <w:tcW w:w="1127" w:type="dxa"/>
          </w:tcPr>
          <w:p w:rsidR="00B179A5" w:rsidRPr="001F4471" w:rsidRDefault="00B179A5" w:rsidP="00E9005C">
            <w:pPr>
              <w:rPr>
                <w:b/>
                <w:lang w:val="en-US" w:eastAsia="en-GB"/>
              </w:rPr>
            </w:pPr>
            <w:r>
              <w:rPr>
                <w:lang w:val="en-US" w:eastAsia="en-GB"/>
              </w:rPr>
              <w:t>completed</w:t>
            </w:r>
          </w:p>
        </w:tc>
      </w:tr>
      <w:tr w:rsidR="00B179A5" w:rsidTr="00E9005C">
        <w:tc>
          <w:tcPr>
            <w:tcW w:w="1555" w:type="dxa"/>
          </w:tcPr>
          <w:p w:rsidR="00B179A5" w:rsidRDefault="00B179A5" w:rsidP="00E9005C">
            <w:pPr>
              <w:rPr>
                <w:b/>
                <w:color w:val="00B050"/>
              </w:rPr>
            </w:pPr>
            <w:r>
              <w:rPr>
                <w:b/>
                <w:color w:val="00B050"/>
              </w:rPr>
              <w:t>AP(68)09</w:t>
            </w:r>
          </w:p>
        </w:tc>
        <w:tc>
          <w:tcPr>
            <w:tcW w:w="6945" w:type="dxa"/>
          </w:tcPr>
          <w:p w:rsidR="00B179A5" w:rsidRDefault="00B179A5" w:rsidP="00E9005C">
            <w:pPr>
              <w:rPr>
                <w:color w:val="000000" w:themeColor="text1"/>
              </w:rPr>
            </w:pPr>
            <w:r>
              <w:rPr>
                <w:color w:val="000000" w:themeColor="text1"/>
              </w:rPr>
              <w:t>TWT: Use the TDL tutorial base for the webinar, target is September, but need to be synchronised before.</w:t>
            </w:r>
          </w:p>
        </w:tc>
        <w:tc>
          <w:tcPr>
            <w:tcW w:w="1127" w:type="dxa"/>
          </w:tcPr>
          <w:p w:rsidR="00B179A5" w:rsidRPr="001F4471" w:rsidRDefault="00B179A5" w:rsidP="00E9005C">
            <w:pPr>
              <w:rPr>
                <w:b/>
                <w:lang w:val="en-US" w:eastAsia="en-GB"/>
              </w:rPr>
            </w:pPr>
          </w:p>
        </w:tc>
      </w:tr>
      <w:tr w:rsidR="00B179A5" w:rsidTr="00E9005C">
        <w:tc>
          <w:tcPr>
            <w:tcW w:w="1555" w:type="dxa"/>
          </w:tcPr>
          <w:p w:rsidR="00B179A5" w:rsidRDefault="00B179A5" w:rsidP="00E9005C">
            <w:pPr>
              <w:rPr>
                <w:b/>
                <w:color w:val="00B050"/>
              </w:rPr>
            </w:pPr>
            <w:r>
              <w:rPr>
                <w:b/>
                <w:color w:val="00B050"/>
              </w:rPr>
              <w:t>AP(68)10</w:t>
            </w:r>
          </w:p>
        </w:tc>
        <w:tc>
          <w:tcPr>
            <w:tcW w:w="6945" w:type="dxa"/>
          </w:tcPr>
          <w:p w:rsidR="00B179A5" w:rsidRDefault="00B179A5" w:rsidP="00E9005C">
            <w:pPr>
              <w:rPr>
                <w:color w:val="000000" w:themeColor="text1"/>
              </w:rPr>
            </w:pPr>
            <w:r w:rsidRPr="00890692">
              <w:rPr>
                <w:color w:val="000000" w:themeColor="text1"/>
              </w:rPr>
              <w:t>Andreas Ulrich:</w:t>
            </w:r>
            <w:r w:rsidRPr="004A7138">
              <w:rPr>
                <w:color w:val="000000" w:themeColor="text1"/>
              </w:rPr>
              <w:t xml:space="preserve"> draft the template email</w:t>
            </w:r>
            <w:r>
              <w:rPr>
                <w:color w:val="000000" w:themeColor="text1"/>
              </w:rPr>
              <w:t xml:space="preserve"> for newcomers interested in TDL</w:t>
            </w:r>
          </w:p>
          <w:p w:rsidR="00B179A5" w:rsidRDefault="00B179A5" w:rsidP="00E9005C">
            <w:pPr>
              <w:rPr>
                <w:color w:val="000000" w:themeColor="text1"/>
              </w:rPr>
            </w:pPr>
          </w:p>
        </w:tc>
        <w:tc>
          <w:tcPr>
            <w:tcW w:w="1127" w:type="dxa"/>
          </w:tcPr>
          <w:p w:rsidR="00B179A5" w:rsidRPr="001F4471" w:rsidRDefault="00B179A5" w:rsidP="00E9005C">
            <w:pPr>
              <w:rPr>
                <w:b/>
                <w:lang w:val="en-US" w:eastAsia="en-GB"/>
              </w:rPr>
            </w:pPr>
          </w:p>
        </w:tc>
      </w:tr>
    </w:tbl>
    <w:p w:rsidR="003E4B57" w:rsidRDefault="003E4B57" w:rsidP="002C595E">
      <w:pPr>
        <w:ind w:left="567"/>
      </w:pPr>
    </w:p>
    <w:p w:rsidR="007877A3" w:rsidRPr="008F5A6F" w:rsidRDefault="007877A3" w:rsidP="007877A3">
      <w:pPr>
        <w:keepNext/>
        <w:keepLines/>
        <w:pageBreakBefore/>
        <w:shd w:val="clear" w:color="auto" w:fill="B8CCE4" w:themeFill="accent1" w:themeFillTint="66"/>
        <w:spacing w:before="240"/>
        <w:ind w:left="567" w:hanging="567"/>
        <w:jc w:val="center"/>
        <w:outlineLvl w:val="0"/>
        <w:rPr>
          <w:rFonts w:eastAsiaTheme="majorEastAsia" w:cstheme="minorHAnsi"/>
          <w:b/>
          <w:bCs/>
          <w:color w:val="000000" w:themeColor="text1"/>
          <w:sz w:val="28"/>
          <w:szCs w:val="24"/>
          <w:lang w:eastAsia="en-GB"/>
        </w:rPr>
      </w:pPr>
      <w:bookmarkStart w:id="73" w:name="_Toc315121778"/>
      <w:bookmarkStart w:id="74" w:name="_Toc321832535"/>
      <w:bookmarkStart w:id="75" w:name="_Toc321832596"/>
      <w:bookmarkStart w:id="76" w:name="_Toc334792181"/>
      <w:bookmarkStart w:id="77" w:name="_Toc334792505"/>
      <w:bookmarkStart w:id="78" w:name="_Toc334792804"/>
      <w:bookmarkStart w:id="79" w:name="_Toc334793283"/>
      <w:bookmarkStart w:id="80" w:name="_Toc315121774"/>
      <w:bookmarkStart w:id="81" w:name="_Toc321832531"/>
      <w:bookmarkStart w:id="82" w:name="_Toc321832592"/>
      <w:bookmarkStart w:id="83" w:name="_Toc321832665"/>
      <w:bookmarkStart w:id="84" w:name="_Toc334703064"/>
      <w:bookmarkStart w:id="85" w:name="_Toc334705570"/>
      <w:bookmarkStart w:id="86" w:name="_Toc334705582"/>
      <w:bookmarkStart w:id="87" w:name="_Toc334705628"/>
      <w:bookmarkStart w:id="88" w:name="_Toc334706546"/>
      <w:bookmarkStart w:id="89" w:name="_Toc334706630"/>
      <w:bookmarkStart w:id="90" w:name="_Toc334709133"/>
      <w:bookmarkStart w:id="91" w:name="_Toc334714568"/>
      <w:bookmarkStart w:id="92" w:name="_Toc334792178"/>
      <w:bookmarkStart w:id="93" w:name="_Toc334792502"/>
      <w:bookmarkStart w:id="94" w:name="_Toc334792801"/>
      <w:bookmarkStart w:id="95" w:name="_Toc334793280"/>
      <w:bookmarkStart w:id="96" w:name="_Toc315121781"/>
      <w:r w:rsidRPr="00726654">
        <w:rPr>
          <w:rFonts w:eastAsiaTheme="majorEastAsia" w:cstheme="minorHAnsi"/>
          <w:b/>
          <w:bCs/>
          <w:color w:val="000000" w:themeColor="text1"/>
          <w:sz w:val="28"/>
          <w:szCs w:val="24"/>
          <w:lang w:eastAsia="en-GB"/>
        </w:rPr>
        <w:lastRenderedPageBreak/>
        <w:t xml:space="preserve">Day 1: </w:t>
      </w:r>
      <w:r>
        <w:rPr>
          <w:rFonts w:eastAsiaTheme="majorEastAsia" w:cstheme="minorHAnsi"/>
          <w:b/>
          <w:bCs/>
          <w:color w:val="000000" w:themeColor="text1"/>
          <w:sz w:val="28"/>
          <w:szCs w:val="24"/>
          <w:lang w:eastAsia="en-GB"/>
        </w:rPr>
        <w:t xml:space="preserve">Wednesday </w:t>
      </w:r>
      <w:r w:rsidR="00E73139">
        <w:rPr>
          <w:rFonts w:eastAsiaTheme="majorEastAsia" w:cstheme="minorHAnsi"/>
          <w:b/>
          <w:bCs/>
          <w:color w:val="000000" w:themeColor="text1"/>
          <w:sz w:val="28"/>
          <w:szCs w:val="24"/>
          <w:lang w:eastAsia="en-GB"/>
        </w:rPr>
        <w:t>31</w:t>
      </w:r>
      <w:r w:rsidR="00E73139">
        <w:rPr>
          <w:rFonts w:eastAsiaTheme="majorEastAsia" w:cstheme="minorHAnsi"/>
          <w:b/>
          <w:bCs/>
          <w:color w:val="000000" w:themeColor="text1"/>
          <w:sz w:val="28"/>
          <w:szCs w:val="24"/>
          <w:vertAlign w:val="superscript"/>
          <w:lang w:eastAsia="en-GB"/>
        </w:rPr>
        <w:t>st</w:t>
      </w:r>
      <w:r>
        <w:rPr>
          <w:rFonts w:eastAsiaTheme="majorEastAsia" w:cstheme="minorHAnsi"/>
          <w:b/>
          <w:bCs/>
          <w:color w:val="000000" w:themeColor="text1"/>
          <w:sz w:val="28"/>
          <w:szCs w:val="24"/>
          <w:lang w:eastAsia="en-GB"/>
        </w:rPr>
        <w:t xml:space="preserve"> </w:t>
      </w:r>
      <w:r w:rsidR="00E73139">
        <w:rPr>
          <w:rFonts w:eastAsiaTheme="majorEastAsia" w:cstheme="minorHAnsi"/>
          <w:b/>
          <w:bCs/>
          <w:color w:val="000000" w:themeColor="text1"/>
          <w:sz w:val="28"/>
          <w:szCs w:val="24"/>
          <w:lang w:eastAsia="en-GB"/>
        </w:rPr>
        <w:t>May</w:t>
      </w:r>
      <w:r>
        <w:rPr>
          <w:rFonts w:eastAsiaTheme="majorEastAsia" w:cstheme="minorHAnsi"/>
          <w:b/>
          <w:bCs/>
          <w:color w:val="000000" w:themeColor="text1"/>
          <w:sz w:val="28"/>
          <w:szCs w:val="24"/>
          <w:lang w:eastAsia="en-GB"/>
        </w:rPr>
        <w:t xml:space="preserve"> </w:t>
      </w:r>
      <w:r w:rsidRPr="00702A38">
        <w:rPr>
          <w:rFonts w:eastAsiaTheme="majorEastAsia" w:cstheme="minorHAnsi"/>
          <w:b/>
          <w:bCs/>
          <w:color w:val="0000FF"/>
          <w:sz w:val="28"/>
          <w:szCs w:val="24"/>
          <w:lang w:eastAsia="en-GB"/>
        </w:rPr>
        <w:t>(</w:t>
      </w:r>
      <w:r>
        <w:rPr>
          <w:rFonts w:eastAsiaTheme="majorEastAsia" w:cstheme="minorHAnsi"/>
          <w:b/>
          <w:bCs/>
          <w:color w:val="0000FF"/>
          <w:sz w:val="28"/>
          <w:szCs w:val="24"/>
          <w:lang w:eastAsia="en-GB"/>
        </w:rPr>
        <w:t>Afternoon</w:t>
      </w:r>
      <w:r w:rsidRPr="00702A38">
        <w:rPr>
          <w:rFonts w:eastAsiaTheme="majorEastAsia" w:cstheme="minorHAnsi"/>
          <w:b/>
          <w:bCs/>
          <w:color w:val="0000FF"/>
          <w:sz w:val="28"/>
          <w:szCs w:val="24"/>
          <w:lang w:eastAsia="en-GB"/>
        </w:rPr>
        <w:t>)</w:t>
      </w:r>
    </w:p>
    <w:p w:rsidR="008D7E35" w:rsidRPr="008D7E35" w:rsidRDefault="008D7E35" w:rsidP="001C76DD">
      <w:pPr>
        <w:pStyle w:val="Heading1"/>
        <w:ind w:left="426"/>
        <w:rPr>
          <w:sz w:val="16"/>
          <w:szCs w:val="16"/>
        </w:rPr>
      </w:pPr>
      <w:r>
        <w:t>TTCN-3</w:t>
      </w:r>
    </w:p>
    <w:p w:rsidR="005109C0" w:rsidRPr="00F238D0" w:rsidRDefault="008D7E35" w:rsidP="00B179A5">
      <w:pPr>
        <w:pStyle w:val="Heading2"/>
        <w:numPr>
          <w:ilvl w:val="1"/>
          <w:numId w:val="26"/>
        </w:numPr>
        <w:adjustRightInd/>
        <w:ind w:left="567"/>
        <w:textAlignment w:val="auto"/>
      </w:pPr>
      <w:r>
        <w:t>TTCN-3 base standards &amp; extensions (STF 5</w:t>
      </w:r>
      <w:r w:rsidR="008374BD">
        <w:t>22</w:t>
      </w:r>
      <w:r>
        <w:t xml:space="preserve">) </w:t>
      </w:r>
      <w:r>
        <w:rPr>
          <w:b w:val="0"/>
          <w:bCs w:val="0"/>
        </w:rPr>
        <w:t xml:space="preserve">- </w:t>
      </w:r>
      <w:r>
        <w:rPr>
          <w:color w:val="0000FF"/>
          <w:sz w:val="20"/>
          <w:szCs w:val="20"/>
        </w:rPr>
        <w:t>[Grabowski]</w:t>
      </w:r>
      <w:r>
        <w:rPr>
          <w:color w:val="0000FF"/>
          <w:sz w:val="20"/>
          <w:szCs w:val="20"/>
        </w:rPr>
        <w:br/>
      </w:r>
    </w:p>
    <w:p w:rsidR="00AC7A73" w:rsidRDefault="00AC7A73" w:rsidP="001C76DD">
      <w:pPr>
        <w:pStyle w:val="Heading2"/>
        <w:ind w:left="567"/>
        <w:rPr>
          <w:rFonts w:asciiTheme="minorHAnsi" w:hAnsiTheme="minorHAnsi" w:cs="Times New Roman"/>
          <w:b w:val="0"/>
          <w:bCs w:val="0"/>
          <w:color w:val="auto"/>
          <w:sz w:val="20"/>
          <w:szCs w:val="24"/>
          <w:lang w:val="en-GB"/>
        </w:rPr>
      </w:pPr>
      <w:bookmarkStart w:id="97" w:name="_Toc315121772"/>
      <w:bookmarkStart w:id="98" w:name="_Toc321832543"/>
      <w:bookmarkStart w:id="99" w:name="_Toc321832604"/>
      <w:bookmarkStart w:id="100" w:name="_Toc334792190"/>
      <w:bookmarkStart w:id="101" w:name="_Toc334792514"/>
      <w:bookmarkStart w:id="102" w:name="_Toc334792813"/>
      <w:bookmarkStart w:id="103" w:name="_Toc334793292"/>
      <w:r>
        <w:t>TTCN-3 Conformance</w:t>
      </w:r>
      <w:r w:rsidR="006F411F">
        <w:t xml:space="preserve"> </w:t>
      </w:r>
      <w:r w:rsidR="006F411F">
        <w:rPr>
          <w:color w:val="0000FF"/>
          <w:sz w:val="20"/>
          <w:szCs w:val="20"/>
        </w:rPr>
        <w:t>[Kovacs</w:t>
      </w:r>
      <w:proofErr w:type="gramStart"/>
      <w:r w:rsidR="006F411F">
        <w:rPr>
          <w:color w:val="0000FF"/>
          <w:sz w:val="20"/>
          <w:szCs w:val="20"/>
        </w:rPr>
        <w:t>]</w:t>
      </w:r>
      <w:proofErr w:type="gramEnd"/>
      <w:r>
        <w:br/>
        <w:t xml:space="preserve">STF 521/Milestone </w:t>
      </w:r>
      <w:r w:rsidR="00B179A5">
        <w:t>B</w:t>
      </w:r>
      <w:r>
        <w:t xml:space="preserve"> Progress Report</w:t>
      </w:r>
      <w:r w:rsidR="006F411F">
        <w:br/>
      </w:r>
      <w:r w:rsidR="006F411F" w:rsidRPr="006F411F">
        <w:rPr>
          <w:rFonts w:asciiTheme="minorHAnsi" w:hAnsiTheme="minorHAnsi" w:cs="Times New Roman"/>
          <w:b w:val="0"/>
          <w:bCs w:val="0"/>
          <w:color w:val="auto"/>
          <w:sz w:val="20"/>
          <w:szCs w:val="24"/>
          <w:lang w:val="en-GB"/>
        </w:rPr>
        <w:t>Topics status of drafts, status of STF team, Work plan, Progress Report</w:t>
      </w:r>
    </w:p>
    <w:p w:rsidR="007462B3" w:rsidRDefault="007462B3" w:rsidP="007462B3">
      <w:pPr>
        <w:ind w:left="567"/>
        <w:rPr>
          <w:lang w:eastAsia="en-GB"/>
        </w:rPr>
      </w:pPr>
      <w:r>
        <w:br/>
      </w:r>
    </w:p>
    <w:p w:rsidR="00B179A5" w:rsidRDefault="00B179A5" w:rsidP="007462B3">
      <w:pPr>
        <w:ind w:left="567"/>
        <w:rPr>
          <w:lang w:eastAsia="en-GB"/>
        </w:rPr>
      </w:pPr>
    </w:p>
    <w:p w:rsidR="00B179A5" w:rsidRPr="007462B3" w:rsidRDefault="00B179A5" w:rsidP="00E871AA">
      <w:pPr>
        <w:pStyle w:val="Heading1"/>
        <w:ind w:left="567"/>
      </w:pPr>
      <w:r>
        <w:t>UCAAT</w:t>
      </w:r>
    </w:p>
    <w:p w:rsidR="00AC7A73" w:rsidRDefault="00B179A5" w:rsidP="00B179A5">
      <w:pPr>
        <w:pStyle w:val="Heading2"/>
        <w:numPr>
          <w:ilvl w:val="0"/>
          <w:numId w:val="0"/>
        </w:numPr>
        <w:ind w:left="567"/>
      </w:pPr>
      <w:r>
        <w:t xml:space="preserve">Status Report </w:t>
      </w:r>
      <w:r>
        <w:rPr>
          <w:color w:val="0000FF"/>
          <w:sz w:val="20"/>
          <w:szCs w:val="20"/>
        </w:rPr>
        <w:t>[</w:t>
      </w:r>
      <w:r>
        <w:rPr>
          <w:color w:val="0000FF"/>
          <w:sz w:val="20"/>
          <w:szCs w:val="20"/>
        </w:rPr>
        <w:t>Tepelmann</w:t>
      </w:r>
      <w:r>
        <w:rPr>
          <w:color w:val="0000FF"/>
          <w:sz w:val="20"/>
          <w:szCs w:val="20"/>
        </w:rPr>
        <w:t>]</w:t>
      </w:r>
    </w:p>
    <w:bookmarkEnd w:id="97"/>
    <w:bookmarkEnd w:id="98"/>
    <w:bookmarkEnd w:id="99"/>
    <w:bookmarkEnd w:id="100"/>
    <w:bookmarkEnd w:id="101"/>
    <w:bookmarkEnd w:id="102"/>
    <w:bookmarkEnd w:id="103"/>
    <w:p w:rsidR="001C76DD" w:rsidRDefault="001C76DD" w:rsidP="001C76DD">
      <w:pPr>
        <w:ind w:left="567"/>
        <w:rPr>
          <w:rFonts w:ascii="Calibri" w:hAnsi="Calibri" w:cs="Calibri"/>
          <w:color w:val="000000"/>
          <w:sz w:val="16"/>
          <w:szCs w:val="16"/>
          <w:lang w:eastAsia="en-GB"/>
        </w:rPr>
      </w:pPr>
    </w:p>
    <w:p w:rsidR="001C76DD" w:rsidRPr="00435960" w:rsidRDefault="001C76DD" w:rsidP="001C76DD">
      <w:pPr>
        <w:ind w:left="567"/>
      </w:pPr>
    </w:p>
    <w:bookmarkEnd w:id="73"/>
    <w:bookmarkEnd w:id="74"/>
    <w:bookmarkEnd w:id="75"/>
    <w:bookmarkEnd w:id="76"/>
    <w:bookmarkEnd w:id="77"/>
    <w:bookmarkEnd w:id="78"/>
    <w:bookmarkEnd w:id="79"/>
    <w:p w:rsidR="00C95530" w:rsidRPr="00C95530" w:rsidRDefault="00C95530" w:rsidP="002C595E">
      <w:pPr>
        <w:ind w:left="567"/>
        <w:rPr>
          <w:b/>
          <w:szCs w:val="24"/>
          <w:lang w:val="en-US" w:eastAsia="en-GB"/>
        </w:rPr>
      </w:pPr>
    </w:p>
    <w:p w:rsidR="009723B3" w:rsidRPr="001B487B" w:rsidRDefault="009723B3" w:rsidP="001B487B">
      <w:pPr>
        <w:pStyle w:val="ListParagraph"/>
        <w:numPr>
          <w:ilvl w:val="0"/>
          <w:numId w:val="33"/>
        </w:numPr>
        <w:ind w:left="567"/>
        <w:rPr>
          <w:rStyle w:val="Hyperlink"/>
          <w:lang w:val="en-US" w:eastAsia="en-GB"/>
        </w:rPr>
      </w:pPr>
      <w:r w:rsidRPr="001B487B">
        <w:rPr>
          <w:rStyle w:val="Hyperlink"/>
          <w:lang w:val="en-US" w:eastAsia="en-GB"/>
        </w:rPr>
        <w:br w:type="page"/>
      </w:r>
    </w:p>
    <w:p w:rsidR="00BD442C" w:rsidRPr="00BD442C" w:rsidRDefault="00BD442C" w:rsidP="00BD442C">
      <w:pPr>
        <w:keepNext/>
        <w:keepLines/>
        <w:pageBreakBefore/>
        <w:shd w:val="clear" w:color="auto" w:fill="B8CCE4" w:themeFill="accent1" w:themeFillTint="66"/>
        <w:spacing w:before="240"/>
        <w:ind w:left="360"/>
        <w:jc w:val="center"/>
        <w:outlineLvl w:val="0"/>
        <w:rPr>
          <w:rFonts w:eastAsiaTheme="majorEastAsia" w:cstheme="minorHAnsi"/>
          <w:b/>
          <w:bCs/>
          <w:color w:val="000000" w:themeColor="text1"/>
          <w:sz w:val="28"/>
          <w:szCs w:val="24"/>
          <w:lang w:eastAsia="en-GB"/>
        </w:rPr>
      </w:pPr>
      <w:bookmarkStart w:id="104" w:name="_Toc321832540"/>
      <w:bookmarkStart w:id="105" w:name="_Toc321832601"/>
      <w:bookmarkStart w:id="106" w:name="_Toc321832668"/>
      <w:bookmarkStart w:id="107" w:name="_Toc334703067"/>
      <w:bookmarkStart w:id="108" w:name="_Toc334705573"/>
      <w:bookmarkStart w:id="109" w:name="_Toc334705585"/>
      <w:bookmarkStart w:id="110" w:name="_Toc334705631"/>
      <w:bookmarkStart w:id="111" w:name="_Toc334706549"/>
      <w:bookmarkStart w:id="112" w:name="_Toc334706633"/>
      <w:bookmarkStart w:id="113" w:name="_Toc334709136"/>
      <w:bookmarkStart w:id="114" w:name="_Toc334714571"/>
      <w:bookmarkStart w:id="115" w:name="_Toc334792188"/>
      <w:bookmarkStart w:id="116" w:name="_Toc334792512"/>
      <w:bookmarkStart w:id="117" w:name="_Toc334792811"/>
      <w:bookmarkStart w:id="118" w:name="_Toc334793290"/>
      <w:bookmarkStart w:id="119" w:name="_Toc321832526"/>
      <w:bookmarkStart w:id="120" w:name="_Toc321832587"/>
      <w:bookmarkStart w:id="121" w:name="_Toc321832663"/>
      <w:bookmarkStart w:id="122" w:name="_Toc334703062"/>
      <w:bookmarkStart w:id="123" w:name="_Toc334705568"/>
      <w:bookmarkStart w:id="124" w:name="_Toc334705580"/>
      <w:bookmarkStart w:id="125" w:name="_Toc334705626"/>
      <w:bookmarkStart w:id="126" w:name="_Toc334706544"/>
      <w:bookmarkStart w:id="127" w:name="_Toc334706628"/>
      <w:bookmarkStart w:id="128" w:name="_Toc334709131"/>
      <w:bookmarkStart w:id="129" w:name="_Toc334714566"/>
      <w:bookmarkStart w:id="130" w:name="_Toc334792173"/>
      <w:bookmarkStart w:id="131" w:name="_Toc334792497"/>
      <w:bookmarkStart w:id="132" w:name="_Toc334792796"/>
      <w:bookmarkStart w:id="133" w:name="_Toc334793275"/>
      <w:bookmarkStart w:id="134" w:name="_Toc315121769"/>
      <w:r w:rsidRPr="00BD442C">
        <w:rPr>
          <w:rFonts w:eastAsiaTheme="majorEastAsia" w:cstheme="minorHAnsi"/>
          <w:b/>
          <w:bCs/>
          <w:color w:val="000000" w:themeColor="text1"/>
          <w:sz w:val="28"/>
          <w:szCs w:val="24"/>
          <w:lang w:eastAsia="en-GB"/>
        </w:rPr>
        <w:lastRenderedPageBreak/>
        <w:t xml:space="preserve">Day </w:t>
      </w:r>
      <w:r>
        <w:rPr>
          <w:rFonts w:eastAsiaTheme="majorEastAsia" w:cstheme="minorHAnsi"/>
          <w:b/>
          <w:bCs/>
          <w:color w:val="000000" w:themeColor="text1"/>
          <w:sz w:val="28"/>
          <w:szCs w:val="24"/>
          <w:lang w:eastAsia="en-GB"/>
        </w:rPr>
        <w:t>2</w:t>
      </w:r>
      <w:r w:rsidRPr="00BD442C">
        <w:rPr>
          <w:rFonts w:eastAsiaTheme="majorEastAsia" w:cstheme="minorHAnsi"/>
          <w:b/>
          <w:bCs/>
          <w:color w:val="000000" w:themeColor="text1"/>
          <w:sz w:val="28"/>
          <w:szCs w:val="24"/>
          <w:lang w:eastAsia="en-GB"/>
        </w:rPr>
        <w:t xml:space="preserve">: </w:t>
      </w:r>
      <w:r>
        <w:rPr>
          <w:rFonts w:eastAsiaTheme="majorEastAsia" w:cstheme="minorHAnsi"/>
          <w:b/>
          <w:bCs/>
          <w:color w:val="000000" w:themeColor="text1"/>
          <w:sz w:val="28"/>
          <w:szCs w:val="24"/>
          <w:lang w:eastAsia="en-GB"/>
        </w:rPr>
        <w:t>Thursday</w:t>
      </w:r>
      <w:r w:rsidRPr="00BD442C">
        <w:rPr>
          <w:rFonts w:eastAsiaTheme="majorEastAsia" w:cstheme="minorHAnsi"/>
          <w:b/>
          <w:bCs/>
          <w:color w:val="000000" w:themeColor="text1"/>
          <w:sz w:val="28"/>
          <w:szCs w:val="24"/>
          <w:lang w:eastAsia="en-GB"/>
        </w:rPr>
        <w:t xml:space="preserve"> </w:t>
      </w:r>
      <w:r w:rsidR="00B179A5">
        <w:rPr>
          <w:rFonts w:eastAsiaTheme="majorEastAsia" w:cstheme="minorHAnsi"/>
          <w:b/>
          <w:bCs/>
          <w:color w:val="000000" w:themeColor="text1"/>
          <w:sz w:val="28"/>
          <w:szCs w:val="24"/>
          <w:lang w:eastAsia="en-GB"/>
        </w:rPr>
        <w:t>1</w:t>
      </w:r>
      <w:r w:rsidR="00B179A5">
        <w:rPr>
          <w:rFonts w:eastAsiaTheme="majorEastAsia" w:cstheme="minorHAnsi"/>
          <w:b/>
          <w:bCs/>
          <w:color w:val="000000" w:themeColor="text1"/>
          <w:sz w:val="28"/>
          <w:szCs w:val="24"/>
          <w:vertAlign w:val="superscript"/>
          <w:lang w:eastAsia="en-GB"/>
        </w:rPr>
        <w:t>st</w:t>
      </w:r>
      <w:r w:rsidR="002E4FC7">
        <w:rPr>
          <w:rFonts w:eastAsiaTheme="majorEastAsia" w:cstheme="minorHAnsi"/>
          <w:b/>
          <w:bCs/>
          <w:color w:val="000000" w:themeColor="text1"/>
          <w:sz w:val="28"/>
          <w:szCs w:val="24"/>
          <w:vertAlign w:val="superscript"/>
          <w:lang w:eastAsia="en-GB"/>
        </w:rPr>
        <w:t xml:space="preserve"> </w:t>
      </w:r>
      <w:r w:rsidR="00B179A5">
        <w:rPr>
          <w:rFonts w:eastAsiaTheme="majorEastAsia" w:cstheme="minorHAnsi"/>
          <w:b/>
          <w:bCs/>
          <w:color w:val="000000" w:themeColor="text1"/>
          <w:sz w:val="28"/>
          <w:szCs w:val="24"/>
          <w:lang w:eastAsia="en-GB"/>
        </w:rPr>
        <w:t>June</w:t>
      </w:r>
      <w:r w:rsidRPr="00BD442C">
        <w:rPr>
          <w:rFonts w:eastAsiaTheme="majorEastAsia" w:cstheme="minorHAnsi"/>
          <w:b/>
          <w:bCs/>
          <w:color w:val="000000" w:themeColor="text1"/>
          <w:sz w:val="28"/>
          <w:szCs w:val="24"/>
          <w:lang w:eastAsia="en-GB"/>
        </w:rPr>
        <w:t xml:space="preserve"> </w:t>
      </w:r>
      <w:r w:rsidRPr="00BD442C">
        <w:rPr>
          <w:rFonts w:eastAsiaTheme="majorEastAsia" w:cstheme="minorHAnsi"/>
          <w:b/>
          <w:bCs/>
          <w:color w:val="0000FF"/>
          <w:sz w:val="28"/>
          <w:szCs w:val="24"/>
          <w:lang w:eastAsia="en-GB"/>
        </w:rPr>
        <w:t>(</w:t>
      </w:r>
      <w:r>
        <w:rPr>
          <w:rFonts w:eastAsiaTheme="majorEastAsia" w:cstheme="minorHAnsi"/>
          <w:b/>
          <w:bCs/>
          <w:color w:val="0000FF"/>
          <w:sz w:val="28"/>
          <w:szCs w:val="24"/>
          <w:lang w:eastAsia="en-GB"/>
        </w:rPr>
        <w:t>Morning</w:t>
      </w:r>
      <w:r w:rsidRPr="00BD442C">
        <w:rPr>
          <w:rFonts w:eastAsiaTheme="majorEastAsia" w:cstheme="minorHAnsi"/>
          <w:b/>
          <w:bCs/>
          <w:color w:val="0000FF"/>
          <w:sz w:val="28"/>
          <w:szCs w:val="24"/>
          <w:lang w:eastAsia="en-GB"/>
        </w:rPr>
        <w:t>)</w:t>
      </w:r>
    </w:p>
    <w:p w:rsidR="00BD442C" w:rsidRPr="00BD442C" w:rsidRDefault="00BD442C" w:rsidP="00BD442C">
      <w:pPr>
        <w:pStyle w:val="Heading1"/>
        <w:numPr>
          <w:ilvl w:val="0"/>
          <w:numId w:val="0"/>
        </w:numPr>
        <w:ind w:left="6"/>
        <w:rPr>
          <w:sz w:val="16"/>
          <w:szCs w:val="16"/>
          <w:lang w:val="en-GB"/>
        </w:rPr>
      </w:pPr>
    </w:p>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p w:rsidR="00AC7A73" w:rsidRDefault="00AC7A73" w:rsidP="0064274A">
      <w:pPr>
        <w:pStyle w:val="Heading1"/>
        <w:ind w:left="426"/>
      </w:pPr>
      <w:r w:rsidRPr="001C76DD">
        <w:t>TDL</w:t>
      </w:r>
    </w:p>
    <w:p w:rsidR="00AC7A73" w:rsidRPr="00CD3418" w:rsidRDefault="00AC7A73" w:rsidP="00AC7A73">
      <w:pPr>
        <w:pStyle w:val="Heading2"/>
        <w:ind w:left="567"/>
        <w:rPr>
          <w:rFonts w:asciiTheme="minorHAnsi" w:hAnsiTheme="minorHAnsi"/>
          <w:color w:val="0000FF"/>
          <w:sz w:val="20"/>
          <w:szCs w:val="20"/>
        </w:rPr>
      </w:pPr>
      <w:r w:rsidRPr="00CD3418">
        <w:rPr>
          <w:rFonts w:asciiTheme="minorHAnsi" w:hAnsiTheme="minorHAnsi"/>
          <w:szCs w:val="24"/>
        </w:rPr>
        <w:t>TDL Open Source project</w:t>
      </w:r>
      <w:r w:rsidRPr="00CD3418">
        <w:rPr>
          <w:rFonts w:asciiTheme="minorHAnsi" w:hAnsiTheme="minorHAnsi"/>
          <w:sz w:val="20"/>
          <w:szCs w:val="20"/>
        </w:rPr>
        <w:t xml:space="preserve"> </w:t>
      </w:r>
      <w:r w:rsidR="006F411F" w:rsidRPr="00CD3418">
        <w:rPr>
          <w:rFonts w:asciiTheme="minorHAnsi" w:hAnsiTheme="minorHAnsi"/>
          <w:color w:val="0000FF"/>
          <w:sz w:val="20"/>
          <w:szCs w:val="20"/>
        </w:rPr>
        <w:t>[</w:t>
      </w:r>
      <w:proofErr w:type="spellStart"/>
      <w:r w:rsidR="00B179A5" w:rsidRPr="00CD3418">
        <w:rPr>
          <w:rFonts w:asciiTheme="minorHAnsi" w:hAnsiTheme="minorHAnsi"/>
          <w:color w:val="0000FF"/>
          <w:sz w:val="20"/>
          <w:szCs w:val="20"/>
        </w:rPr>
        <w:t>Carignani</w:t>
      </w:r>
      <w:proofErr w:type="spellEnd"/>
      <w:r w:rsidR="006F411F" w:rsidRPr="00CD3418">
        <w:rPr>
          <w:rFonts w:asciiTheme="minorHAnsi" w:hAnsiTheme="minorHAnsi"/>
          <w:color w:val="0000FF"/>
          <w:sz w:val="20"/>
          <w:szCs w:val="20"/>
        </w:rPr>
        <w:t>]</w:t>
      </w:r>
    </w:p>
    <w:p w:rsidR="00B179A5" w:rsidRPr="00CD3418" w:rsidRDefault="00B179A5" w:rsidP="00B179A5">
      <w:pPr>
        <w:overflowPunct/>
        <w:autoSpaceDE/>
        <w:autoSpaceDN/>
        <w:adjustRightInd/>
        <w:ind w:left="567"/>
        <w:textAlignment w:val="auto"/>
        <w:rPr>
          <w:rFonts w:cs="Arial"/>
          <w:color w:val="000000"/>
        </w:rPr>
      </w:pPr>
      <w:r w:rsidRPr="00CD3418">
        <w:rPr>
          <w:rFonts w:cs="Arial"/>
          <w:b/>
          <w:color w:val="000000"/>
          <w:shd w:val="clear" w:color="auto" w:fill="FFFFF0"/>
        </w:rPr>
        <w:t>TDL Open source project status update</w:t>
      </w:r>
      <w:r w:rsidRPr="00CD3418">
        <w:rPr>
          <w:rFonts w:cs="Arial"/>
          <w:b/>
          <w:color w:val="000000"/>
          <w:shd w:val="clear" w:color="auto" w:fill="FFFFF0"/>
        </w:rPr>
        <w:t xml:space="preserve">: </w:t>
      </w:r>
      <w:hyperlink r:id="rId11" w:tgtFrame="_blank" w:history="1">
        <w:r w:rsidRPr="00CD3418">
          <w:rPr>
            <w:rFonts w:cs="Arial"/>
            <w:color w:val="000000"/>
            <w:u w:val="single"/>
          </w:rPr>
          <w:br/>
        </w:r>
        <w:proofErr w:type="gramStart"/>
        <w:r w:rsidRPr="00CD3418">
          <w:rPr>
            <w:rStyle w:val="Hyperlink"/>
            <w:rFonts w:cs="Arial"/>
            <w:color w:val="000000"/>
          </w:rPr>
          <w:t>MTS(</w:t>
        </w:r>
        <w:proofErr w:type="gramEnd"/>
        <w:r w:rsidRPr="00CD3418">
          <w:rPr>
            <w:rStyle w:val="Hyperlink"/>
            <w:rFonts w:cs="Arial"/>
            <w:color w:val="000000"/>
          </w:rPr>
          <w:t>17)071003</w:t>
        </w:r>
      </w:hyperlink>
    </w:p>
    <w:p w:rsidR="00B179A5" w:rsidRPr="00CD3418" w:rsidRDefault="00B179A5" w:rsidP="00B179A5">
      <w:pPr>
        <w:ind w:left="567"/>
        <w:rPr>
          <w:b/>
          <w:lang w:eastAsia="en-GB"/>
        </w:rPr>
      </w:pPr>
    </w:p>
    <w:p w:rsidR="00B179A5" w:rsidRPr="00CD3418" w:rsidRDefault="00B179A5" w:rsidP="00AC7A73">
      <w:pPr>
        <w:pStyle w:val="Heading2"/>
        <w:ind w:left="567"/>
        <w:rPr>
          <w:rFonts w:asciiTheme="minorHAnsi" w:hAnsiTheme="minorHAnsi"/>
          <w:szCs w:val="24"/>
        </w:rPr>
      </w:pPr>
      <w:r w:rsidRPr="00CD3418">
        <w:rPr>
          <w:rFonts w:asciiTheme="minorHAnsi" w:hAnsiTheme="minorHAnsi"/>
          <w:szCs w:val="24"/>
        </w:rPr>
        <w:t>TDL Steering Group session</w:t>
      </w:r>
    </w:p>
    <w:p w:rsidR="00CD3418" w:rsidRPr="00CD3418" w:rsidRDefault="00CD3418" w:rsidP="00CD3418">
      <w:pPr>
        <w:overflowPunct/>
        <w:autoSpaceDE/>
        <w:autoSpaceDN/>
        <w:adjustRightInd/>
        <w:ind w:left="567"/>
        <w:textAlignment w:val="auto"/>
        <w:rPr>
          <w:rFonts w:cs="Arial"/>
          <w:color w:val="000000"/>
        </w:rPr>
      </w:pPr>
      <w:r w:rsidRPr="00CD3418">
        <w:rPr>
          <w:lang w:val="en-US" w:eastAsia="en-GB"/>
        </w:rPr>
        <w:t xml:space="preserve">STF 522 Status Update SG2 </w:t>
      </w:r>
      <w:hyperlink r:id="rId12" w:tgtFrame="_blank" w:history="1">
        <w:r w:rsidRPr="00CD3418">
          <w:rPr>
            <w:rFonts w:cs="Arial"/>
            <w:color w:val="FF0000"/>
            <w:u w:val="single"/>
          </w:rPr>
          <w:br/>
        </w:r>
        <w:proofErr w:type="gramStart"/>
        <w:r w:rsidRPr="00CD3418">
          <w:rPr>
            <w:rStyle w:val="Hyperlink"/>
            <w:rFonts w:cs="Arial"/>
            <w:color w:val="auto"/>
          </w:rPr>
          <w:t>MTS(</w:t>
        </w:r>
        <w:proofErr w:type="gramEnd"/>
        <w:r w:rsidRPr="00CD3418">
          <w:rPr>
            <w:rStyle w:val="Hyperlink"/>
            <w:rFonts w:cs="Arial"/>
            <w:color w:val="auto"/>
          </w:rPr>
          <w:t>17)000003</w:t>
        </w:r>
      </w:hyperlink>
    </w:p>
    <w:p w:rsidR="00CD3418" w:rsidRPr="00CD3418" w:rsidRDefault="00CD3418" w:rsidP="00CD3418">
      <w:pPr>
        <w:ind w:left="567"/>
        <w:rPr>
          <w:lang w:eastAsia="en-GB"/>
        </w:rPr>
      </w:pPr>
      <w:r w:rsidRPr="00CD3418">
        <w:rPr>
          <w:lang w:val="en-US" w:eastAsia="en-GB"/>
        </w:rPr>
        <w:br/>
      </w:r>
    </w:p>
    <w:p w:rsidR="00AC7A73" w:rsidRPr="00CD3418" w:rsidRDefault="00AC7A73" w:rsidP="00AC7A73">
      <w:pPr>
        <w:pStyle w:val="Heading2"/>
        <w:ind w:left="567"/>
        <w:rPr>
          <w:rFonts w:asciiTheme="minorHAnsi" w:hAnsiTheme="minorHAnsi"/>
          <w:color w:val="0000FF"/>
          <w:sz w:val="20"/>
          <w:szCs w:val="20"/>
        </w:rPr>
      </w:pPr>
      <w:r w:rsidRPr="003D1305">
        <w:rPr>
          <w:rFonts w:asciiTheme="minorHAnsi" w:hAnsiTheme="minorHAnsi"/>
          <w:szCs w:val="24"/>
        </w:rPr>
        <w:t>Test Description Language STF</w:t>
      </w:r>
      <w:r w:rsidRPr="00CD3418">
        <w:rPr>
          <w:rFonts w:asciiTheme="minorHAnsi" w:hAnsiTheme="minorHAnsi"/>
          <w:sz w:val="20"/>
          <w:szCs w:val="20"/>
        </w:rPr>
        <w:t xml:space="preserve"> </w:t>
      </w:r>
      <w:r w:rsidRPr="00CD3418">
        <w:rPr>
          <w:rFonts w:asciiTheme="minorHAnsi" w:hAnsiTheme="minorHAnsi"/>
          <w:color w:val="0000FF"/>
          <w:sz w:val="20"/>
          <w:szCs w:val="20"/>
        </w:rPr>
        <w:t>[Makedonski]</w:t>
      </w:r>
    </w:p>
    <w:p w:rsidR="00AC7A73" w:rsidRPr="00CD3418" w:rsidRDefault="00AC7A73" w:rsidP="00AC7A73">
      <w:pPr>
        <w:ind w:left="567"/>
        <w:rPr>
          <w:lang w:eastAsia="en-GB"/>
        </w:rPr>
      </w:pPr>
      <w:r w:rsidRPr="00CD3418">
        <w:rPr>
          <w:u w:val="single"/>
        </w:rPr>
        <w:t>Topics</w:t>
      </w:r>
      <w:r w:rsidRPr="00CD3418">
        <w:rPr>
          <w:lang w:eastAsia="en-GB"/>
        </w:rPr>
        <w:t>: status of drafts, status of STF team, Work plan, Progress Report</w:t>
      </w:r>
      <w:bookmarkStart w:id="135" w:name="_GoBack"/>
      <w:bookmarkEnd w:id="135"/>
    </w:p>
    <w:p w:rsidR="00AC7A73" w:rsidRPr="00CD3418" w:rsidRDefault="00AC7A73" w:rsidP="00AC7A73">
      <w:pPr>
        <w:ind w:left="567"/>
        <w:rPr>
          <w:lang w:eastAsia="en-GB"/>
        </w:rPr>
      </w:pPr>
      <w:r w:rsidRPr="00CD3418">
        <w:rPr>
          <w:lang w:eastAsia="en-GB"/>
        </w:rPr>
        <w:t xml:space="preserve">Related Contributions: </w:t>
      </w:r>
    </w:p>
    <w:p w:rsidR="00CD3418" w:rsidRPr="00CD3418" w:rsidRDefault="00CD3418" w:rsidP="00CD3418">
      <w:pPr>
        <w:ind w:left="567"/>
        <w:rPr>
          <w:rFonts w:cs="Arial"/>
          <w:color w:val="000000"/>
          <w:lang w:eastAsia="en-GB"/>
        </w:rPr>
      </w:pPr>
      <w:r w:rsidRPr="00D62EDB">
        <w:rPr>
          <w:rFonts w:cs="Arial"/>
          <w:color w:val="000000"/>
          <w:lang w:eastAsia="en-GB"/>
        </w:rPr>
        <w:t>TDL Part 6 v1.1.1 Early Draft</w:t>
      </w:r>
      <w:r w:rsidRPr="00CD3418">
        <w:rPr>
          <w:rFonts w:cs="Arial"/>
          <w:color w:val="000000"/>
          <w:lang w:eastAsia="en-GB"/>
        </w:rPr>
        <w:t xml:space="preserve">: </w:t>
      </w:r>
      <w:hyperlink r:id="rId13" w:history="1">
        <w:proofErr w:type="gramStart"/>
        <w:r w:rsidRPr="00CD3418">
          <w:rPr>
            <w:rStyle w:val="Hyperlink"/>
            <w:rFonts w:cs="Arial"/>
            <w:lang w:eastAsia="en-GB"/>
          </w:rPr>
          <w:t>MTS(</w:t>
        </w:r>
        <w:proofErr w:type="gramEnd"/>
        <w:r w:rsidRPr="00CD3418">
          <w:rPr>
            <w:rStyle w:val="Hyperlink"/>
            <w:rFonts w:cs="Arial"/>
            <w:lang w:eastAsia="en-GB"/>
          </w:rPr>
          <w:t>17)071006</w:t>
        </w:r>
      </w:hyperlink>
    </w:p>
    <w:p w:rsidR="00CD3418" w:rsidRPr="00CD3418" w:rsidRDefault="00CD3418" w:rsidP="00CD3418">
      <w:pPr>
        <w:ind w:left="567"/>
        <w:rPr>
          <w:rFonts w:cs="Arial"/>
          <w:color w:val="000000"/>
          <w:lang w:eastAsia="en-GB"/>
        </w:rPr>
      </w:pPr>
      <w:r w:rsidRPr="00D62EDB">
        <w:rPr>
          <w:rFonts w:cs="Arial"/>
          <w:color w:val="000000"/>
          <w:lang w:eastAsia="en-GB"/>
        </w:rPr>
        <w:t>TDL Part 5 v1.1.1 Early Draft</w:t>
      </w:r>
      <w:r w:rsidRPr="00CD3418">
        <w:rPr>
          <w:rFonts w:cs="Arial"/>
          <w:color w:val="000000"/>
          <w:lang w:eastAsia="en-GB"/>
        </w:rPr>
        <w:t xml:space="preserve">: </w:t>
      </w:r>
      <w:hyperlink r:id="rId14" w:tgtFrame="_blank" w:history="1">
        <w:proofErr w:type="gramStart"/>
        <w:r w:rsidRPr="00CD3418">
          <w:rPr>
            <w:rFonts w:cs="Arial"/>
            <w:color w:val="000000"/>
            <w:u w:val="single"/>
            <w:lang w:eastAsia="en-GB"/>
          </w:rPr>
          <w:t>MTS(</w:t>
        </w:r>
        <w:proofErr w:type="gramEnd"/>
        <w:r w:rsidRPr="00CD3418">
          <w:rPr>
            <w:rFonts w:cs="Arial"/>
            <w:color w:val="000000"/>
            <w:u w:val="single"/>
            <w:lang w:eastAsia="en-GB"/>
          </w:rPr>
          <w:t>17)071005</w:t>
        </w:r>
      </w:hyperlink>
    </w:p>
    <w:p w:rsidR="00CD3418" w:rsidRPr="00CD3418" w:rsidRDefault="00CD3418" w:rsidP="00CD3418">
      <w:pPr>
        <w:ind w:left="567"/>
        <w:rPr>
          <w:rFonts w:cs="Arial"/>
          <w:color w:val="000000"/>
          <w:lang w:eastAsia="en-GB"/>
        </w:rPr>
      </w:pPr>
      <w:r w:rsidRPr="00D62EDB">
        <w:rPr>
          <w:rFonts w:cs="Arial"/>
          <w:color w:val="000000"/>
          <w:lang w:eastAsia="en-GB"/>
        </w:rPr>
        <w:t>TDL Part 1 v1.4.1 Early Draft</w:t>
      </w:r>
      <w:r w:rsidRPr="00CD3418">
        <w:rPr>
          <w:rFonts w:cs="Arial"/>
          <w:color w:val="000000"/>
          <w:lang w:eastAsia="en-GB"/>
        </w:rPr>
        <w:t xml:space="preserve">: </w:t>
      </w:r>
      <w:hyperlink r:id="rId15" w:tgtFrame="_blank" w:history="1">
        <w:proofErr w:type="gramStart"/>
        <w:r w:rsidRPr="00CD3418">
          <w:rPr>
            <w:rFonts w:cs="Arial"/>
            <w:color w:val="000000"/>
            <w:u w:val="single"/>
            <w:lang w:eastAsia="en-GB"/>
          </w:rPr>
          <w:t>MTS(</w:t>
        </w:r>
        <w:proofErr w:type="gramEnd"/>
        <w:r w:rsidRPr="00CD3418">
          <w:rPr>
            <w:rFonts w:cs="Arial"/>
            <w:color w:val="000000"/>
            <w:u w:val="single"/>
            <w:lang w:eastAsia="en-GB"/>
          </w:rPr>
          <w:t>17)071004</w:t>
        </w:r>
      </w:hyperlink>
    </w:p>
    <w:p w:rsidR="00AC7A73" w:rsidRPr="00CD3418" w:rsidRDefault="00AC7A73" w:rsidP="00AC7A73">
      <w:pPr>
        <w:rPr>
          <w:lang w:eastAsia="en-GB"/>
        </w:rPr>
      </w:pPr>
    </w:p>
    <w:p w:rsidR="00367113" w:rsidRDefault="00367113" w:rsidP="00367113">
      <w:pPr>
        <w:tabs>
          <w:tab w:val="left" w:pos="3503"/>
        </w:tabs>
        <w:ind w:left="567"/>
        <w:rPr>
          <w:lang w:val="en-US" w:eastAsia="en-GB"/>
        </w:rPr>
      </w:pPr>
      <w:r>
        <w:br/>
      </w:r>
    </w:p>
    <w:p w:rsidR="0064274A" w:rsidRDefault="0064274A" w:rsidP="00AC7A73">
      <w:pPr>
        <w:ind w:firstLine="704"/>
      </w:pPr>
      <w:r>
        <w:rPr>
          <w:lang w:eastAsia="en-GB"/>
        </w:rPr>
        <w:br/>
      </w:r>
      <w:r>
        <w:br/>
      </w:r>
    </w:p>
    <w:p w:rsidR="00D54AAF" w:rsidRPr="00D54AAF" w:rsidRDefault="00D54AAF" w:rsidP="00D54AAF">
      <w:pPr>
        <w:rPr>
          <w:lang w:val="en-US" w:eastAsia="en-GB"/>
        </w:rPr>
      </w:pPr>
    </w:p>
    <w:p w:rsidR="00BD442C" w:rsidRPr="00BD442C" w:rsidRDefault="00056F01" w:rsidP="00BD442C">
      <w:pPr>
        <w:keepNext/>
        <w:keepLines/>
        <w:pageBreakBefore/>
        <w:shd w:val="clear" w:color="auto" w:fill="B8CCE4" w:themeFill="accent1" w:themeFillTint="66"/>
        <w:spacing w:before="240"/>
        <w:ind w:left="360"/>
        <w:jc w:val="center"/>
        <w:outlineLvl w:val="0"/>
        <w:rPr>
          <w:rFonts w:eastAsiaTheme="majorEastAsia" w:cstheme="minorHAnsi"/>
          <w:b/>
          <w:bCs/>
          <w:color w:val="000000" w:themeColor="text1"/>
          <w:sz w:val="28"/>
          <w:szCs w:val="24"/>
          <w:lang w:eastAsia="en-GB"/>
        </w:rPr>
      </w:pPr>
      <w:r w:rsidRPr="00C821E2">
        <w:rPr>
          <w:rFonts w:ascii="Calibri" w:hAnsi="Calibri" w:cs="Calibri"/>
          <w:color w:val="000000"/>
          <w:sz w:val="16"/>
          <w:szCs w:val="16"/>
          <w:lang w:eastAsia="en-GB"/>
        </w:rPr>
        <w:lastRenderedPageBreak/>
        <w:br/>
      </w:r>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r w:rsidR="00BD442C" w:rsidRPr="00BD442C">
        <w:rPr>
          <w:rFonts w:eastAsiaTheme="majorEastAsia" w:cstheme="minorHAnsi"/>
          <w:b/>
          <w:bCs/>
          <w:color w:val="000000" w:themeColor="text1"/>
          <w:sz w:val="28"/>
          <w:szCs w:val="24"/>
          <w:lang w:eastAsia="en-GB"/>
        </w:rPr>
        <w:t xml:space="preserve">Day </w:t>
      </w:r>
      <w:r w:rsidR="00BD442C">
        <w:rPr>
          <w:rFonts w:eastAsiaTheme="majorEastAsia" w:cstheme="minorHAnsi"/>
          <w:b/>
          <w:bCs/>
          <w:color w:val="000000" w:themeColor="text1"/>
          <w:sz w:val="28"/>
          <w:szCs w:val="24"/>
          <w:lang w:eastAsia="en-GB"/>
        </w:rPr>
        <w:t>2</w:t>
      </w:r>
      <w:r w:rsidR="00BD442C" w:rsidRPr="00BD442C">
        <w:rPr>
          <w:rFonts w:eastAsiaTheme="majorEastAsia" w:cstheme="minorHAnsi"/>
          <w:b/>
          <w:bCs/>
          <w:color w:val="000000" w:themeColor="text1"/>
          <w:sz w:val="28"/>
          <w:szCs w:val="24"/>
          <w:lang w:eastAsia="en-GB"/>
        </w:rPr>
        <w:t xml:space="preserve">: </w:t>
      </w:r>
      <w:r w:rsidR="002E4FC7">
        <w:rPr>
          <w:rFonts w:eastAsiaTheme="majorEastAsia" w:cstheme="minorHAnsi"/>
          <w:b/>
          <w:bCs/>
          <w:color w:val="000000" w:themeColor="text1"/>
          <w:sz w:val="28"/>
          <w:szCs w:val="24"/>
          <w:lang w:eastAsia="en-GB"/>
        </w:rPr>
        <w:t>Thursday</w:t>
      </w:r>
      <w:r w:rsidR="002E4FC7" w:rsidRPr="00BD442C">
        <w:rPr>
          <w:rFonts w:eastAsiaTheme="majorEastAsia" w:cstheme="minorHAnsi"/>
          <w:b/>
          <w:bCs/>
          <w:color w:val="000000" w:themeColor="text1"/>
          <w:sz w:val="28"/>
          <w:szCs w:val="24"/>
          <w:lang w:eastAsia="en-GB"/>
        </w:rPr>
        <w:t xml:space="preserve"> 2</w:t>
      </w:r>
      <w:r w:rsidR="002E4FC7">
        <w:rPr>
          <w:rFonts w:eastAsiaTheme="majorEastAsia" w:cstheme="minorHAnsi"/>
          <w:b/>
          <w:bCs/>
          <w:color w:val="000000" w:themeColor="text1"/>
          <w:sz w:val="28"/>
          <w:szCs w:val="24"/>
          <w:lang w:eastAsia="en-GB"/>
        </w:rPr>
        <w:t>6</w:t>
      </w:r>
      <w:r w:rsidR="002E4FC7">
        <w:rPr>
          <w:rFonts w:eastAsiaTheme="majorEastAsia" w:cstheme="minorHAnsi"/>
          <w:b/>
          <w:bCs/>
          <w:color w:val="000000" w:themeColor="text1"/>
          <w:sz w:val="28"/>
          <w:szCs w:val="24"/>
          <w:vertAlign w:val="superscript"/>
          <w:lang w:eastAsia="en-GB"/>
        </w:rPr>
        <w:t xml:space="preserve">th </w:t>
      </w:r>
      <w:r w:rsidR="002E4FC7">
        <w:rPr>
          <w:rFonts w:eastAsiaTheme="majorEastAsia" w:cstheme="minorHAnsi"/>
          <w:b/>
          <w:bCs/>
          <w:color w:val="000000" w:themeColor="text1"/>
          <w:sz w:val="28"/>
          <w:szCs w:val="24"/>
          <w:lang w:eastAsia="en-GB"/>
        </w:rPr>
        <w:t>January</w:t>
      </w:r>
      <w:r w:rsidR="002E4FC7" w:rsidRPr="00BD442C">
        <w:rPr>
          <w:rFonts w:eastAsiaTheme="majorEastAsia" w:cstheme="minorHAnsi"/>
          <w:b/>
          <w:bCs/>
          <w:color w:val="000000" w:themeColor="text1"/>
          <w:sz w:val="28"/>
          <w:szCs w:val="24"/>
          <w:lang w:eastAsia="en-GB"/>
        </w:rPr>
        <w:t xml:space="preserve"> </w:t>
      </w:r>
      <w:r w:rsidR="00BD442C" w:rsidRPr="00BD442C">
        <w:rPr>
          <w:rFonts w:eastAsiaTheme="majorEastAsia" w:cstheme="minorHAnsi"/>
          <w:b/>
          <w:bCs/>
          <w:color w:val="0000FF"/>
          <w:sz w:val="28"/>
          <w:szCs w:val="24"/>
          <w:lang w:eastAsia="en-GB"/>
        </w:rPr>
        <w:t>(</w:t>
      </w:r>
      <w:r w:rsidR="00BD442C">
        <w:rPr>
          <w:rFonts w:eastAsiaTheme="majorEastAsia" w:cstheme="minorHAnsi"/>
          <w:b/>
          <w:bCs/>
          <w:color w:val="0000FF"/>
          <w:sz w:val="28"/>
          <w:szCs w:val="24"/>
          <w:lang w:eastAsia="en-GB"/>
        </w:rPr>
        <w:t>Afternoon</w:t>
      </w:r>
      <w:r w:rsidR="00BD442C" w:rsidRPr="00BD442C">
        <w:rPr>
          <w:rFonts w:eastAsiaTheme="majorEastAsia" w:cstheme="minorHAnsi"/>
          <w:b/>
          <w:bCs/>
          <w:color w:val="0000FF"/>
          <w:sz w:val="28"/>
          <w:szCs w:val="24"/>
          <w:lang w:eastAsia="en-GB"/>
        </w:rPr>
        <w:t>)</w:t>
      </w:r>
    </w:p>
    <w:p w:rsidR="00100CA2" w:rsidRPr="00BD442C" w:rsidRDefault="00100CA2" w:rsidP="00100CA2">
      <w:pPr>
        <w:ind w:left="567"/>
        <w:rPr>
          <w:lang w:eastAsia="en-GB"/>
        </w:rPr>
      </w:pPr>
    </w:p>
    <w:p w:rsidR="00BD442C" w:rsidRDefault="00BD442C" w:rsidP="002C595E">
      <w:pPr>
        <w:pStyle w:val="Heading1"/>
        <w:ind w:left="426"/>
      </w:pPr>
      <w:bookmarkStart w:id="136" w:name="_Toc315121792"/>
      <w:bookmarkStart w:id="137" w:name="_Toc321832550"/>
      <w:bookmarkStart w:id="138" w:name="_Toc321832611"/>
      <w:bookmarkStart w:id="139" w:name="_Toc321832671"/>
      <w:bookmarkStart w:id="140" w:name="_Toc334703070"/>
      <w:bookmarkStart w:id="141" w:name="_Toc329217849"/>
      <w:bookmarkStart w:id="142" w:name="_Toc330198323"/>
      <w:bookmarkStart w:id="143" w:name="_Toc334705575"/>
      <w:bookmarkStart w:id="144" w:name="_Toc334705587"/>
      <w:bookmarkStart w:id="145" w:name="_Toc334705633"/>
      <w:bookmarkStart w:id="146" w:name="_Toc334706551"/>
      <w:bookmarkStart w:id="147" w:name="_Toc334706635"/>
      <w:bookmarkStart w:id="148" w:name="_Toc334709138"/>
      <w:bookmarkStart w:id="149" w:name="_Toc334714573"/>
      <w:bookmarkStart w:id="150" w:name="_Toc334792195"/>
      <w:bookmarkStart w:id="151" w:name="_Toc334792519"/>
      <w:bookmarkStart w:id="152" w:name="_Toc334792818"/>
      <w:bookmarkStart w:id="153" w:name="_Toc334793297"/>
      <w:r>
        <w:t>STF 201</w:t>
      </w:r>
      <w:r w:rsidR="00B179A5">
        <w:t>7</w:t>
      </w:r>
      <w:r>
        <w:t xml:space="preserve"> Status and Proposal</w:t>
      </w:r>
    </w:p>
    <w:p w:rsidR="00BD442C" w:rsidRDefault="00BD442C" w:rsidP="00BD442C">
      <w:pPr>
        <w:rPr>
          <w:lang w:val="en-US" w:eastAsia="en-GB"/>
        </w:rPr>
      </w:pPr>
    </w:p>
    <w:p w:rsidR="00483D2B" w:rsidRPr="00DC32BD" w:rsidRDefault="00483D2B" w:rsidP="002C595E">
      <w:pPr>
        <w:pStyle w:val="Heading1"/>
        <w:ind w:left="426"/>
      </w:pPr>
      <w:r w:rsidRPr="00DC32BD">
        <w:t xml:space="preserve">Meeting wrap </w:t>
      </w:r>
      <w:r w:rsidRPr="00A045ED">
        <w:t>up</w:t>
      </w:r>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p>
    <w:p w:rsidR="00483D2B" w:rsidRDefault="00483D2B" w:rsidP="002C595E">
      <w:pPr>
        <w:pStyle w:val="Heading2"/>
        <w:ind w:left="567" w:hanging="425"/>
        <w:rPr>
          <w:color w:val="0000FF"/>
          <w:sz w:val="20"/>
        </w:rPr>
      </w:pPr>
      <w:bookmarkStart w:id="154" w:name="_Toc315121791"/>
      <w:bookmarkStart w:id="155" w:name="_Toc321832549"/>
      <w:bookmarkStart w:id="156" w:name="_Toc321832610"/>
      <w:bookmarkStart w:id="157" w:name="_Toc334792196"/>
      <w:bookmarkStart w:id="158" w:name="_Toc334792520"/>
      <w:bookmarkStart w:id="159" w:name="_Toc334792819"/>
      <w:bookmarkStart w:id="160" w:name="_Toc334793298"/>
      <w:r w:rsidRPr="000C4771">
        <w:t xml:space="preserve">Approvals (review &amp; </w:t>
      </w:r>
      <w:r w:rsidRPr="00DC32BD">
        <w:t>confirmation</w:t>
      </w:r>
      <w:r w:rsidRPr="000C4771">
        <w:t xml:space="preserve">) </w:t>
      </w:r>
      <w:r w:rsidRPr="008C197B">
        <w:rPr>
          <w:color w:val="0000FF"/>
          <w:sz w:val="20"/>
        </w:rPr>
        <w:t>[All]</w:t>
      </w:r>
      <w:bookmarkEnd w:id="154"/>
      <w:bookmarkEnd w:id="155"/>
      <w:bookmarkEnd w:id="156"/>
      <w:bookmarkEnd w:id="157"/>
      <w:bookmarkEnd w:id="158"/>
      <w:bookmarkEnd w:id="159"/>
      <w:bookmarkEnd w:id="160"/>
    </w:p>
    <w:p w:rsidR="00483D2B" w:rsidRPr="0036442B" w:rsidRDefault="00483D2B" w:rsidP="00483D2B">
      <w:pPr>
        <w:ind w:left="426"/>
        <w:rPr>
          <w:lang w:val="en-US" w:eastAsia="en-GB"/>
        </w:rPr>
      </w:pPr>
    </w:p>
    <w:p w:rsidR="00483D2B" w:rsidRPr="008F5A6F" w:rsidRDefault="00483D2B" w:rsidP="002C595E">
      <w:pPr>
        <w:ind w:left="567"/>
        <w:rPr>
          <w:lang w:eastAsia="en-GB"/>
        </w:rPr>
      </w:pPr>
      <w:r w:rsidRPr="000C4771">
        <w:rPr>
          <w:u w:val="single"/>
        </w:rPr>
        <w:t>Topics</w:t>
      </w:r>
      <w:r w:rsidRPr="008F5A6F">
        <w:rPr>
          <w:lang w:eastAsia="en-GB"/>
        </w:rPr>
        <w:t xml:space="preserve">: </w:t>
      </w:r>
      <w:r>
        <w:rPr>
          <w:lang w:eastAsia="en-GB"/>
        </w:rPr>
        <w:t xml:space="preserve">recapitulation of </w:t>
      </w:r>
      <w:r w:rsidRPr="008F5A6F">
        <w:rPr>
          <w:lang w:eastAsia="en-GB"/>
        </w:rPr>
        <w:t xml:space="preserve">New </w:t>
      </w:r>
      <w:proofErr w:type="gramStart"/>
      <w:r w:rsidRPr="008F5A6F">
        <w:rPr>
          <w:lang w:eastAsia="en-GB"/>
        </w:rPr>
        <w:t>WI</w:t>
      </w:r>
      <w:r>
        <w:rPr>
          <w:lang w:eastAsia="en-GB"/>
        </w:rPr>
        <w:t>s</w:t>
      </w:r>
      <w:proofErr w:type="gramEnd"/>
      <w:r>
        <w:rPr>
          <w:lang w:eastAsia="en-GB"/>
        </w:rPr>
        <w:t>,</w:t>
      </w:r>
      <w:r w:rsidRPr="008F5A6F">
        <w:rPr>
          <w:lang w:eastAsia="en-GB"/>
        </w:rPr>
        <w:t xml:space="preserve"> final draft</w:t>
      </w:r>
      <w:r>
        <w:rPr>
          <w:lang w:eastAsia="en-GB"/>
        </w:rPr>
        <w:t>s, LS out approved during the meeting, presentation of remaining ones to be approved, announcement expected revisions to be approved by remote consensus after the meeting.</w:t>
      </w:r>
    </w:p>
    <w:p w:rsidR="00483D2B" w:rsidRDefault="00483D2B" w:rsidP="002C595E">
      <w:pPr>
        <w:ind w:left="567"/>
        <w:rPr>
          <w:lang w:eastAsia="en-GB"/>
        </w:rPr>
      </w:pPr>
      <w:r w:rsidRPr="000C4771">
        <w:rPr>
          <w:lang w:eastAsia="en-GB"/>
        </w:rPr>
        <w:t>Related Contributions:</w:t>
      </w:r>
    </w:p>
    <w:p w:rsidR="00D156D7" w:rsidRPr="00D156D7" w:rsidRDefault="00483D2B" w:rsidP="002C595E">
      <w:pPr>
        <w:pStyle w:val="Heading2"/>
        <w:ind w:left="567" w:hanging="425"/>
      </w:pPr>
      <w:bookmarkStart w:id="161" w:name="_Toc331408606"/>
      <w:bookmarkStart w:id="162" w:name="_Toc334792197"/>
      <w:bookmarkStart w:id="163" w:name="_Toc334792521"/>
      <w:bookmarkStart w:id="164" w:name="_Toc334792820"/>
      <w:bookmarkStart w:id="165" w:name="_Toc334792863"/>
      <w:bookmarkStart w:id="166" w:name="_Toc334793299"/>
      <w:r w:rsidRPr="00D156D7">
        <w:rPr>
          <w:sz w:val="20"/>
          <w:szCs w:val="20"/>
        </w:rPr>
        <w:t>LS OUT</w:t>
      </w:r>
      <w:bookmarkEnd w:id="161"/>
      <w:bookmarkEnd w:id="162"/>
      <w:bookmarkEnd w:id="163"/>
      <w:bookmarkEnd w:id="164"/>
      <w:bookmarkEnd w:id="165"/>
      <w:bookmarkEnd w:id="166"/>
    </w:p>
    <w:p w:rsidR="00D156D7" w:rsidRPr="00D156D7" w:rsidRDefault="00483D2B" w:rsidP="002C595E">
      <w:pPr>
        <w:pStyle w:val="Heading2"/>
        <w:ind w:left="567" w:hanging="425"/>
      </w:pPr>
      <w:r w:rsidRPr="00D156D7">
        <w:rPr>
          <w:rFonts w:asciiTheme="minorHAnsi" w:hAnsiTheme="minorHAnsi"/>
          <w:sz w:val="20"/>
          <w:szCs w:val="20"/>
        </w:rPr>
        <w:t xml:space="preserve">STF Reports </w:t>
      </w:r>
    </w:p>
    <w:p w:rsidR="00D156D7" w:rsidRPr="00D156D7" w:rsidRDefault="00483D2B" w:rsidP="002C595E">
      <w:pPr>
        <w:pStyle w:val="Heading2"/>
        <w:ind w:left="567" w:hanging="425"/>
      </w:pPr>
      <w:r w:rsidRPr="00D156D7">
        <w:rPr>
          <w:rFonts w:asciiTheme="minorHAnsi" w:hAnsiTheme="minorHAnsi"/>
          <w:sz w:val="20"/>
          <w:szCs w:val="20"/>
        </w:rPr>
        <w:t>New WI</w:t>
      </w:r>
      <w:bookmarkStart w:id="167" w:name="_Toc331408610"/>
      <w:bookmarkStart w:id="168" w:name="_Toc334792201"/>
      <w:bookmarkStart w:id="169" w:name="_Toc334792525"/>
      <w:bookmarkStart w:id="170" w:name="_Toc334792824"/>
      <w:bookmarkStart w:id="171" w:name="_Toc334792867"/>
      <w:bookmarkStart w:id="172" w:name="_Toc334793303"/>
    </w:p>
    <w:p w:rsidR="00D156D7" w:rsidRPr="00D156D7" w:rsidRDefault="00483D2B" w:rsidP="002C595E">
      <w:pPr>
        <w:pStyle w:val="Heading2"/>
        <w:ind w:left="567" w:hanging="425"/>
      </w:pPr>
      <w:r w:rsidRPr="00D156D7">
        <w:rPr>
          <w:sz w:val="20"/>
          <w:szCs w:val="20"/>
        </w:rPr>
        <w:t>Stopped WIs</w:t>
      </w:r>
      <w:bookmarkEnd w:id="167"/>
      <w:bookmarkEnd w:id="168"/>
      <w:bookmarkEnd w:id="169"/>
      <w:bookmarkEnd w:id="170"/>
      <w:bookmarkEnd w:id="171"/>
      <w:bookmarkEnd w:id="172"/>
      <w:r w:rsidRPr="00D156D7">
        <w:rPr>
          <w:rFonts w:asciiTheme="minorHAnsi" w:hAnsiTheme="minorHAnsi"/>
        </w:rPr>
        <w:t xml:space="preserve"> </w:t>
      </w:r>
      <w:bookmarkStart w:id="173" w:name="_Toc334792202"/>
      <w:bookmarkStart w:id="174" w:name="_Toc334792526"/>
      <w:bookmarkStart w:id="175" w:name="_Toc334792825"/>
      <w:bookmarkStart w:id="176" w:name="_Toc334793304"/>
    </w:p>
    <w:p w:rsidR="00D156D7" w:rsidRDefault="00483D2B" w:rsidP="002C595E">
      <w:pPr>
        <w:pStyle w:val="Heading2"/>
        <w:ind w:left="567" w:hanging="425"/>
      </w:pPr>
      <w:r>
        <w:t>A</w:t>
      </w:r>
      <w:r w:rsidRPr="008F5A6F">
        <w:t>ctions list</w:t>
      </w:r>
      <w:bookmarkStart w:id="177" w:name="_Toc334792203"/>
      <w:bookmarkStart w:id="178" w:name="_Toc334792527"/>
      <w:bookmarkStart w:id="179" w:name="_Toc334792826"/>
      <w:bookmarkStart w:id="180" w:name="_Toc334793305"/>
      <w:bookmarkStart w:id="181" w:name="_Toc315121793"/>
      <w:bookmarkEnd w:id="173"/>
      <w:bookmarkEnd w:id="174"/>
      <w:bookmarkEnd w:id="175"/>
      <w:bookmarkEnd w:id="176"/>
    </w:p>
    <w:p w:rsidR="00483D2B" w:rsidRDefault="00483D2B" w:rsidP="002C595E">
      <w:pPr>
        <w:pStyle w:val="Heading2"/>
        <w:ind w:left="567" w:hanging="425"/>
      </w:pPr>
      <w:r w:rsidRPr="009821E7">
        <w:t>Calendar of future meetings &amp; Events</w:t>
      </w:r>
      <w:bookmarkEnd w:id="177"/>
      <w:bookmarkEnd w:id="178"/>
      <w:bookmarkEnd w:id="179"/>
      <w:bookmarkEnd w:id="180"/>
    </w:p>
    <w:p w:rsidR="00483D2B" w:rsidRPr="00A032A5" w:rsidRDefault="00483D2B" w:rsidP="00483D2B">
      <w:pPr>
        <w:rPr>
          <w:lang w:val="en-US" w:eastAsia="en-GB"/>
        </w:rPr>
      </w:pPr>
    </w:p>
    <w:bookmarkEnd w:id="60"/>
    <w:bookmarkEnd w:id="61"/>
    <w:bookmarkEnd w:id="62"/>
    <w:bookmarkEnd w:id="63"/>
    <w:bookmarkEnd w:id="64"/>
    <w:bookmarkEnd w:id="65"/>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181"/>
    <w:p w:rsidR="00483D2B" w:rsidRPr="00483D2B" w:rsidRDefault="00483D2B" w:rsidP="00483D2B">
      <w:pPr>
        <w:rPr>
          <w:lang w:val="en-US" w:eastAsia="en-GB"/>
        </w:rPr>
      </w:pPr>
    </w:p>
    <w:sectPr w:rsidR="00483D2B" w:rsidRPr="00483D2B" w:rsidSect="005556D2">
      <w:headerReference w:type="default" r:id="rId16"/>
      <w:footerReference w:type="default" r:id="rId17"/>
      <w:pgSz w:w="11906" w:h="16838"/>
      <w:pgMar w:top="1134" w:right="851" w:bottom="709" w:left="1418" w:header="573" w:footer="44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0736" w:rsidRDefault="00380736" w:rsidP="00D9435B">
      <w:r>
        <w:separator/>
      </w:r>
    </w:p>
    <w:p w:rsidR="00380736" w:rsidRDefault="00380736"/>
    <w:p w:rsidR="00380736" w:rsidRDefault="00380736" w:rsidP="00E94886"/>
  </w:endnote>
  <w:endnote w:type="continuationSeparator" w:id="0">
    <w:p w:rsidR="00380736" w:rsidRDefault="00380736" w:rsidP="00D9435B">
      <w:r>
        <w:continuationSeparator/>
      </w:r>
    </w:p>
    <w:p w:rsidR="00380736" w:rsidRDefault="00380736"/>
    <w:p w:rsidR="00380736" w:rsidRDefault="00380736" w:rsidP="00E9488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760F" w:rsidRPr="00011798" w:rsidRDefault="002C760F" w:rsidP="00011798">
    <w:pPr>
      <w:tabs>
        <w:tab w:val="center" w:pos="4536"/>
      </w:tabs>
      <w:rPr>
        <w:rFonts w:ascii="Arial" w:hAnsi="Arial" w:cs="Arial"/>
      </w:rPr>
    </w:pPr>
    <w:r>
      <w:tab/>
    </w:r>
    <w:r w:rsidR="00E875C6" w:rsidRPr="0083399D">
      <w:rPr>
        <w:rFonts w:ascii="Arial" w:hAnsi="Arial" w:cs="Arial"/>
      </w:rPr>
      <w:fldChar w:fldCharType="begin"/>
    </w:r>
    <w:r w:rsidRPr="0083399D">
      <w:rPr>
        <w:rFonts w:ascii="Arial" w:hAnsi="Arial" w:cs="Arial"/>
      </w:rPr>
      <w:instrText xml:space="preserve"> PAGE   \* MERGEFORMAT </w:instrText>
    </w:r>
    <w:r w:rsidR="00E875C6" w:rsidRPr="0083399D">
      <w:rPr>
        <w:rFonts w:ascii="Arial" w:hAnsi="Arial" w:cs="Arial"/>
      </w:rPr>
      <w:fldChar w:fldCharType="separate"/>
    </w:r>
    <w:r w:rsidR="003D1305">
      <w:rPr>
        <w:rFonts w:ascii="Arial" w:hAnsi="Arial" w:cs="Arial"/>
        <w:noProof/>
      </w:rPr>
      <w:t>6</w:t>
    </w:r>
    <w:r w:rsidR="00E875C6" w:rsidRPr="0083399D">
      <w:rPr>
        <w:rFonts w:ascii="Arial" w:hAnsi="Arial" w:cs="Arial"/>
      </w:rPr>
      <w:fldChar w:fldCharType="end"/>
    </w:r>
    <w:r w:rsidRPr="0083399D">
      <w:rPr>
        <w:rFonts w:ascii="Arial" w:hAnsi="Arial" w:cs="Arial"/>
      </w:rPr>
      <w:t>/</w:t>
    </w:r>
    <w:fldSimple w:instr=" NUMPAGES   \* MERGEFORMAT ">
      <w:r w:rsidR="003D1305" w:rsidRPr="003D1305">
        <w:rPr>
          <w:rFonts w:ascii="Arial" w:hAnsi="Arial" w:cs="Arial"/>
          <w:noProof/>
        </w:rPr>
        <w:t>6</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0736" w:rsidRDefault="00380736" w:rsidP="00D9435B">
      <w:r>
        <w:separator/>
      </w:r>
    </w:p>
    <w:p w:rsidR="00380736" w:rsidRDefault="00380736"/>
    <w:p w:rsidR="00380736" w:rsidRDefault="00380736" w:rsidP="00E94886"/>
  </w:footnote>
  <w:footnote w:type="continuationSeparator" w:id="0">
    <w:p w:rsidR="00380736" w:rsidRDefault="00380736" w:rsidP="00D9435B">
      <w:r>
        <w:continuationSeparator/>
      </w:r>
    </w:p>
    <w:p w:rsidR="00380736" w:rsidRDefault="00380736"/>
    <w:p w:rsidR="00380736" w:rsidRDefault="00380736" w:rsidP="00E9488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760F" w:rsidRDefault="002C760F" w:rsidP="00CA672B">
    <w:pPr>
      <w:tabs>
        <w:tab w:val="right" w:pos="9356"/>
      </w:tabs>
      <w:spacing w:after="120"/>
      <w:ind w:left="-567"/>
    </w:pPr>
    <w:r>
      <w:rPr>
        <w:rFonts w:ascii="Arial" w:hAnsi="Arial" w:cs="Arial"/>
        <w:noProof/>
        <w:sz w:val="36"/>
        <w:szCs w:val="36"/>
        <w:lang w:eastAsia="en-GB"/>
      </w:rPr>
      <w:drawing>
        <wp:anchor distT="0" distB="0" distL="114300" distR="114300" simplePos="0" relativeHeight="251658240" behindDoc="1" locked="0" layoutInCell="1" allowOverlap="1">
          <wp:simplePos x="0" y="0"/>
          <wp:positionH relativeFrom="page">
            <wp:posOffset>540385</wp:posOffset>
          </wp:positionH>
          <wp:positionV relativeFrom="page">
            <wp:posOffset>269875</wp:posOffset>
          </wp:positionV>
          <wp:extent cx="1440000" cy="442800"/>
          <wp:effectExtent l="0" t="0" r="0" b="0"/>
          <wp:wrapTight wrapText="bothSides">
            <wp:wrapPolygon edited="0">
              <wp:start x="0" y="0"/>
              <wp:lineTo x="0" y="20453"/>
              <wp:lineTo x="21438" y="20453"/>
              <wp:lineTo x="21438" y="0"/>
              <wp:lineTo x="0" y="0"/>
            </wp:wrapPolygon>
          </wp:wrapTight>
          <wp:docPr id="2" name="Picture 2" descr="C:\Documents and Settings\vreck\My Documents\00-ETSI\Logo&amp;Images\ETSI Logo_Office_201011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vreck\My Documents\00-ETSI\Logo&amp;Images\ETSI Logo_Office_20101130.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40000" cy="442800"/>
                  </a:xfrm>
                  <a:prstGeom prst="rect">
                    <a:avLst/>
                  </a:prstGeom>
                  <a:noFill/>
                  <a:ln>
                    <a:noFill/>
                  </a:ln>
                </pic:spPr>
              </pic:pic>
            </a:graphicData>
          </a:graphic>
        </wp:anchor>
      </w:drawing>
    </w:r>
    <w:r w:rsidRPr="002655D0">
      <w:rPr>
        <w:rFonts w:ascii="Arial" w:hAnsi="Arial" w:cs="Arial"/>
        <w:sz w:val="36"/>
        <w:szCs w:val="36"/>
      </w:rPr>
      <w:tab/>
    </w:r>
    <w:proofErr w:type="gramStart"/>
    <w:r>
      <w:rPr>
        <w:rFonts w:ascii="Arial" w:hAnsi="Arial" w:cs="Arial"/>
        <w:b/>
        <w:sz w:val="36"/>
        <w:szCs w:val="36"/>
        <w:shd w:val="clear" w:color="auto" w:fill="DBE5F1"/>
      </w:rPr>
      <w:t>MTS(</w:t>
    </w:r>
    <w:proofErr w:type="gramEnd"/>
    <w:r w:rsidR="00367113">
      <w:rPr>
        <w:rFonts w:ascii="Arial" w:hAnsi="Arial" w:cs="Arial"/>
        <w:b/>
        <w:sz w:val="36"/>
        <w:szCs w:val="36"/>
        <w:shd w:val="clear" w:color="auto" w:fill="DBE5F1"/>
      </w:rPr>
      <w:t>17</w:t>
    </w:r>
    <w:r>
      <w:rPr>
        <w:rFonts w:ascii="Arial" w:hAnsi="Arial" w:cs="Arial"/>
        <w:b/>
        <w:sz w:val="36"/>
        <w:szCs w:val="36"/>
        <w:shd w:val="clear" w:color="auto" w:fill="DBE5F1"/>
      </w:rPr>
      <w:t>)</w:t>
    </w:r>
    <w:r w:rsidR="00367113">
      <w:rPr>
        <w:rFonts w:ascii="Arial" w:hAnsi="Arial" w:cs="Arial"/>
        <w:b/>
        <w:sz w:val="36"/>
        <w:szCs w:val="36"/>
        <w:shd w:val="clear" w:color="auto" w:fill="DBE5F1"/>
      </w:rPr>
      <w:t>07</w:t>
    </w:r>
    <w:r w:rsidR="00721D68">
      <w:rPr>
        <w:rFonts w:ascii="Arial" w:hAnsi="Arial" w:cs="Arial"/>
        <w:b/>
        <w:sz w:val="36"/>
        <w:szCs w:val="36"/>
        <w:shd w:val="clear" w:color="auto" w:fill="DBE5F1"/>
      </w:rPr>
      <w:t>1_002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8" type="#_x0000_t75" style="width:32.25pt;height:32.25pt" o:bullet="t">
        <v:imagedata r:id="rId1" o:title="art46"/>
      </v:shape>
    </w:pict>
  </w:numPicBullet>
  <w:abstractNum w:abstractNumId="0" w15:restartNumberingAfterBreak="0">
    <w:nsid w:val="FFFFFF83"/>
    <w:multiLevelType w:val="singleLevel"/>
    <w:tmpl w:val="BBBEEE00"/>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0019710B"/>
    <w:multiLevelType w:val="hybridMultilevel"/>
    <w:tmpl w:val="7BFC1034"/>
    <w:lvl w:ilvl="0" w:tplc="1B641E6C">
      <w:start w:val="1"/>
      <w:numFmt w:val="bullet"/>
      <w:lvlText w:val=""/>
      <w:lvlJc w:val="left"/>
      <w:pPr>
        <w:ind w:left="720" w:hanging="360"/>
      </w:pPr>
      <w:rPr>
        <w:rFonts w:ascii="Symbol" w:eastAsia="Calibri" w:hAnsi="Symbol" w:cs="Times New Roman" w:hint="default"/>
        <w:b/>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009759A3"/>
    <w:multiLevelType w:val="hybridMultilevel"/>
    <w:tmpl w:val="024A1632"/>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FF75D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45D0B2F"/>
    <w:multiLevelType w:val="hybridMultilevel"/>
    <w:tmpl w:val="C51EAF10"/>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04B36496"/>
    <w:multiLevelType w:val="hybridMultilevel"/>
    <w:tmpl w:val="B9D4B42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9041E1B"/>
    <w:multiLevelType w:val="hybridMultilevel"/>
    <w:tmpl w:val="4ECAFEF6"/>
    <w:lvl w:ilvl="0" w:tplc="BB8EB0C6">
      <w:start w:val="1"/>
      <w:numFmt w:val="bullet"/>
      <w:lvlText w:val=""/>
      <w:lvlPicBulletId w:val="0"/>
      <w:lvlJc w:val="left"/>
      <w:pPr>
        <w:tabs>
          <w:tab w:val="num" w:pos="720"/>
        </w:tabs>
        <w:ind w:left="720" w:hanging="360"/>
      </w:pPr>
      <w:rPr>
        <w:rFonts w:ascii="Symbol" w:hAnsi="Symbol" w:hint="default"/>
      </w:rPr>
    </w:lvl>
    <w:lvl w:ilvl="1" w:tplc="387E83B8">
      <w:start w:val="1"/>
      <w:numFmt w:val="bullet"/>
      <w:lvlText w:val=""/>
      <w:lvlPicBulletId w:val="0"/>
      <w:lvlJc w:val="left"/>
      <w:pPr>
        <w:tabs>
          <w:tab w:val="num" w:pos="1440"/>
        </w:tabs>
        <w:ind w:left="1440" w:hanging="360"/>
      </w:pPr>
      <w:rPr>
        <w:rFonts w:ascii="Symbol" w:hAnsi="Symbol" w:hint="default"/>
      </w:rPr>
    </w:lvl>
    <w:lvl w:ilvl="2" w:tplc="C87E0B46" w:tentative="1">
      <w:start w:val="1"/>
      <w:numFmt w:val="bullet"/>
      <w:lvlText w:val=""/>
      <w:lvlPicBulletId w:val="0"/>
      <w:lvlJc w:val="left"/>
      <w:pPr>
        <w:tabs>
          <w:tab w:val="num" w:pos="2160"/>
        </w:tabs>
        <w:ind w:left="2160" w:hanging="360"/>
      </w:pPr>
      <w:rPr>
        <w:rFonts w:ascii="Symbol" w:hAnsi="Symbol" w:hint="default"/>
      </w:rPr>
    </w:lvl>
    <w:lvl w:ilvl="3" w:tplc="00F64E5C" w:tentative="1">
      <w:start w:val="1"/>
      <w:numFmt w:val="bullet"/>
      <w:lvlText w:val=""/>
      <w:lvlPicBulletId w:val="0"/>
      <w:lvlJc w:val="left"/>
      <w:pPr>
        <w:tabs>
          <w:tab w:val="num" w:pos="2880"/>
        </w:tabs>
        <w:ind w:left="2880" w:hanging="360"/>
      </w:pPr>
      <w:rPr>
        <w:rFonts w:ascii="Symbol" w:hAnsi="Symbol" w:hint="default"/>
      </w:rPr>
    </w:lvl>
    <w:lvl w:ilvl="4" w:tplc="AD703E02" w:tentative="1">
      <w:start w:val="1"/>
      <w:numFmt w:val="bullet"/>
      <w:lvlText w:val=""/>
      <w:lvlPicBulletId w:val="0"/>
      <w:lvlJc w:val="left"/>
      <w:pPr>
        <w:tabs>
          <w:tab w:val="num" w:pos="3600"/>
        </w:tabs>
        <w:ind w:left="3600" w:hanging="360"/>
      </w:pPr>
      <w:rPr>
        <w:rFonts w:ascii="Symbol" w:hAnsi="Symbol" w:hint="default"/>
      </w:rPr>
    </w:lvl>
    <w:lvl w:ilvl="5" w:tplc="377875D8" w:tentative="1">
      <w:start w:val="1"/>
      <w:numFmt w:val="bullet"/>
      <w:lvlText w:val=""/>
      <w:lvlPicBulletId w:val="0"/>
      <w:lvlJc w:val="left"/>
      <w:pPr>
        <w:tabs>
          <w:tab w:val="num" w:pos="4320"/>
        </w:tabs>
        <w:ind w:left="4320" w:hanging="360"/>
      </w:pPr>
      <w:rPr>
        <w:rFonts w:ascii="Symbol" w:hAnsi="Symbol" w:hint="default"/>
      </w:rPr>
    </w:lvl>
    <w:lvl w:ilvl="6" w:tplc="5AA26D7A" w:tentative="1">
      <w:start w:val="1"/>
      <w:numFmt w:val="bullet"/>
      <w:lvlText w:val=""/>
      <w:lvlPicBulletId w:val="0"/>
      <w:lvlJc w:val="left"/>
      <w:pPr>
        <w:tabs>
          <w:tab w:val="num" w:pos="5040"/>
        </w:tabs>
        <w:ind w:left="5040" w:hanging="360"/>
      </w:pPr>
      <w:rPr>
        <w:rFonts w:ascii="Symbol" w:hAnsi="Symbol" w:hint="default"/>
      </w:rPr>
    </w:lvl>
    <w:lvl w:ilvl="7" w:tplc="79D203F6" w:tentative="1">
      <w:start w:val="1"/>
      <w:numFmt w:val="bullet"/>
      <w:lvlText w:val=""/>
      <w:lvlPicBulletId w:val="0"/>
      <w:lvlJc w:val="left"/>
      <w:pPr>
        <w:tabs>
          <w:tab w:val="num" w:pos="5760"/>
        </w:tabs>
        <w:ind w:left="5760" w:hanging="360"/>
      </w:pPr>
      <w:rPr>
        <w:rFonts w:ascii="Symbol" w:hAnsi="Symbol" w:hint="default"/>
      </w:rPr>
    </w:lvl>
    <w:lvl w:ilvl="8" w:tplc="3650231E" w:tentative="1">
      <w:start w:val="1"/>
      <w:numFmt w:val="bullet"/>
      <w:lvlText w:val=""/>
      <w:lvlPicBulletId w:val="0"/>
      <w:lvlJc w:val="left"/>
      <w:pPr>
        <w:tabs>
          <w:tab w:val="num" w:pos="6480"/>
        </w:tabs>
        <w:ind w:left="6480" w:hanging="360"/>
      </w:pPr>
      <w:rPr>
        <w:rFonts w:ascii="Symbol" w:hAnsi="Symbol" w:hint="default"/>
      </w:rPr>
    </w:lvl>
  </w:abstractNum>
  <w:abstractNum w:abstractNumId="7"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8C564FB"/>
    <w:multiLevelType w:val="hybridMultilevel"/>
    <w:tmpl w:val="CB96C2F8"/>
    <w:lvl w:ilvl="0" w:tplc="2494C1B4">
      <w:numFmt w:val="bullet"/>
      <w:lvlText w:val="•"/>
      <w:lvlJc w:val="left"/>
      <w:pPr>
        <w:ind w:left="1155" w:hanging="795"/>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0925AA"/>
    <w:multiLevelType w:val="hybridMultilevel"/>
    <w:tmpl w:val="37B226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826658C"/>
    <w:multiLevelType w:val="hybridMultilevel"/>
    <w:tmpl w:val="17489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9DE6154"/>
    <w:multiLevelType w:val="hybridMultilevel"/>
    <w:tmpl w:val="22662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D9D3DF1"/>
    <w:multiLevelType w:val="hybridMultilevel"/>
    <w:tmpl w:val="155CF3A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F431618"/>
    <w:multiLevelType w:val="hybridMultilevel"/>
    <w:tmpl w:val="AAEA4742"/>
    <w:lvl w:ilvl="0" w:tplc="08090005">
      <w:start w:val="1"/>
      <w:numFmt w:val="bullet"/>
      <w:lvlText w:val=""/>
      <w:lvlJc w:val="left"/>
      <w:pPr>
        <w:ind w:left="1429" w:hanging="360"/>
      </w:pPr>
      <w:rPr>
        <w:rFonts w:ascii="Wingdings" w:hAnsi="Wingdings"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7" w15:restartNumberingAfterBreak="0">
    <w:nsid w:val="5A437B92"/>
    <w:multiLevelType w:val="hybridMultilevel"/>
    <w:tmpl w:val="A1CA4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A64742E"/>
    <w:multiLevelType w:val="hybridMultilevel"/>
    <w:tmpl w:val="995C0A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B243116"/>
    <w:multiLevelType w:val="hybridMultilevel"/>
    <w:tmpl w:val="290617C2"/>
    <w:lvl w:ilvl="0" w:tplc="9D0EC0CE">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5DB06CB3"/>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5F8E128D"/>
    <w:multiLevelType w:val="hybridMultilevel"/>
    <w:tmpl w:val="EBF0DBC6"/>
    <w:lvl w:ilvl="0" w:tplc="DA94E084">
      <w:numFmt w:val="bullet"/>
      <w:pStyle w:val="Heading4"/>
      <w:lvlText w:val=""/>
      <w:lvlJc w:val="left"/>
      <w:pPr>
        <w:ind w:left="720" w:hanging="360"/>
      </w:pPr>
      <w:rPr>
        <w:rFonts w:ascii="Wingdings" w:eastAsia="Calibr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9DA0E18"/>
    <w:multiLevelType w:val="hybridMultilevel"/>
    <w:tmpl w:val="CEAE83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6A6B61F8"/>
    <w:multiLevelType w:val="hybridMultilevel"/>
    <w:tmpl w:val="463E287C"/>
    <w:lvl w:ilvl="0" w:tplc="0809000F">
      <w:start w:val="1"/>
      <w:numFmt w:val="decimal"/>
      <w:lvlText w:val="%1."/>
      <w:lvlJc w:val="left"/>
      <w:pPr>
        <w:ind w:left="502" w:hanging="360"/>
      </w:p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4" w15:restartNumberingAfterBreak="0">
    <w:nsid w:val="6CF11543"/>
    <w:multiLevelType w:val="hybridMultilevel"/>
    <w:tmpl w:val="D1101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54951D3"/>
    <w:multiLevelType w:val="multilevel"/>
    <w:tmpl w:val="FA927B8A"/>
    <w:lvl w:ilvl="0">
      <w:start w:val="1"/>
      <w:numFmt w:val="decimal"/>
      <w:pStyle w:val="Heading1"/>
      <w:lvlText w:val="%1"/>
      <w:lvlJc w:val="left"/>
      <w:pPr>
        <w:ind w:left="420" w:hanging="420"/>
      </w:pPr>
      <w:rPr>
        <w:rFonts w:hint="default"/>
        <w:b/>
        <w:color w:val="auto"/>
        <w:sz w:val="36"/>
        <w:szCs w:val="36"/>
        <w:lang w:val="en-GB"/>
      </w:rPr>
    </w:lvl>
    <w:lvl w:ilvl="1">
      <w:start w:val="1"/>
      <w:numFmt w:val="decimal"/>
      <w:pStyle w:val="Heading2"/>
      <w:lvlText w:val="%1.%2"/>
      <w:lvlJc w:val="left"/>
      <w:pPr>
        <w:ind w:left="420" w:hanging="420"/>
      </w:pPr>
      <w:rPr>
        <w:rFonts w:hint="default"/>
        <w:b/>
        <w:bCs w:val="0"/>
        <w:i w:val="0"/>
        <w:iCs w:val="0"/>
        <w:caps w:val="0"/>
        <w:smallCaps w:val="0"/>
        <w:strike w:val="0"/>
        <w:dstrike w:val="0"/>
        <w:noProof w:val="0"/>
        <w:vanish w:val="0"/>
        <w:color w:val="auto"/>
        <w:spacing w:val="0"/>
        <w:kern w:val="0"/>
        <w:position w:val="0"/>
        <w:sz w:val="24"/>
        <w:u w:val="none"/>
        <w:effect w:val="none"/>
        <w:vertAlign w:val="baseline"/>
        <w:em w:val="none"/>
        <w:specVanish w:val="0"/>
      </w:rPr>
    </w:lvl>
    <w:lvl w:ilvl="2">
      <w:start w:val="1"/>
      <w:numFmt w:val="decimal"/>
      <w:pStyle w:val="Heading3"/>
      <w:lvlText w:val="%1.%2.%3"/>
      <w:lvlJc w:val="left"/>
      <w:pPr>
        <w:ind w:left="1288" w:hanging="720"/>
      </w:pPr>
      <w:rPr>
        <w:rFonts w:hint="default"/>
        <w:b w:val="0"/>
        <w:color w:val="auto"/>
      </w:rPr>
    </w:lvl>
    <w:lvl w:ilvl="3">
      <w:start w:val="1"/>
      <w:numFmt w:val="decimal"/>
      <w:lvlText w:val="%1.%2.%3.%4"/>
      <w:lvlJc w:val="left"/>
      <w:pPr>
        <w:ind w:left="1572" w:hanging="720"/>
      </w:pPr>
      <w:rPr>
        <w:rFonts w:hint="default"/>
        <w:b/>
        <w:color w:val="auto"/>
      </w:rPr>
    </w:lvl>
    <w:lvl w:ilvl="4">
      <w:start w:val="1"/>
      <w:numFmt w:val="decimal"/>
      <w:lvlText w:val="%1.%2.%3.%4.%5"/>
      <w:lvlJc w:val="left"/>
      <w:pPr>
        <w:ind w:left="1856" w:hanging="720"/>
      </w:pPr>
      <w:rPr>
        <w:rFonts w:hint="default"/>
        <w:b/>
        <w:color w:val="auto"/>
      </w:rPr>
    </w:lvl>
    <w:lvl w:ilvl="5">
      <w:start w:val="1"/>
      <w:numFmt w:val="decimal"/>
      <w:lvlText w:val="%1.%2.%3.%4.%5.%6"/>
      <w:lvlJc w:val="left"/>
      <w:pPr>
        <w:ind w:left="2500" w:hanging="1080"/>
      </w:pPr>
      <w:rPr>
        <w:rFonts w:hint="default"/>
        <w:b/>
        <w:color w:val="auto"/>
      </w:rPr>
    </w:lvl>
    <w:lvl w:ilvl="6">
      <w:start w:val="1"/>
      <w:numFmt w:val="decimal"/>
      <w:lvlText w:val="%1.%2.%3.%4.%5.%6.%7"/>
      <w:lvlJc w:val="left"/>
      <w:pPr>
        <w:ind w:left="2784" w:hanging="1080"/>
      </w:pPr>
      <w:rPr>
        <w:rFonts w:hint="default"/>
        <w:b/>
        <w:color w:val="auto"/>
      </w:rPr>
    </w:lvl>
    <w:lvl w:ilvl="7">
      <w:start w:val="1"/>
      <w:numFmt w:val="decimal"/>
      <w:lvlText w:val="%1.%2.%3.%4.%5.%6.%7.%8"/>
      <w:lvlJc w:val="left"/>
      <w:pPr>
        <w:ind w:left="3428" w:hanging="1440"/>
      </w:pPr>
      <w:rPr>
        <w:rFonts w:hint="default"/>
        <w:b/>
        <w:color w:val="auto"/>
      </w:rPr>
    </w:lvl>
    <w:lvl w:ilvl="8">
      <w:start w:val="1"/>
      <w:numFmt w:val="decimal"/>
      <w:lvlText w:val="%1.%2.%3.%4.%5.%6.%7.%8.%9"/>
      <w:lvlJc w:val="left"/>
      <w:pPr>
        <w:ind w:left="3712" w:hanging="1440"/>
      </w:pPr>
      <w:rPr>
        <w:rFonts w:hint="default"/>
        <w:b/>
        <w:color w:val="auto"/>
      </w:rPr>
    </w:lvl>
  </w:abstractNum>
  <w:abstractNum w:abstractNumId="26" w15:restartNumberingAfterBreak="0">
    <w:nsid w:val="7830100A"/>
    <w:multiLevelType w:val="hybridMultilevel"/>
    <w:tmpl w:val="258016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9241D38"/>
    <w:multiLevelType w:val="hybridMultilevel"/>
    <w:tmpl w:val="68F4E4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2"/>
  </w:num>
  <w:num w:numId="2">
    <w:abstractNumId w:val="27"/>
  </w:num>
  <w:num w:numId="3">
    <w:abstractNumId w:val="7"/>
  </w:num>
  <w:num w:numId="4">
    <w:abstractNumId w:val="15"/>
  </w:num>
  <w:num w:numId="5">
    <w:abstractNumId w:val="13"/>
  </w:num>
  <w:num w:numId="6">
    <w:abstractNumId w:val="16"/>
  </w:num>
  <w:num w:numId="7">
    <w:abstractNumId w:val="25"/>
  </w:num>
  <w:num w:numId="8">
    <w:abstractNumId w:val="21"/>
  </w:num>
  <w:num w:numId="9">
    <w:abstractNumId w:val="28"/>
  </w:num>
  <w:num w:numId="10">
    <w:abstractNumId w:val="22"/>
  </w:num>
  <w:num w:numId="11">
    <w:abstractNumId w:val="26"/>
  </w:num>
  <w:num w:numId="12">
    <w:abstractNumId w:val="5"/>
  </w:num>
  <w:num w:numId="13">
    <w:abstractNumId w:val="9"/>
  </w:num>
  <w:num w:numId="14">
    <w:abstractNumId w:val="18"/>
  </w:num>
  <w:num w:numId="15">
    <w:abstractNumId w:val="20"/>
  </w:num>
  <w:num w:numId="16">
    <w:abstractNumId w:val="8"/>
  </w:num>
  <w:num w:numId="17">
    <w:abstractNumId w:val="10"/>
  </w:num>
  <w:num w:numId="18">
    <w:abstractNumId w:val="11"/>
  </w:num>
  <w:num w:numId="19">
    <w:abstractNumId w:val="6"/>
  </w:num>
  <w:num w:numId="20">
    <w:abstractNumId w:val="25"/>
  </w:num>
  <w:num w:numId="21">
    <w:abstractNumId w:val="17"/>
  </w:num>
  <w:num w:numId="22">
    <w:abstractNumId w:val="0"/>
  </w:num>
  <w:num w:numId="23">
    <w:abstractNumId w:val="2"/>
  </w:num>
  <w:num w:numId="24">
    <w:abstractNumId w:val="3"/>
  </w:num>
  <w:num w:numId="25">
    <w:abstractNumId w:val="23"/>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num>
  <w:num w:numId="29">
    <w:abstractNumId w:val="14"/>
  </w:num>
  <w:num w:numId="3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5"/>
  </w:num>
  <w:num w:numId="33">
    <w:abstractNumId w:val="24"/>
  </w:num>
  <w:num w:numId="3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
  </w:num>
  <w:num w:numId="36">
    <w:abstractNumId w:val="25"/>
  </w:num>
  <w:num w:numId="3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5"/>
  </w:num>
  <w:num w:numId="40">
    <w:abstractNumId w:val="25"/>
  </w:num>
  <w:num w:numId="4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5"/>
  </w:num>
  <w:num w:numId="4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9"/>
  </w:num>
  <w:num w:numId="4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Formatting/>
  <w:defaultTabStop w:val="720"/>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435B"/>
    <w:rsid w:val="00002790"/>
    <w:rsid w:val="00002FBF"/>
    <w:rsid w:val="0000428F"/>
    <w:rsid w:val="00011798"/>
    <w:rsid w:val="0002568A"/>
    <w:rsid w:val="00032E24"/>
    <w:rsid w:val="0004359C"/>
    <w:rsid w:val="00045ABC"/>
    <w:rsid w:val="00051261"/>
    <w:rsid w:val="000546B0"/>
    <w:rsid w:val="00054730"/>
    <w:rsid w:val="00056F01"/>
    <w:rsid w:val="00057A8A"/>
    <w:rsid w:val="0006309A"/>
    <w:rsid w:val="00063414"/>
    <w:rsid w:val="00064506"/>
    <w:rsid w:val="00072012"/>
    <w:rsid w:val="00073582"/>
    <w:rsid w:val="00076193"/>
    <w:rsid w:val="00084598"/>
    <w:rsid w:val="00085E79"/>
    <w:rsid w:val="0008681F"/>
    <w:rsid w:val="00087392"/>
    <w:rsid w:val="000953FD"/>
    <w:rsid w:val="000966FF"/>
    <w:rsid w:val="000A28D9"/>
    <w:rsid w:val="000A6B52"/>
    <w:rsid w:val="000A74BC"/>
    <w:rsid w:val="000A765F"/>
    <w:rsid w:val="000B1CAC"/>
    <w:rsid w:val="000B25F5"/>
    <w:rsid w:val="000B6369"/>
    <w:rsid w:val="000B7D74"/>
    <w:rsid w:val="000C4771"/>
    <w:rsid w:val="000C4B0A"/>
    <w:rsid w:val="000C4CB6"/>
    <w:rsid w:val="000C64F9"/>
    <w:rsid w:val="000C6D12"/>
    <w:rsid w:val="000D17A6"/>
    <w:rsid w:val="000D6469"/>
    <w:rsid w:val="000E43F3"/>
    <w:rsid w:val="000E4974"/>
    <w:rsid w:val="000E5F43"/>
    <w:rsid w:val="000E7CF7"/>
    <w:rsid w:val="00100A37"/>
    <w:rsid w:val="00100A5F"/>
    <w:rsid w:val="00100CA2"/>
    <w:rsid w:val="001070CF"/>
    <w:rsid w:val="00110B53"/>
    <w:rsid w:val="00113F40"/>
    <w:rsid w:val="00115DE8"/>
    <w:rsid w:val="00117B46"/>
    <w:rsid w:val="00126470"/>
    <w:rsid w:val="001317B2"/>
    <w:rsid w:val="00132EAF"/>
    <w:rsid w:val="00134596"/>
    <w:rsid w:val="001405A7"/>
    <w:rsid w:val="00143D15"/>
    <w:rsid w:val="001462FA"/>
    <w:rsid w:val="001564DD"/>
    <w:rsid w:val="00156D0B"/>
    <w:rsid w:val="001602BA"/>
    <w:rsid w:val="00161A08"/>
    <w:rsid w:val="00163082"/>
    <w:rsid w:val="00165161"/>
    <w:rsid w:val="00165203"/>
    <w:rsid w:val="001672F4"/>
    <w:rsid w:val="0016736F"/>
    <w:rsid w:val="00174463"/>
    <w:rsid w:val="00177FC6"/>
    <w:rsid w:val="00181471"/>
    <w:rsid w:val="00191D22"/>
    <w:rsid w:val="00193926"/>
    <w:rsid w:val="0019406E"/>
    <w:rsid w:val="001A047C"/>
    <w:rsid w:val="001A3544"/>
    <w:rsid w:val="001A3E6D"/>
    <w:rsid w:val="001B09AD"/>
    <w:rsid w:val="001B47ED"/>
    <w:rsid w:val="001B487B"/>
    <w:rsid w:val="001B5A70"/>
    <w:rsid w:val="001C76DD"/>
    <w:rsid w:val="001D51CE"/>
    <w:rsid w:val="001D62B3"/>
    <w:rsid w:val="001E13DF"/>
    <w:rsid w:val="001E15D8"/>
    <w:rsid w:val="001E1650"/>
    <w:rsid w:val="001E68F5"/>
    <w:rsid w:val="001F57F0"/>
    <w:rsid w:val="001F590C"/>
    <w:rsid w:val="001F6B16"/>
    <w:rsid w:val="001F6E5D"/>
    <w:rsid w:val="0020262F"/>
    <w:rsid w:val="00205C5D"/>
    <w:rsid w:val="00205CF2"/>
    <w:rsid w:val="00207FF5"/>
    <w:rsid w:val="00211361"/>
    <w:rsid w:val="002120D5"/>
    <w:rsid w:val="00217057"/>
    <w:rsid w:val="002200F3"/>
    <w:rsid w:val="00222EB2"/>
    <w:rsid w:val="0023142B"/>
    <w:rsid w:val="00234CF8"/>
    <w:rsid w:val="0023593E"/>
    <w:rsid w:val="00236396"/>
    <w:rsid w:val="002365F0"/>
    <w:rsid w:val="0024441A"/>
    <w:rsid w:val="00246B7B"/>
    <w:rsid w:val="0025001A"/>
    <w:rsid w:val="00250329"/>
    <w:rsid w:val="002506DF"/>
    <w:rsid w:val="002552E4"/>
    <w:rsid w:val="00261F3C"/>
    <w:rsid w:val="00265F42"/>
    <w:rsid w:val="00266FB4"/>
    <w:rsid w:val="002676F5"/>
    <w:rsid w:val="002721A8"/>
    <w:rsid w:val="0027759E"/>
    <w:rsid w:val="00282A67"/>
    <w:rsid w:val="002A0449"/>
    <w:rsid w:val="002A1C63"/>
    <w:rsid w:val="002A3728"/>
    <w:rsid w:val="002B6B32"/>
    <w:rsid w:val="002C595E"/>
    <w:rsid w:val="002C7060"/>
    <w:rsid w:val="002C74F3"/>
    <w:rsid w:val="002C760F"/>
    <w:rsid w:val="002D0AD2"/>
    <w:rsid w:val="002D0C30"/>
    <w:rsid w:val="002D2E6B"/>
    <w:rsid w:val="002D3D57"/>
    <w:rsid w:val="002D6D75"/>
    <w:rsid w:val="002E1626"/>
    <w:rsid w:val="002E1AC5"/>
    <w:rsid w:val="002E4FC7"/>
    <w:rsid w:val="002E5957"/>
    <w:rsid w:val="002F1FCD"/>
    <w:rsid w:val="002F2D11"/>
    <w:rsid w:val="002F5958"/>
    <w:rsid w:val="00301E0C"/>
    <w:rsid w:val="00302486"/>
    <w:rsid w:val="003044DE"/>
    <w:rsid w:val="00304643"/>
    <w:rsid w:val="003101E5"/>
    <w:rsid w:val="00315CC5"/>
    <w:rsid w:val="0031660C"/>
    <w:rsid w:val="00323F41"/>
    <w:rsid w:val="003317D8"/>
    <w:rsid w:val="00331AB4"/>
    <w:rsid w:val="00333584"/>
    <w:rsid w:val="00333E0C"/>
    <w:rsid w:val="0033693E"/>
    <w:rsid w:val="003369E4"/>
    <w:rsid w:val="003424FE"/>
    <w:rsid w:val="00350D76"/>
    <w:rsid w:val="00354A4C"/>
    <w:rsid w:val="00356AF6"/>
    <w:rsid w:val="00361FCE"/>
    <w:rsid w:val="0036442B"/>
    <w:rsid w:val="00367113"/>
    <w:rsid w:val="003719DA"/>
    <w:rsid w:val="00380736"/>
    <w:rsid w:val="00380E33"/>
    <w:rsid w:val="00382D67"/>
    <w:rsid w:val="003848FD"/>
    <w:rsid w:val="003879D9"/>
    <w:rsid w:val="0039244F"/>
    <w:rsid w:val="00395FCE"/>
    <w:rsid w:val="003965A2"/>
    <w:rsid w:val="003A4F12"/>
    <w:rsid w:val="003B2CF0"/>
    <w:rsid w:val="003B5323"/>
    <w:rsid w:val="003B537C"/>
    <w:rsid w:val="003B5934"/>
    <w:rsid w:val="003B6C32"/>
    <w:rsid w:val="003C249F"/>
    <w:rsid w:val="003C4704"/>
    <w:rsid w:val="003C7E06"/>
    <w:rsid w:val="003D1305"/>
    <w:rsid w:val="003D5716"/>
    <w:rsid w:val="003E4B57"/>
    <w:rsid w:val="003E5203"/>
    <w:rsid w:val="003E752B"/>
    <w:rsid w:val="003F1B9F"/>
    <w:rsid w:val="003F35B3"/>
    <w:rsid w:val="003F5B69"/>
    <w:rsid w:val="003F5F4D"/>
    <w:rsid w:val="004005E8"/>
    <w:rsid w:val="00405F3D"/>
    <w:rsid w:val="004124A2"/>
    <w:rsid w:val="004133DA"/>
    <w:rsid w:val="00416A5F"/>
    <w:rsid w:val="00417116"/>
    <w:rsid w:val="00422891"/>
    <w:rsid w:val="004250D2"/>
    <w:rsid w:val="00427280"/>
    <w:rsid w:val="004277E2"/>
    <w:rsid w:val="00432182"/>
    <w:rsid w:val="00433A10"/>
    <w:rsid w:val="00433CA6"/>
    <w:rsid w:val="0043410D"/>
    <w:rsid w:val="00434791"/>
    <w:rsid w:val="00434FD9"/>
    <w:rsid w:val="00435332"/>
    <w:rsid w:val="00435960"/>
    <w:rsid w:val="004375B5"/>
    <w:rsid w:val="00441666"/>
    <w:rsid w:val="00444D46"/>
    <w:rsid w:val="0044784B"/>
    <w:rsid w:val="00451055"/>
    <w:rsid w:val="00454392"/>
    <w:rsid w:val="00463C8D"/>
    <w:rsid w:val="00464A0E"/>
    <w:rsid w:val="004711EA"/>
    <w:rsid w:val="00472207"/>
    <w:rsid w:val="00475FE1"/>
    <w:rsid w:val="004766CB"/>
    <w:rsid w:val="00483728"/>
    <w:rsid w:val="00483D2B"/>
    <w:rsid w:val="004840E6"/>
    <w:rsid w:val="00484D3A"/>
    <w:rsid w:val="00486DF8"/>
    <w:rsid w:val="00490970"/>
    <w:rsid w:val="00490DDE"/>
    <w:rsid w:val="0049384D"/>
    <w:rsid w:val="00495193"/>
    <w:rsid w:val="004A3D82"/>
    <w:rsid w:val="004A5007"/>
    <w:rsid w:val="004A5B60"/>
    <w:rsid w:val="004A7776"/>
    <w:rsid w:val="004B0AC2"/>
    <w:rsid w:val="004B3805"/>
    <w:rsid w:val="004D1743"/>
    <w:rsid w:val="004D4FBC"/>
    <w:rsid w:val="004F06CE"/>
    <w:rsid w:val="004F1102"/>
    <w:rsid w:val="004F7082"/>
    <w:rsid w:val="004F7ED8"/>
    <w:rsid w:val="00502D04"/>
    <w:rsid w:val="00503799"/>
    <w:rsid w:val="005038A7"/>
    <w:rsid w:val="00506FE2"/>
    <w:rsid w:val="005075E0"/>
    <w:rsid w:val="00510619"/>
    <w:rsid w:val="005109C0"/>
    <w:rsid w:val="00513DEB"/>
    <w:rsid w:val="00516885"/>
    <w:rsid w:val="005175D0"/>
    <w:rsid w:val="005208F8"/>
    <w:rsid w:val="0052585E"/>
    <w:rsid w:val="0053638D"/>
    <w:rsid w:val="00537F53"/>
    <w:rsid w:val="005413A3"/>
    <w:rsid w:val="005429FF"/>
    <w:rsid w:val="00543F5A"/>
    <w:rsid w:val="00550F12"/>
    <w:rsid w:val="00551347"/>
    <w:rsid w:val="00551F4D"/>
    <w:rsid w:val="0055312F"/>
    <w:rsid w:val="005556D2"/>
    <w:rsid w:val="005611B0"/>
    <w:rsid w:val="00561578"/>
    <w:rsid w:val="00562D86"/>
    <w:rsid w:val="00564FDA"/>
    <w:rsid w:val="00565099"/>
    <w:rsid w:val="00566117"/>
    <w:rsid w:val="00571482"/>
    <w:rsid w:val="00573398"/>
    <w:rsid w:val="0057703A"/>
    <w:rsid w:val="00582BDE"/>
    <w:rsid w:val="005849A0"/>
    <w:rsid w:val="00584D89"/>
    <w:rsid w:val="005878FB"/>
    <w:rsid w:val="00590F9D"/>
    <w:rsid w:val="005937E2"/>
    <w:rsid w:val="00596407"/>
    <w:rsid w:val="005977C0"/>
    <w:rsid w:val="005A30B7"/>
    <w:rsid w:val="005A3926"/>
    <w:rsid w:val="005A5543"/>
    <w:rsid w:val="005A6B3C"/>
    <w:rsid w:val="005A6EE4"/>
    <w:rsid w:val="005B115B"/>
    <w:rsid w:val="005B5B62"/>
    <w:rsid w:val="005C3147"/>
    <w:rsid w:val="005C3F88"/>
    <w:rsid w:val="005C4369"/>
    <w:rsid w:val="005C66A7"/>
    <w:rsid w:val="005D22D7"/>
    <w:rsid w:val="005E3214"/>
    <w:rsid w:val="005E4515"/>
    <w:rsid w:val="005E4A8F"/>
    <w:rsid w:val="005F1E6A"/>
    <w:rsid w:val="005F29D6"/>
    <w:rsid w:val="005F5611"/>
    <w:rsid w:val="005F5C83"/>
    <w:rsid w:val="00600251"/>
    <w:rsid w:val="006017EC"/>
    <w:rsid w:val="006020AA"/>
    <w:rsid w:val="0060330C"/>
    <w:rsid w:val="0060589D"/>
    <w:rsid w:val="0060787B"/>
    <w:rsid w:val="0061317C"/>
    <w:rsid w:val="006133B5"/>
    <w:rsid w:val="00614B98"/>
    <w:rsid w:val="00620956"/>
    <w:rsid w:val="00620AA5"/>
    <w:rsid w:val="00627948"/>
    <w:rsid w:val="00630EB4"/>
    <w:rsid w:val="00631480"/>
    <w:rsid w:val="00636520"/>
    <w:rsid w:val="00637B43"/>
    <w:rsid w:val="00640F2C"/>
    <w:rsid w:val="0064274A"/>
    <w:rsid w:val="00646662"/>
    <w:rsid w:val="006476C0"/>
    <w:rsid w:val="00647879"/>
    <w:rsid w:val="00651CA8"/>
    <w:rsid w:val="00655FF9"/>
    <w:rsid w:val="006563CE"/>
    <w:rsid w:val="006602D7"/>
    <w:rsid w:val="00662A48"/>
    <w:rsid w:val="00663035"/>
    <w:rsid w:val="006661ED"/>
    <w:rsid w:val="006664DB"/>
    <w:rsid w:val="00666503"/>
    <w:rsid w:val="006730EF"/>
    <w:rsid w:val="006770C5"/>
    <w:rsid w:val="0067743D"/>
    <w:rsid w:val="006777B2"/>
    <w:rsid w:val="006778A4"/>
    <w:rsid w:val="00681776"/>
    <w:rsid w:val="00683865"/>
    <w:rsid w:val="00683AE1"/>
    <w:rsid w:val="00683F5B"/>
    <w:rsid w:val="006920E8"/>
    <w:rsid w:val="0069620F"/>
    <w:rsid w:val="0069774E"/>
    <w:rsid w:val="006A0A81"/>
    <w:rsid w:val="006A0DDB"/>
    <w:rsid w:val="006A2F94"/>
    <w:rsid w:val="006B2CA8"/>
    <w:rsid w:val="006B3AE6"/>
    <w:rsid w:val="006C0B2A"/>
    <w:rsid w:val="006D12C5"/>
    <w:rsid w:val="006D2837"/>
    <w:rsid w:val="006D2984"/>
    <w:rsid w:val="006D2DC0"/>
    <w:rsid w:val="006D5A24"/>
    <w:rsid w:val="006E0691"/>
    <w:rsid w:val="006E2272"/>
    <w:rsid w:val="006E3F1E"/>
    <w:rsid w:val="006E4FF7"/>
    <w:rsid w:val="006E651F"/>
    <w:rsid w:val="006F1644"/>
    <w:rsid w:val="006F411F"/>
    <w:rsid w:val="007017A1"/>
    <w:rsid w:val="00702A38"/>
    <w:rsid w:val="00704C06"/>
    <w:rsid w:val="00704C1D"/>
    <w:rsid w:val="00704C52"/>
    <w:rsid w:val="00711CF0"/>
    <w:rsid w:val="00711D0E"/>
    <w:rsid w:val="00721D68"/>
    <w:rsid w:val="00723463"/>
    <w:rsid w:val="00726654"/>
    <w:rsid w:val="00731E08"/>
    <w:rsid w:val="00734D56"/>
    <w:rsid w:val="00736686"/>
    <w:rsid w:val="00736D59"/>
    <w:rsid w:val="007407DD"/>
    <w:rsid w:val="00741341"/>
    <w:rsid w:val="0074491A"/>
    <w:rsid w:val="00745E27"/>
    <w:rsid w:val="007462B3"/>
    <w:rsid w:val="00747887"/>
    <w:rsid w:val="0074794F"/>
    <w:rsid w:val="00750D84"/>
    <w:rsid w:val="00754F1B"/>
    <w:rsid w:val="00756A5A"/>
    <w:rsid w:val="007576E2"/>
    <w:rsid w:val="007626F1"/>
    <w:rsid w:val="0076325D"/>
    <w:rsid w:val="00765FFE"/>
    <w:rsid w:val="00766582"/>
    <w:rsid w:val="00772F79"/>
    <w:rsid w:val="00774707"/>
    <w:rsid w:val="00775A3D"/>
    <w:rsid w:val="00776B64"/>
    <w:rsid w:val="00780568"/>
    <w:rsid w:val="00781A39"/>
    <w:rsid w:val="007833A7"/>
    <w:rsid w:val="007877A3"/>
    <w:rsid w:val="00790F84"/>
    <w:rsid w:val="00791B47"/>
    <w:rsid w:val="00792BFB"/>
    <w:rsid w:val="007953E6"/>
    <w:rsid w:val="0079696D"/>
    <w:rsid w:val="007A0A00"/>
    <w:rsid w:val="007A25D6"/>
    <w:rsid w:val="007A3763"/>
    <w:rsid w:val="007A6723"/>
    <w:rsid w:val="007B085E"/>
    <w:rsid w:val="007B30CC"/>
    <w:rsid w:val="007B6346"/>
    <w:rsid w:val="007C014E"/>
    <w:rsid w:val="007D54E4"/>
    <w:rsid w:val="007D564B"/>
    <w:rsid w:val="007E1300"/>
    <w:rsid w:val="007E17C3"/>
    <w:rsid w:val="007F1978"/>
    <w:rsid w:val="007F3EAF"/>
    <w:rsid w:val="007F5ED6"/>
    <w:rsid w:val="00801093"/>
    <w:rsid w:val="00805441"/>
    <w:rsid w:val="008100EC"/>
    <w:rsid w:val="008113F8"/>
    <w:rsid w:val="00812DD2"/>
    <w:rsid w:val="00813B64"/>
    <w:rsid w:val="00816566"/>
    <w:rsid w:val="00823092"/>
    <w:rsid w:val="00823262"/>
    <w:rsid w:val="00827C3F"/>
    <w:rsid w:val="00832A9E"/>
    <w:rsid w:val="00832E39"/>
    <w:rsid w:val="0083399D"/>
    <w:rsid w:val="008374BD"/>
    <w:rsid w:val="00837533"/>
    <w:rsid w:val="0084064E"/>
    <w:rsid w:val="00843606"/>
    <w:rsid w:val="008502B7"/>
    <w:rsid w:val="00850AA9"/>
    <w:rsid w:val="008528AC"/>
    <w:rsid w:val="008550C5"/>
    <w:rsid w:val="008556D8"/>
    <w:rsid w:val="00856452"/>
    <w:rsid w:val="00861A2A"/>
    <w:rsid w:val="00861DFC"/>
    <w:rsid w:val="00866CFF"/>
    <w:rsid w:val="00870787"/>
    <w:rsid w:val="00870A8F"/>
    <w:rsid w:val="00873B33"/>
    <w:rsid w:val="008745A4"/>
    <w:rsid w:val="008775E0"/>
    <w:rsid w:val="00877C83"/>
    <w:rsid w:val="00884110"/>
    <w:rsid w:val="008854B9"/>
    <w:rsid w:val="00887234"/>
    <w:rsid w:val="00887952"/>
    <w:rsid w:val="008977F5"/>
    <w:rsid w:val="008A0B82"/>
    <w:rsid w:val="008A1900"/>
    <w:rsid w:val="008A3E42"/>
    <w:rsid w:val="008A76CA"/>
    <w:rsid w:val="008B0B23"/>
    <w:rsid w:val="008B0ECE"/>
    <w:rsid w:val="008B51CE"/>
    <w:rsid w:val="008B603F"/>
    <w:rsid w:val="008C197B"/>
    <w:rsid w:val="008C4079"/>
    <w:rsid w:val="008C52CB"/>
    <w:rsid w:val="008D3BDD"/>
    <w:rsid w:val="008D5477"/>
    <w:rsid w:val="008D7E35"/>
    <w:rsid w:val="008E010E"/>
    <w:rsid w:val="008E11D5"/>
    <w:rsid w:val="008E243D"/>
    <w:rsid w:val="008E4D53"/>
    <w:rsid w:val="008E68D8"/>
    <w:rsid w:val="008F55BB"/>
    <w:rsid w:val="008F5A6F"/>
    <w:rsid w:val="008F7A06"/>
    <w:rsid w:val="008F7EE0"/>
    <w:rsid w:val="0090355A"/>
    <w:rsid w:val="0091037B"/>
    <w:rsid w:val="0091193E"/>
    <w:rsid w:val="00912795"/>
    <w:rsid w:val="00912D71"/>
    <w:rsid w:val="00913401"/>
    <w:rsid w:val="00916AD3"/>
    <w:rsid w:val="009173A6"/>
    <w:rsid w:val="00920966"/>
    <w:rsid w:val="009216CC"/>
    <w:rsid w:val="00922D27"/>
    <w:rsid w:val="00924A55"/>
    <w:rsid w:val="00930531"/>
    <w:rsid w:val="00937C6D"/>
    <w:rsid w:val="0094662D"/>
    <w:rsid w:val="009479C5"/>
    <w:rsid w:val="00951091"/>
    <w:rsid w:val="0095581B"/>
    <w:rsid w:val="00955DE8"/>
    <w:rsid w:val="00960828"/>
    <w:rsid w:val="009723B3"/>
    <w:rsid w:val="0097615D"/>
    <w:rsid w:val="009800BE"/>
    <w:rsid w:val="009821E7"/>
    <w:rsid w:val="00982A50"/>
    <w:rsid w:val="00984476"/>
    <w:rsid w:val="009846EE"/>
    <w:rsid w:val="00987DFB"/>
    <w:rsid w:val="00996DA5"/>
    <w:rsid w:val="009A0BA9"/>
    <w:rsid w:val="009B313C"/>
    <w:rsid w:val="009B31DA"/>
    <w:rsid w:val="009C06A2"/>
    <w:rsid w:val="009C178C"/>
    <w:rsid w:val="009C7389"/>
    <w:rsid w:val="009E0CAE"/>
    <w:rsid w:val="009E1AF0"/>
    <w:rsid w:val="009E1D7E"/>
    <w:rsid w:val="009E2362"/>
    <w:rsid w:val="009E2ADC"/>
    <w:rsid w:val="009E472A"/>
    <w:rsid w:val="009E7231"/>
    <w:rsid w:val="009F07C7"/>
    <w:rsid w:val="009F6CE5"/>
    <w:rsid w:val="00A00E3F"/>
    <w:rsid w:val="00A032A5"/>
    <w:rsid w:val="00A045ED"/>
    <w:rsid w:val="00A04BC3"/>
    <w:rsid w:val="00A10BED"/>
    <w:rsid w:val="00A1354A"/>
    <w:rsid w:val="00A1701B"/>
    <w:rsid w:val="00A20440"/>
    <w:rsid w:val="00A23CF8"/>
    <w:rsid w:val="00A33130"/>
    <w:rsid w:val="00A3570E"/>
    <w:rsid w:val="00A4178B"/>
    <w:rsid w:val="00A418D4"/>
    <w:rsid w:val="00A45935"/>
    <w:rsid w:val="00A47DD6"/>
    <w:rsid w:val="00A51FE5"/>
    <w:rsid w:val="00A52B10"/>
    <w:rsid w:val="00A53EDB"/>
    <w:rsid w:val="00A57763"/>
    <w:rsid w:val="00A60C79"/>
    <w:rsid w:val="00A65874"/>
    <w:rsid w:val="00A71736"/>
    <w:rsid w:val="00A766E3"/>
    <w:rsid w:val="00A77C36"/>
    <w:rsid w:val="00A83A25"/>
    <w:rsid w:val="00A87167"/>
    <w:rsid w:val="00A87968"/>
    <w:rsid w:val="00A91FA7"/>
    <w:rsid w:val="00A937E2"/>
    <w:rsid w:val="00A93F53"/>
    <w:rsid w:val="00AA7BE4"/>
    <w:rsid w:val="00AC2232"/>
    <w:rsid w:val="00AC2A38"/>
    <w:rsid w:val="00AC7A73"/>
    <w:rsid w:val="00AD3E95"/>
    <w:rsid w:val="00AD57B4"/>
    <w:rsid w:val="00AE0F45"/>
    <w:rsid w:val="00AE225C"/>
    <w:rsid w:val="00AE2665"/>
    <w:rsid w:val="00AE76E0"/>
    <w:rsid w:val="00AF13A9"/>
    <w:rsid w:val="00AF5925"/>
    <w:rsid w:val="00AF7036"/>
    <w:rsid w:val="00AF70DE"/>
    <w:rsid w:val="00B179A5"/>
    <w:rsid w:val="00B179D6"/>
    <w:rsid w:val="00B22603"/>
    <w:rsid w:val="00B2264C"/>
    <w:rsid w:val="00B311AC"/>
    <w:rsid w:val="00B3449A"/>
    <w:rsid w:val="00B3489F"/>
    <w:rsid w:val="00B35071"/>
    <w:rsid w:val="00B372CF"/>
    <w:rsid w:val="00B40B66"/>
    <w:rsid w:val="00B4104B"/>
    <w:rsid w:val="00B43F66"/>
    <w:rsid w:val="00B44A99"/>
    <w:rsid w:val="00B456A8"/>
    <w:rsid w:val="00B4717A"/>
    <w:rsid w:val="00B5042E"/>
    <w:rsid w:val="00B52EF8"/>
    <w:rsid w:val="00B5620E"/>
    <w:rsid w:val="00B56694"/>
    <w:rsid w:val="00B63F98"/>
    <w:rsid w:val="00B6482A"/>
    <w:rsid w:val="00B64D38"/>
    <w:rsid w:val="00B704C3"/>
    <w:rsid w:val="00B80A28"/>
    <w:rsid w:val="00B837B4"/>
    <w:rsid w:val="00B83BAB"/>
    <w:rsid w:val="00BA2945"/>
    <w:rsid w:val="00BA4980"/>
    <w:rsid w:val="00BA5448"/>
    <w:rsid w:val="00BA5D73"/>
    <w:rsid w:val="00BA6C53"/>
    <w:rsid w:val="00BB4EBC"/>
    <w:rsid w:val="00BB5E61"/>
    <w:rsid w:val="00BC2F02"/>
    <w:rsid w:val="00BC3109"/>
    <w:rsid w:val="00BC58C4"/>
    <w:rsid w:val="00BD442C"/>
    <w:rsid w:val="00BD475F"/>
    <w:rsid w:val="00BE0306"/>
    <w:rsid w:val="00BE12B9"/>
    <w:rsid w:val="00BE7AFE"/>
    <w:rsid w:val="00BF0099"/>
    <w:rsid w:val="00BF10D5"/>
    <w:rsid w:val="00BF3226"/>
    <w:rsid w:val="00BF503A"/>
    <w:rsid w:val="00BF61BE"/>
    <w:rsid w:val="00BF7558"/>
    <w:rsid w:val="00C01110"/>
    <w:rsid w:val="00C05B62"/>
    <w:rsid w:val="00C06FDB"/>
    <w:rsid w:val="00C103FA"/>
    <w:rsid w:val="00C133E0"/>
    <w:rsid w:val="00C143DE"/>
    <w:rsid w:val="00C16EE8"/>
    <w:rsid w:val="00C2130E"/>
    <w:rsid w:val="00C2277E"/>
    <w:rsid w:val="00C275B6"/>
    <w:rsid w:val="00C33D44"/>
    <w:rsid w:val="00C36299"/>
    <w:rsid w:val="00C36BB3"/>
    <w:rsid w:val="00C45C35"/>
    <w:rsid w:val="00C47B73"/>
    <w:rsid w:val="00C50C68"/>
    <w:rsid w:val="00C52436"/>
    <w:rsid w:val="00C55110"/>
    <w:rsid w:val="00C57D68"/>
    <w:rsid w:val="00C601FA"/>
    <w:rsid w:val="00C62868"/>
    <w:rsid w:val="00C641F1"/>
    <w:rsid w:val="00C6753A"/>
    <w:rsid w:val="00C7027F"/>
    <w:rsid w:val="00C7081E"/>
    <w:rsid w:val="00C71DA9"/>
    <w:rsid w:val="00C72495"/>
    <w:rsid w:val="00C73F87"/>
    <w:rsid w:val="00C74523"/>
    <w:rsid w:val="00C76AE5"/>
    <w:rsid w:val="00C80254"/>
    <w:rsid w:val="00C821E2"/>
    <w:rsid w:val="00C83F36"/>
    <w:rsid w:val="00C86334"/>
    <w:rsid w:val="00C931B3"/>
    <w:rsid w:val="00C936D4"/>
    <w:rsid w:val="00C93E21"/>
    <w:rsid w:val="00C95530"/>
    <w:rsid w:val="00CA10AC"/>
    <w:rsid w:val="00CA135C"/>
    <w:rsid w:val="00CA42BA"/>
    <w:rsid w:val="00CA5B3A"/>
    <w:rsid w:val="00CA6465"/>
    <w:rsid w:val="00CA672B"/>
    <w:rsid w:val="00CB0E6C"/>
    <w:rsid w:val="00CB21E4"/>
    <w:rsid w:val="00CB69A0"/>
    <w:rsid w:val="00CB75F5"/>
    <w:rsid w:val="00CC07A5"/>
    <w:rsid w:val="00CC39D5"/>
    <w:rsid w:val="00CD3418"/>
    <w:rsid w:val="00CD5807"/>
    <w:rsid w:val="00CD72C8"/>
    <w:rsid w:val="00CF62D1"/>
    <w:rsid w:val="00D060F3"/>
    <w:rsid w:val="00D11314"/>
    <w:rsid w:val="00D156D7"/>
    <w:rsid w:val="00D22FCC"/>
    <w:rsid w:val="00D236E0"/>
    <w:rsid w:val="00D23FCC"/>
    <w:rsid w:val="00D252DF"/>
    <w:rsid w:val="00D261A9"/>
    <w:rsid w:val="00D301E4"/>
    <w:rsid w:val="00D33961"/>
    <w:rsid w:val="00D356DE"/>
    <w:rsid w:val="00D44944"/>
    <w:rsid w:val="00D54AAF"/>
    <w:rsid w:val="00D56718"/>
    <w:rsid w:val="00D56DA5"/>
    <w:rsid w:val="00D629C3"/>
    <w:rsid w:val="00D643D6"/>
    <w:rsid w:val="00D670FB"/>
    <w:rsid w:val="00D75D67"/>
    <w:rsid w:val="00D914A7"/>
    <w:rsid w:val="00D9435B"/>
    <w:rsid w:val="00D947EC"/>
    <w:rsid w:val="00DA2AE4"/>
    <w:rsid w:val="00DA3615"/>
    <w:rsid w:val="00DA7135"/>
    <w:rsid w:val="00DB0078"/>
    <w:rsid w:val="00DB00ED"/>
    <w:rsid w:val="00DB251F"/>
    <w:rsid w:val="00DB3792"/>
    <w:rsid w:val="00DC0D50"/>
    <w:rsid w:val="00DC32BD"/>
    <w:rsid w:val="00DD347F"/>
    <w:rsid w:val="00DE0933"/>
    <w:rsid w:val="00DE2612"/>
    <w:rsid w:val="00DE28F7"/>
    <w:rsid w:val="00DE2DAC"/>
    <w:rsid w:val="00DE3017"/>
    <w:rsid w:val="00DE482D"/>
    <w:rsid w:val="00DE5FD7"/>
    <w:rsid w:val="00DE669D"/>
    <w:rsid w:val="00DF43B4"/>
    <w:rsid w:val="00DF46C7"/>
    <w:rsid w:val="00DF5CD8"/>
    <w:rsid w:val="00E01258"/>
    <w:rsid w:val="00E06683"/>
    <w:rsid w:val="00E06684"/>
    <w:rsid w:val="00E06D40"/>
    <w:rsid w:val="00E07887"/>
    <w:rsid w:val="00E13EDC"/>
    <w:rsid w:val="00E13FD6"/>
    <w:rsid w:val="00E16F0E"/>
    <w:rsid w:val="00E178DA"/>
    <w:rsid w:val="00E17C5A"/>
    <w:rsid w:val="00E21005"/>
    <w:rsid w:val="00E24B04"/>
    <w:rsid w:val="00E252CB"/>
    <w:rsid w:val="00E2571D"/>
    <w:rsid w:val="00E26C9A"/>
    <w:rsid w:val="00E27622"/>
    <w:rsid w:val="00E34B9F"/>
    <w:rsid w:val="00E36AB4"/>
    <w:rsid w:val="00E37321"/>
    <w:rsid w:val="00E4472D"/>
    <w:rsid w:val="00E45F2C"/>
    <w:rsid w:val="00E53243"/>
    <w:rsid w:val="00E53EF6"/>
    <w:rsid w:val="00E61895"/>
    <w:rsid w:val="00E65780"/>
    <w:rsid w:val="00E73139"/>
    <w:rsid w:val="00E759ED"/>
    <w:rsid w:val="00E82CC5"/>
    <w:rsid w:val="00E85773"/>
    <w:rsid w:val="00E875C6"/>
    <w:rsid w:val="00E90FF2"/>
    <w:rsid w:val="00E94886"/>
    <w:rsid w:val="00EA0D40"/>
    <w:rsid w:val="00EA24B7"/>
    <w:rsid w:val="00EA4D85"/>
    <w:rsid w:val="00EA4F2A"/>
    <w:rsid w:val="00EA578A"/>
    <w:rsid w:val="00EB0A98"/>
    <w:rsid w:val="00EB16B6"/>
    <w:rsid w:val="00EB2CFD"/>
    <w:rsid w:val="00EB4270"/>
    <w:rsid w:val="00EC1433"/>
    <w:rsid w:val="00EC1CCA"/>
    <w:rsid w:val="00EC389E"/>
    <w:rsid w:val="00EC4816"/>
    <w:rsid w:val="00EC5838"/>
    <w:rsid w:val="00ED23D8"/>
    <w:rsid w:val="00ED257E"/>
    <w:rsid w:val="00ED329C"/>
    <w:rsid w:val="00ED39EC"/>
    <w:rsid w:val="00ED69BF"/>
    <w:rsid w:val="00EE2E1F"/>
    <w:rsid w:val="00EE7092"/>
    <w:rsid w:val="00EE78B0"/>
    <w:rsid w:val="00EF22DC"/>
    <w:rsid w:val="00EF6C5D"/>
    <w:rsid w:val="00F11466"/>
    <w:rsid w:val="00F15378"/>
    <w:rsid w:val="00F238D0"/>
    <w:rsid w:val="00F27D7F"/>
    <w:rsid w:val="00F32897"/>
    <w:rsid w:val="00F33E49"/>
    <w:rsid w:val="00F35B81"/>
    <w:rsid w:val="00F41025"/>
    <w:rsid w:val="00F41546"/>
    <w:rsid w:val="00F41C12"/>
    <w:rsid w:val="00F54F86"/>
    <w:rsid w:val="00F5563C"/>
    <w:rsid w:val="00F5579C"/>
    <w:rsid w:val="00F67417"/>
    <w:rsid w:val="00F74F32"/>
    <w:rsid w:val="00F83BB0"/>
    <w:rsid w:val="00F8457D"/>
    <w:rsid w:val="00F85438"/>
    <w:rsid w:val="00F9009A"/>
    <w:rsid w:val="00F9024E"/>
    <w:rsid w:val="00F92D19"/>
    <w:rsid w:val="00F946BB"/>
    <w:rsid w:val="00F974E7"/>
    <w:rsid w:val="00FA2C9B"/>
    <w:rsid w:val="00FA4A96"/>
    <w:rsid w:val="00FB25E2"/>
    <w:rsid w:val="00FB2C2B"/>
    <w:rsid w:val="00FB3B7C"/>
    <w:rsid w:val="00FB3B85"/>
    <w:rsid w:val="00FB5EC3"/>
    <w:rsid w:val="00FC10D7"/>
    <w:rsid w:val="00FC5277"/>
    <w:rsid w:val="00FC7F17"/>
    <w:rsid w:val="00FD2A00"/>
    <w:rsid w:val="00FD2EC5"/>
    <w:rsid w:val="00FD467A"/>
    <w:rsid w:val="00FD483A"/>
    <w:rsid w:val="00FD61D4"/>
    <w:rsid w:val="00FD64A8"/>
    <w:rsid w:val="00FE1D1F"/>
    <w:rsid w:val="00FF329A"/>
    <w:rsid w:val="00FF347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66F13D9-FD41-4C81-A900-5107989CE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4886"/>
    <w:pPr>
      <w:overflowPunct w:val="0"/>
      <w:autoSpaceDE w:val="0"/>
      <w:autoSpaceDN w:val="0"/>
      <w:adjustRightInd w:val="0"/>
      <w:spacing w:after="0" w:line="240" w:lineRule="auto"/>
      <w:textAlignment w:val="baseline"/>
    </w:pPr>
    <w:rPr>
      <w:rFonts w:eastAsia="Times New Roman" w:cs="Times New Roman"/>
      <w:sz w:val="20"/>
      <w:szCs w:val="20"/>
    </w:rPr>
  </w:style>
  <w:style w:type="paragraph" w:styleId="Heading1">
    <w:name w:val="heading 1"/>
    <w:basedOn w:val="Normal"/>
    <w:next w:val="Normal"/>
    <w:link w:val="Heading1Char"/>
    <w:uiPriority w:val="9"/>
    <w:qFormat/>
    <w:rsid w:val="00C7027F"/>
    <w:pPr>
      <w:numPr>
        <w:numId w:val="7"/>
      </w:numPr>
      <w:spacing w:before="240"/>
      <w:outlineLvl w:val="0"/>
    </w:pPr>
    <w:rPr>
      <w:rFonts w:ascii="Calibri" w:hAnsi="Calibri" w:cs="Calibri"/>
      <w:b/>
      <w:bCs/>
      <w:color w:val="000000"/>
      <w:sz w:val="36"/>
      <w:szCs w:val="36"/>
      <w:lang w:val="en-US" w:eastAsia="en-GB"/>
    </w:rPr>
  </w:style>
  <w:style w:type="paragraph" w:styleId="Heading2">
    <w:name w:val="heading 2"/>
    <w:basedOn w:val="Heading1"/>
    <w:next w:val="Normal"/>
    <w:link w:val="Heading2Char"/>
    <w:uiPriority w:val="9"/>
    <w:qFormat/>
    <w:rsid w:val="00A045ED"/>
    <w:pPr>
      <w:numPr>
        <w:ilvl w:val="1"/>
      </w:numPr>
      <w:spacing w:before="120"/>
      <w:ind w:left="562"/>
      <w:outlineLvl w:val="1"/>
    </w:pPr>
    <w:rPr>
      <w:sz w:val="24"/>
      <w:szCs w:val="22"/>
    </w:rPr>
  </w:style>
  <w:style w:type="paragraph" w:styleId="Heading3">
    <w:name w:val="heading 3"/>
    <w:basedOn w:val="Heading2"/>
    <w:next w:val="Normal"/>
    <w:link w:val="Heading3Char"/>
    <w:uiPriority w:val="9"/>
    <w:qFormat/>
    <w:rsid w:val="00A045ED"/>
    <w:pPr>
      <w:numPr>
        <w:ilvl w:val="2"/>
      </w:numPr>
      <w:spacing w:before="60"/>
      <w:ind w:left="0" w:hanging="567"/>
      <w:outlineLvl w:val="2"/>
    </w:pPr>
    <w:rPr>
      <w:b w:val="0"/>
      <w:szCs w:val="24"/>
    </w:rPr>
  </w:style>
  <w:style w:type="paragraph" w:styleId="Heading4">
    <w:name w:val="heading 4"/>
    <w:aliases w:val="Action Item"/>
    <w:basedOn w:val="Normal"/>
    <w:next w:val="Normal"/>
    <w:link w:val="Heading4Char"/>
    <w:uiPriority w:val="9"/>
    <w:unhideWhenUsed/>
    <w:qFormat/>
    <w:rsid w:val="00861DFC"/>
    <w:pPr>
      <w:keepNext/>
      <w:keepLines/>
      <w:numPr>
        <w:numId w:val="8"/>
      </w:numPr>
      <w:pBdr>
        <w:top w:val="single" w:sz="4" w:space="1" w:color="auto"/>
        <w:left w:val="single" w:sz="4" w:space="4" w:color="auto"/>
        <w:bottom w:val="single" w:sz="4" w:space="1" w:color="auto"/>
        <w:right w:val="single" w:sz="4" w:space="4" w:color="auto"/>
      </w:pBdr>
      <w:shd w:val="clear" w:color="auto" w:fill="FABF8F"/>
      <w:spacing w:before="120" w:after="120"/>
      <w:outlineLvl w:val="3"/>
    </w:pPr>
    <w:rPr>
      <w:rFonts w:ascii="Verdana" w:hAnsi="Verdana"/>
      <w:bCs/>
      <w:iCs/>
      <w:color w:val="C0504D"/>
      <w:sz w:val="22"/>
      <w:lang w:eastAsia="en-GB"/>
    </w:rPr>
  </w:style>
  <w:style w:type="paragraph" w:styleId="Heading5">
    <w:name w:val="heading 5"/>
    <w:basedOn w:val="Heading4"/>
    <w:next w:val="Normal"/>
    <w:link w:val="Heading5Char"/>
    <w:rsid w:val="000C4CB6"/>
    <w:pPr>
      <w:ind w:left="1701" w:hanging="1701"/>
      <w:outlineLvl w:val="4"/>
    </w:pPr>
  </w:style>
  <w:style w:type="paragraph" w:styleId="Heading6">
    <w:name w:val="heading 6"/>
    <w:basedOn w:val="H6"/>
    <w:next w:val="Normal"/>
    <w:link w:val="Heading6Char"/>
    <w:rsid w:val="000C4CB6"/>
    <w:pPr>
      <w:outlineLvl w:val="5"/>
    </w:pPr>
  </w:style>
  <w:style w:type="paragraph" w:styleId="Heading7">
    <w:name w:val="heading 7"/>
    <w:basedOn w:val="H6"/>
    <w:next w:val="Normal"/>
    <w:link w:val="Heading7Char"/>
    <w:rsid w:val="000C4CB6"/>
    <w:pPr>
      <w:outlineLvl w:val="6"/>
    </w:pPr>
  </w:style>
  <w:style w:type="paragraph" w:styleId="Heading8">
    <w:name w:val="heading 8"/>
    <w:basedOn w:val="Heading1"/>
    <w:next w:val="Normal"/>
    <w:link w:val="Heading8Char"/>
    <w:rsid w:val="000C4CB6"/>
    <w:pPr>
      <w:ind w:firstLine="0"/>
      <w:outlineLvl w:val="7"/>
    </w:pPr>
  </w:style>
  <w:style w:type="paragraph" w:styleId="Heading9">
    <w:name w:val="heading 9"/>
    <w:basedOn w:val="Normal"/>
    <w:next w:val="Normal"/>
    <w:link w:val="Heading9Char"/>
    <w:rsid w:val="00861DFC"/>
    <w:pPr>
      <w:ind w:left="709"/>
      <w:outlineLvl w:val="8"/>
    </w:pPr>
    <w:rPr>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rsid w:val="000C4CB6"/>
    <w:pPr>
      <w:ind w:left="568" w:hanging="284"/>
    </w:pPr>
  </w:style>
  <w:style w:type="paragraph" w:customStyle="1" w:styleId="B10">
    <w:name w:val="B1"/>
    <w:basedOn w:val="List"/>
    <w:rsid w:val="000C4CB6"/>
    <w:pPr>
      <w:ind w:left="738" w:hanging="454"/>
    </w:pPr>
  </w:style>
  <w:style w:type="paragraph" w:customStyle="1" w:styleId="B1">
    <w:name w:val="B1+"/>
    <w:basedOn w:val="B10"/>
    <w:rsid w:val="000C4CB6"/>
    <w:pPr>
      <w:numPr>
        <w:numId w:val="1"/>
      </w:numPr>
    </w:pPr>
  </w:style>
  <w:style w:type="paragraph" w:styleId="List2">
    <w:name w:val="List 2"/>
    <w:basedOn w:val="List"/>
    <w:rsid w:val="000C4CB6"/>
    <w:pPr>
      <w:ind w:left="851"/>
    </w:pPr>
  </w:style>
  <w:style w:type="paragraph" w:customStyle="1" w:styleId="B20">
    <w:name w:val="B2"/>
    <w:basedOn w:val="List2"/>
    <w:rsid w:val="000C4CB6"/>
    <w:pPr>
      <w:ind w:left="1191" w:hanging="454"/>
    </w:pPr>
  </w:style>
  <w:style w:type="paragraph" w:customStyle="1" w:styleId="B2">
    <w:name w:val="B2+"/>
    <w:basedOn w:val="B20"/>
    <w:rsid w:val="000C4CB6"/>
    <w:pPr>
      <w:numPr>
        <w:numId w:val="2"/>
      </w:numPr>
    </w:pPr>
  </w:style>
  <w:style w:type="paragraph" w:styleId="List3">
    <w:name w:val="List 3"/>
    <w:basedOn w:val="List2"/>
    <w:rsid w:val="000C4CB6"/>
    <w:pPr>
      <w:ind w:left="1135"/>
    </w:pPr>
  </w:style>
  <w:style w:type="paragraph" w:customStyle="1" w:styleId="B30">
    <w:name w:val="B3"/>
    <w:basedOn w:val="List3"/>
    <w:rsid w:val="000C4CB6"/>
    <w:pPr>
      <w:ind w:left="1645" w:hanging="454"/>
    </w:pPr>
  </w:style>
  <w:style w:type="paragraph" w:customStyle="1" w:styleId="B3">
    <w:name w:val="B3+"/>
    <w:basedOn w:val="B30"/>
    <w:rsid w:val="000C4CB6"/>
    <w:pPr>
      <w:numPr>
        <w:numId w:val="3"/>
      </w:numPr>
      <w:tabs>
        <w:tab w:val="left" w:pos="1134"/>
      </w:tabs>
    </w:pPr>
  </w:style>
  <w:style w:type="paragraph" w:styleId="List4">
    <w:name w:val="List 4"/>
    <w:basedOn w:val="List3"/>
    <w:rsid w:val="000C4CB6"/>
    <w:pPr>
      <w:ind w:left="1418"/>
    </w:pPr>
  </w:style>
  <w:style w:type="paragraph" w:customStyle="1" w:styleId="B4">
    <w:name w:val="B4"/>
    <w:basedOn w:val="List4"/>
    <w:rsid w:val="000C4CB6"/>
    <w:pPr>
      <w:ind w:left="2098" w:hanging="454"/>
    </w:pPr>
  </w:style>
  <w:style w:type="paragraph" w:styleId="List5">
    <w:name w:val="List 5"/>
    <w:basedOn w:val="List4"/>
    <w:rsid w:val="000C4CB6"/>
    <w:pPr>
      <w:ind w:left="1702"/>
    </w:pPr>
  </w:style>
  <w:style w:type="paragraph" w:customStyle="1" w:styleId="B5">
    <w:name w:val="B5"/>
    <w:basedOn w:val="List5"/>
    <w:rsid w:val="000C4CB6"/>
    <w:pPr>
      <w:ind w:left="2552" w:hanging="454"/>
    </w:pPr>
  </w:style>
  <w:style w:type="paragraph" w:customStyle="1" w:styleId="BL">
    <w:name w:val="BL"/>
    <w:basedOn w:val="Normal"/>
    <w:rsid w:val="000C4CB6"/>
    <w:pPr>
      <w:numPr>
        <w:numId w:val="4"/>
      </w:numPr>
      <w:tabs>
        <w:tab w:val="left" w:pos="851"/>
      </w:tabs>
    </w:pPr>
  </w:style>
  <w:style w:type="paragraph" w:customStyle="1" w:styleId="BN">
    <w:name w:val="BN"/>
    <w:basedOn w:val="Normal"/>
    <w:rsid w:val="000C4CB6"/>
    <w:pPr>
      <w:numPr>
        <w:numId w:val="5"/>
      </w:numPr>
    </w:pPr>
  </w:style>
  <w:style w:type="paragraph" w:customStyle="1" w:styleId="NO">
    <w:name w:val="NO"/>
    <w:basedOn w:val="Normal"/>
    <w:rsid w:val="000C4CB6"/>
    <w:pPr>
      <w:keepLines/>
      <w:ind w:left="1135" w:hanging="851"/>
    </w:pPr>
  </w:style>
  <w:style w:type="paragraph" w:customStyle="1" w:styleId="EditorsNote">
    <w:name w:val="Editor's Note"/>
    <w:basedOn w:val="NO"/>
    <w:rsid w:val="000C4CB6"/>
    <w:rPr>
      <w:color w:val="FF0000"/>
    </w:rPr>
  </w:style>
  <w:style w:type="paragraph" w:customStyle="1" w:styleId="EQ">
    <w:name w:val="EQ"/>
    <w:basedOn w:val="Normal"/>
    <w:next w:val="Normal"/>
    <w:rsid w:val="000C4CB6"/>
    <w:pPr>
      <w:keepLines/>
      <w:tabs>
        <w:tab w:val="center" w:pos="4536"/>
        <w:tab w:val="right" w:pos="9072"/>
      </w:tabs>
    </w:pPr>
    <w:rPr>
      <w:noProof/>
    </w:rPr>
  </w:style>
  <w:style w:type="paragraph" w:customStyle="1" w:styleId="EX">
    <w:name w:val="EX"/>
    <w:basedOn w:val="Normal"/>
    <w:rsid w:val="000C4CB6"/>
    <w:pPr>
      <w:keepLines/>
      <w:ind w:left="1702" w:hanging="1418"/>
    </w:pPr>
  </w:style>
  <w:style w:type="paragraph" w:customStyle="1" w:styleId="EW">
    <w:name w:val="EW"/>
    <w:basedOn w:val="EX"/>
    <w:rsid w:val="000C4CB6"/>
  </w:style>
  <w:style w:type="paragraph" w:customStyle="1" w:styleId="FL">
    <w:name w:val="FL"/>
    <w:basedOn w:val="Normal"/>
    <w:rsid w:val="000C4CB6"/>
    <w:pPr>
      <w:keepNext/>
      <w:keepLines/>
      <w:spacing w:before="60"/>
      <w:jc w:val="center"/>
    </w:pPr>
    <w:rPr>
      <w:rFonts w:ascii="Arial" w:hAnsi="Arial"/>
      <w:b/>
    </w:rPr>
  </w:style>
  <w:style w:type="paragraph" w:styleId="Header">
    <w:name w:val="header"/>
    <w:link w:val="HeaderChar"/>
    <w:rsid w:val="000C4CB6"/>
    <w:pPr>
      <w:widowControl w:val="0"/>
      <w:overflowPunct w:val="0"/>
      <w:autoSpaceDE w:val="0"/>
      <w:autoSpaceDN w:val="0"/>
      <w:adjustRightInd w:val="0"/>
      <w:spacing w:after="0" w:line="240" w:lineRule="auto"/>
      <w:textAlignment w:val="baseline"/>
    </w:pPr>
    <w:rPr>
      <w:rFonts w:ascii="Arial" w:eastAsia="Times New Roman" w:hAnsi="Arial" w:cs="Times New Roman"/>
      <w:b/>
      <w:noProof/>
      <w:sz w:val="18"/>
      <w:szCs w:val="20"/>
    </w:rPr>
  </w:style>
  <w:style w:type="character" w:customStyle="1" w:styleId="HeaderChar">
    <w:name w:val="Header Char"/>
    <w:basedOn w:val="DefaultParagraphFont"/>
    <w:link w:val="Header"/>
    <w:rsid w:val="000C4CB6"/>
    <w:rPr>
      <w:rFonts w:ascii="Arial" w:eastAsia="Times New Roman" w:hAnsi="Arial" w:cs="Times New Roman"/>
      <w:b/>
      <w:noProof/>
      <w:sz w:val="18"/>
      <w:szCs w:val="20"/>
    </w:rPr>
  </w:style>
  <w:style w:type="paragraph" w:styleId="Footer">
    <w:name w:val="footer"/>
    <w:basedOn w:val="Header"/>
    <w:link w:val="FooterChar"/>
    <w:rsid w:val="000C4CB6"/>
    <w:pPr>
      <w:jc w:val="center"/>
    </w:pPr>
    <w:rPr>
      <w:i/>
    </w:rPr>
  </w:style>
  <w:style w:type="character" w:customStyle="1" w:styleId="FooterChar">
    <w:name w:val="Footer Char"/>
    <w:basedOn w:val="DefaultParagraphFont"/>
    <w:link w:val="Footer"/>
    <w:rsid w:val="000C4CB6"/>
    <w:rPr>
      <w:rFonts w:ascii="Arial" w:eastAsia="Times New Roman" w:hAnsi="Arial" w:cs="Times New Roman"/>
      <w:b/>
      <w:i/>
      <w:noProof/>
      <w:sz w:val="18"/>
      <w:szCs w:val="20"/>
    </w:rPr>
  </w:style>
  <w:style w:type="character" w:styleId="FootnoteReference">
    <w:name w:val="footnote reference"/>
    <w:basedOn w:val="DefaultParagraphFont"/>
    <w:semiHidden/>
    <w:rsid w:val="000C4CB6"/>
    <w:rPr>
      <w:b/>
      <w:position w:val="6"/>
      <w:sz w:val="16"/>
    </w:rPr>
  </w:style>
  <w:style w:type="paragraph" w:styleId="FootnoteText">
    <w:name w:val="footnote text"/>
    <w:basedOn w:val="Normal"/>
    <w:link w:val="FootnoteTextChar"/>
    <w:semiHidden/>
    <w:rsid w:val="000C4CB6"/>
    <w:pPr>
      <w:keepLines/>
      <w:ind w:left="454" w:hanging="454"/>
    </w:pPr>
    <w:rPr>
      <w:sz w:val="16"/>
    </w:rPr>
  </w:style>
  <w:style w:type="character" w:customStyle="1" w:styleId="FootnoteTextChar">
    <w:name w:val="Footnote Text Char"/>
    <w:basedOn w:val="DefaultParagraphFont"/>
    <w:link w:val="FootnoteText"/>
    <w:semiHidden/>
    <w:rsid w:val="000C4CB6"/>
    <w:rPr>
      <w:rFonts w:ascii="Times New Roman" w:eastAsia="Times New Roman" w:hAnsi="Times New Roman" w:cs="Times New Roman"/>
      <w:sz w:val="16"/>
      <w:szCs w:val="20"/>
    </w:rPr>
  </w:style>
  <w:style w:type="paragraph" w:customStyle="1" w:styleId="FP">
    <w:name w:val="FP"/>
    <w:basedOn w:val="Normal"/>
    <w:rsid w:val="000C4CB6"/>
  </w:style>
  <w:style w:type="character" w:customStyle="1" w:styleId="Heading1Char">
    <w:name w:val="Heading 1 Char"/>
    <w:basedOn w:val="DefaultParagraphFont"/>
    <w:link w:val="Heading1"/>
    <w:uiPriority w:val="9"/>
    <w:rsid w:val="00C7027F"/>
    <w:rPr>
      <w:rFonts w:ascii="Calibri" w:eastAsia="Times New Roman" w:hAnsi="Calibri" w:cs="Calibri"/>
      <w:b/>
      <w:bCs/>
      <w:color w:val="000000"/>
      <w:sz w:val="36"/>
      <w:szCs w:val="36"/>
      <w:lang w:val="en-US" w:eastAsia="en-GB"/>
    </w:rPr>
  </w:style>
  <w:style w:type="character" w:customStyle="1" w:styleId="Heading2Char">
    <w:name w:val="Heading 2 Char"/>
    <w:basedOn w:val="DefaultParagraphFont"/>
    <w:link w:val="Heading2"/>
    <w:rsid w:val="00A045ED"/>
    <w:rPr>
      <w:rFonts w:ascii="Calibri" w:eastAsia="Times New Roman" w:hAnsi="Calibri" w:cs="Calibri"/>
      <w:b/>
      <w:bCs/>
      <w:color w:val="000000"/>
      <w:sz w:val="24"/>
      <w:lang w:val="en-US" w:eastAsia="en-GB"/>
    </w:rPr>
  </w:style>
  <w:style w:type="character" w:customStyle="1" w:styleId="Heading3Char">
    <w:name w:val="Heading 3 Char"/>
    <w:basedOn w:val="DefaultParagraphFont"/>
    <w:link w:val="Heading3"/>
    <w:rsid w:val="00A045ED"/>
    <w:rPr>
      <w:rFonts w:ascii="Calibri" w:eastAsia="Times New Roman" w:hAnsi="Calibri" w:cs="Calibri"/>
      <w:bCs/>
      <w:color w:val="000000"/>
      <w:sz w:val="24"/>
      <w:szCs w:val="24"/>
      <w:lang w:val="en-US" w:eastAsia="en-GB"/>
    </w:rPr>
  </w:style>
  <w:style w:type="character" w:customStyle="1" w:styleId="Heading4Char">
    <w:name w:val="Heading 4 Char"/>
    <w:aliases w:val="Action Item Char"/>
    <w:link w:val="Heading4"/>
    <w:uiPriority w:val="9"/>
    <w:rsid w:val="00861DFC"/>
    <w:rPr>
      <w:rFonts w:ascii="Verdana" w:eastAsia="Times New Roman" w:hAnsi="Verdana" w:cs="Times New Roman"/>
      <w:bCs/>
      <w:iCs/>
      <w:color w:val="C0504D"/>
      <w:szCs w:val="20"/>
      <w:shd w:val="clear" w:color="auto" w:fill="FABF8F"/>
      <w:lang w:eastAsia="en-GB"/>
    </w:rPr>
  </w:style>
  <w:style w:type="character" w:customStyle="1" w:styleId="Heading5Char">
    <w:name w:val="Heading 5 Char"/>
    <w:basedOn w:val="DefaultParagraphFont"/>
    <w:link w:val="Heading5"/>
    <w:rsid w:val="000C4CB6"/>
    <w:rPr>
      <w:rFonts w:ascii="Verdana" w:eastAsia="Times New Roman" w:hAnsi="Verdana" w:cs="Times New Roman"/>
      <w:bCs/>
      <w:iCs/>
      <w:color w:val="C0504D"/>
      <w:szCs w:val="20"/>
      <w:shd w:val="clear" w:color="auto" w:fill="FABF8F"/>
      <w:lang w:eastAsia="en-GB"/>
    </w:rPr>
  </w:style>
  <w:style w:type="paragraph" w:customStyle="1" w:styleId="H6">
    <w:name w:val="H6"/>
    <w:basedOn w:val="Heading5"/>
    <w:next w:val="Normal"/>
    <w:rsid w:val="000C4CB6"/>
    <w:pPr>
      <w:ind w:left="1985" w:hanging="1985"/>
      <w:outlineLvl w:val="9"/>
    </w:pPr>
    <w:rPr>
      <w:sz w:val="20"/>
    </w:rPr>
  </w:style>
  <w:style w:type="character" w:customStyle="1" w:styleId="Heading6Char">
    <w:name w:val="Heading 6 Char"/>
    <w:basedOn w:val="DefaultParagraphFont"/>
    <w:link w:val="Heading6"/>
    <w:rsid w:val="000C4CB6"/>
    <w:rPr>
      <w:rFonts w:ascii="Verdana" w:eastAsia="Times New Roman" w:hAnsi="Verdana" w:cs="Times New Roman"/>
      <w:bCs/>
      <w:iCs/>
      <w:color w:val="C0504D"/>
      <w:sz w:val="20"/>
      <w:szCs w:val="20"/>
      <w:shd w:val="clear" w:color="auto" w:fill="FABF8F"/>
      <w:lang w:eastAsia="en-GB"/>
    </w:rPr>
  </w:style>
  <w:style w:type="character" w:customStyle="1" w:styleId="Heading7Char">
    <w:name w:val="Heading 7 Char"/>
    <w:basedOn w:val="DefaultParagraphFont"/>
    <w:link w:val="Heading7"/>
    <w:rsid w:val="000C4CB6"/>
    <w:rPr>
      <w:rFonts w:ascii="Verdana" w:eastAsia="Times New Roman" w:hAnsi="Verdana" w:cs="Times New Roman"/>
      <w:bCs/>
      <w:iCs/>
      <w:color w:val="C0504D"/>
      <w:sz w:val="20"/>
      <w:szCs w:val="20"/>
      <w:shd w:val="clear" w:color="auto" w:fill="FABF8F"/>
      <w:lang w:eastAsia="en-GB"/>
    </w:rPr>
  </w:style>
  <w:style w:type="character" w:customStyle="1" w:styleId="Heading8Char">
    <w:name w:val="Heading 8 Char"/>
    <w:basedOn w:val="DefaultParagraphFont"/>
    <w:link w:val="Heading8"/>
    <w:rsid w:val="000C4CB6"/>
    <w:rPr>
      <w:rFonts w:ascii="Calibri" w:eastAsia="Times New Roman" w:hAnsi="Calibri" w:cs="Calibri"/>
      <w:b/>
      <w:bCs/>
      <w:color w:val="000000"/>
      <w:sz w:val="36"/>
      <w:szCs w:val="36"/>
      <w:lang w:val="en-US" w:eastAsia="en-GB"/>
    </w:rPr>
  </w:style>
  <w:style w:type="character" w:customStyle="1" w:styleId="Heading9Char">
    <w:name w:val="Heading 9 Char"/>
    <w:basedOn w:val="DefaultParagraphFont"/>
    <w:link w:val="Heading9"/>
    <w:rsid w:val="00861DFC"/>
    <w:rPr>
      <w:rFonts w:eastAsia="Times New Roman" w:cs="Times New Roman"/>
      <w:sz w:val="24"/>
      <w:szCs w:val="24"/>
      <w:lang w:eastAsia="en-GB"/>
    </w:rPr>
  </w:style>
  <w:style w:type="paragraph" w:styleId="Index1">
    <w:name w:val="index 1"/>
    <w:basedOn w:val="Normal"/>
    <w:semiHidden/>
    <w:rsid w:val="000C4CB6"/>
    <w:pPr>
      <w:keepLines/>
    </w:pPr>
  </w:style>
  <w:style w:type="paragraph" w:styleId="Index2">
    <w:name w:val="index 2"/>
    <w:basedOn w:val="Index1"/>
    <w:semiHidden/>
    <w:rsid w:val="000C4CB6"/>
    <w:pPr>
      <w:ind w:left="284"/>
    </w:pPr>
  </w:style>
  <w:style w:type="paragraph" w:customStyle="1" w:styleId="LD">
    <w:name w:val="LD"/>
    <w:rsid w:val="000C4CB6"/>
    <w:pPr>
      <w:keepNext/>
      <w:keepLines/>
      <w:overflowPunct w:val="0"/>
      <w:autoSpaceDE w:val="0"/>
      <w:autoSpaceDN w:val="0"/>
      <w:adjustRightInd w:val="0"/>
      <w:spacing w:after="0" w:line="180" w:lineRule="exact"/>
      <w:textAlignment w:val="baseline"/>
    </w:pPr>
    <w:rPr>
      <w:rFonts w:ascii="Courier New" w:eastAsia="Times New Roman" w:hAnsi="Courier New" w:cs="Times New Roman"/>
      <w:noProof/>
      <w:sz w:val="20"/>
      <w:szCs w:val="20"/>
    </w:rPr>
  </w:style>
  <w:style w:type="paragraph" w:styleId="ListBullet">
    <w:name w:val="List Bullet"/>
    <w:basedOn w:val="List"/>
    <w:rsid w:val="000C4CB6"/>
  </w:style>
  <w:style w:type="paragraph" w:styleId="ListBullet2">
    <w:name w:val="List Bullet 2"/>
    <w:basedOn w:val="ListBullet"/>
    <w:rsid w:val="000C4CB6"/>
    <w:pPr>
      <w:ind w:left="851"/>
    </w:pPr>
  </w:style>
  <w:style w:type="paragraph" w:styleId="ListBullet3">
    <w:name w:val="List Bullet 3"/>
    <w:basedOn w:val="ListBullet2"/>
    <w:rsid w:val="000C4CB6"/>
    <w:pPr>
      <w:ind w:left="1135"/>
    </w:pPr>
  </w:style>
  <w:style w:type="paragraph" w:styleId="ListBullet4">
    <w:name w:val="List Bullet 4"/>
    <w:basedOn w:val="ListBullet3"/>
    <w:rsid w:val="000C4CB6"/>
    <w:pPr>
      <w:ind w:left="1418"/>
    </w:pPr>
  </w:style>
  <w:style w:type="paragraph" w:styleId="ListBullet5">
    <w:name w:val="List Bullet 5"/>
    <w:basedOn w:val="ListBullet4"/>
    <w:rsid w:val="000C4CB6"/>
    <w:pPr>
      <w:ind w:left="1702"/>
    </w:pPr>
  </w:style>
  <w:style w:type="paragraph" w:styleId="ListNumber">
    <w:name w:val="List Number"/>
    <w:basedOn w:val="List"/>
    <w:rsid w:val="000C4CB6"/>
  </w:style>
  <w:style w:type="paragraph" w:styleId="ListNumber2">
    <w:name w:val="List Number 2"/>
    <w:basedOn w:val="ListNumber"/>
    <w:rsid w:val="000C4CB6"/>
    <w:pPr>
      <w:ind w:left="851"/>
    </w:pPr>
  </w:style>
  <w:style w:type="paragraph" w:customStyle="1" w:styleId="NF">
    <w:name w:val="NF"/>
    <w:basedOn w:val="NO"/>
    <w:rsid w:val="000C4CB6"/>
    <w:pPr>
      <w:keepNext/>
    </w:pPr>
    <w:rPr>
      <w:rFonts w:ascii="Arial" w:hAnsi="Arial"/>
      <w:sz w:val="18"/>
    </w:rPr>
  </w:style>
  <w:style w:type="paragraph" w:customStyle="1" w:styleId="NW">
    <w:name w:val="NW"/>
    <w:basedOn w:val="NO"/>
    <w:rsid w:val="000C4CB6"/>
  </w:style>
  <w:style w:type="paragraph" w:customStyle="1" w:styleId="PL">
    <w:name w:val="PL"/>
    <w:rsid w:val="000C4CB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pPr>
    <w:rPr>
      <w:rFonts w:ascii="Courier New" w:eastAsia="Times New Roman" w:hAnsi="Courier New" w:cs="Times New Roman"/>
      <w:noProof/>
      <w:sz w:val="16"/>
      <w:szCs w:val="20"/>
    </w:rPr>
  </w:style>
  <w:style w:type="paragraph" w:customStyle="1" w:styleId="TAL">
    <w:name w:val="TAL"/>
    <w:basedOn w:val="Normal"/>
    <w:rsid w:val="000C4CB6"/>
    <w:pPr>
      <w:keepNext/>
      <w:keepLines/>
    </w:pPr>
    <w:rPr>
      <w:rFonts w:ascii="Arial" w:hAnsi="Arial"/>
      <w:sz w:val="18"/>
    </w:rPr>
  </w:style>
  <w:style w:type="paragraph" w:customStyle="1" w:styleId="TAC">
    <w:name w:val="TAC"/>
    <w:basedOn w:val="TAL"/>
    <w:rsid w:val="000C4CB6"/>
    <w:pPr>
      <w:jc w:val="center"/>
    </w:pPr>
  </w:style>
  <w:style w:type="paragraph" w:customStyle="1" w:styleId="TAH">
    <w:name w:val="TAH"/>
    <w:basedOn w:val="TAC"/>
    <w:rsid w:val="000C4CB6"/>
    <w:rPr>
      <w:b/>
    </w:rPr>
  </w:style>
  <w:style w:type="paragraph" w:customStyle="1" w:styleId="TAJ">
    <w:name w:val="TAJ"/>
    <w:basedOn w:val="Normal"/>
    <w:rsid w:val="000C4CB6"/>
    <w:pPr>
      <w:keepNext/>
      <w:keepLines/>
      <w:jc w:val="both"/>
    </w:pPr>
    <w:rPr>
      <w:rFonts w:ascii="Arial" w:hAnsi="Arial"/>
      <w:sz w:val="18"/>
    </w:rPr>
  </w:style>
  <w:style w:type="paragraph" w:customStyle="1" w:styleId="TAN">
    <w:name w:val="TAN"/>
    <w:basedOn w:val="TAL"/>
    <w:rsid w:val="000C4CB6"/>
    <w:pPr>
      <w:ind w:left="851" w:hanging="851"/>
    </w:pPr>
  </w:style>
  <w:style w:type="paragraph" w:customStyle="1" w:styleId="TAR">
    <w:name w:val="TAR"/>
    <w:basedOn w:val="TAL"/>
    <w:rsid w:val="000C4CB6"/>
    <w:pPr>
      <w:jc w:val="right"/>
    </w:pPr>
  </w:style>
  <w:style w:type="paragraph" w:customStyle="1" w:styleId="TF">
    <w:name w:val="TF"/>
    <w:basedOn w:val="FL"/>
    <w:rsid w:val="000C4CB6"/>
    <w:pPr>
      <w:keepNext w:val="0"/>
      <w:spacing w:before="0" w:after="240"/>
    </w:pPr>
  </w:style>
  <w:style w:type="paragraph" w:customStyle="1" w:styleId="TH">
    <w:name w:val="TH"/>
    <w:basedOn w:val="FL"/>
    <w:next w:val="FL"/>
    <w:rsid w:val="000C4CB6"/>
  </w:style>
  <w:style w:type="paragraph" w:styleId="TOC1">
    <w:name w:val="toc 1"/>
    <w:basedOn w:val="Normal"/>
    <w:uiPriority w:val="39"/>
    <w:qFormat/>
    <w:rsid w:val="00BE0306"/>
    <w:pPr>
      <w:tabs>
        <w:tab w:val="left" w:pos="400"/>
        <w:tab w:val="right" w:pos="9627"/>
      </w:tabs>
    </w:pPr>
    <w:rPr>
      <w:rFonts w:cstheme="minorHAnsi"/>
      <w:b/>
      <w:bCs/>
      <w:noProof/>
      <w:lang w:val="en-US"/>
    </w:rPr>
  </w:style>
  <w:style w:type="paragraph" w:styleId="TOC2">
    <w:name w:val="toc 2"/>
    <w:basedOn w:val="TOC1"/>
    <w:uiPriority w:val="39"/>
    <w:qFormat/>
    <w:rsid w:val="00BE0306"/>
    <w:pPr>
      <w:tabs>
        <w:tab w:val="left" w:pos="800"/>
      </w:tabs>
      <w:ind w:left="198"/>
    </w:pPr>
    <w:rPr>
      <w:b w:val="0"/>
      <w:bCs w:val="0"/>
      <w:i/>
      <w:iCs/>
    </w:rPr>
  </w:style>
  <w:style w:type="paragraph" w:styleId="TOC3">
    <w:name w:val="toc 3"/>
    <w:basedOn w:val="TOC2"/>
    <w:uiPriority w:val="39"/>
    <w:qFormat/>
    <w:rsid w:val="00BE0306"/>
    <w:pPr>
      <w:tabs>
        <w:tab w:val="clear" w:pos="800"/>
        <w:tab w:val="left" w:pos="993"/>
      </w:tabs>
      <w:ind w:left="400"/>
    </w:pPr>
    <w:rPr>
      <w:i w:val="0"/>
      <w:iCs w:val="0"/>
    </w:rPr>
  </w:style>
  <w:style w:type="paragraph" w:styleId="TOC4">
    <w:name w:val="toc 4"/>
    <w:basedOn w:val="TOC3"/>
    <w:semiHidden/>
    <w:rsid w:val="000C4CB6"/>
    <w:pPr>
      <w:ind w:left="600"/>
    </w:pPr>
  </w:style>
  <w:style w:type="paragraph" w:styleId="TOC5">
    <w:name w:val="toc 5"/>
    <w:basedOn w:val="TOC4"/>
    <w:semiHidden/>
    <w:rsid w:val="000C4CB6"/>
    <w:pPr>
      <w:ind w:left="800"/>
    </w:pPr>
  </w:style>
  <w:style w:type="paragraph" w:styleId="TOC6">
    <w:name w:val="toc 6"/>
    <w:basedOn w:val="TOC5"/>
    <w:next w:val="Normal"/>
    <w:semiHidden/>
    <w:rsid w:val="000C4CB6"/>
    <w:pPr>
      <w:ind w:left="1000"/>
    </w:pPr>
  </w:style>
  <w:style w:type="paragraph" w:styleId="TOC7">
    <w:name w:val="toc 7"/>
    <w:basedOn w:val="TOC6"/>
    <w:next w:val="Normal"/>
    <w:semiHidden/>
    <w:rsid w:val="000C4CB6"/>
    <w:pPr>
      <w:ind w:left="1200"/>
    </w:pPr>
  </w:style>
  <w:style w:type="paragraph" w:styleId="TOC8">
    <w:name w:val="toc 8"/>
    <w:basedOn w:val="TOC1"/>
    <w:semiHidden/>
    <w:rsid w:val="000C4CB6"/>
    <w:pPr>
      <w:ind w:left="1400"/>
    </w:pPr>
    <w:rPr>
      <w:b w:val="0"/>
      <w:bCs w:val="0"/>
    </w:rPr>
  </w:style>
  <w:style w:type="paragraph" w:styleId="TOC9">
    <w:name w:val="toc 9"/>
    <w:basedOn w:val="TOC8"/>
    <w:semiHidden/>
    <w:rsid w:val="000C4CB6"/>
    <w:pPr>
      <w:ind w:left="1600"/>
    </w:pPr>
  </w:style>
  <w:style w:type="paragraph" w:customStyle="1" w:styleId="TT">
    <w:name w:val="TT"/>
    <w:basedOn w:val="Heading1"/>
    <w:next w:val="Normal"/>
    <w:rsid w:val="000C4CB6"/>
    <w:pPr>
      <w:outlineLvl w:val="9"/>
    </w:pPr>
  </w:style>
  <w:style w:type="paragraph" w:customStyle="1" w:styleId="ZA">
    <w:name w:val="ZA"/>
    <w:rsid w:val="000C4CB6"/>
    <w:pPr>
      <w:framePr w:w="10206" w:h="794" w:hRule="exact" w:wrap="notBeside" w:vAnchor="page" w:hAnchor="margin" w:y="1135"/>
      <w:widowControl w:val="0"/>
      <w:pBdr>
        <w:bottom w:val="single" w:sz="12" w:space="1" w:color="auto"/>
      </w:pBdr>
      <w:overflowPunct w:val="0"/>
      <w:autoSpaceDE w:val="0"/>
      <w:autoSpaceDN w:val="0"/>
      <w:adjustRightInd w:val="0"/>
      <w:spacing w:after="0" w:line="240" w:lineRule="auto"/>
      <w:jc w:val="right"/>
      <w:textAlignment w:val="baseline"/>
    </w:pPr>
    <w:rPr>
      <w:rFonts w:ascii="Arial" w:eastAsia="Times New Roman" w:hAnsi="Arial" w:cs="Times New Roman"/>
      <w:noProof/>
      <w:sz w:val="40"/>
      <w:szCs w:val="20"/>
    </w:rPr>
  </w:style>
  <w:style w:type="paragraph" w:customStyle="1" w:styleId="ZB">
    <w:name w:val="ZB"/>
    <w:rsid w:val="000C4CB6"/>
    <w:pPr>
      <w:framePr w:w="10206" w:h="284" w:hRule="exact" w:wrap="notBeside" w:vAnchor="page" w:hAnchor="margin" w:y="1986"/>
      <w:widowControl w:val="0"/>
      <w:overflowPunct w:val="0"/>
      <w:autoSpaceDE w:val="0"/>
      <w:autoSpaceDN w:val="0"/>
      <w:adjustRightInd w:val="0"/>
      <w:spacing w:after="0" w:line="240" w:lineRule="auto"/>
      <w:ind w:right="28"/>
      <w:jc w:val="right"/>
      <w:textAlignment w:val="baseline"/>
    </w:pPr>
    <w:rPr>
      <w:rFonts w:ascii="Arial" w:eastAsia="Times New Roman" w:hAnsi="Arial" w:cs="Times New Roman"/>
      <w:i/>
      <w:noProof/>
      <w:sz w:val="20"/>
      <w:szCs w:val="20"/>
    </w:rPr>
  </w:style>
  <w:style w:type="paragraph" w:customStyle="1" w:styleId="ZD">
    <w:name w:val="ZD"/>
    <w:rsid w:val="000C4CB6"/>
    <w:pPr>
      <w:framePr w:wrap="notBeside" w:vAnchor="page" w:hAnchor="margin" w:y="15764"/>
      <w:widowControl w:val="0"/>
      <w:overflowPunct w:val="0"/>
      <w:autoSpaceDE w:val="0"/>
      <w:autoSpaceDN w:val="0"/>
      <w:adjustRightInd w:val="0"/>
      <w:spacing w:after="0" w:line="240" w:lineRule="auto"/>
      <w:textAlignment w:val="baseline"/>
    </w:pPr>
    <w:rPr>
      <w:rFonts w:ascii="Arial" w:eastAsia="Times New Roman" w:hAnsi="Arial" w:cs="Times New Roman"/>
      <w:noProof/>
      <w:sz w:val="32"/>
      <w:szCs w:val="20"/>
    </w:rPr>
  </w:style>
  <w:style w:type="paragraph" w:customStyle="1" w:styleId="ZG">
    <w:name w:val="ZG"/>
    <w:rsid w:val="000C4CB6"/>
    <w:pPr>
      <w:framePr w:wrap="notBeside" w:vAnchor="page" w:hAnchor="margin" w:xAlign="right" w:y="6805"/>
      <w:widowControl w:val="0"/>
      <w:overflowPunct w:val="0"/>
      <w:autoSpaceDE w:val="0"/>
      <w:autoSpaceDN w:val="0"/>
      <w:adjustRightInd w:val="0"/>
      <w:spacing w:after="0" w:line="240" w:lineRule="auto"/>
      <w:jc w:val="right"/>
      <w:textAlignment w:val="baseline"/>
    </w:pPr>
    <w:rPr>
      <w:rFonts w:ascii="Arial" w:eastAsia="Times New Roman" w:hAnsi="Arial" w:cs="Times New Roman"/>
      <w:noProof/>
      <w:sz w:val="20"/>
      <w:szCs w:val="20"/>
    </w:rPr>
  </w:style>
  <w:style w:type="character" w:customStyle="1" w:styleId="ZGSM">
    <w:name w:val="ZGSM"/>
    <w:rsid w:val="000C4CB6"/>
  </w:style>
  <w:style w:type="paragraph" w:customStyle="1" w:styleId="ZH">
    <w:name w:val="ZH"/>
    <w:rsid w:val="000C4CB6"/>
    <w:pPr>
      <w:framePr w:wrap="notBeside" w:vAnchor="page" w:hAnchor="margin" w:xAlign="center" w:y="6805"/>
      <w:widowControl w:val="0"/>
      <w:overflowPunct w:val="0"/>
      <w:autoSpaceDE w:val="0"/>
      <w:autoSpaceDN w:val="0"/>
      <w:adjustRightInd w:val="0"/>
      <w:spacing w:after="0" w:line="240" w:lineRule="auto"/>
      <w:textAlignment w:val="baseline"/>
    </w:pPr>
    <w:rPr>
      <w:rFonts w:ascii="Arial" w:eastAsia="Times New Roman" w:hAnsi="Arial" w:cs="Times New Roman"/>
      <w:noProof/>
      <w:sz w:val="20"/>
      <w:szCs w:val="20"/>
    </w:rPr>
  </w:style>
  <w:style w:type="paragraph" w:customStyle="1" w:styleId="ZT">
    <w:name w:val="ZT"/>
    <w:qFormat/>
    <w:rsid w:val="000C4CB6"/>
    <w:pPr>
      <w:framePr w:wrap="notBeside" w:hAnchor="margin" w:yAlign="center"/>
      <w:widowControl w:val="0"/>
      <w:overflowPunct w:val="0"/>
      <w:autoSpaceDE w:val="0"/>
      <w:autoSpaceDN w:val="0"/>
      <w:adjustRightInd w:val="0"/>
      <w:spacing w:after="0" w:line="240" w:lineRule="atLeast"/>
      <w:jc w:val="right"/>
      <w:textAlignment w:val="baseline"/>
    </w:pPr>
    <w:rPr>
      <w:rFonts w:ascii="Arial" w:eastAsia="Times New Roman" w:hAnsi="Arial" w:cs="Times New Roman"/>
      <w:b/>
      <w:sz w:val="34"/>
      <w:szCs w:val="20"/>
    </w:rPr>
  </w:style>
  <w:style w:type="paragraph" w:customStyle="1" w:styleId="ZTD">
    <w:name w:val="ZTD"/>
    <w:basedOn w:val="ZB"/>
    <w:rsid w:val="000C4CB6"/>
    <w:pPr>
      <w:framePr w:hRule="auto" w:wrap="notBeside" w:y="852"/>
    </w:pPr>
    <w:rPr>
      <w:i w:val="0"/>
      <w:sz w:val="40"/>
    </w:rPr>
  </w:style>
  <w:style w:type="paragraph" w:customStyle="1" w:styleId="ZU">
    <w:name w:val="ZU"/>
    <w:rsid w:val="000C4CB6"/>
    <w:pPr>
      <w:framePr w:w="10206" w:wrap="notBeside" w:vAnchor="page" w:hAnchor="margin" w:y="6238"/>
      <w:widowControl w:val="0"/>
      <w:pBdr>
        <w:top w:val="single" w:sz="12" w:space="1" w:color="auto"/>
      </w:pBdr>
      <w:overflowPunct w:val="0"/>
      <w:autoSpaceDE w:val="0"/>
      <w:autoSpaceDN w:val="0"/>
      <w:adjustRightInd w:val="0"/>
      <w:spacing w:after="0" w:line="240" w:lineRule="auto"/>
      <w:jc w:val="right"/>
      <w:textAlignment w:val="baseline"/>
    </w:pPr>
    <w:rPr>
      <w:rFonts w:ascii="Arial" w:eastAsia="Times New Roman" w:hAnsi="Arial" w:cs="Times New Roman"/>
      <w:noProof/>
      <w:sz w:val="20"/>
      <w:szCs w:val="20"/>
    </w:rPr>
  </w:style>
  <w:style w:type="paragraph" w:customStyle="1" w:styleId="ZV">
    <w:name w:val="ZV"/>
    <w:basedOn w:val="ZU"/>
    <w:rsid w:val="000C4CB6"/>
    <w:pPr>
      <w:framePr w:wrap="notBeside" w:y="16161"/>
    </w:pPr>
  </w:style>
  <w:style w:type="paragraph" w:styleId="BalloonText">
    <w:name w:val="Balloon Text"/>
    <w:basedOn w:val="Normal"/>
    <w:link w:val="BalloonTextChar"/>
    <w:uiPriority w:val="99"/>
    <w:semiHidden/>
    <w:unhideWhenUsed/>
    <w:rsid w:val="002676F5"/>
    <w:rPr>
      <w:rFonts w:ascii="Tahoma" w:hAnsi="Tahoma" w:cs="Tahoma"/>
      <w:sz w:val="16"/>
      <w:szCs w:val="16"/>
    </w:rPr>
  </w:style>
  <w:style w:type="character" w:customStyle="1" w:styleId="BalloonTextChar">
    <w:name w:val="Balloon Text Char"/>
    <w:basedOn w:val="DefaultParagraphFont"/>
    <w:link w:val="BalloonText"/>
    <w:uiPriority w:val="99"/>
    <w:semiHidden/>
    <w:rsid w:val="002676F5"/>
    <w:rPr>
      <w:rFonts w:ascii="Tahoma" w:eastAsia="Times New Roman" w:hAnsi="Tahoma" w:cs="Tahoma"/>
      <w:sz w:val="16"/>
      <w:szCs w:val="16"/>
    </w:rPr>
  </w:style>
  <w:style w:type="table" w:customStyle="1" w:styleId="LightList-Accent11">
    <w:name w:val="Light List - Accent 11"/>
    <w:basedOn w:val="TableNormal"/>
    <w:uiPriority w:val="61"/>
    <w:rsid w:val="008F5A6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Hyperlink">
    <w:name w:val="Hyperlink"/>
    <w:basedOn w:val="DefaultParagraphFont"/>
    <w:uiPriority w:val="99"/>
    <w:unhideWhenUsed/>
    <w:qFormat/>
    <w:rsid w:val="008528AC"/>
    <w:rPr>
      <w:color w:val="0000FF" w:themeColor="hyperlink"/>
      <w:u w:val="single"/>
    </w:rPr>
  </w:style>
  <w:style w:type="paragraph" w:styleId="ListParagraph">
    <w:name w:val="List Paragraph"/>
    <w:basedOn w:val="Normal"/>
    <w:uiPriority w:val="34"/>
    <w:qFormat/>
    <w:rsid w:val="00805441"/>
    <w:pPr>
      <w:ind w:left="720"/>
      <w:contextualSpacing/>
    </w:pPr>
  </w:style>
  <w:style w:type="paragraph" w:styleId="TOCHeading">
    <w:name w:val="TOC Heading"/>
    <w:basedOn w:val="Heading1"/>
    <w:next w:val="Normal"/>
    <w:uiPriority w:val="39"/>
    <w:unhideWhenUsed/>
    <w:qFormat/>
    <w:rsid w:val="00726654"/>
    <w:pPr>
      <w:overflowPunct/>
      <w:autoSpaceDE/>
      <w:autoSpaceDN/>
      <w:adjustRightInd/>
      <w:spacing w:before="480" w:line="276" w:lineRule="auto"/>
      <w:ind w:firstLine="0"/>
      <w:textAlignment w:val="auto"/>
      <w:outlineLvl w:val="9"/>
    </w:pPr>
    <w:rPr>
      <w:rFonts w:asciiTheme="majorHAnsi" w:hAnsiTheme="majorHAnsi" w:cstheme="majorBidi"/>
      <w:b w:val="0"/>
      <w:bCs w:val="0"/>
      <w:color w:val="365F91" w:themeColor="accent1" w:themeShade="BF"/>
      <w:sz w:val="28"/>
      <w:szCs w:val="28"/>
      <w:lang w:eastAsia="ja-JP"/>
    </w:rPr>
  </w:style>
  <w:style w:type="table" w:styleId="TableGrid">
    <w:name w:val="Table Grid"/>
    <w:basedOn w:val="TableNormal"/>
    <w:uiPriority w:val="59"/>
    <w:rsid w:val="001672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mark">
    <w:name w:val="Remark"/>
    <w:basedOn w:val="Normal"/>
    <w:link w:val="RemarkChar"/>
    <w:qFormat/>
    <w:rsid w:val="009821E7"/>
    <w:pPr>
      <w:ind w:left="567"/>
    </w:pPr>
    <w:rPr>
      <w:i/>
      <w:color w:val="0000FF"/>
      <w:sz w:val="22"/>
      <w:szCs w:val="24"/>
      <w:lang w:eastAsia="en-GB"/>
    </w:rPr>
  </w:style>
  <w:style w:type="character" w:customStyle="1" w:styleId="RemarkChar">
    <w:name w:val="Remark Char"/>
    <w:basedOn w:val="DefaultParagraphFont"/>
    <w:link w:val="Remark"/>
    <w:rsid w:val="009821E7"/>
    <w:rPr>
      <w:rFonts w:eastAsia="Times New Roman" w:cs="Times New Roman"/>
      <w:i/>
      <w:color w:val="0000FF"/>
      <w:szCs w:val="24"/>
      <w:lang w:eastAsia="en-GB"/>
    </w:rPr>
  </w:style>
  <w:style w:type="table" w:customStyle="1" w:styleId="LightList-Accent111">
    <w:name w:val="Light List - Accent 111"/>
    <w:basedOn w:val="TableNormal"/>
    <w:uiPriority w:val="61"/>
    <w:rsid w:val="00DF46C7"/>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NormalWeb">
    <w:name w:val="Normal (Web)"/>
    <w:basedOn w:val="Normal"/>
    <w:uiPriority w:val="99"/>
    <w:semiHidden/>
    <w:unhideWhenUsed/>
    <w:rsid w:val="00630EB4"/>
    <w:pPr>
      <w:overflowPunct/>
      <w:autoSpaceDE/>
      <w:autoSpaceDN/>
      <w:adjustRightInd/>
      <w:spacing w:before="100" w:beforeAutospacing="1" w:after="100" w:afterAutospacing="1"/>
      <w:textAlignment w:val="auto"/>
    </w:pPr>
    <w:rPr>
      <w:rFonts w:eastAsiaTheme="minorEastAsia"/>
      <w:sz w:val="24"/>
      <w:szCs w:val="24"/>
      <w:lang w:eastAsia="en-GB"/>
    </w:rPr>
  </w:style>
  <w:style w:type="paragraph" w:styleId="Caption">
    <w:name w:val="caption"/>
    <w:basedOn w:val="Normal"/>
    <w:next w:val="Normal"/>
    <w:uiPriority w:val="35"/>
    <w:unhideWhenUsed/>
    <w:qFormat/>
    <w:rsid w:val="006E2272"/>
    <w:pPr>
      <w:spacing w:after="200"/>
    </w:pPr>
    <w:rPr>
      <w:b/>
      <w:bCs/>
      <w:color w:val="4F81BD" w:themeColor="accent1"/>
      <w:sz w:val="18"/>
      <w:szCs w:val="18"/>
    </w:rPr>
  </w:style>
  <w:style w:type="character" w:styleId="FollowedHyperlink">
    <w:name w:val="FollowedHyperlink"/>
    <w:basedOn w:val="DefaultParagraphFont"/>
    <w:uiPriority w:val="99"/>
    <w:semiHidden/>
    <w:unhideWhenUsed/>
    <w:rsid w:val="00F27D7F"/>
    <w:rPr>
      <w:color w:val="800080" w:themeColor="followedHyperlink"/>
      <w:u w:val="single"/>
    </w:rPr>
  </w:style>
  <w:style w:type="character" w:customStyle="1" w:styleId="bluetitle">
    <w:name w:val="bluetitle"/>
    <w:basedOn w:val="DefaultParagraphFont"/>
    <w:rsid w:val="008550C5"/>
  </w:style>
  <w:style w:type="character" w:customStyle="1" w:styleId="Notes">
    <w:name w:val="Notes"/>
    <w:basedOn w:val="DefaultParagraphFont"/>
    <w:uiPriority w:val="1"/>
    <w:qFormat/>
    <w:rsid w:val="005556D2"/>
    <w:rPr>
      <w:rFonts w:ascii="Calibri" w:hAnsi="Calibri"/>
      <w:i/>
      <w:color w:val="0000FF"/>
      <w:sz w:val="20"/>
      <w:szCs w:val="24"/>
    </w:rPr>
  </w:style>
  <w:style w:type="character" w:customStyle="1" w:styleId="bluetitle1">
    <w:name w:val="bluetitle1"/>
    <w:basedOn w:val="DefaultParagraphFont"/>
    <w:rsid w:val="004711EA"/>
    <w:rPr>
      <w:rFonts w:ascii="Arial" w:hAnsi="Arial" w:cs="Arial" w:hint="default"/>
      <w:b/>
      <w:bCs/>
      <w:color w:val="0000FF"/>
      <w:sz w:val="15"/>
      <w:szCs w:val="15"/>
    </w:rPr>
  </w:style>
  <w:style w:type="character" w:styleId="CommentReference">
    <w:name w:val="annotation reference"/>
    <w:basedOn w:val="DefaultParagraphFont"/>
    <w:uiPriority w:val="99"/>
    <w:semiHidden/>
    <w:unhideWhenUsed/>
    <w:rsid w:val="00E37321"/>
    <w:rPr>
      <w:sz w:val="16"/>
      <w:szCs w:val="16"/>
    </w:rPr>
  </w:style>
  <w:style w:type="paragraph" w:styleId="CommentText">
    <w:name w:val="annotation text"/>
    <w:basedOn w:val="Normal"/>
    <w:link w:val="CommentTextChar"/>
    <w:uiPriority w:val="99"/>
    <w:semiHidden/>
    <w:unhideWhenUsed/>
    <w:rsid w:val="00E37321"/>
  </w:style>
  <w:style w:type="character" w:customStyle="1" w:styleId="CommentTextChar">
    <w:name w:val="Comment Text Char"/>
    <w:basedOn w:val="DefaultParagraphFont"/>
    <w:link w:val="CommentText"/>
    <w:uiPriority w:val="99"/>
    <w:semiHidden/>
    <w:rsid w:val="00E37321"/>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37321"/>
    <w:rPr>
      <w:b/>
      <w:bCs/>
    </w:rPr>
  </w:style>
  <w:style w:type="character" w:customStyle="1" w:styleId="CommentSubjectChar">
    <w:name w:val="Comment Subject Char"/>
    <w:basedOn w:val="CommentTextChar"/>
    <w:link w:val="CommentSubject"/>
    <w:uiPriority w:val="99"/>
    <w:semiHidden/>
    <w:rsid w:val="00E37321"/>
    <w:rPr>
      <w:rFonts w:eastAsia="Times New Roman" w:cs="Times New Roman"/>
      <w:b/>
      <w:bCs/>
      <w:sz w:val="20"/>
      <w:szCs w:val="20"/>
    </w:rPr>
  </w:style>
  <w:style w:type="paragraph" w:styleId="Revision">
    <w:name w:val="Revision"/>
    <w:hidden/>
    <w:uiPriority w:val="99"/>
    <w:semiHidden/>
    <w:rsid w:val="00100A37"/>
    <w:pPr>
      <w:spacing w:after="0" w:line="240" w:lineRule="auto"/>
    </w:pPr>
    <w:rPr>
      <w:rFonts w:eastAsia="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53576">
      <w:bodyDiv w:val="1"/>
      <w:marLeft w:val="0"/>
      <w:marRight w:val="0"/>
      <w:marTop w:val="0"/>
      <w:marBottom w:val="0"/>
      <w:divBdr>
        <w:top w:val="none" w:sz="0" w:space="0" w:color="auto"/>
        <w:left w:val="none" w:sz="0" w:space="0" w:color="auto"/>
        <w:bottom w:val="none" w:sz="0" w:space="0" w:color="auto"/>
        <w:right w:val="none" w:sz="0" w:space="0" w:color="auto"/>
      </w:divBdr>
    </w:div>
    <w:div w:id="40979213">
      <w:bodyDiv w:val="1"/>
      <w:marLeft w:val="0"/>
      <w:marRight w:val="0"/>
      <w:marTop w:val="0"/>
      <w:marBottom w:val="0"/>
      <w:divBdr>
        <w:top w:val="none" w:sz="0" w:space="0" w:color="auto"/>
        <w:left w:val="none" w:sz="0" w:space="0" w:color="auto"/>
        <w:bottom w:val="none" w:sz="0" w:space="0" w:color="auto"/>
        <w:right w:val="none" w:sz="0" w:space="0" w:color="auto"/>
      </w:divBdr>
      <w:divsChild>
        <w:div w:id="458767131">
          <w:marLeft w:val="0"/>
          <w:marRight w:val="0"/>
          <w:marTop w:val="0"/>
          <w:marBottom w:val="0"/>
          <w:divBdr>
            <w:top w:val="none" w:sz="0" w:space="0" w:color="auto"/>
            <w:left w:val="none" w:sz="0" w:space="0" w:color="auto"/>
            <w:bottom w:val="none" w:sz="0" w:space="0" w:color="auto"/>
            <w:right w:val="none" w:sz="0" w:space="0" w:color="auto"/>
          </w:divBdr>
        </w:div>
      </w:divsChild>
    </w:div>
    <w:div w:id="51738766">
      <w:bodyDiv w:val="1"/>
      <w:marLeft w:val="0"/>
      <w:marRight w:val="0"/>
      <w:marTop w:val="0"/>
      <w:marBottom w:val="0"/>
      <w:divBdr>
        <w:top w:val="none" w:sz="0" w:space="0" w:color="auto"/>
        <w:left w:val="none" w:sz="0" w:space="0" w:color="auto"/>
        <w:bottom w:val="none" w:sz="0" w:space="0" w:color="auto"/>
        <w:right w:val="none" w:sz="0" w:space="0" w:color="auto"/>
      </w:divBdr>
    </w:div>
    <w:div w:id="53243166">
      <w:bodyDiv w:val="1"/>
      <w:marLeft w:val="0"/>
      <w:marRight w:val="0"/>
      <w:marTop w:val="0"/>
      <w:marBottom w:val="0"/>
      <w:divBdr>
        <w:top w:val="none" w:sz="0" w:space="0" w:color="auto"/>
        <w:left w:val="none" w:sz="0" w:space="0" w:color="auto"/>
        <w:bottom w:val="none" w:sz="0" w:space="0" w:color="auto"/>
        <w:right w:val="none" w:sz="0" w:space="0" w:color="auto"/>
      </w:divBdr>
    </w:div>
    <w:div w:id="196281464">
      <w:bodyDiv w:val="1"/>
      <w:marLeft w:val="0"/>
      <w:marRight w:val="0"/>
      <w:marTop w:val="0"/>
      <w:marBottom w:val="0"/>
      <w:divBdr>
        <w:top w:val="none" w:sz="0" w:space="0" w:color="auto"/>
        <w:left w:val="none" w:sz="0" w:space="0" w:color="auto"/>
        <w:bottom w:val="none" w:sz="0" w:space="0" w:color="auto"/>
        <w:right w:val="none" w:sz="0" w:space="0" w:color="auto"/>
      </w:divBdr>
    </w:div>
    <w:div w:id="242302890">
      <w:bodyDiv w:val="1"/>
      <w:marLeft w:val="0"/>
      <w:marRight w:val="0"/>
      <w:marTop w:val="0"/>
      <w:marBottom w:val="0"/>
      <w:divBdr>
        <w:top w:val="none" w:sz="0" w:space="0" w:color="auto"/>
        <w:left w:val="none" w:sz="0" w:space="0" w:color="auto"/>
        <w:bottom w:val="none" w:sz="0" w:space="0" w:color="auto"/>
        <w:right w:val="none" w:sz="0" w:space="0" w:color="auto"/>
      </w:divBdr>
    </w:div>
    <w:div w:id="248319865">
      <w:bodyDiv w:val="1"/>
      <w:marLeft w:val="0"/>
      <w:marRight w:val="0"/>
      <w:marTop w:val="0"/>
      <w:marBottom w:val="0"/>
      <w:divBdr>
        <w:top w:val="none" w:sz="0" w:space="0" w:color="auto"/>
        <w:left w:val="none" w:sz="0" w:space="0" w:color="auto"/>
        <w:bottom w:val="none" w:sz="0" w:space="0" w:color="auto"/>
        <w:right w:val="none" w:sz="0" w:space="0" w:color="auto"/>
      </w:divBdr>
    </w:div>
    <w:div w:id="268270866">
      <w:bodyDiv w:val="1"/>
      <w:marLeft w:val="0"/>
      <w:marRight w:val="0"/>
      <w:marTop w:val="0"/>
      <w:marBottom w:val="0"/>
      <w:divBdr>
        <w:top w:val="none" w:sz="0" w:space="0" w:color="auto"/>
        <w:left w:val="none" w:sz="0" w:space="0" w:color="auto"/>
        <w:bottom w:val="none" w:sz="0" w:space="0" w:color="auto"/>
        <w:right w:val="none" w:sz="0" w:space="0" w:color="auto"/>
      </w:divBdr>
    </w:div>
    <w:div w:id="285085280">
      <w:bodyDiv w:val="1"/>
      <w:marLeft w:val="0"/>
      <w:marRight w:val="0"/>
      <w:marTop w:val="0"/>
      <w:marBottom w:val="0"/>
      <w:divBdr>
        <w:top w:val="none" w:sz="0" w:space="0" w:color="auto"/>
        <w:left w:val="none" w:sz="0" w:space="0" w:color="auto"/>
        <w:bottom w:val="none" w:sz="0" w:space="0" w:color="auto"/>
        <w:right w:val="none" w:sz="0" w:space="0" w:color="auto"/>
      </w:divBdr>
    </w:div>
    <w:div w:id="295179436">
      <w:bodyDiv w:val="1"/>
      <w:marLeft w:val="0"/>
      <w:marRight w:val="0"/>
      <w:marTop w:val="0"/>
      <w:marBottom w:val="0"/>
      <w:divBdr>
        <w:top w:val="none" w:sz="0" w:space="0" w:color="auto"/>
        <w:left w:val="none" w:sz="0" w:space="0" w:color="auto"/>
        <w:bottom w:val="none" w:sz="0" w:space="0" w:color="auto"/>
        <w:right w:val="none" w:sz="0" w:space="0" w:color="auto"/>
      </w:divBdr>
    </w:div>
    <w:div w:id="303001143">
      <w:bodyDiv w:val="1"/>
      <w:marLeft w:val="0"/>
      <w:marRight w:val="0"/>
      <w:marTop w:val="0"/>
      <w:marBottom w:val="0"/>
      <w:divBdr>
        <w:top w:val="none" w:sz="0" w:space="0" w:color="auto"/>
        <w:left w:val="none" w:sz="0" w:space="0" w:color="auto"/>
        <w:bottom w:val="none" w:sz="0" w:space="0" w:color="auto"/>
        <w:right w:val="none" w:sz="0" w:space="0" w:color="auto"/>
      </w:divBdr>
    </w:div>
    <w:div w:id="332338544">
      <w:bodyDiv w:val="1"/>
      <w:marLeft w:val="0"/>
      <w:marRight w:val="0"/>
      <w:marTop w:val="0"/>
      <w:marBottom w:val="0"/>
      <w:divBdr>
        <w:top w:val="none" w:sz="0" w:space="0" w:color="auto"/>
        <w:left w:val="none" w:sz="0" w:space="0" w:color="auto"/>
        <w:bottom w:val="none" w:sz="0" w:space="0" w:color="auto"/>
        <w:right w:val="none" w:sz="0" w:space="0" w:color="auto"/>
      </w:divBdr>
      <w:divsChild>
        <w:div w:id="762461148">
          <w:marLeft w:val="547"/>
          <w:marRight w:val="0"/>
          <w:marTop w:val="115"/>
          <w:marBottom w:val="0"/>
          <w:divBdr>
            <w:top w:val="none" w:sz="0" w:space="0" w:color="auto"/>
            <w:left w:val="none" w:sz="0" w:space="0" w:color="auto"/>
            <w:bottom w:val="none" w:sz="0" w:space="0" w:color="auto"/>
            <w:right w:val="none" w:sz="0" w:space="0" w:color="auto"/>
          </w:divBdr>
        </w:div>
      </w:divsChild>
    </w:div>
    <w:div w:id="349992328">
      <w:bodyDiv w:val="1"/>
      <w:marLeft w:val="0"/>
      <w:marRight w:val="0"/>
      <w:marTop w:val="0"/>
      <w:marBottom w:val="0"/>
      <w:divBdr>
        <w:top w:val="none" w:sz="0" w:space="0" w:color="auto"/>
        <w:left w:val="none" w:sz="0" w:space="0" w:color="auto"/>
        <w:bottom w:val="none" w:sz="0" w:space="0" w:color="auto"/>
        <w:right w:val="none" w:sz="0" w:space="0" w:color="auto"/>
      </w:divBdr>
    </w:div>
    <w:div w:id="360018066">
      <w:bodyDiv w:val="1"/>
      <w:marLeft w:val="0"/>
      <w:marRight w:val="0"/>
      <w:marTop w:val="0"/>
      <w:marBottom w:val="0"/>
      <w:divBdr>
        <w:top w:val="none" w:sz="0" w:space="0" w:color="auto"/>
        <w:left w:val="none" w:sz="0" w:space="0" w:color="auto"/>
        <w:bottom w:val="none" w:sz="0" w:space="0" w:color="auto"/>
        <w:right w:val="none" w:sz="0" w:space="0" w:color="auto"/>
      </w:divBdr>
    </w:div>
    <w:div w:id="392436454">
      <w:bodyDiv w:val="1"/>
      <w:marLeft w:val="0"/>
      <w:marRight w:val="0"/>
      <w:marTop w:val="0"/>
      <w:marBottom w:val="0"/>
      <w:divBdr>
        <w:top w:val="none" w:sz="0" w:space="0" w:color="auto"/>
        <w:left w:val="none" w:sz="0" w:space="0" w:color="auto"/>
        <w:bottom w:val="none" w:sz="0" w:space="0" w:color="auto"/>
        <w:right w:val="none" w:sz="0" w:space="0" w:color="auto"/>
      </w:divBdr>
      <w:divsChild>
        <w:div w:id="242615524">
          <w:marLeft w:val="547"/>
          <w:marRight w:val="0"/>
          <w:marTop w:val="134"/>
          <w:marBottom w:val="0"/>
          <w:divBdr>
            <w:top w:val="none" w:sz="0" w:space="0" w:color="auto"/>
            <w:left w:val="none" w:sz="0" w:space="0" w:color="auto"/>
            <w:bottom w:val="none" w:sz="0" w:space="0" w:color="auto"/>
            <w:right w:val="none" w:sz="0" w:space="0" w:color="auto"/>
          </w:divBdr>
        </w:div>
      </w:divsChild>
    </w:div>
    <w:div w:id="419327972">
      <w:bodyDiv w:val="1"/>
      <w:marLeft w:val="0"/>
      <w:marRight w:val="0"/>
      <w:marTop w:val="0"/>
      <w:marBottom w:val="0"/>
      <w:divBdr>
        <w:top w:val="none" w:sz="0" w:space="0" w:color="auto"/>
        <w:left w:val="none" w:sz="0" w:space="0" w:color="auto"/>
        <w:bottom w:val="none" w:sz="0" w:space="0" w:color="auto"/>
        <w:right w:val="none" w:sz="0" w:space="0" w:color="auto"/>
      </w:divBdr>
    </w:div>
    <w:div w:id="436406616">
      <w:bodyDiv w:val="1"/>
      <w:marLeft w:val="0"/>
      <w:marRight w:val="0"/>
      <w:marTop w:val="0"/>
      <w:marBottom w:val="0"/>
      <w:divBdr>
        <w:top w:val="none" w:sz="0" w:space="0" w:color="auto"/>
        <w:left w:val="none" w:sz="0" w:space="0" w:color="auto"/>
        <w:bottom w:val="none" w:sz="0" w:space="0" w:color="auto"/>
        <w:right w:val="none" w:sz="0" w:space="0" w:color="auto"/>
      </w:divBdr>
    </w:div>
    <w:div w:id="441338079">
      <w:bodyDiv w:val="1"/>
      <w:marLeft w:val="0"/>
      <w:marRight w:val="0"/>
      <w:marTop w:val="0"/>
      <w:marBottom w:val="0"/>
      <w:divBdr>
        <w:top w:val="none" w:sz="0" w:space="0" w:color="auto"/>
        <w:left w:val="none" w:sz="0" w:space="0" w:color="auto"/>
        <w:bottom w:val="none" w:sz="0" w:space="0" w:color="auto"/>
        <w:right w:val="none" w:sz="0" w:space="0" w:color="auto"/>
      </w:divBdr>
      <w:divsChild>
        <w:div w:id="1794059988">
          <w:marLeft w:val="0"/>
          <w:marRight w:val="0"/>
          <w:marTop w:val="0"/>
          <w:marBottom w:val="0"/>
          <w:divBdr>
            <w:top w:val="none" w:sz="0" w:space="0" w:color="auto"/>
            <w:left w:val="none" w:sz="0" w:space="0" w:color="auto"/>
            <w:bottom w:val="none" w:sz="0" w:space="0" w:color="auto"/>
            <w:right w:val="none" w:sz="0" w:space="0" w:color="auto"/>
          </w:divBdr>
        </w:div>
      </w:divsChild>
    </w:div>
    <w:div w:id="473523914">
      <w:bodyDiv w:val="1"/>
      <w:marLeft w:val="0"/>
      <w:marRight w:val="0"/>
      <w:marTop w:val="0"/>
      <w:marBottom w:val="0"/>
      <w:divBdr>
        <w:top w:val="none" w:sz="0" w:space="0" w:color="auto"/>
        <w:left w:val="none" w:sz="0" w:space="0" w:color="auto"/>
        <w:bottom w:val="none" w:sz="0" w:space="0" w:color="auto"/>
        <w:right w:val="none" w:sz="0" w:space="0" w:color="auto"/>
      </w:divBdr>
    </w:div>
    <w:div w:id="476344676">
      <w:bodyDiv w:val="1"/>
      <w:marLeft w:val="0"/>
      <w:marRight w:val="0"/>
      <w:marTop w:val="0"/>
      <w:marBottom w:val="0"/>
      <w:divBdr>
        <w:top w:val="none" w:sz="0" w:space="0" w:color="auto"/>
        <w:left w:val="none" w:sz="0" w:space="0" w:color="auto"/>
        <w:bottom w:val="none" w:sz="0" w:space="0" w:color="auto"/>
        <w:right w:val="none" w:sz="0" w:space="0" w:color="auto"/>
      </w:divBdr>
    </w:div>
    <w:div w:id="477455348">
      <w:bodyDiv w:val="1"/>
      <w:marLeft w:val="0"/>
      <w:marRight w:val="0"/>
      <w:marTop w:val="0"/>
      <w:marBottom w:val="0"/>
      <w:divBdr>
        <w:top w:val="none" w:sz="0" w:space="0" w:color="auto"/>
        <w:left w:val="none" w:sz="0" w:space="0" w:color="auto"/>
        <w:bottom w:val="none" w:sz="0" w:space="0" w:color="auto"/>
        <w:right w:val="none" w:sz="0" w:space="0" w:color="auto"/>
      </w:divBdr>
    </w:div>
    <w:div w:id="507715877">
      <w:bodyDiv w:val="1"/>
      <w:marLeft w:val="0"/>
      <w:marRight w:val="0"/>
      <w:marTop w:val="0"/>
      <w:marBottom w:val="0"/>
      <w:divBdr>
        <w:top w:val="none" w:sz="0" w:space="0" w:color="auto"/>
        <w:left w:val="none" w:sz="0" w:space="0" w:color="auto"/>
        <w:bottom w:val="none" w:sz="0" w:space="0" w:color="auto"/>
        <w:right w:val="none" w:sz="0" w:space="0" w:color="auto"/>
      </w:divBdr>
    </w:div>
    <w:div w:id="587006037">
      <w:bodyDiv w:val="1"/>
      <w:marLeft w:val="0"/>
      <w:marRight w:val="0"/>
      <w:marTop w:val="0"/>
      <w:marBottom w:val="0"/>
      <w:divBdr>
        <w:top w:val="none" w:sz="0" w:space="0" w:color="auto"/>
        <w:left w:val="none" w:sz="0" w:space="0" w:color="auto"/>
        <w:bottom w:val="none" w:sz="0" w:space="0" w:color="auto"/>
        <w:right w:val="none" w:sz="0" w:space="0" w:color="auto"/>
      </w:divBdr>
    </w:div>
    <w:div w:id="587925717">
      <w:bodyDiv w:val="1"/>
      <w:marLeft w:val="0"/>
      <w:marRight w:val="0"/>
      <w:marTop w:val="0"/>
      <w:marBottom w:val="0"/>
      <w:divBdr>
        <w:top w:val="none" w:sz="0" w:space="0" w:color="auto"/>
        <w:left w:val="none" w:sz="0" w:space="0" w:color="auto"/>
        <w:bottom w:val="none" w:sz="0" w:space="0" w:color="auto"/>
        <w:right w:val="none" w:sz="0" w:space="0" w:color="auto"/>
      </w:divBdr>
      <w:divsChild>
        <w:div w:id="92483298">
          <w:marLeft w:val="720"/>
          <w:marRight w:val="0"/>
          <w:marTop w:val="115"/>
          <w:marBottom w:val="0"/>
          <w:divBdr>
            <w:top w:val="none" w:sz="0" w:space="0" w:color="auto"/>
            <w:left w:val="none" w:sz="0" w:space="0" w:color="auto"/>
            <w:bottom w:val="none" w:sz="0" w:space="0" w:color="auto"/>
            <w:right w:val="none" w:sz="0" w:space="0" w:color="auto"/>
          </w:divBdr>
        </w:div>
      </w:divsChild>
    </w:div>
    <w:div w:id="604578004">
      <w:bodyDiv w:val="1"/>
      <w:marLeft w:val="0"/>
      <w:marRight w:val="0"/>
      <w:marTop w:val="0"/>
      <w:marBottom w:val="0"/>
      <w:divBdr>
        <w:top w:val="none" w:sz="0" w:space="0" w:color="auto"/>
        <w:left w:val="none" w:sz="0" w:space="0" w:color="auto"/>
        <w:bottom w:val="none" w:sz="0" w:space="0" w:color="auto"/>
        <w:right w:val="none" w:sz="0" w:space="0" w:color="auto"/>
      </w:divBdr>
    </w:div>
    <w:div w:id="612399517">
      <w:bodyDiv w:val="1"/>
      <w:marLeft w:val="0"/>
      <w:marRight w:val="0"/>
      <w:marTop w:val="0"/>
      <w:marBottom w:val="0"/>
      <w:divBdr>
        <w:top w:val="none" w:sz="0" w:space="0" w:color="auto"/>
        <w:left w:val="none" w:sz="0" w:space="0" w:color="auto"/>
        <w:bottom w:val="none" w:sz="0" w:space="0" w:color="auto"/>
        <w:right w:val="none" w:sz="0" w:space="0" w:color="auto"/>
      </w:divBdr>
    </w:div>
    <w:div w:id="634414709">
      <w:bodyDiv w:val="1"/>
      <w:marLeft w:val="0"/>
      <w:marRight w:val="0"/>
      <w:marTop w:val="0"/>
      <w:marBottom w:val="0"/>
      <w:divBdr>
        <w:top w:val="none" w:sz="0" w:space="0" w:color="auto"/>
        <w:left w:val="none" w:sz="0" w:space="0" w:color="auto"/>
        <w:bottom w:val="none" w:sz="0" w:space="0" w:color="auto"/>
        <w:right w:val="none" w:sz="0" w:space="0" w:color="auto"/>
      </w:divBdr>
    </w:div>
    <w:div w:id="676927639">
      <w:bodyDiv w:val="1"/>
      <w:marLeft w:val="0"/>
      <w:marRight w:val="0"/>
      <w:marTop w:val="0"/>
      <w:marBottom w:val="0"/>
      <w:divBdr>
        <w:top w:val="none" w:sz="0" w:space="0" w:color="auto"/>
        <w:left w:val="none" w:sz="0" w:space="0" w:color="auto"/>
        <w:bottom w:val="none" w:sz="0" w:space="0" w:color="auto"/>
        <w:right w:val="none" w:sz="0" w:space="0" w:color="auto"/>
      </w:divBdr>
    </w:div>
    <w:div w:id="688026590">
      <w:bodyDiv w:val="1"/>
      <w:marLeft w:val="0"/>
      <w:marRight w:val="0"/>
      <w:marTop w:val="0"/>
      <w:marBottom w:val="0"/>
      <w:divBdr>
        <w:top w:val="none" w:sz="0" w:space="0" w:color="auto"/>
        <w:left w:val="none" w:sz="0" w:space="0" w:color="auto"/>
        <w:bottom w:val="none" w:sz="0" w:space="0" w:color="auto"/>
        <w:right w:val="none" w:sz="0" w:space="0" w:color="auto"/>
      </w:divBdr>
    </w:div>
    <w:div w:id="796411634">
      <w:bodyDiv w:val="1"/>
      <w:marLeft w:val="0"/>
      <w:marRight w:val="0"/>
      <w:marTop w:val="0"/>
      <w:marBottom w:val="0"/>
      <w:divBdr>
        <w:top w:val="none" w:sz="0" w:space="0" w:color="auto"/>
        <w:left w:val="none" w:sz="0" w:space="0" w:color="auto"/>
        <w:bottom w:val="none" w:sz="0" w:space="0" w:color="auto"/>
        <w:right w:val="none" w:sz="0" w:space="0" w:color="auto"/>
      </w:divBdr>
    </w:div>
    <w:div w:id="800339521">
      <w:bodyDiv w:val="1"/>
      <w:marLeft w:val="0"/>
      <w:marRight w:val="0"/>
      <w:marTop w:val="0"/>
      <w:marBottom w:val="0"/>
      <w:divBdr>
        <w:top w:val="none" w:sz="0" w:space="0" w:color="auto"/>
        <w:left w:val="none" w:sz="0" w:space="0" w:color="auto"/>
        <w:bottom w:val="none" w:sz="0" w:space="0" w:color="auto"/>
        <w:right w:val="none" w:sz="0" w:space="0" w:color="auto"/>
      </w:divBdr>
    </w:div>
    <w:div w:id="813330606">
      <w:bodyDiv w:val="1"/>
      <w:marLeft w:val="0"/>
      <w:marRight w:val="0"/>
      <w:marTop w:val="0"/>
      <w:marBottom w:val="0"/>
      <w:divBdr>
        <w:top w:val="none" w:sz="0" w:space="0" w:color="auto"/>
        <w:left w:val="none" w:sz="0" w:space="0" w:color="auto"/>
        <w:bottom w:val="none" w:sz="0" w:space="0" w:color="auto"/>
        <w:right w:val="none" w:sz="0" w:space="0" w:color="auto"/>
      </w:divBdr>
    </w:div>
    <w:div w:id="817381124">
      <w:bodyDiv w:val="1"/>
      <w:marLeft w:val="0"/>
      <w:marRight w:val="0"/>
      <w:marTop w:val="0"/>
      <w:marBottom w:val="0"/>
      <w:divBdr>
        <w:top w:val="none" w:sz="0" w:space="0" w:color="auto"/>
        <w:left w:val="none" w:sz="0" w:space="0" w:color="auto"/>
        <w:bottom w:val="none" w:sz="0" w:space="0" w:color="auto"/>
        <w:right w:val="none" w:sz="0" w:space="0" w:color="auto"/>
      </w:divBdr>
      <w:divsChild>
        <w:div w:id="128592794">
          <w:marLeft w:val="346"/>
          <w:marRight w:val="0"/>
          <w:marTop w:val="120"/>
          <w:marBottom w:val="0"/>
          <w:divBdr>
            <w:top w:val="none" w:sz="0" w:space="0" w:color="auto"/>
            <w:left w:val="none" w:sz="0" w:space="0" w:color="auto"/>
            <w:bottom w:val="none" w:sz="0" w:space="0" w:color="auto"/>
            <w:right w:val="none" w:sz="0" w:space="0" w:color="auto"/>
          </w:divBdr>
        </w:div>
        <w:div w:id="1511795669">
          <w:marLeft w:val="346"/>
          <w:marRight w:val="0"/>
          <w:marTop w:val="120"/>
          <w:marBottom w:val="0"/>
          <w:divBdr>
            <w:top w:val="none" w:sz="0" w:space="0" w:color="auto"/>
            <w:left w:val="none" w:sz="0" w:space="0" w:color="auto"/>
            <w:bottom w:val="none" w:sz="0" w:space="0" w:color="auto"/>
            <w:right w:val="none" w:sz="0" w:space="0" w:color="auto"/>
          </w:divBdr>
        </w:div>
      </w:divsChild>
    </w:div>
    <w:div w:id="828251144">
      <w:bodyDiv w:val="1"/>
      <w:marLeft w:val="0"/>
      <w:marRight w:val="0"/>
      <w:marTop w:val="0"/>
      <w:marBottom w:val="0"/>
      <w:divBdr>
        <w:top w:val="none" w:sz="0" w:space="0" w:color="auto"/>
        <w:left w:val="none" w:sz="0" w:space="0" w:color="auto"/>
        <w:bottom w:val="none" w:sz="0" w:space="0" w:color="auto"/>
        <w:right w:val="none" w:sz="0" w:space="0" w:color="auto"/>
      </w:divBdr>
    </w:div>
    <w:div w:id="839740399">
      <w:bodyDiv w:val="1"/>
      <w:marLeft w:val="0"/>
      <w:marRight w:val="0"/>
      <w:marTop w:val="0"/>
      <w:marBottom w:val="0"/>
      <w:divBdr>
        <w:top w:val="none" w:sz="0" w:space="0" w:color="auto"/>
        <w:left w:val="none" w:sz="0" w:space="0" w:color="auto"/>
        <w:bottom w:val="none" w:sz="0" w:space="0" w:color="auto"/>
        <w:right w:val="none" w:sz="0" w:space="0" w:color="auto"/>
      </w:divBdr>
    </w:div>
    <w:div w:id="858158019">
      <w:bodyDiv w:val="1"/>
      <w:marLeft w:val="0"/>
      <w:marRight w:val="0"/>
      <w:marTop w:val="0"/>
      <w:marBottom w:val="0"/>
      <w:divBdr>
        <w:top w:val="none" w:sz="0" w:space="0" w:color="auto"/>
        <w:left w:val="none" w:sz="0" w:space="0" w:color="auto"/>
        <w:bottom w:val="none" w:sz="0" w:space="0" w:color="auto"/>
        <w:right w:val="none" w:sz="0" w:space="0" w:color="auto"/>
      </w:divBdr>
    </w:div>
    <w:div w:id="860557980">
      <w:bodyDiv w:val="1"/>
      <w:marLeft w:val="0"/>
      <w:marRight w:val="0"/>
      <w:marTop w:val="0"/>
      <w:marBottom w:val="0"/>
      <w:divBdr>
        <w:top w:val="none" w:sz="0" w:space="0" w:color="auto"/>
        <w:left w:val="none" w:sz="0" w:space="0" w:color="auto"/>
        <w:bottom w:val="none" w:sz="0" w:space="0" w:color="auto"/>
        <w:right w:val="none" w:sz="0" w:space="0" w:color="auto"/>
      </w:divBdr>
    </w:div>
    <w:div w:id="866285926">
      <w:bodyDiv w:val="1"/>
      <w:marLeft w:val="0"/>
      <w:marRight w:val="0"/>
      <w:marTop w:val="0"/>
      <w:marBottom w:val="0"/>
      <w:divBdr>
        <w:top w:val="none" w:sz="0" w:space="0" w:color="auto"/>
        <w:left w:val="none" w:sz="0" w:space="0" w:color="auto"/>
        <w:bottom w:val="none" w:sz="0" w:space="0" w:color="auto"/>
        <w:right w:val="none" w:sz="0" w:space="0" w:color="auto"/>
      </w:divBdr>
    </w:div>
    <w:div w:id="872154812">
      <w:bodyDiv w:val="1"/>
      <w:marLeft w:val="0"/>
      <w:marRight w:val="0"/>
      <w:marTop w:val="0"/>
      <w:marBottom w:val="0"/>
      <w:divBdr>
        <w:top w:val="none" w:sz="0" w:space="0" w:color="auto"/>
        <w:left w:val="none" w:sz="0" w:space="0" w:color="auto"/>
        <w:bottom w:val="none" w:sz="0" w:space="0" w:color="auto"/>
        <w:right w:val="none" w:sz="0" w:space="0" w:color="auto"/>
      </w:divBdr>
    </w:div>
    <w:div w:id="872959380">
      <w:bodyDiv w:val="1"/>
      <w:marLeft w:val="0"/>
      <w:marRight w:val="0"/>
      <w:marTop w:val="0"/>
      <w:marBottom w:val="0"/>
      <w:divBdr>
        <w:top w:val="none" w:sz="0" w:space="0" w:color="auto"/>
        <w:left w:val="none" w:sz="0" w:space="0" w:color="auto"/>
        <w:bottom w:val="none" w:sz="0" w:space="0" w:color="auto"/>
        <w:right w:val="none" w:sz="0" w:space="0" w:color="auto"/>
      </w:divBdr>
      <w:divsChild>
        <w:div w:id="1663198780">
          <w:marLeft w:val="346"/>
          <w:marRight w:val="0"/>
          <w:marTop w:val="120"/>
          <w:marBottom w:val="0"/>
          <w:divBdr>
            <w:top w:val="none" w:sz="0" w:space="0" w:color="auto"/>
            <w:left w:val="none" w:sz="0" w:space="0" w:color="auto"/>
            <w:bottom w:val="none" w:sz="0" w:space="0" w:color="auto"/>
            <w:right w:val="none" w:sz="0" w:space="0" w:color="auto"/>
          </w:divBdr>
        </w:div>
        <w:div w:id="672489952">
          <w:marLeft w:val="778"/>
          <w:marRight w:val="0"/>
          <w:marTop w:val="100"/>
          <w:marBottom w:val="0"/>
          <w:divBdr>
            <w:top w:val="none" w:sz="0" w:space="0" w:color="auto"/>
            <w:left w:val="none" w:sz="0" w:space="0" w:color="auto"/>
            <w:bottom w:val="none" w:sz="0" w:space="0" w:color="auto"/>
            <w:right w:val="none" w:sz="0" w:space="0" w:color="auto"/>
          </w:divBdr>
        </w:div>
        <w:div w:id="1890805157">
          <w:marLeft w:val="778"/>
          <w:marRight w:val="0"/>
          <w:marTop w:val="100"/>
          <w:marBottom w:val="0"/>
          <w:divBdr>
            <w:top w:val="none" w:sz="0" w:space="0" w:color="auto"/>
            <w:left w:val="none" w:sz="0" w:space="0" w:color="auto"/>
            <w:bottom w:val="none" w:sz="0" w:space="0" w:color="auto"/>
            <w:right w:val="none" w:sz="0" w:space="0" w:color="auto"/>
          </w:divBdr>
        </w:div>
        <w:div w:id="399599775">
          <w:marLeft w:val="346"/>
          <w:marRight w:val="0"/>
          <w:marTop w:val="120"/>
          <w:marBottom w:val="0"/>
          <w:divBdr>
            <w:top w:val="none" w:sz="0" w:space="0" w:color="auto"/>
            <w:left w:val="none" w:sz="0" w:space="0" w:color="auto"/>
            <w:bottom w:val="none" w:sz="0" w:space="0" w:color="auto"/>
            <w:right w:val="none" w:sz="0" w:space="0" w:color="auto"/>
          </w:divBdr>
        </w:div>
      </w:divsChild>
    </w:div>
    <w:div w:id="876622983">
      <w:bodyDiv w:val="1"/>
      <w:marLeft w:val="0"/>
      <w:marRight w:val="0"/>
      <w:marTop w:val="0"/>
      <w:marBottom w:val="0"/>
      <w:divBdr>
        <w:top w:val="none" w:sz="0" w:space="0" w:color="auto"/>
        <w:left w:val="none" w:sz="0" w:space="0" w:color="auto"/>
        <w:bottom w:val="none" w:sz="0" w:space="0" w:color="auto"/>
        <w:right w:val="none" w:sz="0" w:space="0" w:color="auto"/>
      </w:divBdr>
    </w:div>
    <w:div w:id="935987244">
      <w:bodyDiv w:val="1"/>
      <w:marLeft w:val="0"/>
      <w:marRight w:val="0"/>
      <w:marTop w:val="0"/>
      <w:marBottom w:val="0"/>
      <w:divBdr>
        <w:top w:val="none" w:sz="0" w:space="0" w:color="auto"/>
        <w:left w:val="none" w:sz="0" w:space="0" w:color="auto"/>
        <w:bottom w:val="none" w:sz="0" w:space="0" w:color="auto"/>
        <w:right w:val="none" w:sz="0" w:space="0" w:color="auto"/>
      </w:divBdr>
    </w:div>
    <w:div w:id="983631103">
      <w:bodyDiv w:val="1"/>
      <w:marLeft w:val="0"/>
      <w:marRight w:val="0"/>
      <w:marTop w:val="0"/>
      <w:marBottom w:val="0"/>
      <w:divBdr>
        <w:top w:val="none" w:sz="0" w:space="0" w:color="auto"/>
        <w:left w:val="none" w:sz="0" w:space="0" w:color="auto"/>
        <w:bottom w:val="none" w:sz="0" w:space="0" w:color="auto"/>
        <w:right w:val="none" w:sz="0" w:space="0" w:color="auto"/>
      </w:divBdr>
    </w:div>
    <w:div w:id="1017468243">
      <w:bodyDiv w:val="1"/>
      <w:marLeft w:val="0"/>
      <w:marRight w:val="0"/>
      <w:marTop w:val="0"/>
      <w:marBottom w:val="0"/>
      <w:divBdr>
        <w:top w:val="none" w:sz="0" w:space="0" w:color="auto"/>
        <w:left w:val="none" w:sz="0" w:space="0" w:color="auto"/>
        <w:bottom w:val="none" w:sz="0" w:space="0" w:color="auto"/>
        <w:right w:val="none" w:sz="0" w:space="0" w:color="auto"/>
      </w:divBdr>
    </w:div>
    <w:div w:id="1066761382">
      <w:bodyDiv w:val="1"/>
      <w:marLeft w:val="0"/>
      <w:marRight w:val="0"/>
      <w:marTop w:val="0"/>
      <w:marBottom w:val="0"/>
      <w:divBdr>
        <w:top w:val="none" w:sz="0" w:space="0" w:color="auto"/>
        <w:left w:val="none" w:sz="0" w:space="0" w:color="auto"/>
        <w:bottom w:val="none" w:sz="0" w:space="0" w:color="auto"/>
        <w:right w:val="none" w:sz="0" w:space="0" w:color="auto"/>
      </w:divBdr>
    </w:div>
    <w:div w:id="1083911487">
      <w:bodyDiv w:val="1"/>
      <w:marLeft w:val="0"/>
      <w:marRight w:val="0"/>
      <w:marTop w:val="0"/>
      <w:marBottom w:val="0"/>
      <w:divBdr>
        <w:top w:val="none" w:sz="0" w:space="0" w:color="auto"/>
        <w:left w:val="none" w:sz="0" w:space="0" w:color="auto"/>
        <w:bottom w:val="none" w:sz="0" w:space="0" w:color="auto"/>
        <w:right w:val="none" w:sz="0" w:space="0" w:color="auto"/>
      </w:divBdr>
    </w:div>
    <w:div w:id="1096440041">
      <w:bodyDiv w:val="1"/>
      <w:marLeft w:val="0"/>
      <w:marRight w:val="0"/>
      <w:marTop w:val="0"/>
      <w:marBottom w:val="0"/>
      <w:divBdr>
        <w:top w:val="none" w:sz="0" w:space="0" w:color="auto"/>
        <w:left w:val="none" w:sz="0" w:space="0" w:color="auto"/>
        <w:bottom w:val="none" w:sz="0" w:space="0" w:color="auto"/>
        <w:right w:val="none" w:sz="0" w:space="0" w:color="auto"/>
      </w:divBdr>
    </w:div>
    <w:div w:id="1111899903">
      <w:bodyDiv w:val="1"/>
      <w:marLeft w:val="0"/>
      <w:marRight w:val="0"/>
      <w:marTop w:val="0"/>
      <w:marBottom w:val="0"/>
      <w:divBdr>
        <w:top w:val="none" w:sz="0" w:space="0" w:color="auto"/>
        <w:left w:val="none" w:sz="0" w:space="0" w:color="auto"/>
        <w:bottom w:val="none" w:sz="0" w:space="0" w:color="auto"/>
        <w:right w:val="none" w:sz="0" w:space="0" w:color="auto"/>
      </w:divBdr>
    </w:div>
    <w:div w:id="1149832498">
      <w:bodyDiv w:val="1"/>
      <w:marLeft w:val="0"/>
      <w:marRight w:val="0"/>
      <w:marTop w:val="0"/>
      <w:marBottom w:val="0"/>
      <w:divBdr>
        <w:top w:val="none" w:sz="0" w:space="0" w:color="auto"/>
        <w:left w:val="none" w:sz="0" w:space="0" w:color="auto"/>
        <w:bottom w:val="none" w:sz="0" w:space="0" w:color="auto"/>
        <w:right w:val="none" w:sz="0" w:space="0" w:color="auto"/>
      </w:divBdr>
    </w:div>
    <w:div w:id="1155880946">
      <w:bodyDiv w:val="1"/>
      <w:marLeft w:val="0"/>
      <w:marRight w:val="0"/>
      <w:marTop w:val="0"/>
      <w:marBottom w:val="0"/>
      <w:divBdr>
        <w:top w:val="none" w:sz="0" w:space="0" w:color="auto"/>
        <w:left w:val="none" w:sz="0" w:space="0" w:color="auto"/>
        <w:bottom w:val="none" w:sz="0" w:space="0" w:color="auto"/>
        <w:right w:val="none" w:sz="0" w:space="0" w:color="auto"/>
      </w:divBdr>
      <w:divsChild>
        <w:div w:id="1250499424">
          <w:marLeft w:val="547"/>
          <w:marRight w:val="0"/>
          <w:marTop w:val="96"/>
          <w:marBottom w:val="0"/>
          <w:divBdr>
            <w:top w:val="none" w:sz="0" w:space="0" w:color="auto"/>
            <w:left w:val="none" w:sz="0" w:space="0" w:color="auto"/>
            <w:bottom w:val="none" w:sz="0" w:space="0" w:color="auto"/>
            <w:right w:val="none" w:sz="0" w:space="0" w:color="auto"/>
          </w:divBdr>
        </w:div>
      </w:divsChild>
    </w:div>
    <w:div w:id="1157721518">
      <w:bodyDiv w:val="1"/>
      <w:marLeft w:val="0"/>
      <w:marRight w:val="0"/>
      <w:marTop w:val="0"/>
      <w:marBottom w:val="0"/>
      <w:divBdr>
        <w:top w:val="none" w:sz="0" w:space="0" w:color="auto"/>
        <w:left w:val="none" w:sz="0" w:space="0" w:color="auto"/>
        <w:bottom w:val="none" w:sz="0" w:space="0" w:color="auto"/>
        <w:right w:val="none" w:sz="0" w:space="0" w:color="auto"/>
      </w:divBdr>
    </w:div>
    <w:div w:id="1165390691">
      <w:bodyDiv w:val="1"/>
      <w:marLeft w:val="0"/>
      <w:marRight w:val="0"/>
      <w:marTop w:val="0"/>
      <w:marBottom w:val="0"/>
      <w:divBdr>
        <w:top w:val="none" w:sz="0" w:space="0" w:color="auto"/>
        <w:left w:val="none" w:sz="0" w:space="0" w:color="auto"/>
        <w:bottom w:val="none" w:sz="0" w:space="0" w:color="auto"/>
        <w:right w:val="none" w:sz="0" w:space="0" w:color="auto"/>
      </w:divBdr>
    </w:div>
    <w:div w:id="1181314193">
      <w:bodyDiv w:val="1"/>
      <w:marLeft w:val="0"/>
      <w:marRight w:val="0"/>
      <w:marTop w:val="0"/>
      <w:marBottom w:val="0"/>
      <w:divBdr>
        <w:top w:val="none" w:sz="0" w:space="0" w:color="auto"/>
        <w:left w:val="none" w:sz="0" w:space="0" w:color="auto"/>
        <w:bottom w:val="none" w:sz="0" w:space="0" w:color="auto"/>
        <w:right w:val="none" w:sz="0" w:space="0" w:color="auto"/>
      </w:divBdr>
    </w:div>
    <w:div w:id="1184171109">
      <w:bodyDiv w:val="1"/>
      <w:marLeft w:val="0"/>
      <w:marRight w:val="0"/>
      <w:marTop w:val="0"/>
      <w:marBottom w:val="0"/>
      <w:divBdr>
        <w:top w:val="none" w:sz="0" w:space="0" w:color="auto"/>
        <w:left w:val="none" w:sz="0" w:space="0" w:color="auto"/>
        <w:bottom w:val="none" w:sz="0" w:space="0" w:color="auto"/>
        <w:right w:val="none" w:sz="0" w:space="0" w:color="auto"/>
      </w:divBdr>
    </w:div>
    <w:div w:id="1260486630">
      <w:bodyDiv w:val="1"/>
      <w:marLeft w:val="0"/>
      <w:marRight w:val="0"/>
      <w:marTop w:val="0"/>
      <w:marBottom w:val="0"/>
      <w:divBdr>
        <w:top w:val="none" w:sz="0" w:space="0" w:color="auto"/>
        <w:left w:val="none" w:sz="0" w:space="0" w:color="auto"/>
        <w:bottom w:val="none" w:sz="0" w:space="0" w:color="auto"/>
        <w:right w:val="none" w:sz="0" w:space="0" w:color="auto"/>
      </w:divBdr>
    </w:div>
    <w:div w:id="1275207496">
      <w:bodyDiv w:val="1"/>
      <w:marLeft w:val="0"/>
      <w:marRight w:val="0"/>
      <w:marTop w:val="0"/>
      <w:marBottom w:val="0"/>
      <w:divBdr>
        <w:top w:val="none" w:sz="0" w:space="0" w:color="auto"/>
        <w:left w:val="none" w:sz="0" w:space="0" w:color="auto"/>
        <w:bottom w:val="none" w:sz="0" w:space="0" w:color="auto"/>
        <w:right w:val="none" w:sz="0" w:space="0" w:color="auto"/>
      </w:divBdr>
    </w:div>
    <w:div w:id="1285501545">
      <w:bodyDiv w:val="1"/>
      <w:marLeft w:val="0"/>
      <w:marRight w:val="0"/>
      <w:marTop w:val="0"/>
      <w:marBottom w:val="0"/>
      <w:divBdr>
        <w:top w:val="none" w:sz="0" w:space="0" w:color="auto"/>
        <w:left w:val="none" w:sz="0" w:space="0" w:color="auto"/>
        <w:bottom w:val="none" w:sz="0" w:space="0" w:color="auto"/>
        <w:right w:val="none" w:sz="0" w:space="0" w:color="auto"/>
      </w:divBdr>
    </w:div>
    <w:div w:id="1310749602">
      <w:bodyDiv w:val="1"/>
      <w:marLeft w:val="0"/>
      <w:marRight w:val="0"/>
      <w:marTop w:val="0"/>
      <w:marBottom w:val="0"/>
      <w:divBdr>
        <w:top w:val="none" w:sz="0" w:space="0" w:color="auto"/>
        <w:left w:val="none" w:sz="0" w:space="0" w:color="auto"/>
        <w:bottom w:val="none" w:sz="0" w:space="0" w:color="auto"/>
        <w:right w:val="none" w:sz="0" w:space="0" w:color="auto"/>
      </w:divBdr>
    </w:div>
    <w:div w:id="1314792418">
      <w:bodyDiv w:val="1"/>
      <w:marLeft w:val="0"/>
      <w:marRight w:val="0"/>
      <w:marTop w:val="0"/>
      <w:marBottom w:val="0"/>
      <w:divBdr>
        <w:top w:val="none" w:sz="0" w:space="0" w:color="auto"/>
        <w:left w:val="none" w:sz="0" w:space="0" w:color="auto"/>
        <w:bottom w:val="none" w:sz="0" w:space="0" w:color="auto"/>
        <w:right w:val="none" w:sz="0" w:space="0" w:color="auto"/>
      </w:divBdr>
    </w:div>
    <w:div w:id="1380863957">
      <w:bodyDiv w:val="1"/>
      <w:marLeft w:val="0"/>
      <w:marRight w:val="0"/>
      <w:marTop w:val="0"/>
      <w:marBottom w:val="0"/>
      <w:divBdr>
        <w:top w:val="none" w:sz="0" w:space="0" w:color="auto"/>
        <w:left w:val="none" w:sz="0" w:space="0" w:color="auto"/>
        <w:bottom w:val="none" w:sz="0" w:space="0" w:color="auto"/>
        <w:right w:val="none" w:sz="0" w:space="0" w:color="auto"/>
      </w:divBdr>
    </w:div>
    <w:div w:id="1383410735">
      <w:bodyDiv w:val="1"/>
      <w:marLeft w:val="0"/>
      <w:marRight w:val="0"/>
      <w:marTop w:val="0"/>
      <w:marBottom w:val="0"/>
      <w:divBdr>
        <w:top w:val="none" w:sz="0" w:space="0" w:color="auto"/>
        <w:left w:val="none" w:sz="0" w:space="0" w:color="auto"/>
        <w:bottom w:val="none" w:sz="0" w:space="0" w:color="auto"/>
        <w:right w:val="none" w:sz="0" w:space="0" w:color="auto"/>
      </w:divBdr>
    </w:div>
    <w:div w:id="1414812014">
      <w:bodyDiv w:val="1"/>
      <w:marLeft w:val="0"/>
      <w:marRight w:val="0"/>
      <w:marTop w:val="0"/>
      <w:marBottom w:val="0"/>
      <w:divBdr>
        <w:top w:val="none" w:sz="0" w:space="0" w:color="auto"/>
        <w:left w:val="none" w:sz="0" w:space="0" w:color="auto"/>
        <w:bottom w:val="none" w:sz="0" w:space="0" w:color="auto"/>
        <w:right w:val="none" w:sz="0" w:space="0" w:color="auto"/>
      </w:divBdr>
    </w:div>
    <w:div w:id="1432509355">
      <w:bodyDiv w:val="1"/>
      <w:marLeft w:val="0"/>
      <w:marRight w:val="0"/>
      <w:marTop w:val="0"/>
      <w:marBottom w:val="0"/>
      <w:divBdr>
        <w:top w:val="none" w:sz="0" w:space="0" w:color="auto"/>
        <w:left w:val="none" w:sz="0" w:space="0" w:color="auto"/>
        <w:bottom w:val="none" w:sz="0" w:space="0" w:color="auto"/>
        <w:right w:val="none" w:sz="0" w:space="0" w:color="auto"/>
      </w:divBdr>
    </w:div>
    <w:div w:id="1440907129">
      <w:bodyDiv w:val="1"/>
      <w:marLeft w:val="0"/>
      <w:marRight w:val="0"/>
      <w:marTop w:val="0"/>
      <w:marBottom w:val="0"/>
      <w:divBdr>
        <w:top w:val="none" w:sz="0" w:space="0" w:color="auto"/>
        <w:left w:val="none" w:sz="0" w:space="0" w:color="auto"/>
        <w:bottom w:val="none" w:sz="0" w:space="0" w:color="auto"/>
        <w:right w:val="none" w:sz="0" w:space="0" w:color="auto"/>
      </w:divBdr>
    </w:div>
    <w:div w:id="1445806722">
      <w:bodyDiv w:val="1"/>
      <w:marLeft w:val="0"/>
      <w:marRight w:val="0"/>
      <w:marTop w:val="0"/>
      <w:marBottom w:val="0"/>
      <w:divBdr>
        <w:top w:val="none" w:sz="0" w:space="0" w:color="auto"/>
        <w:left w:val="none" w:sz="0" w:space="0" w:color="auto"/>
        <w:bottom w:val="none" w:sz="0" w:space="0" w:color="auto"/>
        <w:right w:val="none" w:sz="0" w:space="0" w:color="auto"/>
      </w:divBdr>
    </w:div>
    <w:div w:id="1456634825">
      <w:bodyDiv w:val="1"/>
      <w:marLeft w:val="0"/>
      <w:marRight w:val="0"/>
      <w:marTop w:val="0"/>
      <w:marBottom w:val="0"/>
      <w:divBdr>
        <w:top w:val="none" w:sz="0" w:space="0" w:color="auto"/>
        <w:left w:val="none" w:sz="0" w:space="0" w:color="auto"/>
        <w:bottom w:val="none" w:sz="0" w:space="0" w:color="auto"/>
        <w:right w:val="none" w:sz="0" w:space="0" w:color="auto"/>
      </w:divBdr>
    </w:div>
    <w:div w:id="1520587932">
      <w:bodyDiv w:val="1"/>
      <w:marLeft w:val="0"/>
      <w:marRight w:val="0"/>
      <w:marTop w:val="0"/>
      <w:marBottom w:val="0"/>
      <w:divBdr>
        <w:top w:val="none" w:sz="0" w:space="0" w:color="auto"/>
        <w:left w:val="none" w:sz="0" w:space="0" w:color="auto"/>
        <w:bottom w:val="none" w:sz="0" w:space="0" w:color="auto"/>
        <w:right w:val="none" w:sz="0" w:space="0" w:color="auto"/>
      </w:divBdr>
    </w:div>
    <w:div w:id="1533154028">
      <w:bodyDiv w:val="1"/>
      <w:marLeft w:val="0"/>
      <w:marRight w:val="0"/>
      <w:marTop w:val="0"/>
      <w:marBottom w:val="0"/>
      <w:divBdr>
        <w:top w:val="none" w:sz="0" w:space="0" w:color="auto"/>
        <w:left w:val="none" w:sz="0" w:space="0" w:color="auto"/>
        <w:bottom w:val="none" w:sz="0" w:space="0" w:color="auto"/>
        <w:right w:val="none" w:sz="0" w:space="0" w:color="auto"/>
      </w:divBdr>
    </w:div>
    <w:div w:id="1544945912">
      <w:bodyDiv w:val="1"/>
      <w:marLeft w:val="0"/>
      <w:marRight w:val="0"/>
      <w:marTop w:val="0"/>
      <w:marBottom w:val="0"/>
      <w:divBdr>
        <w:top w:val="none" w:sz="0" w:space="0" w:color="auto"/>
        <w:left w:val="none" w:sz="0" w:space="0" w:color="auto"/>
        <w:bottom w:val="none" w:sz="0" w:space="0" w:color="auto"/>
        <w:right w:val="none" w:sz="0" w:space="0" w:color="auto"/>
      </w:divBdr>
    </w:div>
    <w:div w:id="1559511908">
      <w:bodyDiv w:val="1"/>
      <w:marLeft w:val="0"/>
      <w:marRight w:val="0"/>
      <w:marTop w:val="0"/>
      <w:marBottom w:val="0"/>
      <w:divBdr>
        <w:top w:val="none" w:sz="0" w:space="0" w:color="auto"/>
        <w:left w:val="none" w:sz="0" w:space="0" w:color="auto"/>
        <w:bottom w:val="none" w:sz="0" w:space="0" w:color="auto"/>
        <w:right w:val="none" w:sz="0" w:space="0" w:color="auto"/>
      </w:divBdr>
    </w:div>
    <w:div w:id="1604145849">
      <w:bodyDiv w:val="1"/>
      <w:marLeft w:val="0"/>
      <w:marRight w:val="0"/>
      <w:marTop w:val="0"/>
      <w:marBottom w:val="0"/>
      <w:divBdr>
        <w:top w:val="none" w:sz="0" w:space="0" w:color="auto"/>
        <w:left w:val="none" w:sz="0" w:space="0" w:color="auto"/>
        <w:bottom w:val="none" w:sz="0" w:space="0" w:color="auto"/>
        <w:right w:val="none" w:sz="0" w:space="0" w:color="auto"/>
      </w:divBdr>
    </w:div>
    <w:div w:id="1611859278">
      <w:bodyDiv w:val="1"/>
      <w:marLeft w:val="0"/>
      <w:marRight w:val="0"/>
      <w:marTop w:val="0"/>
      <w:marBottom w:val="0"/>
      <w:divBdr>
        <w:top w:val="none" w:sz="0" w:space="0" w:color="auto"/>
        <w:left w:val="none" w:sz="0" w:space="0" w:color="auto"/>
        <w:bottom w:val="none" w:sz="0" w:space="0" w:color="auto"/>
        <w:right w:val="none" w:sz="0" w:space="0" w:color="auto"/>
      </w:divBdr>
    </w:div>
    <w:div w:id="1646471183">
      <w:bodyDiv w:val="1"/>
      <w:marLeft w:val="0"/>
      <w:marRight w:val="0"/>
      <w:marTop w:val="0"/>
      <w:marBottom w:val="0"/>
      <w:divBdr>
        <w:top w:val="none" w:sz="0" w:space="0" w:color="auto"/>
        <w:left w:val="none" w:sz="0" w:space="0" w:color="auto"/>
        <w:bottom w:val="none" w:sz="0" w:space="0" w:color="auto"/>
        <w:right w:val="none" w:sz="0" w:space="0" w:color="auto"/>
      </w:divBdr>
    </w:div>
    <w:div w:id="1686243982">
      <w:bodyDiv w:val="1"/>
      <w:marLeft w:val="0"/>
      <w:marRight w:val="0"/>
      <w:marTop w:val="0"/>
      <w:marBottom w:val="0"/>
      <w:divBdr>
        <w:top w:val="none" w:sz="0" w:space="0" w:color="auto"/>
        <w:left w:val="none" w:sz="0" w:space="0" w:color="auto"/>
        <w:bottom w:val="none" w:sz="0" w:space="0" w:color="auto"/>
        <w:right w:val="none" w:sz="0" w:space="0" w:color="auto"/>
      </w:divBdr>
    </w:div>
    <w:div w:id="1724016509">
      <w:bodyDiv w:val="1"/>
      <w:marLeft w:val="0"/>
      <w:marRight w:val="0"/>
      <w:marTop w:val="0"/>
      <w:marBottom w:val="0"/>
      <w:divBdr>
        <w:top w:val="none" w:sz="0" w:space="0" w:color="auto"/>
        <w:left w:val="none" w:sz="0" w:space="0" w:color="auto"/>
        <w:bottom w:val="none" w:sz="0" w:space="0" w:color="auto"/>
        <w:right w:val="none" w:sz="0" w:space="0" w:color="auto"/>
      </w:divBdr>
    </w:div>
    <w:div w:id="1754664116">
      <w:bodyDiv w:val="1"/>
      <w:marLeft w:val="0"/>
      <w:marRight w:val="0"/>
      <w:marTop w:val="0"/>
      <w:marBottom w:val="0"/>
      <w:divBdr>
        <w:top w:val="none" w:sz="0" w:space="0" w:color="auto"/>
        <w:left w:val="none" w:sz="0" w:space="0" w:color="auto"/>
        <w:bottom w:val="none" w:sz="0" w:space="0" w:color="auto"/>
        <w:right w:val="none" w:sz="0" w:space="0" w:color="auto"/>
      </w:divBdr>
    </w:div>
    <w:div w:id="1772771776">
      <w:bodyDiv w:val="1"/>
      <w:marLeft w:val="0"/>
      <w:marRight w:val="0"/>
      <w:marTop w:val="0"/>
      <w:marBottom w:val="0"/>
      <w:divBdr>
        <w:top w:val="none" w:sz="0" w:space="0" w:color="auto"/>
        <w:left w:val="none" w:sz="0" w:space="0" w:color="auto"/>
        <w:bottom w:val="none" w:sz="0" w:space="0" w:color="auto"/>
        <w:right w:val="none" w:sz="0" w:space="0" w:color="auto"/>
      </w:divBdr>
    </w:div>
    <w:div w:id="1800683968">
      <w:bodyDiv w:val="1"/>
      <w:marLeft w:val="0"/>
      <w:marRight w:val="0"/>
      <w:marTop w:val="0"/>
      <w:marBottom w:val="0"/>
      <w:divBdr>
        <w:top w:val="none" w:sz="0" w:space="0" w:color="auto"/>
        <w:left w:val="none" w:sz="0" w:space="0" w:color="auto"/>
        <w:bottom w:val="none" w:sz="0" w:space="0" w:color="auto"/>
        <w:right w:val="none" w:sz="0" w:space="0" w:color="auto"/>
      </w:divBdr>
    </w:div>
    <w:div w:id="1808550579">
      <w:bodyDiv w:val="1"/>
      <w:marLeft w:val="0"/>
      <w:marRight w:val="0"/>
      <w:marTop w:val="0"/>
      <w:marBottom w:val="0"/>
      <w:divBdr>
        <w:top w:val="none" w:sz="0" w:space="0" w:color="auto"/>
        <w:left w:val="none" w:sz="0" w:space="0" w:color="auto"/>
        <w:bottom w:val="none" w:sz="0" w:space="0" w:color="auto"/>
        <w:right w:val="none" w:sz="0" w:space="0" w:color="auto"/>
      </w:divBdr>
    </w:div>
    <w:div w:id="1828663842">
      <w:bodyDiv w:val="1"/>
      <w:marLeft w:val="0"/>
      <w:marRight w:val="0"/>
      <w:marTop w:val="0"/>
      <w:marBottom w:val="0"/>
      <w:divBdr>
        <w:top w:val="none" w:sz="0" w:space="0" w:color="auto"/>
        <w:left w:val="none" w:sz="0" w:space="0" w:color="auto"/>
        <w:bottom w:val="none" w:sz="0" w:space="0" w:color="auto"/>
        <w:right w:val="none" w:sz="0" w:space="0" w:color="auto"/>
      </w:divBdr>
    </w:div>
    <w:div w:id="1870727743">
      <w:bodyDiv w:val="1"/>
      <w:marLeft w:val="0"/>
      <w:marRight w:val="0"/>
      <w:marTop w:val="0"/>
      <w:marBottom w:val="0"/>
      <w:divBdr>
        <w:top w:val="none" w:sz="0" w:space="0" w:color="auto"/>
        <w:left w:val="none" w:sz="0" w:space="0" w:color="auto"/>
        <w:bottom w:val="none" w:sz="0" w:space="0" w:color="auto"/>
        <w:right w:val="none" w:sz="0" w:space="0" w:color="auto"/>
      </w:divBdr>
    </w:div>
    <w:div w:id="1872523576">
      <w:bodyDiv w:val="1"/>
      <w:marLeft w:val="0"/>
      <w:marRight w:val="0"/>
      <w:marTop w:val="0"/>
      <w:marBottom w:val="0"/>
      <w:divBdr>
        <w:top w:val="none" w:sz="0" w:space="0" w:color="auto"/>
        <w:left w:val="none" w:sz="0" w:space="0" w:color="auto"/>
        <w:bottom w:val="none" w:sz="0" w:space="0" w:color="auto"/>
        <w:right w:val="none" w:sz="0" w:space="0" w:color="auto"/>
      </w:divBdr>
    </w:div>
    <w:div w:id="1880127577">
      <w:bodyDiv w:val="1"/>
      <w:marLeft w:val="0"/>
      <w:marRight w:val="0"/>
      <w:marTop w:val="0"/>
      <w:marBottom w:val="0"/>
      <w:divBdr>
        <w:top w:val="none" w:sz="0" w:space="0" w:color="auto"/>
        <w:left w:val="none" w:sz="0" w:space="0" w:color="auto"/>
        <w:bottom w:val="none" w:sz="0" w:space="0" w:color="auto"/>
        <w:right w:val="none" w:sz="0" w:space="0" w:color="auto"/>
      </w:divBdr>
    </w:div>
    <w:div w:id="1921719304">
      <w:bodyDiv w:val="1"/>
      <w:marLeft w:val="0"/>
      <w:marRight w:val="0"/>
      <w:marTop w:val="0"/>
      <w:marBottom w:val="0"/>
      <w:divBdr>
        <w:top w:val="none" w:sz="0" w:space="0" w:color="auto"/>
        <w:left w:val="none" w:sz="0" w:space="0" w:color="auto"/>
        <w:bottom w:val="none" w:sz="0" w:space="0" w:color="auto"/>
        <w:right w:val="none" w:sz="0" w:space="0" w:color="auto"/>
      </w:divBdr>
    </w:div>
    <w:div w:id="1927379208">
      <w:bodyDiv w:val="1"/>
      <w:marLeft w:val="0"/>
      <w:marRight w:val="0"/>
      <w:marTop w:val="0"/>
      <w:marBottom w:val="0"/>
      <w:divBdr>
        <w:top w:val="none" w:sz="0" w:space="0" w:color="auto"/>
        <w:left w:val="none" w:sz="0" w:space="0" w:color="auto"/>
        <w:bottom w:val="none" w:sz="0" w:space="0" w:color="auto"/>
        <w:right w:val="none" w:sz="0" w:space="0" w:color="auto"/>
      </w:divBdr>
      <w:divsChild>
        <w:div w:id="224951308">
          <w:marLeft w:val="547"/>
          <w:marRight w:val="0"/>
          <w:marTop w:val="115"/>
          <w:marBottom w:val="0"/>
          <w:divBdr>
            <w:top w:val="none" w:sz="0" w:space="0" w:color="auto"/>
            <w:left w:val="none" w:sz="0" w:space="0" w:color="auto"/>
            <w:bottom w:val="none" w:sz="0" w:space="0" w:color="auto"/>
            <w:right w:val="none" w:sz="0" w:space="0" w:color="auto"/>
          </w:divBdr>
        </w:div>
      </w:divsChild>
    </w:div>
    <w:div w:id="1940747236">
      <w:bodyDiv w:val="1"/>
      <w:marLeft w:val="0"/>
      <w:marRight w:val="0"/>
      <w:marTop w:val="0"/>
      <w:marBottom w:val="0"/>
      <w:divBdr>
        <w:top w:val="none" w:sz="0" w:space="0" w:color="auto"/>
        <w:left w:val="none" w:sz="0" w:space="0" w:color="auto"/>
        <w:bottom w:val="none" w:sz="0" w:space="0" w:color="auto"/>
        <w:right w:val="none" w:sz="0" w:space="0" w:color="auto"/>
      </w:divBdr>
      <w:divsChild>
        <w:div w:id="305479925">
          <w:marLeft w:val="346"/>
          <w:marRight w:val="0"/>
          <w:marTop w:val="120"/>
          <w:marBottom w:val="0"/>
          <w:divBdr>
            <w:top w:val="none" w:sz="0" w:space="0" w:color="auto"/>
            <w:left w:val="none" w:sz="0" w:space="0" w:color="auto"/>
            <w:bottom w:val="none" w:sz="0" w:space="0" w:color="auto"/>
            <w:right w:val="none" w:sz="0" w:space="0" w:color="auto"/>
          </w:divBdr>
        </w:div>
        <w:div w:id="94059186">
          <w:marLeft w:val="778"/>
          <w:marRight w:val="0"/>
          <w:marTop w:val="100"/>
          <w:marBottom w:val="0"/>
          <w:divBdr>
            <w:top w:val="none" w:sz="0" w:space="0" w:color="auto"/>
            <w:left w:val="none" w:sz="0" w:space="0" w:color="auto"/>
            <w:bottom w:val="none" w:sz="0" w:space="0" w:color="auto"/>
            <w:right w:val="none" w:sz="0" w:space="0" w:color="auto"/>
          </w:divBdr>
        </w:div>
        <w:div w:id="1228418450">
          <w:marLeft w:val="778"/>
          <w:marRight w:val="0"/>
          <w:marTop w:val="100"/>
          <w:marBottom w:val="0"/>
          <w:divBdr>
            <w:top w:val="none" w:sz="0" w:space="0" w:color="auto"/>
            <w:left w:val="none" w:sz="0" w:space="0" w:color="auto"/>
            <w:bottom w:val="none" w:sz="0" w:space="0" w:color="auto"/>
            <w:right w:val="none" w:sz="0" w:space="0" w:color="auto"/>
          </w:divBdr>
        </w:div>
        <w:div w:id="1114516796">
          <w:marLeft w:val="778"/>
          <w:marRight w:val="0"/>
          <w:marTop w:val="100"/>
          <w:marBottom w:val="0"/>
          <w:divBdr>
            <w:top w:val="none" w:sz="0" w:space="0" w:color="auto"/>
            <w:left w:val="none" w:sz="0" w:space="0" w:color="auto"/>
            <w:bottom w:val="none" w:sz="0" w:space="0" w:color="auto"/>
            <w:right w:val="none" w:sz="0" w:space="0" w:color="auto"/>
          </w:divBdr>
        </w:div>
      </w:divsChild>
    </w:div>
    <w:div w:id="1949194776">
      <w:bodyDiv w:val="1"/>
      <w:marLeft w:val="0"/>
      <w:marRight w:val="0"/>
      <w:marTop w:val="0"/>
      <w:marBottom w:val="0"/>
      <w:divBdr>
        <w:top w:val="none" w:sz="0" w:space="0" w:color="auto"/>
        <w:left w:val="none" w:sz="0" w:space="0" w:color="auto"/>
        <w:bottom w:val="none" w:sz="0" w:space="0" w:color="auto"/>
        <w:right w:val="none" w:sz="0" w:space="0" w:color="auto"/>
      </w:divBdr>
    </w:div>
    <w:div w:id="1958100999">
      <w:bodyDiv w:val="1"/>
      <w:marLeft w:val="0"/>
      <w:marRight w:val="0"/>
      <w:marTop w:val="0"/>
      <w:marBottom w:val="0"/>
      <w:divBdr>
        <w:top w:val="none" w:sz="0" w:space="0" w:color="auto"/>
        <w:left w:val="none" w:sz="0" w:space="0" w:color="auto"/>
        <w:bottom w:val="none" w:sz="0" w:space="0" w:color="auto"/>
        <w:right w:val="none" w:sz="0" w:space="0" w:color="auto"/>
      </w:divBdr>
    </w:div>
    <w:div w:id="1958482109">
      <w:bodyDiv w:val="1"/>
      <w:marLeft w:val="0"/>
      <w:marRight w:val="0"/>
      <w:marTop w:val="0"/>
      <w:marBottom w:val="0"/>
      <w:divBdr>
        <w:top w:val="none" w:sz="0" w:space="0" w:color="auto"/>
        <w:left w:val="none" w:sz="0" w:space="0" w:color="auto"/>
        <w:bottom w:val="none" w:sz="0" w:space="0" w:color="auto"/>
        <w:right w:val="none" w:sz="0" w:space="0" w:color="auto"/>
      </w:divBdr>
    </w:div>
    <w:div w:id="1958486632">
      <w:bodyDiv w:val="1"/>
      <w:marLeft w:val="0"/>
      <w:marRight w:val="0"/>
      <w:marTop w:val="0"/>
      <w:marBottom w:val="0"/>
      <w:divBdr>
        <w:top w:val="none" w:sz="0" w:space="0" w:color="auto"/>
        <w:left w:val="none" w:sz="0" w:space="0" w:color="auto"/>
        <w:bottom w:val="none" w:sz="0" w:space="0" w:color="auto"/>
        <w:right w:val="none" w:sz="0" w:space="0" w:color="auto"/>
      </w:divBdr>
      <w:divsChild>
        <w:div w:id="725102732">
          <w:marLeft w:val="547"/>
          <w:marRight w:val="0"/>
          <w:marTop w:val="134"/>
          <w:marBottom w:val="0"/>
          <w:divBdr>
            <w:top w:val="none" w:sz="0" w:space="0" w:color="auto"/>
            <w:left w:val="none" w:sz="0" w:space="0" w:color="auto"/>
            <w:bottom w:val="none" w:sz="0" w:space="0" w:color="auto"/>
            <w:right w:val="none" w:sz="0" w:space="0" w:color="auto"/>
          </w:divBdr>
        </w:div>
      </w:divsChild>
    </w:div>
    <w:div w:id="1966960571">
      <w:bodyDiv w:val="1"/>
      <w:marLeft w:val="0"/>
      <w:marRight w:val="0"/>
      <w:marTop w:val="0"/>
      <w:marBottom w:val="0"/>
      <w:divBdr>
        <w:top w:val="none" w:sz="0" w:space="0" w:color="auto"/>
        <w:left w:val="none" w:sz="0" w:space="0" w:color="auto"/>
        <w:bottom w:val="none" w:sz="0" w:space="0" w:color="auto"/>
        <w:right w:val="none" w:sz="0" w:space="0" w:color="auto"/>
      </w:divBdr>
    </w:div>
    <w:div w:id="1992245635">
      <w:bodyDiv w:val="1"/>
      <w:marLeft w:val="0"/>
      <w:marRight w:val="0"/>
      <w:marTop w:val="0"/>
      <w:marBottom w:val="0"/>
      <w:divBdr>
        <w:top w:val="none" w:sz="0" w:space="0" w:color="auto"/>
        <w:left w:val="none" w:sz="0" w:space="0" w:color="auto"/>
        <w:bottom w:val="none" w:sz="0" w:space="0" w:color="auto"/>
        <w:right w:val="none" w:sz="0" w:space="0" w:color="auto"/>
      </w:divBdr>
    </w:div>
    <w:div w:id="2014720562">
      <w:bodyDiv w:val="1"/>
      <w:marLeft w:val="0"/>
      <w:marRight w:val="0"/>
      <w:marTop w:val="0"/>
      <w:marBottom w:val="0"/>
      <w:divBdr>
        <w:top w:val="none" w:sz="0" w:space="0" w:color="auto"/>
        <w:left w:val="none" w:sz="0" w:space="0" w:color="auto"/>
        <w:bottom w:val="none" w:sz="0" w:space="0" w:color="auto"/>
        <w:right w:val="none" w:sz="0" w:space="0" w:color="auto"/>
      </w:divBdr>
    </w:div>
    <w:div w:id="2045249742">
      <w:bodyDiv w:val="1"/>
      <w:marLeft w:val="0"/>
      <w:marRight w:val="0"/>
      <w:marTop w:val="0"/>
      <w:marBottom w:val="0"/>
      <w:divBdr>
        <w:top w:val="none" w:sz="0" w:space="0" w:color="auto"/>
        <w:left w:val="none" w:sz="0" w:space="0" w:color="auto"/>
        <w:bottom w:val="none" w:sz="0" w:space="0" w:color="auto"/>
        <w:right w:val="none" w:sz="0" w:space="0" w:color="auto"/>
      </w:divBdr>
      <w:divsChild>
        <w:div w:id="1574969484">
          <w:marLeft w:val="1166"/>
          <w:marRight w:val="0"/>
          <w:marTop w:val="134"/>
          <w:marBottom w:val="0"/>
          <w:divBdr>
            <w:top w:val="none" w:sz="0" w:space="0" w:color="auto"/>
            <w:left w:val="none" w:sz="0" w:space="0" w:color="auto"/>
            <w:bottom w:val="none" w:sz="0" w:space="0" w:color="auto"/>
            <w:right w:val="none" w:sz="0" w:space="0" w:color="auto"/>
          </w:divBdr>
        </w:div>
        <w:div w:id="857935813">
          <w:marLeft w:val="1166"/>
          <w:marRight w:val="0"/>
          <w:marTop w:val="134"/>
          <w:marBottom w:val="0"/>
          <w:divBdr>
            <w:top w:val="none" w:sz="0" w:space="0" w:color="auto"/>
            <w:left w:val="none" w:sz="0" w:space="0" w:color="auto"/>
            <w:bottom w:val="none" w:sz="0" w:space="0" w:color="auto"/>
            <w:right w:val="none" w:sz="0" w:space="0" w:color="auto"/>
          </w:divBdr>
        </w:div>
      </w:divsChild>
    </w:div>
    <w:div w:id="2060087644">
      <w:bodyDiv w:val="1"/>
      <w:marLeft w:val="0"/>
      <w:marRight w:val="0"/>
      <w:marTop w:val="0"/>
      <w:marBottom w:val="0"/>
      <w:divBdr>
        <w:top w:val="none" w:sz="0" w:space="0" w:color="auto"/>
        <w:left w:val="none" w:sz="0" w:space="0" w:color="auto"/>
        <w:bottom w:val="none" w:sz="0" w:space="0" w:color="auto"/>
        <w:right w:val="none" w:sz="0" w:space="0" w:color="auto"/>
      </w:divBdr>
    </w:div>
    <w:div w:id="2060127820">
      <w:bodyDiv w:val="1"/>
      <w:marLeft w:val="0"/>
      <w:marRight w:val="0"/>
      <w:marTop w:val="0"/>
      <w:marBottom w:val="0"/>
      <w:divBdr>
        <w:top w:val="none" w:sz="0" w:space="0" w:color="auto"/>
        <w:left w:val="none" w:sz="0" w:space="0" w:color="auto"/>
        <w:bottom w:val="none" w:sz="0" w:space="0" w:color="auto"/>
        <w:right w:val="none" w:sz="0" w:space="0" w:color="auto"/>
      </w:divBdr>
    </w:div>
    <w:div w:id="2078355284">
      <w:bodyDiv w:val="1"/>
      <w:marLeft w:val="0"/>
      <w:marRight w:val="0"/>
      <w:marTop w:val="0"/>
      <w:marBottom w:val="0"/>
      <w:divBdr>
        <w:top w:val="none" w:sz="0" w:space="0" w:color="auto"/>
        <w:left w:val="none" w:sz="0" w:space="0" w:color="auto"/>
        <w:bottom w:val="none" w:sz="0" w:space="0" w:color="auto"/>
        <w:right w:val="none" w:sz="0" w:space="0" w:color="auto"/>
      </w:divBdr>
      <w:divsChild>
        <w:div w:id="2144232251">
          <w:marLeft w:val="0"/>
          <w:marRight w:val="0"/>
          <w:marTop w:val="0"/>
          <w:marBottom w:val="0"/>
          <w:divBdr>
            <w:top w:val="none" w:sz="0" w:space="0" w:color="auto"/>
            <w:left w:val="none" w:sz="0" w:space="0" w:color="auto"/>
            <w:bottom w:val="none" w:sz="0" w:space="0" w:color="auto"/>
            <w:right w:val="none" w:sz="0" w:space="0" w:color="auto"/>
          </w:divBdr>
        </w:div>
      </w:divsChild>
    </w:div>
    <w:div w:id="2093116243">
      <w:bodyDiv w:val="1"/>
      <w:marLeft w:val="0"/>
      <w:marRight w:val="0"/>
      <w:marTop w:val="0"/>
      <w:marBottom w:val="0"/>
      <w:divBdr>
        <w:top w:val="none" w:sz="0" w:space="0" w:color="auto"/>
        <w:left w:val="none" w:sz="0" w:space="0" w:color="auto"/>
        <w:bottom w:val="none" w:sz="0" w:space="0" w:color="auto"/>
        <w:right w:val="none" w:sz="0" w:space="0" w:color="auto"/>
      </w:divBdr>
    </w:div>
    <w:div w:id="2129738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box.etsi.org/MTS/MTS/05-CONTRIBUTIONS/2017/MTS(17)071001_Liaison_Statement_from_ISO_IEC_JTC1_SC_WG4_to_TC_MTS.pdf" TargetMode="External"/><Relationship Id="rId13" Type="http://schemas.openxmlformats.org/officeDocument/2006/relationships/hyperlink" Target="https://docbox.etsi.org/MTS/MTS/05-CONTRIBUTIONS/2017/MTS(17)071006_TDL_Part_6_v1_1_1_Early_Draft.zip"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cbox.etsi.org/MTS/MTS/05-CONTRIBUTIONS/2017/MTS(17)000003_STF_522_Status_Update_SG_2.pdf"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box.etsi.org/MTS/MTS/05-CONTRIBUTIONS/2017/MTS(17)071003_TDL_Open_source_project_status_update.pptx" TargetMode="External"/><Relationship Id="rId5" Type="http://schemas.openxmlformats.org/officeDocument/2006/relationships/webSettings" Target="webSettings.xml"/><Relationship Id="rId15" Type="http://schemas.openxmlformats.org/officeDocument/2006/relationships/hyperlink" Target="https://docbox.etsi.org/MTS/MTS/05-CONTRIBUTIONS/2017/MTS(17)071004_TDL_Part_1_v1_4_1_Early_Draft.zip" TargetMode="External"/><Relationship Id="rId10" Type="http://schemas.openxmlformats.org/officeDocument/2006/relationships/hyperlink" Target="https://docbox.etsi.org/Board/2017_Board/BOARD(17)112_019_Draft_minutes_decisions_and_actions.doc"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docbox.etsi.org/GA/2017_GA/GA(17)69_026r1_Draft_decisions_and_actions_from_GA_69.doc" TargetMode="External"/><Relationship Id="rId14" Type="http://schemas.openxmlformats.org/officeDocument/2006/relationships/hyperlink" Target="https://docbox.etsi.org/MTS/MTS/05-CONTRIBUTIONS/2017/MTS(17)071005_TDL_Part_5_v1_1_1_Early_Draft.zi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647E95-85E4-4C21-B75A-2ECBAC3C79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2580</TotalTime>
  <Pages>6</Pages>
  <Words>881</Words>
  <Characters>5027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MTS 62 Agenda</vt:lpstr>
    </vt:vector>
  </TitlesOfParts>
  <Company>ETSI Secretariat</Company>
  <LinksUpToDate>false</LinksUpToDate>
  <CharactersWithSpaces>5897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MTS 62 Agenda</dc:title>
  <dc:subject>MTS 62 Agenda</dc:subject>
  <dc:creator>Emmanuelle Chaulot-Talmon</dc:creator>
  <cp:lastModifiedBy>Emmanuelle Chaulot-Talmon</cp:lastModifiedBy>
  <cp:revision>5</cp:revision>
  <cp:lastPrinted>2013-06-05T06:34:00Z</cp:lastPrinted>
  <dcterms:created xsi:type="dcterms:W3CDTF">2017-05-15T14:29:00Z</dcterms:created>
  <dcterms:modified xsi:type="dcterms:W3CDTF">2017-05-19T10:04:00Z</dcterms:modified>
</cp:coreProperties>
</file>