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2D56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2D5690">
              <w:rPr>
                <w:rFonts w:ascii="Arial" w:hAnsi="Arial" w:cs="Arial"/>
                <w:color w:val="0000FF"/>
                <w:sz w:val="24"/>
                <w:szCs w:val="24"/>
              </w:rPr>
              <w:t>2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2D5690" w:rsidP="00721D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26-27 September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D7E35">
              <w:rPr>
                <w:rFonts w:ascii="Arial" w:hAnsi="Arial" w:cs="Arial"/>
                <w:sz w:val="16"/>
              </w:rPr>
              <w:t>7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2D5690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8D7E35">
              <w:rPr>
                <w:rFonts w:ascii="Arial" w:hAnsi="Arial" w:cs="Arial"/>
              </w:rPr>
              <w:t>7</w:t>
            </w:r>
            <w:r w:rsidR="006664DB">
              <w:rPr>
                <w:rFonts w:ascii="Arial" w:hAnsi="Arial" w:cs="Arial"/>
              </w:rPr>
              <w:t>-</w:t>
            </w:r>
            <w:r w:rsidR="008D7E35">
              <w:rPr>
                <w:rFonts w:ascii="Arial" w:hAnsi="Arial" w:cs="Arial"/>
              </w:rPr>
              <w:t>0</w:t>
            </w:r>
            <w:r w:rsidR="002D5690">
              <w:rPr>
                <w:rFonts w:ascii="Arial" w:hAnsi="Arial" w:cs="Arial"/>
              </w:rPr>
              <w:t>9-01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8D7E35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72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26</w:t>
      </w:r>
      <w:r w:rsidR="00721D6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2D5690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="0055023D">
        <w:t>MTS(17)072001r1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  <w:r w:rsidR="00721D68">
        <w:br/>
      </w:r>
      <w:hyperlink r:id="rId8" w:history="1">
        <w:r w:rsidR="0055023D" w:rsidRPr="0055023D">
          <w:rPr>
            <w:rStyle w:val="Hyperlink"/>
          </w:rPr>
          <w:t>MTS(17)072033</w:t>
        </w:r>
      </w:hyperlink>
      <w:r w:rsidR="0055023D">
        <w:t xml:space="preserve">: </w:t>
      </w:r>
      <w:r w:rsidR="0055023D" w:rsidRPr="0055023D">
        <w:t>ISO/IEC JTC 1/SC 27/WG 4 liaison statement to ETSI TC MTS</w:t>
      </w:r>
    </w:p>
    <w:p w:rsidR="00721D68" w:rsidRPr="00721D68" w:rsidRDefault="005611B0" w:rsidP="00495586">
      <w:pPr>
        <w:pStyle w:val="Heading2"/>
        <w:overflowPunct/>
        <w:autoSpaceDE/>
        <w:autoSpaceDN/>
        <w:adjustRightInd/>
        <w:ind w:left="567" w:hanging="425"/>
        <w:textAlignment w:val="auto"/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  <w:r w:rsidR="00721D68">
        <w:br/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237553" w:rsidTr="00B502DB">
        <w:tc>
          <w:tcPr>
            <w:tcW w:w="1555" w:type="dxa"/>
            <w:shd w:val="clear" w:color="auto" w:fill="0070C0"/>
          </w:tcPr>
          <w:p w:rsidR="00237553" w:rsidRPr="002E162E" w:rsidRDefault="00237553" w:rsidP="00B502DB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237553" w:rsidRPr="002E162E" w:rsidRDefault="00237553" w:rsidP="00B502DB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237553" w:rsidRPr="002E162E" w:rsidRDefault="00237553" w:rsidP="00B502DB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237553" w:rsidTr="00B502DB">
        <w:tc>
          <w:tcPr>
            <w:tcW w:w="1555" w:type="dxa"/>
          </w:tcPr>
          <w:p w:rsidR="00237553" w:rsidRPr="00F744FD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AP(71)01</w:t>
            </w:r>
          </w:p>
        </w:tc>
        <w:tc>
          <w:tcPr>
            <w:tcW w:w="6945" w:type="dxa"/>
          </w:tcPr>
          <w:p w:rsidR="00237553" w:rsidRPr="00C773CF" w:rsidRDefault="00237553" w:rsidP="00B502DB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stop WI EG 203 250</w:t>
            </w:r>
          </w:p>
        </w:tc>
        <w:tc>
          <w:tcPr>
            <w:tcW w:w="1127" w:type="dxa"/>
          </w:tcPr>
          <w:p w:rsidR="00237553" w:rsidRPr="005C11C9" w:rsidRDefault="00237553" w:rsidP="00B502DB">
            <w:pPr>
              <w:rPr>
                <w:b/>
                <w:lang w:val="en-US" w:eastAsia="en-GB"/>
              </w:rPr>
            </w:pP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AP(71)02</w:t>
            </w:r>
          </w:p>
        </w:tc>
        <w:tc>
          <w:tcPr>
            <w:tcW w:w="6945" w:type="dxa"/>
          </w:tcPr>
          <w:p w:rsidR="00237553" w:rsidRDefault="00237553" w:rsidP="00B502DB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send a LS with latest TTCN-3 deliverable to ITU</w:t>
            </w:r>
          </w:p>
        </w:tc>
        <w:tc>
          <w:tcPr>
            <w:tcW w:w="1127" w:type="dxa"/>
          </w:tcPr>
          <w:p w:rsidR="00237553" w:rsidRPr="005C11C9" w:rsidRDefault="00237553" w:rsidP="00B502DB">
            <w:pPr>
              <w:rPr>
                <w:b/>
                <w:lang w:val="en-US" w:eastAsia="en-GB"/>
              </w:rPr>
            </w:pP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AP(71)03</w:t>
            </w:r>
          </w:p>
        </w:tc>
        <w:tc>
          <w:tcPr>
            <w:tcW w:w="6945" w:type="dxa"/>
          </w:tcPr>
          <w:p w:rsidR="00237553" w:rsidRDefault="00237553" w:rsidP="00B502DB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Jens Grabowski: Send the Progress STF 522 Report following their first session </w:t>
            </w:r>
          </w:p>
        </w:tc>
        <w:tc>
          <w:tcPr>
            <w:tcW w:w="1127" w:type="dxa"/>
          </w:tcPr>
          <w:p w:rsidR="00237553" w:rsidRPr="005C11C9" w:rsidRDefault="00237553" w:rsidP="00B502DB">
            <w:pPr>
              <w:rPr>
                <w:b/>
                <w:lang w:val="en-US" w:eastAsia="en-GB"/>
              </w:rPr>
            </w:pP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AP(71)04</w:t>
            </w:r>
          </w:p>
        </w:tc>
        <w:tc>
          <w:tcPr>
            <w:tcW w:w="6945" w:type="dxa"/>
          </w:tcPr>
          <w:p w:rsidR="00237553" w:rsidRDefault="00237553" w:rsidP="00B502DB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ECt: Insert links to TOP agreement on the portal</w:t>
            </w:r>
          </w:p>
        </w:tc>
        <w:tc>
          <w:tcPr>
            <w:tcW w:w="1127" w:type="dxa"/>
          </w:tcPr>
          <w:p w:rsidR="00237553" w:rsidRPr="005C11C9" w:rsidRDefault="00237553" w:rsidP="00B502DB">
            <w:pPr>
              <w:rPr>
                <w:b/>
                <w:lang w:val="en-US" w:eastAsia="en-GB"/>
              </w:rPr>
            </w:pPr>
          </w:p>
        </w:tc>
      </w:tr>
      <w:tr w:rsidR="00237553" w:rsidTr="00B502DB">
        <w:tc>
          <w:tcPr>
            <w:tcW w:w="1555" w:type="dxa"/>
          </w:tcPr>
          <w:p w:rsidR="00237553" w:rsidRPr="00F744FD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AP(70)16</w:t>
            </w:r>
          </w:p>
        </w:tc>
        <w:tc>
          <w:tcPr>
            <w:tcW w:w="6945" w:type="dxa"/>
          </w:tcPr>
          <w:p w:rsidR="00237553" w:rsidRPr="00332391" w:rsidRDefault="00237553" w:rsidP="00B502DB">
            <w:pPr>
              <w:rPr>
                <w:lang w:eastAsia="en-GB"/>
              </w:rPr>
            </w:pPr>
            <w:r>
              <w:rPr>
                <w:lang w:val="en-US" w:eastAsia="en-GB"/>
              </w:rPr>
              <w:t>TET call to be organized, to discuss the webinar on  JSON mapping and Advance Matching, Review the TTCN3 leaflet. Input for creation of a webinar on TTCN-3.</w:t>
            </w:r>
          </w:p>
        </w:tc>
        <w:tc>
          <w:tcPr>
            <w:tcW w:w="1127" w:type="dxa"/>
          </w:tcPr>
          <w:p w:rsidR="00237553" w:rsidRPr="001F4471" w:rsidRDefault="00237553" w:rsidP="00B502DB">
            <w:pPr>
              <w:rPr>
                <w:b/>
                <w:lang w:val="en-US" w:eastAsia="en-GB"/>
              </w:rPr>
            </w:pPr>
            <w:r w:rsidRPr="005C11C9">
              <w:rPr>
                <w:b/>
                <w:color w:val="00B050"/>
                <w:lang w:val="en-US" w:eastAsia="en-GB"/>
              </w:rPr>
              <w:t>Ongoing</w:t>
            </w: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AP(68)09</w:t>
            </w:r>
          </w:p>
        </w:tc>
        <w:tc>
          <w:tcPr>
            <w:tcW w:w="6945" w:type="dxa"/>
          </w:tcPr>
          <w:p w:rsidR="00237553" w:rsidRDefault="00237553" w:rsidP="00B50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TWT: Use the TDL tutorial base for the webinar, target is September, but need to be synchronised before.</w:t>
            </w:r>
            <w:r>
              <w:rPr>
                <w:color w:val="000000" w:themeColor="text1"/>
              </w:rPr>
              <w:br/>
              <w:t>No progress, tutorial from UCAAT can be used for a possible webinar</w:t>
            </w:r>
          </w:p>
        </w:tc>
        <w:tc>
          <w:tcPr>
            <w:tcW w:w="1127" w:type="dxa"/>
          </w:tcPr>
          <w:p w:rsidR="00237553" w:rsidRPr="007E1C90" w:rsidRDefault="00237553" w:rsidP="00B502DB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On going</w:t>
            </w: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AP(68)10</w:t>
            </w:r>
          </w:p>
        </w:tc>
        <w:tc>
          <w:tcPr>
            <w:tcW w:w="6945" w:type="dxa"/>
          </w:tcPr>
          <w:p w:rsidR="00237553" w:rsidRDefault="00237553" w:rsidP="00B502DB">
            <w:pPr>
              <w:rPr>
                <w:color w:val="000000" w:themeColor="text1"/>
              </w:rPr>
            </w:pPr>
            <w:r w:rsidRPr="00890692">
              <w:rPr>
                <w:color w:val="000000" w:themeColor="text1"/>
              </w:rPr>
              <w:t>Andreas Ulrich:</w:t>
            </w:r>
            <w:r w:rsidRPr="004A7138">
              <w:rPr>
                <w:color w:val="000000" w:themeColor="text1"/>
              </w:rPr>
              <w:t xml:space="preserve"> draft the template email</w:t>
            </w:r>
            <w:r>
              <w:rPr>
                <w:color w:val="000000" w:themeColor="text1"/>
              </w:rPr>
              <w:t xml:space="preserve"> for newcomers interested in TDL</w:t>
            </w:r>
          </w:p>
          <w:p w:rsidR="00237553" w:rsidRDefault="00237553" w:rsidP="00B502DB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237553" w:rsidRPr="001F4471" w:rsidRDefault="00237553" w:rsidP="00B502DB">
            <w:pPr>
              <w:rPr>
                <w:b/>
                <w:lang w:val="en-US" w:eastAsia="en-GB"/>
              </w:rPr>
            </w:pPr>
          </w:p>
        </w:tc>
      </w:tr>
    </w:tbl>
    <w:p w:rsidR="008E68D8" w:rsidRPr="009E2ADC" w:rsidRDefault="008E68D8" w:rsidP="0055023D">
      <w:pPr>
        <w:pStyle w:val="Heading1"/>
      </w:pPr>
      <w:r>
        <w:t xml:space="preserve"> </w:t>
      </w:r>
      <w:r w:rsidR="0055023D">
        <w:t xml:space="preserve">New MTS WG Testing specifications </w:t>
      </w:r>
      <w:r w:rsidR="0055023D" w:rsidRPr="0055023D">
        <w:rPr>
          <w:rFonts w:asciiTheme="minorHAnsi" w:hAnsiTheme="minorHAnsi"/>
          <w:color w:val="0000FF"/>
          <w:sz w:val="20"/>
          <w:szCs w:val="20"/>
        </w:rPr>
        <w:t>[Rennoch]</w:t>
      </w:r>
    </w:p>
    <w:p w:rsidR="00D82747" w:rsidRPr="0055023D" w:rsidRDefault="0055023D" w:rsidP="0055023D">
      <w:pPr>
        <w:overflowPunct/>
        <w:autoSpaceDE/>
        <w:autoSpaceDN/>
        <w:adjustRightInd/>
        <w:textAlignment w:val="auto"/>
        <w:rPr>
          <w:rFonts w:ascii="Arial" w:hAnsi="Arial" w:cs="Arial"/>
          <w:color w:val="0563C1"/>
          <w:u w:val="single"/>
          <w:lang w:eastAsia="en-GB"/>
        </w:rPr>
      </w:pPr>
      <w:r w:rsidRPr="0055023D">
        <w:rPr>
          <w:b/>
          <w:u w:val="single"/>
        </w:rPr>
        <w:t>Topics</w:t>
      </w:r>
      <w:r>
        <w:rPr>
          <w:b/>
          <w:u w:val="single"/>
        </w:rPr>
        <w:t xml:space="preserve">: </w:t>
      </w:r>
      <w:r w:rsidRPr="00D82747">
        <w:rPr>
          <w:b/>
        </w:rPr>
        <w:t>NWG Proposal</w:t>
      </w:r>
      <w:r>
        <w:rPr>
          <w:b/>
          <w:u w:val="single"/>
        </w:rPr>
        <w:br/>
      </w:r>
      <w:hyperlink r:id="rId9" w:history="1">
        <w:r w:rsidRPr="0055023D">
          <w:rPr>
            <w:rFonts w:ascii="Arial" w:hAnsi="Arial" w:cs="Arial"/>
            <w:color w:val="0563C1"/>
            <w:u w:val="single"/>
            <w:lang w:eastAsia="en-GB"/>
          </w:rPr>
          <w:t>MTS(17)072002</w:t>
        </w:r>
      </w:hyperlink>
      <w:r>
        <w:rPr>
          <w:rFonts w:ascii="Arial" w:hAnsi="Arial" w:cs="Arial"/>
          <w:color w:val="0563C1"/>
          <w:u w:val="single"/>
          <w:lang w:eastAsia="en-GB"/>
        </w:rPr>
        <w:t xml:space="preserve">: </w:t>
      </w:r>
      <w:r w:rsidR="00D82747" w:rsidRPr="00D82747">
        <w:t>Proposal to create a new WG Testing Specifications in MTS</w:t>
      </w:r>
      <w:r w:rsidR="00F8003F">
        <w:t xml:space="preserve"> </w:t>
      </w:r>
      <w:r w:rsidR="00F8003F" w:rsidRPr="00F8003F">
        <w:rPr>
          <w:b/>
          <w:bCs/>
          <w:color w:val="FF0000"/>
        </w:rPr>
        <w:t>For APPROVAL</w:t>
      </w:r>
    </w:p>
    <w:p w:rsidR="003E4B57" w:rsidRPr="0055023D" w:rsidRDefault="003E4B57" w:rsidP="002C595E">
      <w:pPr>
        <w:ind w:left="567"/>
        <w:rPr>
          <w:b/>
        </w:rPr>
      </w:pPr>
    </w:p>
    <w:p w:rsidR="007877A3" w:rsidRPr="008F5A6F" w:rsidRDefault="007877A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73" w:name="_Toc315121774"/>
      <w:bookmarkStart w:id="74" w:name="_Toc321832531"/>
      <w:bookmarkStart w:id="75" w:name="_Toc321832592"/>
      <w:bookmarkStart w:id="76" w:name="_Toc321832665"/>
      <w:bookmarkStart w:id="77" w:name="_Toc334703064"/>
      <w:bookmarkStart w:id="78" w:name="_Toc334705570"/>
      <w:bookmarkStart w:id="79" w:name="_Toc334705582"/>
      <w:bookmarkStart w:id="80" w:name="_Toc334705628"/>
      <w:bookmarkStart w:id="81" w:name="_Toc334706546"/>
      <w:bookmarkStart w:id="82" w:name="_Toc334706630"/>
      <w:bookmarkStart w:id="83" w:name="_Toc334709133"/>
      <w:bookmarkStart w:id="84" w:name="_Toc334714568"/>
      <w:bookmarkStart w:id="85" w:name="_Toc334792178"/>
      <w:bookmarkStart w:id="86" w:name="_Toc334792502"/>
      <w:bookmarkStart w:id="87" w:name="_Toc334792801"/>
      <w:bookmarkStart w:id="88" w:name="_Toc334793280"/>
      <w:bookmarkStart w:id="89" w:name="_Toc315121781"/>
      <w:bookmarkStart w:id="90" w:name="_Toc315121778"/>
      <w:bookmarkStart w:id="91" w:name="_Toc321832535"/>
      <w:bookmarkStart w:id="92" w:name="_Toc321832596"/>
      <w:bookmarkStart w:id="93" w:name="_Toc334792181"/>
      <w:bookmarkStart w:id="94" w:name="_Toc334792505"/>
      <w:bookmarkStart w:id="95" w:name="_Toc334792804"/>
      <w:bookmarkStart w:id="96" w:name="_Toc334793283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Tuesday 26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September </w:t>
      </w:r>
      <w:r w:rsidR="001112D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(Afternoon)</w:t>
      </w:r>
    </w:p>
    <w:p w:rsidR="008D7E35" w:rsidRPr="008D7E35" w:rsidRDefault="008D7E35" w:rsidP="001C76DD">
      <w:pPr>
        <w:pStyle w:val="Heading1"/>
        <w:ind w:left="426"/>
        <w:rPr>
          <w:sz w:val="16"/>
          <w:szCs w:val="16"/>
        </w:rPr>
      </w:pPr>
      <w:r>
        <w:t>TTCN-3</w:t>
      </w:r>
    </w:p>
    <w:p w:rsidR="001112D7" w:rsidRPr="001112D7" w:rsidRDefault="008D7E35" w:rsidP="00D82747">
      <w:pPr>
        <w:pStyle w:val="Heading2"/>
        <w:numPr>
          <w:ilvl w:val="1"/>
          <w:numId w:val="26"/>
        </w:numPr>
        <w:adjustRightInd/>
        <w:textAlignment w:val="auto"/>
      </w:pPr>
      <w:r>
        <w:t>TTCN-3 base standards &amp; extensions (STF 5</w:t>
      </w:r>
      <w:r w:rsidR="00E55544">
        <w:t>33</w:t>
      </w:r>
      <w:r>
        <w:t xml:space="preserve">) </w:t>
      </w:r>
      <w:r w:rsidRPr="00D82747">
        <w:rPr>
          <w:b w:val="0"/>
          <w:bCs w:val="0"/>
        </w:rPr>
        <w:t xml:space="preserve">- </w:t>
      </w:r>
      <w:r w:rsidRPr="00D82747">
        <w:rPr>
          <w:color w:val="0000FF"/>
          <w:sz w:val="20"/>
          <w:szCs w:val="20"/>
        </w:rPr>
        <w:t>[Grabowski]</w:t>
      </w:r>
      <w:r w:rsidR="00D82747" w:rsidRPr="00D82747">
        <w:rPr>
          <w:color w:val="0000FF"/>
          <w:sz w:val="20"/>
          <w:szCs w:val="20"/>
        </w:rPr>
        <w:br/>
      </w:r>
      <w:hyperlink r:id="rId10" w:history="1">
        <w:r w:rsidR="00D82747" w:rsidRPr="00D82747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</w:rPr>
          <w:t>MTS(17)072003</w:t>
        </w:r>
      </w:hyperlink>
      <w:r w:rsidR="00D82747" w:rsidRPr="00D82747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STF</w:t>
      </w:r>
      <w:r w:rsidR="00D82747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533 Progress report _ </w:t>
      </w:r>
      <w:r w:rsidR="00D82747" w:rsidRPr="00D82747">
        <w:rPr>
          <w:rFonts w:asciiTheme="minorHAnsi" w:hAnsiTheme="minorHAnsi" w:cs="Times New Roman"/>
          <w:bCs w:val="0"/>
          <w:color w:val="FF0000"/>
          <w:sz w:val="20"/>
          <w:szCs w:val="20"/>
        </w:rPr>
        <w:t>For APPROVAL</w:t>
      </w:r>
    </w:p>
    <w:p w:rsidR="00D82747" w:rsidRPr="00D82747" w:rsidRDefault="001112D7" w:rsidP="00D82747">
      <w:pPr>
        <w:pStyle w:val="Heading2"/>
      </w:pPr>
      <w:r>
        <w:t>TTCN-3 Object Oriented</w:t>
      </w:r>
      <w:r w:rsidR="00D82747">
        <w:br/>
      </w:r>
      <w:hyperlink r:id="rId11" w:history="1">
        <w:r w:rsidR="00D82747" w:rsidRPr="00D82747">
          <w:rPr>
            <w:rStyle w:val="Hyperlink"/>
            <w:b w:val="0"/>
            <w:sz w:val="20"/>
            <w:szCs w:val="20"/>
          </w:rPr>
          <w:t>MTS(17)000008</w:t>
        </w:r>
      </w:hyperlink>
      <w:r w:rsidR="00D82747">
        <w:rPr>
          <w:b w:val="0"/>
          <w:sz w:val="20"/>
          <w:szCs w:val="20"/>
        </w:rPr>
        <w:t xml:space="preserve"> </w:t>
      </w:r>
      <w:r w:rsidR="00D82747" w:rsidRPr="00D82747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Draft - DES/MTS-203790-00F_ed111 v0.0.1 (ES 203 790 ) "TTCN3ext_OOed111"</w:t>
      </w:r>
    </w:p>
    <w:p w:rsidR="00D82747" w:rsidRDefault="00D82747" w:rsidP="00D82747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This document is the early draft of the "TTCN-3 language extension: Object Orientation features". It mainly contains the headlines for the concepts which will implemented in this language extension. This document is part of milestone B for STF 533.</w:t>
      </w:r>
    </w:p>
    <w:p w:rsidR="00D82747" w:rsidRPr="00D82747" w:rsidRDefault="00D82747" w:rsidP="00D82747">
      <w:pPr>
        <w:rPr>
          <w:lang w:val="en-US" w:eastAsia="en-GB"/>
        </w:rPr>
      </w:pPr>
      <w:r w:rsidRPr="00D82747">
        <w:rPr>
          <w:b/>
          <w:bCs/>
          <w:color w:val="FF0000"/>
        </w:rPr>
        <w:t>Early draft for</w:t>
      </w:r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Pr="00D82747">
        <w:rPr>
          <w:b/>
          <w:bCs/>
          <w:color w:val="FF0000"/>
        </w:rPr>
        <w:t>APPROVAL</w:t>
      </w:r>
    </w:p>
    <w:p w:rsidR="00D82747" w:rsidRPr="00D82747" w:rsidRDefault="001112D7" w:rsidP="00B179A5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ToR STF Evolution 2018 </w:t>
      </w:r>
      <w:r>
        <w:rPr>
          <w:color w:val="0000FF"/>
          <w:sz w:val="20"/>
          <w:szCs w:val="20"/>
        </w:rPr>
        <w:t>[Rethy]</w:t>
      </w:r>
    </w:p>
    <w:p w:rsidR="00D82747" w:rsidRDefault="00D82747" w:rsidP="00D82747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hyperlink r:id="rId12" w:history="1">
        <w:r w:rsidRPr="00D82747">
          <w:rPr>
            <w:rStyle w:val="Hyperlink"/>
            <w:rFonts w:ascii="Calibri" w:hAnsi="Calibri" w:cs="Calibri"/>
            <w:bCs/>
            <w:lang w:val="en-US" w:eastAsia="en-GB"/>
          </w:rPr>
          <w:t>MTS(17)072015r2</w:t>
        </w:r>
      </w:hyperlink>
      <w:r>
        <w:rPr>
          <w:rStyle w:val="Hyperlink"/>
          <w:rFonts w:ascii="Calibri" w:hAnsi="Calibri" w:cs="Calibri"/>
          <w:bCs/>
          <w:lang w:val="en-US" w:eastAsia="en-GB"/>
        </w:rPr>
        <w:t xml:space="preserve">  </w:t>
      </w:r>
      <w:r w:rsidRPr="00D82747">
        <w:rPr>
          <w:bCs/>
        </w:rPr>
        <w:t>ToR of STF request TTCN-3 Evo</w:t>
      </w:r>
      <w:r>
        <w:rPr>
          <w:bCs/>
        </w:rPr>
        <w:t>lution</w:t>
      </w:r>
      <w:r w:rsidRPr="00D82747">
        <w:rPr>
          <w:bCs/>
        </w:rPr>
        <w:t xml:space="preserve"> 2018</w:t>
      </w:r>
      <w:r>
        <w:rPr>
          <w:bCs/>
        </w:rPr>
        <w:t xml:space="preserve">_ </w:t>
      </w:r>
      <w:r w:rsidRPr="00D82747">
        <w:rPr>
          <w:b/>
          <w:bCs/>
          <w:color w:val="FF0000"/>
        </w:rPr>
        <w:t>For APPROVAL</w:t>
      </w:r>
    </w:p>
    <w:p w:rsidR="00D82747" w:rsidRDefault="00D82747" w:rsidP="00D82747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</w:p>
    <w:p w:rsidR="00D82747" w:rsidRDefault="00D82747" w:rsidP="00D82747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New Work Items </w:t>
      </w:r>
      <w:r w:rsidRPr="00D82747">
        <w:rPr>
          <w:b/>
          <w:bCs/>
          <w:color w:val="FF0000"/>
        </w:rPr>
        <w:t>For APPROVAL</w:t>
      </w:r>
    </w:p>
    <w:p w:rsidR="00D82747" w:rsidRDefault="00D82747" w:rsidP="00D82747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</w:p>
    <w:tbl>
      <w:tblPr>
        <w:tblW w:w="7909" w:type="dxa"/>
        <w:tblLook w:val="04A0" w:firstRow="1" w:lastRow="0" w:firstColumn="1" w:lastColumn="0" w:noHBand="0" w:noVBand="1"/>
      </w:tblPr>
      <w:tblGrid>
        <w:gridCol w:w="3330"/>
        <w:gridCol w:w="4579"/>
      </w:tblGrid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3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MTS(17)072032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203 790 v121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4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MTS(17)072031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203 022 v131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5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MTS(17)072030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202789 v161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6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MTS(17)072029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202786 v161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7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MTS(17)072028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202785 v171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8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MTS(17)072027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202784 v181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9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MTS(17)072026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202782 v151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0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MTS(17)072025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202781 v171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1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MTS(17)072024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201 873-11v 491 JSON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2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MTS(17)072023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201 873-10 V471 T3doc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3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MTS(17)072022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201 873-9 v4A1 XSD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4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MTS(17)072021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201 873-8v491 IDL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5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MTS(17)072020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201 873-7 v481 Use of ASN.1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6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MTS(17)072019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201 873-6 v4B1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7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MTS(17)072018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201 873-5 v4.10.1: TRI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8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MTS(17)072017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201873-4 v481:OS</w:t>
            </w:r>
          </w:p>
        </w:tc>
      </w:tr>
      <w:tr w:rsidR="00D82747" w:rsidRPr="00D82747" w:rsidTr="00275A2E">
        <w:trPr>
          <w:trHeight w:val="25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9" w:history="1">
              <w:r w:rsidRPr="00D82747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MTS(17)072016</w:t>
              </w:r>
            </w:hyperlink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747" w:rsidRPr="00D82747" w:rsidRDefault="00D82747" w:rsidP="00D827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82747">
              <w:rPr>
                <w:rFonts w:ascii="Arial" w:hAnsi="Arial" w:cs="Arial"/>
                <w:lang w:eastAsia="en-GB"/>
              </w:rPr>
              <w:t>NWI 201873-1v4.11.1:Core</w:t>
            </w:r>
          </w:p>
        </w:tc>
      </w:tr>
    </w:tbl>
    <w:p w:rsidR="00D82747" w:rsidRPr="00D82747" w:rsidRDefault="00D82747" w:rsidP="00D82747">
      <w:pPr>
        <w:overflowPunct/>
        <w:autoSpaceDE/>
        <w:autoSpaceDN/>
        <w:adjustRightInd/>
        <w:ind w:firstLine="567"/>
        <w:textAlignment w:val="auto"/>
        <w:rPr>
          <w:rStyle w:val="Hyperlink"/>
          <w:rFonts w:ascii="Calibri" w:hAnsi="Calibri" w:cs="Calibri"/>
          <w:bCs/>
          <w:color w:val="FF0000"/>
          <w:lang w:val="en-US"/>
        </w:rPr>
      </w:pPr>
    </w:p>
    <w:p w:rsidR="00B179A5" w:rsidRDefault="00AC7A73" w:rsidP="002D5690">
      <w:pPr>
        <w:pStyle w:val="Heading2"/>
        <w:ind w:left="567"/>
        <w:rPr>
          <w:rFonts w:asciiTheme="minorHAnsi" w:hAnsiTheme="minorHAnsi" w:cs="Times New Roman"/>
          <w:bCs w:val="0"/>
          <w:color w:val="FF0000"/>
          <w:sz w:val="20"/>
          <w:szCs w:val="20"/>
        </w:rPr>
      </w:pPr>
      <w:bookmarkStart w:id="97" w:name="_Toc315121772"/>
      <w:bookmarkStart w:id="98" w:name="_Toc321832543"/>
      <w:bookmarkStart w:id="99" w:name="_Toc321832604"/>
      <w:bookmarkStart w:id="100" w:name="_Toc334792190"/>
      <w:bookmarkStart w:id="101" w:name="_Toc334792514"/>
      <w:bookmarkStart w:id="102" w:name="_Toc334792813"/>
      <w:bookmarkStart w:id="103" w:name="_Toc334793292"/>
      <w:r>
        <w:t>TTCN-3 Conformance</w:t>
      </w:r>
      <w:r w:rsidR="006F411F">
        <w:t xml:space="preserve"> </w:t>
      </w:r>
      <w:r w:rsidR="006F411F">
        <w:rPr>
          <w:color w:val="0000FF"/>
          <w:sz w:val="20"/>
          <w:szCs w:val="20"/>
        </w:rPr>
        <w:t>[Kovacs]</w:t>
      </w:r>
      <w:r>
        <w:br/>
      </w:r>
      <w:r w:rsidR="00275A2E">
        <w:rPr>
          <w:b w:val="0"/>
        </w:rPr>
        <w:t xml:space="preserve">MTS(17)xxxxx: </w:t>
      </w:r>
      <w:r w:rsidR="00275A2E" w:rsidRPr="00275A2E">
        <w:rPr>
          <w:b w:val="0"/>
        </w:rPr>
        <w:t xml:space="preserve">ToR of STF request TTCN-3 Conformance </w:t>
      </w:r>
      <w:r w:rsidR="001112D7" w:rsidRPr="00275A2E">
        <w:rPr>
          <w:b w:val="0"/>
        </w:rPr>
        <w:t>2018</w:t>
      </w:r>
      <w:r w:rsidR="00275A2E">
        <w:t xml:space="preserve"> </w:t>
      </w:r>
      <w:r w:rsidR="00275A2E" w:rsidRPr="00275A2E">
        <w:rPr>
          <w:rFonts w:asciiTheme="minorHAnsi" w:hAnsiTheme="minorHAnsi" w:cs="Times New Roman"/>
          <w:bCs w:val="0"/>
          <w:color w:val="FF0000"/>
          <w:sz w:val="20"/>
          <w:szCs w:val="20"/>
        </w:rPr>
        <w:t>For APPROVAL</w:t>
      </w:r>
    </w:p>
    <w:p w:rsidR="00275A2E" w:rsidRDefault="00275A2E" w:rsidP="00275A2E">
      <w:pPr>
        <w:rPr>
          <w:lang w:val="en-US" w:eastAsia="en-GB"/>
        </w:rPr>
      </w:pPr>
    </w:p>
    <w:p w:rsidR="00275A2E" w:rsidRDefault="00275A2E" w:rsidP="00275A2E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New Work Items </w:t>
      </w:r>
      <w:r w:rsidRPr="00D82747">
        <w:rPr>
          <w:b/>
          <w:bCs/>
          <w:color w:val="FF0000"/>
        </w:rPr>
        <w:t>For APPROVAL</w:t>
      </w:r>
      <w:r>
        <w:rPr>
          <w:b/>
          <w:bCs/>
          <w:color w:val="FF0000"/>
        </w:rPr>
        <w:br/>
      </w:r>
    </w:p>
    <w:tbl>
      <w:tblPr>
        <w:tblW w:w="8105" w:type="dxa"/>
        <w:tblLook w:val="04A0" w:firstRow="1" w:lastRow="0" w:firstColumn="1" w:lastColumn="0" w:noHBand="0" w:noVBand="1"/>
      </w:tblPr>
      <w:tblGrid>
        <w:gridCol w:w="3413"/>
        <w:gridCol w:w="4692"/>
      </w:tblGrid>
      <w:tr w:rsidR="00275A2E" w:rsidRPr="00275A2E" w:rsidTr="00275A2E">
        <w:trPr>
          <w:trHeight w:val="27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0" w:history="1">
              <w:r w:rsidRPr="00275A2E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MTS(17)072014</w:t>
              </w:r>
            </w:hyperlink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275A2E">
              <w:rPr>
                <w:rFonts w:ascii="Arial" w:hAnsi="Arial" w:cs="Arial"/>
                <w:lang w:eastAsia="en-GB"/>
              </w:rPr>
              <w:t>NWI 102 955 ed141</w:t>
            </w:r>
          </w:p>
        </w:tc>
      </w:tr>
      <w:tr w:rsidR="00275A2E" w:rsidRPr="00275A2E" w:rsidTr="00275A2E">
        <w:trPr>
          <w:trHeight w:val="27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1" w:history="1">
              <w:r w:rsidRPr="00275A2E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MTS(17)072013</w:t>
              </w:r>
            </w:hyperlink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275A2E">
              <w:rPr>
                <w:rFonts w:ascii="Arial" w:hAnsi="Arial" w:cs="Arial"/>
                <w:lang w:eastAsia="en-GB"/>
              </w:rPr>
              <w:t>NWI 103 254 ed141</w:t>
            </w:r>
          </w:p>
        </w:tc>
      </w:tr>
      <w:tr w:rsidR="00275A2E" w:rsidRPr="00275A2E" w:rsidTr="00275A2E">
        <w:trPr>
          <w:trHeight w:val="27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2" w:history="1">
              <w:r w:rsidRPr="00275A2E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MTS(17)072012</w:t>
              </w:r>
            </w:hyperlink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275A2E">
              <w:rPr>
                <w:rFonts w:ascii="Arial" w:hAnsi="Arial" w:cs="Arial"/>
                <w:lang w:eastAsia="en-GB"/>
              </w:rPr>
              <w:t>NWi 103 253 ed141</w:t>
            </w:r>
          </w:p>
        </w:tc>
      </w:tr>
      <w:tr w:rsidR="00275A2E" w:rsidRPr="00275A2E" w:rsidTr="00275A2E">
        <w:trPr>
          <w:trHeight w:val="27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3" w:history="1">
              <w:r w:rsidRPr="00275A2E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MTS(17)072011</w:t>
              </w:r>
            </w:hyperlink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275A2E">
              <w:rPr>
                <w:rFonts w:ascii="Arial" w:hAnsi="Arial" w:cs="Arial"/>
                <w:lang w:eastAsia="en-GB"/>
              </w:rPr>
              <w:t>NWI 102 950-3 3ed171T3Conf</w:t>
            </w:r>
          </w:p>
        </w:tc>
      </w:tr>
      <w:tr w:rsidR="00275A2E" w:rsidRPr="00275A2E" w:rsidTr="00275A2E">
        <w:trPr>
          <w:trHeight w:val="27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4" w:history="1">
              <w:r w:rsidRPr="00275A2E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MTS(17)072010</w:t>
              </w:r>
            </w:hyperlink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275A2E">
              <w:rPr>
                <w:rFonts w:ascii="Arial" w:hAnsi="Arial" w:cs="Arial"/>
                <w:lang w:eastAsia="en-GB"/>
              </w:rPr>
              <w:t>NWI 102950-2 2ed171T3Conf</w:t>
            </w:r>
          </w:p>
        </w:tc>
      </w:tr>
      <w:tr w:rsidR="00275A2E" w:rsidRPr="00275A2E" w:rsidTr="00275A2E">
        <w:trPr>
          <w:trHeight w:val="27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5" w:history="1">
              <w:r w:rsidRPr="00275A2E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MTS(17)072009</w:t>
              </w:r>
            </w:hyperlink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A2E" w:rsidRPr="00275A2E" w:rsidRDefault="00275A2E" w:rsidP="00275A2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275A2E">
              <w:rPr>
                <w:rFonts w:ascii="Arial" w:hAnsi="Arial" w:cs="Arial"/>
                <w:lang w:eastAsia="en-GB"/>
              </w:rPr>
              <w:t>NWI 102950-1 -1ed171T3Conf</w:t>
            </w:r>
          </w:p>
        </w:tc>
      </w:tr>
    </w:tbl>
    <w:p w:rsidR="00275A2E" w:rsidRPr="00275A2E" w:rsidRDefault="00275A2E" w:rsidP="00275A2E">
      <w:pPr>
        <w:rPr>
          <w:lang w:val="en-US" w:eastAsia="en-GB"/>
        </w:rPr>
      </w:pPr>
    </w:p>
    <w:p w:rsidR="00B179A5" w:rsidRPr="007462B3" w:rsidRDefault="00B179A5" w:rsidP="00E871AA">
      <w:pPr>
        <w:pStyle w:val="Heading1"/>
        <w:ind w:left="567"/>
      </w:pPr>
      <w:r>
        <w:t>UCAAT</w:t>
      </w:r>
    </w:p>
    <w:p w:rsidR="00AC7A73" w:rsidRDefault="00B179A5" w:rsidP="00237F25">
      <w:pPr>
        <w:pStyle w:val="Heading2"/>
      </w:pPr>
      <w:r w:rsidRPr="00237F25">
        <w:t>Status</w:t>
      </w:r>
      <w:r>
        <w:t xml:space="preserve"> Report [</w:t>
      </w:r>
      <w:r w:rsidR="002D5690">
        <w:t>Chaulot-Talmon</w:t>
      </w:r>
      <w:r>
        <w:t>]</w:t>
      </w:r>
    </w:p>
    <w:p w:rsidR="00237F25" w:rsidRPr="00237F25" w:rsidRDefault="00253E1C" w:rsidP="00D82747">
      <w:pPr>
        <w:ind w:firstLine="562"/>
        <w:rPr>
          <w:lang w:val="en-US" w:eastAsia="en-GB"/>
        </w:rPr>
      </w:pPr>
      <w:r w:rsidRPr="00253E1C">
        <w:rPr>
          <w:rFonts w:ascii="Arial" w:hAnsi="Arial" w:cs="Arial"/>
          <w:bCs/>
          <w:color w:val="0070C0"/>
          <w:shd w:val="clear" w:color="auto" w:fill="FFFFFF"/>
        </w:rPr>
        <w:t>MTS(17)072034</w:t>
      </w:r>
      <w:r w:rsidRPr="00253E1C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="00237F25">
        <w:rPr>
          <w:lang w:val="en-US" w:eastAsia="en-GB"/>
        </w:rPr>
        <w:t>UCAAT</w:t>
      </w:r>
      <w:r>
        <w:rPr>
          <w:lang w:val="en-US" w:eastAsia="en-GB"/>
        </w:rPr>
        <w:t xml:space="preserve"> Status Report</w:t>
      </w:r>
    </w:p>
    <w:p w:rsidR="00AF61F0" w:rsidRPr="008F5A6F" w:rsidRDefault="00AF61F0" w:rsidP="00AF61F0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</w:t>
      </w:r>
      <w:r w:rsidRPr="001112D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27th</w:t>
      </w:r>
      <w:r w:rsidRPr="00AF61F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 (morning)</w:t>
      </w:r>
    </w:p>
    <w:p w:rsidR="001112D7" w:rsidRDefault="001112D7" w:rsidP="001112D7">
      <w:pPr>
        <w:pStyle w:val="Heading1"/>
        <w:ind w:left="426"/>
      </w:pPr>
      <w:r w:rsidRPr="001C76DD">
        <w:t>TDL</w:t>
      </w:r>
    </w:p>
    <w:p w:rsidR="001112D7" w:rsidRPr="00CD3418" w:rsidRDefault="00AF61F0" w:rsidP="001112D7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szCs w:val="24"/>
        </w:rPr>
        <w:t>TDL Open Source P</w:t>
      </w:r>
      <w:r w:rsidR="001112D7" w:rsidRPr="00CD3418">
        <w:rPr>
          <w:rFonts w:asciiTheme="minorHAnsi" w:hAnsiTheme="minorHAnsi"/>
          <w:szCs w:val="24"/>
        </w:rPr>
        <w:t>roject</w:t>
      </w:r>
      <w:r w:rsidR="001112D7" w:rsidRPr="00CD3418">
        <w:rPr>
          <w:rFonts w:asciiTheme="minorHAnsi" w:hAnsiTheme="minorHAnsi"/>
          <w:sz w:val="20"/>
          <w:szCs w:val="20"/>
        </w:rPr>
        <w:t xml:space="preserve"> </w:t>
      </w:r>
      <w:r w:rsidR="001112D7" w:rsidRPr="00CD3418">
        <w:rPr>
          <w:rFonts w:asciiTheme="minorHAnsi" w:hAnsiTheme="minorHAnsi"/>
          <w:color w:val="0000FF"/>
          <w:sz w:val="20"/>
          <w:szCs w:val="20"/>
        </w:rPr>
        <w:t>[Carignani</w:t>
      </w:r>
      <w:r>
        <w:rPr>
          <w:rFonts w:asciiTheme="minorHAnsi" w:hAnsiTheme="minorHAnsi"/>
          <w:color w:val="0000FF"/>
          <w:sz w:val="20"/>
          <w:szCs w:val="20"/>
        </w:rPr>
        <w:t>/Ulrich/</w:t>
      </w:r>
      <w:r w:rsidRPr="00AF61F0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Makedonski</w:t>
      </w:r>
      <w:r w:rsidR="001112D7" w:rsidRPr="00CD3418">
        <w:rPr>
          <w:rFonts w:asciiTheme="minorHAnsi" w:hAnsiTheme="minorHAnsi"/>
          <w:color w:val="0000FF"/>
          <w:sz w:val="20"/>
          <w:szCs w:val="20"/>
        </w:rPr>
        <w:t>]</w:t>
      </w:r>
    </w:p>
    <w:p w:rsidR="00AF61F0" w:rsidRPr="00AF61F0" w:rsidRDefault="00AF61F0" w:rsidP="00AF61F0">
      <w:pPr>
        <w:pStyle w:val="Heading2"/>
      </w:pPr>
      <w:r w:rsidRPr="00AF61F0">
        <w:rPr>
          <w:rFonts w:asciiTheme="minorHAnsi" w:hAnsiTheme="minorHAnsi"/>
          <w:szCs w:val="24"/>
        </w:rPr>
        <w:t xml:space="preserve">TOP communication plan </w:t>
      </w:r>
    </w:p>
    <w:p w:rsidR="001112D7" w:rsidRPr="00CD3418" w:rsidRDefault="001112D7" w:rsidP="00AF61F0">
      <w:pPr>
        <w:pStyle w:val="Heading2"/>
      </w:pPr>
      <w:r w:rsidRPr="00CD3418">
        <w:t>TDL Steering Group session</w:t>
      </w:r>
    </w:p>
    <w:p w:rsidR="001112D7" w:rsidRPr="00CD3418" w:rsidRDefault="001112D7" w:rsidP="001112D7">
      <w:pPr>
        <w:ind w:left="567"/>
        <w:rPr>
          <w:lang w:eastAsia="en-GB"/>
        </w:rPr>
      </w:pPr>
    </w:p>
    <w:p w:rsidR="001112D7" w:rsidRPr="00CD3418" w:rsidRDefault="001112D7" w:rsidP="001112D7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 w:rsidRPr="003D1305">
        <w:rPr>
          <w:rFonts w:asciiTheme="minorHAnsi" w:hAnsiTheme="minorHAnsi"/>
          <w:szCs w:val="24"/>
        </w:rPr>
        <w:t>Test Description Language STF</w:t>
      </w:r>
      <w:r w:rsidRPr="00CD3418">
        <w:rPr>
          <w:rFonts w:asciiTheme="minorHAnsi" w:hAnsiTheme="minorHAnsi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[Makedonski]</w:t>
      </w:r>
    </w:p>
    <w:p w:rsidR="001112D7" w:rsidRPr="00CD3418" w:rsidRDefault="001112D7" w:rsidP="001112D7">
      <w:pPr>
        <w:ind w:left="567"/>
        <w:rPr>
          <w:lang w:eastAsia="en-GB"/>
        </w:rPr>
      </w:pPr>
      <w:r w:rsidRPr="00CD3418">
        <w:rPr>
          <w:u w:val="single"/>
        </w:rPr>
        <w:t>Topics</w:t>
      </w:r>
      <w:r w:rsidRPr="00CD3418">
        <w:rPr>
          <w:lang w:eastAsia="en-GB"/>
        </w:rPr>
        <w:t>: status of drafts, status of STF team, Work plan, Progress Report</w:t>
      </w:r>
    </w:p>
    <w:p w:rsidR="001112D7" w:rsidRDefault="001112D7" w:rsidP="001112D7">
      <w:pPr>
        <w:ind w:left="567"/>
        <w:rPr>
          <w:lang w:eastAsia="en-GB"/>
        </w:rPr>
      </w:pPr>
      <w:r w:rsidRPr="00CD3418">
        <w:rPr>
          <w:lang w:eastAsia="en-GB"/>
        </w:rPr>
        <w:t xml:space="preserve">Related Contributions: </w:t>
      </w:r>
    </w:p>
    <w:p w:rsidR="00D15A70" w:rsidRPr="00D15A70" w:rsidRDefault="00D15A70" w:rsidP="001112D7">
      <w:pPr>
        <w:ind w:left="567"/>
        <w:rPr>
          <w:sz w:val="22"/>
          <w:szCs w:val="22"/>
          <w:lang w:eastAsia="en-GB"/>
        </w:rPr>
      </w:pPr>
      <w:r w:rsidRPr="00D15A70">
        <w:rPr>
          <w:b/>
          <w:sz w:val="22"/>
          <w:szCs w:val="22"/>
        </w:rPr>
        <w:t xml:space="preserve">MTS(17)xxxxx: </w:t>
      </w:r>
      <w:r w:rsidRPr="00D15A70">
        <w:rPr>
          <w:sz w:val="22"/>
          <w:szCs w:val="22"/>
          <w:lang w:eastAsia="en-GB"/>
        </w:rPr>
        <w:t>STF 522 Milestone C Progress Report</w:t>
      </w:r>
      <w:r>
        <w:rPr>
          <w:sz w:val="22"/>
          <w:szCs w:val="22"/>
          <w:lang w:eastAsia="en-GB"/>
        </w:rPr>
        <w:t xml:space="preserve"> </w:t>
      </w:r>
      <w:r w:rsidRPr="00D82747">
        <w:rPr>
          <w:b/>
          <w:bCs/>
          <w:color w:val="FF0000"/>
        </w:rPr>
        <w:t>For APPROVAL</w:t>
      </w:r>
    </w:p>
    <w:p w:rsidR="00D15A70" w:rsidRDefault="00D15A70" w:rsidP="001112D7">
      <w:pPr>
        <w:ind w:left="567"/>
        <w:rPr>
          <w:lang w:eastAsia="en-GB"/>
        </w:rPr>
      </w:pPr>
    </w:p>
    <w:p w:rsidR="00D15A70" w:rsidRDefault="00D15A70" w:rsidP="00D15A70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r>
        <w:rPr>
          <w:b/>
          <w:bCs/>
          <w:color w:val="FF0000"/>
        </w:rPr>
        <w:t>Stable drafts</w:t>
      </w:r>
      <w:r>
        <w:rPr>
          <w:b/>
          <w:bCs/>
          <w:color w:val="FF0000"/>
        </w:rPr>
        <w:t xml:space="preserve"> </w:t>
      </w:r>
      <w:r w:rsidRPr="00D82747">
        <w:rPr>
          <w:b/>
          <w:bCs/>
          <w:color w:val="FF0000"/>
        </w:rPr>
        <w:t>For APPROVAL</w:t>
      </w:r>
    </w:p>
    <w:p w:rsidR="00D15A70" w:rsidRDefault="00D15A70" w:rsidP="001112D7">
      <w:pPr>
        <w:ind w:left="567"/>
        <w:rPr>
          <w:lang w:eastAsia="en-GB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2400"/>
        <w:gridCol w:w="4960"/>
      </w:tblGrid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6" w:history="1">
              <w:r w:rsidRPr="00D15A7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MTS(17)072008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>TDL Part 4 v1.3.1 Stable Draft</w:t>
            </w:r>
          </w:p>
        </w:tc>
      </w:tr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7" w:history="1">
              <w:r w:rsidRPr="00D15A7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MTS(17)072007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>TDL Part 3 v1.3.1 Stable Draft</w:t>
            </w:r>
          </w:p>
        </w:tc>
      </w:tr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8" w:history="1">
              <w:r w:rsidRPr="00D15A7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MTS(17)072006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>TDL Part 6 v1.1.1 Stable Draft</w:t>
            </w:r>
          </w:p>
        </w:tc>
      </w:tr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39" w:history="1">
              <w:r w:rsidRPr="00D15A7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MTS(17)072005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>TDL Part 2 v1.3.1 Stable Draft</w:t>
            </w:r>
          </w:p>
        </w:tc>
      </w:tr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40" w:history="1">
              <w:r w:rsidRPr="00D15A7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MTS(17)072004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>TDL Part 1 v1.4.1 Stable Draft</w:t>
            </w:r>
          </w:p>
        </w:tc>
      </w:tr>
    </w:tbl>
    <w:p w:rsidR="00D15A70" w:rsidRPr="00CD3418" w:rsidRDefault="00D15A70" w:rsidP="001112D7">
      <w:pPr>
        <w:ind w:left="567"/>
        <w:rPr>
          <w:lang w:eastAsia="en-GB"/>
        </w:rPr>
      </w:pPr>
    </w:p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p w:rsidR="00237F25" w:rsidRPr="008F5A6F" w:rsidRDefault="00237F25" w:rsidP="00237F25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</w:t>
      </w:r>
      <w:r w:rsidRPr="001112D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27th</w:t>
      </w:r>
      <w:r w:rsidRPr="00AF61F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 (Afterno</w:t>
      </w:r>
      <w:r w:rsidR="00D15A7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n)</w:t>
      </w:r>
    </w:p>
    <w:p w:rsidR="00100CA2" w:rsidRPr="00BD442C" w:rsidRDefault="00100CA2" w:rsidP="00100CA2">
      <w:pPr>
        <w:ind w:left="567"/>
        <w:rPr>
          <w:lang w:eastAsia="en-GB"/>
        </w:rPr>
      </w:pPr>
    </w:p>
    <w:p w:rsidR="00483D2B" w:rsidRPr="00DC32BD" w:rsidRDefault="00483D2B" w:rsidP="002C595E">
      <w:pPr>
        <w:pStyle w:val="Heading1"/>
        <w:ind w:left="426"/>
      </w:pPr>
      <w:bookmarkStart w:id="104" w:name="_Toc315121792"/>
      <w:bookmarkStart w:id="105" w:name="_Toc321832550"/>
      <w:bookmarkStart w:id="106" w:name="_Toc321832611"/>
      <w:bookmarkStart w:id="107" w:name="_Toc321832671"/>
      <w:bookmarkStart w:id="108" w:name="_Toc334703070"/>
      <w:bookmarkStart w:id="109" w:name="_Toc329217849"/>
      <w:bookmarkStart w:id="110" w:name="_Toc330198323"/>
      <w:bookmarkStart w:id="111" w:name="_Toc334705575"/>
      <w:bookmarkStart w:id="112" w:name="_Toc334705587"/>
      <w:bookmarkStart w:id="113" w:name="_Toc334705633"/>
      <w:bookmarkStart w:id="114" w:name="_Toc334706551"/>
      <w:bookmarkStart w:id="115" w:name="_Toc334706635"/>
      <w:bookmarkStart w:id="116" w:name="_Toc334709138"/>
      <w:bookmarkStart w:id="117" w:name="_Toc334714573"/>
      <w:bookmarkStart w:id="118" w:name="_Toc334792195"/>
      <w:bookmarkStart w:id="119" w:name="_Toc334792519"/>
      <w:bookmarkStart w:id="120" w:name="_Toc334792818"/>
      <w:bookmarkStart w:id="121" w:name="_Toc334793297"/>
      <w:r w:rsidRPr="00DC32BD">
        <w:t xml:space="preserve">Meeting wrap </w:t>
      </w:r>
      <w:r w:rsidRPr="00A045ED">
        <w:t>up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22" w:name="_Toc315121791"/>
      <w:bookmarkStart w:id="123" w:name="_Toc321832549"/>
      <w:bookmarkStart w:id="124" w:name="_Toc321832610"/>
      <w:bookmarkStart w:id="125" w:name="_Toc334792196"/>
      <w:bookmarkStart w:id="126" w:name="_Toc334792520"/>
      <w:bookmarkStart w:id="127" w:name="_Toc334792819"/>
      <w:bookmarkStart w:id="128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</w:t>
      </w:r>
      <w:bookmarkStart w:id="129" w:name="_GoBack"/>
      <w:bookmarkEnd w:id="129"/>
      <w:r>
        <w:rPr>
          <w:lang w:eastAsia="en-GB"/>
        </w:rPr>
        <w:t>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30" w:name="_Toc331408606"/>
      <w:bookmarkStart w:id="131" w:name="_Toc334792197"/>
      <w:bookmarkStart w:id="132" w:name="_Toc334792521"/>
      <w:bookmarkStart w:id="133" w:name="_Toc334792820"/>
      <w:bookmarkStart w:id="134" w:name="_Toc334792863"/>
      <w:bookmarkStart w:id="135" w:name="_Toc334793299"/>
      <w:r w:rsidRPr="00D156D7">
        <w:rPr>
          <w:sz w:val="20"/>
          <w:szCs w:val="20"/>
        </w:rPr>
        <w:t>LS OUT</w:t>
      </w:r>
      <w:bookmarkEnd w:id="130"/>
      <w:bookmarkEnd w:id="131"/>
      <w:bookmarkEnd w:id="132"/>
      <w:bookmarkEnd w:id="133"/>
      <w:bookmarkEnd w:id="134"/>
      <w:bookmarkEnd w:id="135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36" w:name="_Toc331408610"/>
      <w:bookmarkStart w:id="137" w:name="_Toc334792201"/>
      <w:bookmarkStart w:id="138" w:name="_Toc334792525"/>
      <w:bookmarkStart w:id="139" w:name="_Toc334792824"/>
      <w:bookmarkStart w:id="140" w:name="_Toc334792867"/>
      <w:bookmarkStart w:id="141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36"/>
      <w:bookmarkEnd w:id="137"/>
      <w:bookmarkEnd w:id="138"/>
      <w:bookmarkEnd w:id="139"/>
      <w:bookmarkEnd w:id="140"/>
      <w:bookmarkEnd w:id="141"/>
      <w:r w:rsidRPr="00D156D7">
        <w:rPr>
          <w:rFonts w:asciiTheme="minorHAnsi" w:hAnsiTheme="minorHAnsi"/>
        </w:rPr>
        <w:t xml:space="preserve"> </w:t>
      </w:r>
      <w:bookmarkStart w:id="142" w:name="_Toc334792202"/>
      <w:bookmarkStart w:id="143" w:name="_Toc334792526"/>
      <w:bookmarkStart w:id="144" w:name="_Toc334792825"/>
      <w:bookmarkStart w:id="145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46" w:name="_Toc334792203"/>
      <w:bookmarkStart w:id="147" w:name="_Toc334792527"/>
      <w:bookmarkStart w:id="148" w:name="_Toc334792826"/>
      <w:bookmarkStart w:id="149" w:name="_Toc334793305"/>
      <w:bookmarkStart w:id="150" w:name="_Toc315121793"/>
      <w:bookmarkEnd w:id="142"/>
      <w:bookmarkEnd w:id="143"/>
      <w:bookmarkEnd w:id="144"/>
      <w:bookmarkEnd w:id="145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46"/>
      <w:bookmarkEnd w:id="147"/>
      <w:bookmarkEnd w:id="148"/>
      <w:bookmarkEnd w:id="149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150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41"/>
      <w:footerReference w:type="default" r:id="rId42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26" w:rsidRDefault="00BA3A26" w:rsidP="00D9435B">
      <w:r>
        <w:separator/>
      </w:r>
    </w:p>
    <w:p w:rsidR="00BA3A26" w:rsidRDefault="00BA3A26"/>
    <w:p w:rsidR="00BA3A26" w:rsidRDefault="00BA3A26" w:rsidP="00E94886"/>
  </w:endnote>
  <w:endnote w:type="continuationSeparator" w:id="0">
    <w:p w:rsidR="00BA3A26" w:rsidRDefault="00BA3A26" w:rsidP="00D9435B">
      <w:r>
        <w:continuationSeparator/>
      </w:r>
    </w:p>
    <w:p w:rsidR="00BA3A26" w:rsidRDefault="00BA3A26"/>
    <w:p w:rsidR="00BA3A26" w:rsidRDefault="00BA3A26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D15A70">
      <w:rPr>
        <w:rFonts w:ascii="Arial" w:hAnsi="Arial" w:cs="Arial"/>
        <w:noProof/>
      </w:rPr>
      <w:t>2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D15A70" w:rsidRPr="00D15A70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26" w:rsidRDefault="00BA3A26" w:rsidP="00D9435B">
      <w:r>
        <w:separator/>
      </w:r>
    </w:p>
    <w:p w:rsidR="00BA3A26" w:rsidRDefault="00BA3A26"/>
    <w:p w:rsidR="00BA3A26" w:rsidRDefault="00BA3A26" w:rsidP="00E94886"/>
  </w:footnote>
  <w:footnote w:type="continuationSeparator" w:id="0">
    <w:p w:rsidR="00BA3A26" w:rsidRDefault="00BA3A26" w:rsidP="00D9435B">
      <w:r>
        <w:continuationSeparator/>
      </w:r>
    </w:p>
    <w:p w:rsidR="00BA3A26" w:rsidRDefault="00BA3A26"/>
    <w:p w:rsidR="00BA3A26" w:rsidRDefault="00BA3A26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367113">
      <w:rPr>
        <w:rFonts w:ascii="Arial" w:hAnsi="Arial" w:cs="Arial"/>
        <w:b/>
        <w:sz w:val="36"/>
        <w:szCs w:val="36"/>
        <w:shd w:val="clear" w:color="auto" w:fill="DBE5F1"/>
      </w:rPr>
      <w:t>17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367113">
      <w:rPr>
        <w:rFonts w:ascii="Arial" w:hAnsi="Arial" w:cs="Arial"/>
        <w:b/>
        <w:sz w:val="36"/>
        <w:szCs w:val="36"/>
        <w:shd w:val="clear" w:color="auto" w:fill="DBE5F1"/>
      </w:rPr>
      <w:t>07</w:t>
    </w:r>
    <w:r w:rsidR="002D5690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721D68">
      <w:rPr>
        <w:rFonts w:ascii="Arial" w:hAnsi="Arial" w:cs="Arial"/>
        <w:b/>
        <w:sz w:val="36"/>
        <w:szCs w:val="36"/>
        <w:shd w:val="clear" w:color="auto" w:fill="DBE5F1"/>
      </w:rPr>
      <w:t>_002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6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5"/>
  </w:num>
  <w:num w:numId="8">
    <w:abstractNumId w:val="21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5925"/>
    <w:rsid w:val="00AF61F0"/>
    <w:rsid w:val="00AF7036"/>
    <w:rsid w:val="00AF70DE"/>
    <w:rsid w:val="00B179A5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8274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7/MTS(17)072033_LS_in_from_ISO_IEC_JTC_1_SC_27_WG_4.zip" TargetMode="External"/><Relationship Id="rId13" Type="http://schemas.openxmlformats.org/officeDocument/2006/relationships/hyperlink" Target="http://docbox.etsi.org/MTS/MTS/05-CONTRIBUTIONS/2017/MTS(17)072032_NWI_203_790_v121.zip" TargetMode="External"/><Relationship Id="rId18" Type="http://schemas.openxmlformats.org/officeDocument/2006/relationships/hyperlink" Target="http://docbox.etsi.org/MTS/MTS/05-CONTRIBUTIONS/2017/MTS(17)072027_NWI_202784_v181.zip" TargetMode="External"/><Relationship Id="rId26" Type="http://schemas.openxmlformats.org/officeDocument/2006/relationships/hyperlink" Target="http://docbox.etsi.org/MTS/MTS/05-CONTRIBUTIONS/2017/MTS(17)072019_NWI_201_873-6_v4B1.zip" TargetMode="External"/><Relationship Id="rId39" Type="http://schemas.openxmlformats.org/officeDocument/2006/relationships/hyperlink" Target="http://docbox.etsi.org/MTS/MTS/05-CONTRIBUTIONS/2017/MTS(17)072005_TDL_Part_2_v1_3_1_Stable_Draft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box.etsi.org/MTS/MTS/05-CONTRIBUTIONS/2017/MTS(17)072024_NWI_201_873-11v_491_JSON.zip" TargetMode="External"/><Relationship Id="rId34" Type="http://schemas.openxmlformats.org/officeDocument/2006/relationships/hyperlink" Target="http://docbox.etsi.org/MTS/MTS/05-CONTRIBUTIONS/2017/MTS(17)072010_NWI_102950-2_2ed171T3Conf.zip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7/MTS(17)072015r2_ToR_of_STF_request_TTCN-3_Evo_2018.doc" TargetMode="External"/><Relationship Id="rId17" Type="http://schemas.openxmlformats.org/officeDocument/2006/relationships/hyperlink" Target="http://docbox.etsi.org/MTS/MTS/05-CONTRIBUTIONS/2017/MTS(17)072028_NWI_202785_v171.zip" TargetMode="External"/><Relationship Id="rId25" Type="http://schemas.openxmlformats.org/officeDocument/2006/relationships/hyperlink" Target="http://docbox.etsi.org/MTS/MTS/05-CONTRIBUTIONS/2017/MTS(17)072020_NWI_201_873-7_v481_Use_of_ASN_1.zip" TargetMode="External"/><Relationship Id="rId33" Type="http://schemas.openxmlformats.org/officeDocument/2006/relationships/hyperlink" Target="http://docbox.etsi.org/MTS/MTS/05-CONTRIBUTIONS/2017/MTS(17)072011_NWI_102_950-3_3ed171T3Conf_.zip" TargetMode="External"/><Relationship Id="rId38" Type="http://schemas.openxmlformats.org/officeDocument/2006/relationships/hyperlink" Target="http://docbox.etsi.org/MTS/MTS/05-CONTRIBUTIONS/2017/MTS(17)072006_TDL_Part_6_v1_1_1_Stable_Draft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7/MTS(17)072029_NWI_202786_v161.zip" TargetMode="External"/><Relationship Id="rId20" Type="http://schemas.openxmlformats.org/officeDocument/2006/relationships/hyperlink" Target="http://docbox.etsi.org/MTS/MTS/05-CONTRIBUTIONS/2017/MTS(17)072025_NWI_202781_v171.zip" TargetMode="External"/><Relationship Id="rId29" Type="http://schemas.openxmlformats.org/officeDocument/2006/relationships/hyperlink" Target="http://docbox.etsi.org/MTS/MTS/05-CONTRIBUTIONS/2017/MTS(17)072016_NWI_201873-1v4_11_1_Core.zip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box.etsi.org/MTS/MTS/05-CONTRIBUTIONS/2017/MTS(17)000008_Draft_-_DES_MTS-203790-00F_ed111__v0_0_1__ES_203_790____TTCN.zip" TargetMode="External"/><Relationship Id="rId24" Type="http://schemas.openxmlformats.org/officeDocument/2006/relationships/hyperlink" Target="http://docbox.etsi.org/MTS/MTS/05-CONTRIBUTIONS/2017/MTS(17)072021_NWI_201_873-8v491_IDL.zip" TargetMode="External"/><Relationship Id="rId32" Type="http://schemas.openxmlformats.org/officeDocument/2006/relationships/hyperlink" Target="http://docbox.etsi.org/MTS/MTS/05-CONTRIBUTIONS/2017/MTS(17)072012_NWi_103_253_ed141.zip" TargetMode="External"/><Relationship Id="rId37" Type="http://schemas.openxmlformats.org/officeDocument/2006/relationships/hyperlink" Target="http://docbox.etsi.org/MTS/MTS/05-CONTRIBUTIONS/2017/MTS(17)072007_TDL_Part_3_v1_3_1_Stable_Draft.zip" TargetMode="External"/><Relationship Id="rId40" Type="http://schemas.openxmlformats.org/officeDocument/2006/relationships/hyperlink" Target="http://docbox.etsi.org/MTS/MTS/05-CONTRIBUTIONS/2017/MTS(17)072004_TDL_Part_1_v1_4_1_Stable_Draft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7/MTS(17)072030_NWI_202789_v161.zip" TargetMode="External"/><Relationship Id="rId23" Type="http://schemas.openxmlformats.org/officeDocument/2006/relationships/hyperlink" Target="http://docbox.etsi.org/MTS/MTS/05-CONTRIBUTIONS/2017/MTS(17)072022_NWI_201_873-9_v4A1_XSD.zip" TargetMode="External"/><Relationship Id="rId28" Type="http://schemas.openxmlformats.org/officeDocument/2006/relationships/hyperlink" Target="http://docbox.etsi.org/MTS/MTS/05-CONTRIBUTIONS/2017/MTS(17)072017_NWI_201873-4_v481_OS.zip" TargetMode="External"/><Relationship Id="rId36" Type="http://schemas.openxmlformats.org/officeDocument/2006/relationships/hyperlink" Target="http://docbox.etsi.org/MTS/MTS/05-CONTRIBUTIONS/2017/MTS(17)072008_TDL_Part_4_v1_3_1_Stable_Draft.zip" TargetMode="External"/><Relationship Id="rId10" Type="http://schemas.openxmlformats.org/officeDocument/2006/relationships/hyperlink" Target="http://docbox.etsi.org/MTS/MTS/05-CONTRIBUTIONS/2017/MTS(17)072003_Progress_Report_STF_533_TTCN-3_Evolution_2017.doc" TargetMode="External"/><Relationship Id="rId19" Type="http://schemas.openxmlformats.org/officeDocument/2006/relationships/hyperlink" Target="http://docbox.etsi.org/MTS/MTS/05-CONTRIBUTIONS/2017/MTS(17)072026_NWI_202782_v151_.zip" TargetMode="External"/><Relationship Id="rId31" Type="http://schemas.openxmlformats.org/officeDocument/2006/relationships/hyperlink" Target="http://docbox.etsi.org/MTS/MTS/05-CONTRIBUTIONS/2017/MTS(17)072013_NWI_103_254_ed141.zi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box.etsi.org/MTS/MTS/05-CONTRIBUTIONS/2017/MTS(17)072002_Proposal_to_create_a_new_WG_Testing_Specifications_in_MTS.docx" TargetMode="External"/><Relationship Id="rId14" Type="http://schemas.openxmlformats.org/officeDocument/2006/relationships/hyperlink" Target="http://docbox.etsi.org/MTS/MTS/05-CONTRIBUTIONS/2017/MTS(17)072031_NWI_203_022_v131.zip" TargetMode="External"/><Relationship Id="rId22" Type="http://schemas.openxmlformats.org/officeDocument/2006/relationships/hyperlink" Target="http://docbox.etsi.org/MTS/MTS/05-CONTRIBUTIONS/2017/MTS(17)072023_NWI_201_873-10_V471_T3doc.zip" TargetMode="External"/><Relationship Id="rId27" Type="http://schemas.openxmlformats.org/officeDocument/2006/relationships/hyperlink" Target="http://docbox.etsi.org/MTS/MTS/05-CONTRIBUTIONS/2017/MTS(17)072018_NWI_201_873-5_v4_10_1__TRI.zip" TargetMode="External"/><Relationship Id="rId30" Type="http://schemas.openxmlformats.org/officeDocument/2006/relationships/hyperlink" Target="http://docbox.etsi.org/MTS/MTS/05-CONTRIBUTIONS/2017/MTS(17)072014_NWI_102_955_ed141.zip" TargetMode="External"/><Relationship Id="rId35" Type="http://schemas.openxmlformats.org/officeDocument/2006/relationships/hyperlink" Target="http://docbox.etsi.org/MTS/MTS/05-CONTRIBUTIONS/2017/MTS(17)072009_NWI_102950-1_-1ed171T3Conf.zip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EC46-B38C-43BC-BA69-9BD93939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2017-09-22T09:25:00Z</dcterms:created>
  <dcterms:modified xsi:type="dcterms:W3CDTF">2017-09-22T09:25:00Z</dcterms:modified>
</cp:coreProperties>
</file>