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590"/>
        <w:gridCol w:w="2030"/>
        <w:gridCol w:w="1371"/>
        <w:gridCol w:w="1332"/>
        <w:gridCol w:w="2031"/>
        <w:gridCol w:w="1030"/>
      </w:tblGrid>
      <w:tr w:rsidR="001E3F55" w14:paraId="44B72F95" w14:textId="77777777" w:rsidTr="001E3F55">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5C55053F" w14:textId="77777777" w:rsidR="001E3F55" w:rsidRDefault="001E3F55">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INSERT_HEADER"/>
            <w:bookmarkStart w:id="1" w:name="RANGE!A8:F31"/>
            <w:bookmarkEnd w:id="0"/>
            <w:r>
              <w:rPr>
                <w:rFonts w:cs="Arial"/>
                <w:b/>
                <w:bCs/>
                <w:i/>
                <w:iCs/>
                <w:color w:val="000000"/>
                <w:sz w:val="32"/>
                <w:szCs w:val="32"/>
              </w:rPr>
              <w:t>STF 576 - Progress Report for ETSI</w:t>
            </w:r>
            <w:bookmarkEnd w:id="1"/>
          </w:p>
        </w:tc>
      </w:tr>
      <w:tr w:rsidR="001E3F55" w14:paraId="1E9F303C" w14:textId="77777777" w:rsidTr="001E3F55">
        <w:trPr>
          <w:trHeight w:val="525"/>
        </w:trPr>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A93DF9" w14:textId="77777777" w:rsidR="001E3F55" w:rsidRDefault="001E3F55">
            <w:pPr>
              <w:jc w:val="left"/>
              <w:rPr>
                <w:rFonts w:cs="Arial"/>
                <w:b/>
                <w:bCs/>
                <w:color w:val="000000"/>
              </w:rPr>
            </w:pPr>
            <w:r>
              <w:rPr>
                <w:rFonts w:cs="Arial"/>
                <w:b/>
                <w:bCs/>
                <w:color w:val="000000"/>
              </w:rPr>
              <w:t>Presented to ETSI meeting</w:t>
            </w:r>
          </w:p>
        </w:tc>
        <w:tc>
          <w:tcPr>
            <w:tcW w:w="1083" w:type="pct"/>
            <w:tcBorders>
              <w:top w:val="single" w:sz="8" w:space="0" w:color="auto"/>
              <w:left w:val="nil"/>
              <w:bottom w:val="single" w:sz="8" w:space="0" w:color="auto"/>
              <w:right w:val="nil"/>
            </w:tcBorders>
            <w:shd w:val="clear" w:color="auto" w:fill="auto"/>
            <w:vAlign w:val="center"/>
            <w:hideMark/>
          </w:tcPr>
          <w:p w14:paraId="71BB40F0" w14:textId="77777777" w:rsidR="001E3F55" w:rsidRDefault="00BC77E5">
            <w:pPr>
              <w:rPr>
                <w:rFonts w:cs="Arial"/>
                <w:b/>
                <w:bCs/>
                <w:color w:val="000000"/>
              </w:rPr>
            </w:pPr>
            <w:r>
              <w:rPr>
                <w:rFonts w:cs="Arial"/>
                <w:b/>
                <w:bCs/>
                <w:color w:val="000000"/>
              </w:rPr>
              <w:t xml:space="preserve"> TC MTS Plenary #80</w:t>
            </w:r>
            <w:r w:rsidR="001E3F55">
              <w:rPr>
                <w:rFonts w:cs="Arial"/>
                <w:b/>
                <w:bCs/>
                <w:color w:val="000000"/>
              </w:rPr>
              <w:t> </w:t>
            </w:r>
          </w:p>
        </w:tc>
        <w:tc>
          <w:tcPr>
            <w:tcW w:w="732" w:type="pct"/>
            <w:tcBorders>
              <w:top w:val="single" w:sz="8" w:space="0" w:color="auto"/>
              <w:left w:val="nil"/>
              <w:bottom w:val="single" w:sz="8" w:space="0" w:color="auto"/>
              <w:right w:val="single" w:sz="8" w:space="0" w:color="auto"/>
            </w:tcBorders>
            <w:shd w:val="clear" w:color="auto" w:fill="auto"/>
            <w:vAlign w:val="center"/>
            <w:hideMark/>
          </w:tcPr>
          <w:p w14:paraId="37B71BF8" w14:textId="77777777" w:rsidR="001E3F55" w:rsidRDefault="001E3F55">
            <w:pPr>
              <w:rPr>
                <w:rFonts w:cs="Arial"/>
                <w:b/>
                <w:bCs/>
                <w:color w:val="000000"/>
              </w:rPr>
            </w:pPr>
            <w:r>
              <w:rPr>
                <w:rFonts w:cs="Arial"/>
                <w:b/>
                <w:bCs/>
                <w:color w:val="000000"/>
              </w:rPr>
              <w:t> </w:t>
            </w:r>
          </w:p>
        </w:tc>
        <w:tc>
          <w:tcPr>
            <w:tcW w:w="703" w:type="pct"/>
            <w:tcBorders>
              <w:top w:val="single" w:sz="8" w:space="0" w:color="auto"/>
              <w:left w:val="nil"/>
              <w:bottom w:val="single" w:sz="8" w:space="0" w:color="auto"/>
              <w:right w:val="single" w:sz="8" w:space="0" w:color="auto"/>
            </w:tcBorders>
            <w:shd w:val="clear" w:color="auto" w:fill="auto"/>
            <w:vAlign w:val="center"/>
            <w:hideMark/>
          </w:tcPr>
          <w:p w14:paraId="06B8B869" w14:textId="77777777" w:rsidR="001E3F55" w:rsidRDefault="001E3F55">
            <w:pPr>
              <w:rPr>
                <w:rFonts w:cs="Arial"/>
                <w:b/>
                <w:bCs/>
                <w:color w:val="000000"/>
              </w:rPr>
            </w:pPr>
            <w:r>
              <w:rPr>
                <w:rFonts w:cs="Arial"/>
                <w:b/>
                <w:bCs/>
                <w:color w:val="000000"/>
              </w:rPr>
              <w:t>Author:</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77875A46" w14:textId="77777777" w:rsidR="001E3F55" w:rsidRDefault="001E3F55">
            <w:pPr>
              <w:jc w:val="center"/>
              <w:rPr>
                <w:rFonts w:cs="Arial"/>
                <w:color w:val="000000"/>
              </w:rPr>
            </w:pPr>
            <w:r>
              <w:rPr>
                <w:rFonts w:cs="Arial"/>
                <w:color w:val="000000"/>
              </w:rPr>
              <w:t>Mr. Michele Carignani</w:t>
            </w:r>
          </w:p>
        </w:tc>
      </w:tr>
      <w:tr w:rsidR="001E3F55" w14:paraId="78489334" w14:textId="77777777" w:rsidTr="001E3F55">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5C0A2A90" w14:textId="77777777" w:rsidR="001E3F55" w:rsidRDefault="001E3F55">
            <w:pPr>
              <w:jc w:val="left"/>
              <w:rPr>
                <w:rFonts w:cs="Arial"/>
                <w:color w:val="000000"/>
              </w:rPr>
            </w:pPr>
            <w:r>
              <w:rPr>
                <w:rFonts w:cs="Arial"/>
                <w:color w:val="000000"/>
              </w:rPr>
              <w:t> </w:t>
            </w:r>
          </w:p>
        </w:tc>
        <w:tc>
          <w:tcPr>
            <w:tcW w:w="1083" w:type="pct"/>
            <w:tcBorders>
              <w:top w:val="nil"/>
              <w:left w:val="nil"/>
              <w:bottom w:val="single" w:sz="8" w:space="0" w:color="auto"/>
              <w:right w:val="nil"/>
            </w:tcBorders>
            <w:shd w:val="clear" w:color="auto" w:fill="auto"/>
            <w:vAlign w:val="center"/>
            <w:hideMark/>
          </w:tcPr>
          <w:p w14:paraId="0D0FBC12" w14:textId="77777777" w:rsidR="001E3F55" w:rsidRDefault="001E3F55">
            <w:pPr>
              <w:rPr>
                <w:rFonts w:cs="Arial"/>
                <w:color w:val="000000"/>
              </w:rPr>
            </w:pPr>
            <w:r>
              <w:rPr>
                <w:rFonts w:cs="Arial"/>
                <w:color w:val="000000"/>
              </w:rPr>
              <w:t xml:space="preserve"> </w:t>
            </w:r>
          </w:p>
        </w:tc>
        <w:tc>
          <w:tcPr>
            <w:tcW w:w="732" w:type="pct"/>
            <w:tcBorders>
              <w:top w:val="nil"/>
              <w:left w:val="nil"/>
              <w:bottom w:val="single" w:sz="8" w:space="0" w:color="auto"/>
              <w:right w:val="single" w:sz="8" w:space="0" w:color="auto"/>
            </w:tcBorders>
            <w:shd w:val="clear" w:color="auto" w:fill="auto"/>
            <w:vAlign w:val="center"/>
            <w:hideMark/>
          </w:tcPr>
          <w:p w14:paraId="2FAEA547" w14:textId="77777777" w:rsidR="001E3F55" w:rsidRDefault="001E3F55">
            <w:pPr>
              <w:rPr>
                <w:rFonts w:cs="Arial"/>
                <w:color w:val="000000"/>
              </w:rPr>
            </w:pPr>
            <w:r>
              <w:rPr>
                <w:rFonts w:cs="Arial"/>
                <w:color w:val="000000"/>
              </w:rPr>
              <w:t xml:space="preserve"> </w:t>
            </w:r>
          </w:p>
        </w:tc>
        <w:tc>
          <w:tcPr>
            <w:tcW w:w="703" w:type="pct"/>
            <w:tcBorders>
              <w:top w:val="nil"/>
              <w:left w:val="nil"/>
              <w:bottom w:val="single" w:sz="8" w:space="0" w:color="auto"/>
              <w:right w:val="single" w:sz="8" w:space="0" w:color="auto"/>
            </w:tcBorders>
            <w:shd w:val="clear" w:color="auto" w:fill="auto"/>
            <w:vAlign w:val="center"/>
            <w:hideMark/>
          </w:tcPr>
          <w:p w14:paraId="5A076B1C" w14:textId="77777777" w:rsidR="001E3F55" w:rsidRDefault="001E3F55">
            <w:pPr>
              <w:rPr>
                <w:rFonts w:cs="Arial"/>
                <w:b/>
                <w:bCs/>
                <w:color w:val="000000"/>
              </w:rPr>
            </w:pPr>
            <w:r>
              <w:rPr>
                <w:rFonts w:cs="Arial"/>
                <w:b/>
                <w:bCs/>
                <w:color w:val="000000"/>
              </w:rPr>
              <w:t>Date:</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69A4F499" w14:textId="77777777" w:rsidR="001E3F55" w:rsidRDefault="001E3F55">
            <w:pPr>
              <w:jc w:val="center"/>
              <w:rPr>
                <w:rFonts w:cs="Arial"/>
                <w:color w:val="000000"/>
              </w:rPr>
            </w:pPr>
            <w:r>
              <w:rPr>
                <w:rFonts w:cs="Arial"/>
                <w:color w:val="000000"/>
              </w:rPr>
              <w:t>0</w:t>
            </w:r>
            <w:r w:rsidR="00B0070B">
              <w:rPr>
                <w:rFonts w:cs="Arial"/>
                <w:color w:val="000000"/>
              </w:rPr>
              <w:t>7</w:t>
            </w:r>
            <w:r>
              <w:rPr>
                <w:rFonts w:cs="Arial"/>
                <w:color w:val="000000"/>
              </w:rPr>
              <w:t>/04/2020</w:t>
            </w:r>
          </w:p>
        </w:tc>
      </w:tr>
      <w:tr w:rsidR="001E3F55" w14:paraId="73F4AF2D" w14:textId="77777777" w:rsidTr="001E3F55">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13443B3D" w14:textId="77777777" w:rsidR="001E3F55" w:rsidRDefault="001E3F55">
            <w:pPr>
              <w:jc w:val="left"/>
              <w:rPr>
                <w:rFonts w:cs="Arial"/>
                <w:b/>
                <w:bCs/>
                <w:color w:val="000000"/>
              </w:rPr>
            </w:pPr>
            <w:r>
              <w:rPr>
                <w:rFonts w:cs="Arial"/>
                <w:b/>
                <w:bCs/>
                <w:color w:val="000000"/>
              </w:rPr>
              <w:t>Doc ref</w:t>
            </w:r>
          </w:p>
        </w:tc>
        <w:tc>
          <w:tcPr>
            <w:tcW w:w="1083" w:type="pct"/>
            <w:tcBorders>
              <w:top w:val="nil"/>
              <w:left w:val="nil"/>
              <w:bottom w:val="single" w:sz="8" w:space="0" w:color="auto"/>
              <w:right w:val="nil"/>
            </w:tcBorders>
            <w:shd w:val="clear" w:color="auto" w:fill="auto"/>
            <w:vAlign w:val="center"/>
            <w:hideMark/>
          </w:tcPr>
          <w:p w14:paraId="3BA144B0" w14:textId="77777777" w:rsidR="001E3F55" w:rsidRDefault="001E3F55">
            <w:pPr>
              <w:rPr>
                <w:rFonts w:cs="Arial"/>
                <w:b/>
                <w:bCs/>
                <w:color w:val="000000"/>
              </w:rPr>
            </w:pPr>
            <w:r>
              <w:rPr>
                <w:rFonts w:cs="Arial"/>
                <w:b/>
                <w:bCs/>
                <w:color w:val="000000"/>
              </w:rPr>
              <w:t> </w:t>
            </w:r>
            <w:r w:rsidR="00BC77E5" w:rsidRPr="00BC77E5">
              <w:rPr>
                <w:rFonts w:cs="Arial"/>
                <w:b/>
                <w:bCs/>
                <w:color w:val="000000"/>
              </w:rPr>
              <w:t>MTS(20)080006</w:t>
            </w:r>
          </w:p>
        </w:tc>
        <w:tc>
          <w:tcPr>
            <w:tcW w:w="732" w:type="pct"/>
            <w:tcBorders>
              <w:top w:val="nil"/>
              <w:left w:val="nil"/>
              <w:bottom w:val="single" w:sz="8" w:space="0" w:color="auto"/>
              <w:right w:val="single" w:sz="8" w:space="0" w:color="auto"/>
            </w:tcBorders>
            <w:shd w:val="clear" w:color="auto" w:fill="auto"/>
            <w:vAlign w:val="center"/>
            <w:hideMark/>
          </w:tcPr>
          <w:p w14:paraId="34D4F040" w14:textId="77777777" w:rsidR="001E3F55" w:rsidRDefault="001E3F55">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auto" w:fill="auto"/>
            <w:vAlign w:val="center"/>
            <w:hideMark/>
          </w:tcPr>
          <w:p w14:paraId="681198B2" w14:textId="77777777" w:rsidR="001E3F55" w:rsidRDefault="001E3F55">
            <w:pPr>
              <w:rPr>
                <w:rFonts w:cs="Arial"/>
                <w:b/>
                <w:bCs/>
                <w:color w:val="000000"/>
              </w:rPr>
            </w:pPr>
            <w:r>
              <w:rPr>
                <w:rFonts w:cs="Arial"/>
                <w:b/>
                <w:bCs/>
                <w:color w:val="000000"/>
              </w:rPr>
              <w:t>Version</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061BCF84" w14:textId="77777777" w:rsidR="001E3F55" w:rsidRDefault="00BC77E5">
            <w:pPr>
              <w:jc w:val="center"/>
              <w:rPr>
                <w:rFonts w:cs="Arial"/>
                <w:color w:val="000000"/>
              </w:rPr>
            </w:pPr>
            <w:r>
              <w:rPr>
                <w:rFonts w:cs="Arial"/>
                <w:color w:val="000000"/>
              </w:rPr>
              <w:t>0.1</w:t>
            </w:r>
            <w:r w:rsidR="001E3F55">
              <w:rPr>
                <w:rFonts w:cs="Arial"/>
                <w:color w:val="000000"/>
              </w:rPr>
              <w:t> </w:t>
            </w:r>
          </w:p>
        </w:tc>
      </w:tr>
      <w:tr w:rsidR="001E3F55" w14:paraId="22732FAA" w14:textId="77777777" w:rsidTr="001E3F55">
        <w:trPr>
          <w:trHeight w:val="300"/>
        </w:trPr>
        <w:tc>
          <w:tcPr>
            <w:tcW w:w="849" w:type="pct"/>
            <w:tcBorders>
              <w:top w:val="nil"/>
              <w:left w:val="nil"/>
              <w:bottom w:val="nil"/>
              <w:right w:val="nil"/>
            </w:tcBorders>
            <w:shd w:val="clear" w:color="auto" w:fill="auto"/>
            <w:noWrap/>
            <w:vAlign w:val="center"/>
            <w:hideMark/>
          </w:tcPr>
          <w:p w14:paraId="0CF14258" w14:textId="77777777" w:rsidR="001E3F55" w:rsidRDefault="001E3F55">
            <w:pPr>
              <w:jc w:val="center"/>
              <w:rPr>
                <w:rFonts w:cs="Arial"/>
                <w:color w:val="000000"/>
              </w:rPr>
            </w:pPr>
          </w:p>
        </w:tc>
        <w:tc>
          <w:tcPr>
            <w:tcW w:w="1083" w:type="pct"/>
            <w:tcBorders>
              <w:top w:val="nil"/>
              <w:left w:val="nil"/>
              <w:bottom w:val="nil"/>
              <w:right w:val="nil"/>
            </w:tcBorders>
            <w:shd w:val="clear" w:color="auto" w:fill="auto"/>
            <w:noWrap/>
            <w:vAlign w:val="bottom"/>
            <w:hideMark/>
          </w:tcPr>
          <w:p w14:paraId="1E8ADA26" w14:textId="77777777" w:rsidR="001E3F55" w:rsidRDefault="001E3F55"/>
        </w:tc>
        <w:tc>
          <w:tcPr>
            <w:tcW w:w="732" w:type="pct"/>
            <w:tcBorders>
              <w:top w:val="nil"/>
              <w:left w:val="nil"/>
              <w:bottom w:val="nil"/>
              <w:right w:val="nil"/>
            </w:tcBorders>
            <w:shd w:val="clear" w:color="auto" w:fill="auto"/>
            <w:noWrap/>
            <w:vAlign w:val="bottom"/>
            <w:hideMark/>
          </w:tcPr>
          <w:p w14:paraId="4FDFB5C7" w14:textId="77777777" w:rsidR="001E3F55" w:rsidRDefault="001E3F55"/>
        </w:tc>
        <w:tc>
          <w:tcPr>
            <w:tcW w:w="703" w:type="pct"/>
            <w:tcBorders>
              <w:top w:val="nil"/>
              <w:left w:val="nil"/>
              <w:bottom w:val="nil"/>
              <w:right w:val="nil"/>
            </w:tcBorders>
            <w:shd w:val="clear" w:color="auto" w:fill="auto"/>
            <w:noWrap/>
            <w:vAlign w:val="bottom"/>
            <w:hideMark/>
          </w:tcPr>
          <w:p w14:paraId="544D6231" w14:textId="77777777" w:rsidR="001E3F55" w:rsidRDefault="001E3F55"/>
        </w:tc>
        <w:tc>
          <w:tcPr>
            <w:tcW w:w="1083" w:type="pct"/>
            <w:tcBorders>
              <w:top w:val="nil"/>
              <w:left w:val="nil"/>
              <w:bottom w:val="nil"/>
              <w:right w:val="nil"/>
            </w:tcBorders>
            <w:shd w:val="clear" w:color="auto" w:fill="auto"/>
            <w:noWrap/>
            <w:vAlign w:val="bottom"/>
            <w:hideMark/>
          </w:tcPr>
          <w:p w14:paraId="37BCD5E8" w14:textId="77777777" w:rsidR="001E3F55" w:rsidRDefault="001E3F55"/>
        </w:tc>
        <w:tc>
          <w:tcPr>
            <w:tcW w:w="549" w:type="pct"/>
            <w:tcBorders>
              <w:top w:val="nil"/>
              <w:left w:val="nil"/>
              <w:bottom w:val="nil"/>
              <w:right w:val="nil"/>
            </w:tcBorders>
            <w:shd w:val="clear" w:color="auto" w:fill="auto"/>
            <w:noWrap/>
            <w:vAlign w:val="bottom"/>
            <w:hideMark/>
          </w:tcPr>
          <w:p w14:paraId="6266F288" w14:textId="77777777" w:rsidR="001E3F55" w:rsidRDefault="001E3F55"/>
        </w:tc>
      </w:tr>
      <w:tr w:rsidR="001E3F55" w14:paraId="2DE390E3" w14:textId="77777777" w:rsidTr="001E3F55">
        <w:trPr>
          <w:trHeight w:val="315"/>
        </w:trPr>
        <w:tc>
          <w:tcPr>
            <w:tcW w:w="849" w:type="pct"/>
            <w:tcBorders>
              <w:top w:val="nil"/>
              <w:left w:val="nil"/>
              <w:bottom w:val="nil"/>
              <w:right w:val="nil"/>
            </w:tcBorders>
            <w:shd w:val="clear" w:color="auto" w:fill="auto"/>
            <w:noWrap/>
            <w:vAlign w:val="center"/>
            <w:hideMark/>
          </w:tcPr>
          <w:p w14:paraId="37F84195" w14:textId="77777777" w:rsidR="001E3F55" w:rsidRDefault="001E3F55"/>
        </w:tc>
        <w:tc>
          <w:tcPr>
            <w:tcW w:w="1083" w:type="pct"/>
            <w:tcBorders>
              <w:top w:val="nil"/>
              <w:left w:val="nil"/>
              <w:bottom w:val="nil"/>
              <w:right w:val="nil"/>
            </w:tcBorders>
            <w:shd w:val="clear" w:color="auto" w:fill="auto"/>
            <w:noWrap/>
            <w:vAlign w:val="bottom"/>
            <w:hideMark/>
          </w:tcPr>
          <w:p w14:paraId="49F8CD24" w14:textId="77777777" w:rsidR="001E3F55" w:rsidRDefault="001E3F55"/>
        </w:tc>
        <w:tc>
          <w:tcPr>
            <w:tcW w:w="732" w:type="pct"/>
            <w:tcBorders>
              <w:top w:val="nil"/>
              <w:left w:val="nil"/>
              <w:bottom w:val="nil"/>
              <w:right w:val="nil"/>
            </w:tcBorders>
            <w:shd w:val="clear" w:color="auto" w:fill="auto"/>
            <w:noWrap/>
            <w:vAlign w:val="bottom"/>
            <w:hideMark/>
          </w:tcPr>
          <w:p w14:paraId="68E2BA03" w14:textId="77777777" w:rsidR="001E3F55" w:rsidRDefault="001E3F55"/>
        </w:tc>
        <w:tc>
          <w:tcPr>
            <w:tcW w:w="703" w:type="pct"/>
            <w:tcBorders>
              <w:top w:val="nil"/>
              <w:left w:val="nil"/>
              <w:bottom w:val="nil"/>
              <w:right w:val="nil"/>
            </w:tcBorders>
            <w:shd w:val="clear" w:color="auto" w:fill="auto"/>
            <w:noWrap/>
            <w:vAlign w:val="bottom"/>
            <w:hideMark/>
          </w:tcPr>
          <w:p w14:paraId="5D07006C" w14:textId="77777777" w:rsidR="001E3F55" w:rsidRDefault="001E3F55"/>
        </w:tc>
        <w:tc>
          <w:tcPr>
            <w:tcW w:w="1083" w:type="pct"/>
            <w:tcBorders>
              <w:top w:val="nil"/>
              <w:left w:val="nil"/>
              <w:bottom w:val="nil"/>
              <w:right w:val="nil"/>
            </w:tcBorders>
            <w:shd w:val="clear" w:color="auto" w:fill="auto"/>
            <w:noWrap/>
            <w:vAlign w:val="bottom"/>
            <w:hideMark/>
          </w:tcPr>
          <w:p w14:paraId="70A80852" w14:textId="77777777" w:rsidR="001E3F55" w:rsidRDefault="001E3F55"/>
        </w:tc>
        <w:tc>
          <w:tcPr>
            <w:tcW w:w="549" w:type="pct"/>
            <w:tcBorders>
              <w:top w:val="nil"/>
              <w:left w:val="nil"/>
              <w:bottom w:val="nil"/>
              <w:right w:val="nil"/>
            </w:tcBorders>
            <w:shd w:val="clear" w:color="auto" w:fill="auto"/>
            <w:noWrap/>
            <w:vAlign w:val="bottom"/>
            <w:hideMark/>
          </w:tcPr>
          <w:p w14:paraId="795430DD" w14:textId="77777777" w:rsidR="001E3F55" w:rsidRDefault="001E3F55"/>
        </w:tc>
      </w:tr>
      <w:tr w:rsidR="001E3F55" w14:paraId="58C0CA4D" w14:textId="77777777" w:rsidTr="001E3F55">
        <w:trPr>
          <w:trHeight w:val="330"/>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0E3A1F06" w14:textId="77777777" w:rsidR="001E3F55" w:rsidRDefault="001E3F55">
            <w:pPr>
              <w:rPr>
                <w:rFonts w:cs="Arial"/>
                <w:b/>
                <w:bCs/>
                <w:color w:val="000000"/>
                <w:sz w:val="24"/>
                <w:szCs w:val="24"/>
              </w:rPr>
            </w:pPr>
            <w:r>
              <w:rPr>
                <w:rFonts w:cs="Arial"/>
                <w:b/>
                <w:bCs/>
                <w:color w:val="000000"/>
              </w:rPr>
              <w:t>STF</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66C4D263" w14:textId="77777777" w:rsidR="001E3F55" w:rsidRDefault="001E3F55">
            <w:pPr>
              <w:jc w:val="center"/>
              <w:rPr>
                <w:rFonts w:cs="Arial"/>
                <w:b/>
                <w:bCs/>
                <w:color w:val="000000"/>
              </w:rPr>
            </w:pPr>
            <w:r>
              <w:rPr>
                <w:rFonts w:cs="Arial"/>
                <w:b/>
                <w:bCs/>
                <w:color w:val="000000"/>
              </w:rPr>
              <w:t>576</w:t>
            </w:r>
          </w:p>
        </w:tc>
        <w:tc>
          <w:tcPr>
            <w:tcW w:w="732" w:type="pct"/>
            <w:tcBorders>
              <w:top w:val="nil"/>
              <w:left w:val="nil"/>
              <w:bottom w:val="nil"/>
              <w:right w:val="single" w:sz="8" w:space="0" w:color="auto"/>
            </w:tcBorders>
            <w:shd w:val="clear" w:color="auto" w:fill="auto"/>
            <w:vAlign w:val="center"/>
            <w:hideMark/>
          </w:tcPr>
          <w:p w14:paraId="27C81C6C" w14:textId="77777777" w:rsidR="001E3F55" w:rsidRDefault="001E3F55">
            <w:pPr>
              <w:rPr>
                <w:rFonts w:cs="Arial"/>
                <w:color w:val="000000"/>
              </w:rPr>
            </w:pPr>
            <w:r>
              <w:rPr>
                <w:rFonts w:cs="Arial"/>
                <w:color w:val="000000"/>
              </w:rPr>
              <w:t> </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42F729C2" w14:textId="77777777" w:rsidR="001E3F55" w:rsidRDefault="001E3F55">
            <w:pPr>
              <w:rPr>
                <w:rFonts w:cs="Arial"/>
                <w:b/>
                <w:bCs/>
                <w:color w:val="000000"/>
                <w:sz w:val="24"/>
                <w:szCs w:val="24"/>
              </w:rPr>
            </w:pPr>
            <w:r>
              <w:rPr>
                <w:rFonts w:cs="Arial"/>
                <w:b/>
                <w:bCs/>
                <w:color w:val="000000"/>
              </w:rPr>
              <w:t>STF leader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1F09DF1B" w14:textId="77777777" w:rsidR="001E3F55" w:rsidRDefault="001E3F55">
            <w:pPr>
              <w:jc w:val="left"/>
              <w:rPr>
                <w:rFonts w:cs="Arial"/>
                <w:color w:val="000000"/>
              </w:rPr>
            </w:pPr>
            <w:r>
              <w:rPr>
                <w:rFonts w:cs="Arial"/>
                <w:color w:val="000000"/>
              </w:rPr>
              <w:t>Mr. Michele Carignani</w:t>
            </w:r>
          </w:p>
        </w:tc>
      </w:tr>
      <w:tr w:rsidR="001E3F55" w14:paraId="021AA1E8" w14:textId="77777777" w:rsidTr="001E3F55">
        <w:trPr>
          <w:trHeight w:val="503"/>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771DCE5A" w14:textId="77777777" w:rsidR="001E3F55" w:rsidRDefault="001E3F55">
            <w:pPr>
              <w:rPr>
                <w:rFonts w:cs="Arial"/>
                <w:b/>
                <w:bCs/>
                <w:color w:val="000000"/>
                <w:sz w:val="24"/>
                <w:szCs w:val="24"/>
              </w:rPr>
            </w:pPr>
            <w:r>
              <w:rPr>
                <w:rFonts w:cs="Arial"/>
                <w:b/>
                <w:bCs/>
                <w:color w:val="000000"/>
              </w:rPr>
              <w:t>TB/WG</w:t>
            </w:r>
          </w:p>
        </w:tc>
        <w:tc>
          <w:tcPr>
            <w:tcW w:w="1083" w:type="pct"/>
            <w:tcBorders>
              <w:top w:val="nil"/>
              <w:left w:val="nil"/>
              <w:bottom w:val="single" w:sz="8" w:space="0" w:color="auto"/>
              <w:right w:val="single" w:sz="8" w:space="0" w:color="auto"/>
            </w:tcBorders>
            <w:shd w:val="clear" w:color="000000" w:fill="F2F2F2"/>
            <w:vAlign w:val="center"/>
            <w:hideMark/>
          </w:tcPr>
          <w:p w14:paraId="4D823F7E" w14:textId="77777777" w:rsidR="001E3F55" w:rsidRDefault="001E3F55">
            <w:pPr>
              <w:jc w:val="center"/>
              <w:rPr>
                <w:rFonts w:cs="Arial"/>
                <w:b/>
                <w:bCs/>
                <w:color w:val="000000"/>
              </w:rPr>
            </w:pPr>
            <w:r>
              <w:rPr>
                <w:rFonts w:cs="Arial"/>
                <w:b/>
                <w:bCs/>
                <w:color w:val="000000"/>
              </w:rPr>
              <w:t>MTS</w:t>
            </w:r>
          </w:p>
        </w:tc>
        <w:tc>
          <w:tcPr>
            <w:tcW w:w="732" w:type="pct"/>
            <w:tcBorders>
              <w:top w:val="nil"/>
              <w:left w:val="nil"/>
              <w:bottom w:val="nil"/>
              <w:right w:val="single" w:sz="8" w:space="0" w:color="auto"/>
            </w:tcBorders>
            <w:shd w:val="clear" w:color="auto" w:fill="auto"/>
            <w:vAlign w:val="center"/>
            <w:hideMark/>
          </w:tcPr>
          <w:p w14:paraId="18CA94BA" w14:textId="77777777" w:rsidR="001E3F55" w:rsidRDefault="001E3F55">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2EB84FC8" w14:textId="77777777" w:rsidR="001E3F55" w:rsidRDefault="001E3F55">
            <w:pPr>
              <w:jc w:val="left"/>
              <w:rPr>
                <w:rFonts w:cs="Arial"/>
                <w:b/>
                <w:bCs/>
                <w:color w:val="000000"/>
                <w:sz w:val="24"/>
                <w:szCs w:val="24"/>
              </w:rPr>
            </w:pPr>
            <w:r>
              <w:rPr>
                <w:rFonts w:cs="Arial"/>
                <w:b/>
                <w:bCs/>
                <w:color w:val="000000"/>
              </w:rPr>
              <w:t>TB responsible</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6FD96593" w14:textId="77777777" w:rsidR="001E3F55" w:rsidRDefault="001E3F55">
            <w:pPr>
              <w:rPr>
                <w:rFonts w:cs="Arial"/>
                <w:color w:val="000000"/>
              </w:rPr>
            </w:pPr>
            <w:r>
              <w:rPr>
                <w:rFonts w:cs="Arial"/>
                <w:color w:val="000000"/>
              </w:rPr>
              <w:t>Mr. Philip Makedonski, Mr. Dirk Tepelmann, Mr. Dieter Hogrefe</w:t>
            </w:r>
          </w:p>
        </w:tc>
      </w:tr>
      <w:tr w:rsidR="001E3F55" w14:paraId="49E8BED5" w14:textId="77777777" w:rsidTr="001E3F55">
        <w:trPr>
          <w:trHeight w:val="330"/>
        </w:trPr>
        <w:tc>
          <w:tcPr>
            <w:tcW w:w="849" w:type="pct"/>
            <w:tcBorders>
              <w:top w:val="nil"/>
              <w:left w:val="nil"/>
              <w:bottom w:val="nil"/>
              <w:right w:val="nil"/>
            </w:tcBorders>
            <w:shd w:val="clear" w:color="auto" w:fill="auto"/>
            <w:vAlign w:val="center"/>
            <w:hideMark/>
          </w:tcPr>
          <w:p w14:paraId="52C1EB2A" w14:textId="77777777" w:rsidR="001E3F55" w:rsidRDefault="001E3F55">
            <w:pPr>
              <w:rPr>
                <w:rFonts w:cs="Arial"/>
                <w:color w:val="000000"/>
              </w:rPr>
            </w:pPr>
          </w:p>
        </w:tc>
        <w:tc>
          <w:tcPr>
            <w:tcW w:w="1083" w:type="pct"/>
            <w:tcBorders>
              <w:top w:val="nil"/>
              <w:left w:val="nil"/>
              <w:bottom w:val="nil"/>
              <w:right w:val="nil"/>
            </w:tcBorders>
            <w:shd w:val="clear" w:color="auto" w:fill="auto"/>
            <w:vAlign w:val="center"/>
            <w:hideMark/>
          </w:tcPr>
          <w:p w14:paraId="746798B4" w14:textId="77777777" w:rsidR="001E3F55" w:rsidRDefault="001E3F55"/>
        </w:tc>
        <w:tc>
          <w:tcPr>
            <w:tcW w:w="732" w:type="pct"/>
            <w:tcBorders>
              <w:top w:val="nil"/>
              <w:left w:val="nil"/>
              <w:bottom w:val="nil"/>
              <w:right w:val="single" w:sz="8" w:space="0" w:color="auto"/>
            </w:tcBorders>
            <w:shd w:val="clear" w:color="auto" w:fill="auto"/>
            <w:vAlign w:val="center"/>
            <w:hideMark/>
          </w:tcPr>
          <w:p w14:paraId="455A1831" w14:textId="77777777" w:rsidR="001E3F55" w:rsidRDefault="001E3F55">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2C5EF1BC" w14:textId="77777777" w:rsidR="001E3F55" w:rsidRDefault="001E3F55">
            <w:pPr>
              <w:rPr>
                <w:rFonts w:cs="Arial"/>
                <w:b/>
                <w:bCs/>
                <w:color w:val="000000"/>
                <w:sz w:val="24"/>
                <w:szCs w:val="24"/>
              </w:rPr>
            </w:pPr>
            <w:r>
              <w:rPr>
                <w:rFonts w:cs="Arial"/>
                <w:b/>
                <w:bCs/>
                <w:color w:val="000000"/>
              </w:rPr>
              <w:t>Administrator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516C7C48" w14:textId="77777777" w:rsidR="001E3F55" w:rsidRDefault="001E3F55">
            <w:pPr>
              <w:jc w:val="left"/>
              <w:rPr>
                <w:rFonts w:cs="Arial"/>
                <w:color w:val="000000"/>
              </w:rPr>
            </w:pPr>
            <w:r>
              <w:rPr>
                <w:rFonts w:cs="Arial"/>
                <w:color w:val="000000"/>
              </w:rPr>
              <w:t>Ms. Elodie Rouveroux</w:t>
            </w:r>
          </w:p>
        </w:tc>
      </w:tr>
      <w:tr w:rsidR="001E3F55" w14:paraId="1591FC20" w14:textId="77777777" w:rsidTr="001E3F55">
        <w:trPr>
          <w:trHeight w:val="315"/>
        </w:trPr>
        <w:tc>
          <w:tcPr>
            <w:tcW w:w="849" w:type="pct"/>
            <w:tcBorders>
              <w:top w:val="nil"/>
              <w:left w:val="nil"/>
              <w:bottom w:val="nil"/>
              <w:right w:val="nil"/>
            </w:tcBorders>
            <w:shd w:val="clear" w:color="auto" w:fill="auto"/>
            <w:noWrap/>
            <w:vAlign w:val="center"/>
            <w:hideMark/>
          </w:tcPr>
          <w:p w14:paraId="00EDC1B5" w14:textId="77777777" w:rsidR="001E3F55" w:rsidRDefault="001E3F55">
            <w:pPr>
              <w:rPr>
                <w:rFonts w:cs="Arial"/>
                <w:color w:val="000000"/>
              </w:rPr>
            </w:pPr>
          </w:p>
        </w:tc>
        <w:tc>
          <w:tcPr>
            <w:tcW w:w="1083" w:type="pct"/>
            <w:tcBorders>
              <w:top w:val="nil"/>
              <w:left w:val="nil"/>
              <w:bottom w:val="nil"/>
              <w:right w:val="nil"/>
            </w:tcBorders>
            <w:shd w:val="clear" w:color="auto" w:fill="auto"/>
            <w:noWrap/>
            <w:vAlign w:val="bottom"/>
            <w:hideMark/>
          </w:tcPr>
          <w:p w14:paraId="3C2CE571" w14:textId="77777777" w:rsidR="001E3F55" w:rsidRDefault="001E3F55"/>
        </w:tc>
        <w:tc>
          <w:tcPr>
            <w:tcW w:w="732" w:type="pct"/>
            <w:tcBorders>
              <w:top w:val="nil"/>
              <w:left w:val="nil"/>
              <w:bottom w:val="nil"/>
              <w:right w:val="nil"/>
            </w:tcBorders>
            <w:shd w:val="clear" w:color="auto" w:fill="auto"/>
            <w:noWrap/>
            <w:vAlign w:val="bottom"/>
            <w:hideMark/>
          </w:tcPr>
          <w:p w14:paraId="216AEBBB" w14:textId="77777777" w:rsidR="001E3F55" w:rsidRDefault="001E3F55"/>
        </w:tc>
        <w:tc>
          <w:tcPr>
            <w:tcW w:w="703" w:type="pct"/>
            <w:tcBorders>
              <w:top w:val="nil"/>
              <w:left w:val="nil"/>
              <w:bottom w:val="nil"/>
              <w:right w:val="nil"/>
            </w:tcBorders>
            <w:shd w:val="clear" w:color="auto" w:fill="auto"/>
            <w:noWrap/>
            <w:vAlign w:val="bottom"/>
            <w:hideMark/>
          </w:tcPr>
          <w:p w14:paraId="1DE23569" w14:textId="77777777" w:rsidR="001E3F55" w:rsidRDefault="001E3F55"/>
        </w:tc>
        <w:tc>
          <w:tcPr>
            <w:tcW w:w="1083" w:type="pct"/>
            <w:tcBorders>
              <w:top w:val="nil"/>
              <w:left w:val="nil"/>
              <w:bottom w:val="nil"/>
              <w:right w:val="nil"/>
            </w:tcBorders>
            <w:shd w:val="clear" w:color="auto" w:fill="auto"/>
            <w:noWrap/>
            <w:vAlign w:val="bottom"/>
            <w:hideMark/>
          </w:tcPr>
          <w:p w14:paraId="0A27B3C5" w14:textId="77777777" w:rsidR="001E3F55" w:rsidRDefault="001E3F55"/>
        </w:tc>
        <w:tc>
          <w:tcPr>
            <w:tcW w:w="549" w:type="pct"/>
            <w:tcBorders>
              <w:top w:val="nil"/>
              <w:left w:val="nil"/>
              <w:bottom w:val="nil"/>
              <w:right w:val="nil"/>
            </w:tcBorders>
            <w:shd w:val="clear" w:color="auto" w:fill="auto"/>
            <w:noWrap/>
            <w:vAlign w:val="bottom"/>
            <w:hideMark/>
          </w:tcPr>
          <w:p w14:paraId="30285001" w14:textId="77777777" w:rsidR="001E3F55" w:rsidRDefault="001E3F55"/>
        </w:tc>
      </w:tr>
      <w:tr w:rsidR="001E3F55" w14:paraId="35A83646" w14:textId="77777777" w:rsidTr="001E3F55">
        <w:trPr>
          <w:trHeight w:val="503"/>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1C820F39" w14:textId="77777777" w:rsidR="001E3F55" w:rsidRDefault="001E3F55">
            <w:pPr>
              <w:rPr>
                <w:rFonts w:cs="Arial"/>
                <w:b/>
                <w:bCs/>
                <w:color w:val="000000"/>
                <w:sz w:val="24"/>
                <w:szCs w:val="24"/>
              </w:rPr>
            </w:pPr>
            <w:r>
              <w:rPr>
                <w:rFonts w:cs="Arial"/>
                <w:b/>
                <w:bCs/>
                <w:color w:val="000000"/>
              </w:rPr>
              <w:t>STF title: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448ECF01" w14:textId="77777777" w:rsidR="001E3F55" w:rsidRDefault="001E3F55">
            <w:pPr>
              <w:jc w:val="left"/>
              <w:rPr>
                <w:rFonts w:cs="Arial"/>
                <w:color w:val="000000"/>
              </w:rPr>
            </w:pPr>
            <w:r>
              <w:rPr>
                <w:rFonts w:cs="Arial"/>
                <w:color w:val="000000"/>
              </w:rPr>
              <w:t xml:space="preserve">Survey of current work and definition of a methodology for specification and testing of RESTful APIs </w:t>
            </w:r>
          </w:p>
        </w:tc>
      </w:tr>
      <w:tr w:rsidR="001E3F55" w14:paraId="1C0C1E85" w14:textId="77777777" w:rsidTr="001E3F55">
        <w:trPr>
          <w:trHeight w:val="315"/>
        </w:trPr>
        <w:tc>
          <w:tcPr>
            <w:tcW w:w="849" w:type="pct"/>
            <w:tcBorders>
              <w:top w:val="nil"/>
              <w:left w:val="nil"/>
              <w:bottom w:val="nil"/>
              <w:right w:val="nil"/>
            </w:tcBorders>
            <w:shd w:val="clear" w:color="auto" w:fill="auto"/>
            <w:noWrap/>
            <w:vAlign w:val="center"/>
            <w:hideMark/>
          </w:tcPr>
          <w:p w14:paraId="1136FE43" w14:textId="77777777" w:rsidR="001E3F55" w:rsidRDefault="001E3F55">
            <w:pPr>
              <w:rPr>
                <w:rFonts w:cs="Arial"/>
                <w:color w:val="000000"/>
              </w:rPr>
            </w:pPr>
          </w:p>
        </w:tc>
        <w:tc>
          <w:tcPr>
            <w:tcW w:w="1083" w:type="pct"/>
            <w:tcBorders>
              <w:top w:val="nil"/>
              <w:left w:val="nil"/>
              <w:bottom w:val="nil"/>
              <w:right w:val="nil"/>
            </w:tcBorders>
            <w:shd w:val="clear" w:color="auto" w:fill="auto"/>
            <w:noWrap/>
            <w:vAlign w:val="bottom"/>
            <w:hideMark/>
          </w:tcPr>
          <w:p w14:paraId="05C51A39" w14:textId="77777777" w:rsidR="001E3F55" w:rsidRDefault="001E3F55"/>
        </w:tc>
        <w:tc>
          <w:tcPr>
            <w:tcW w:w="732" w:type="pct"/>
            <w:tcBorders>
              <w:top w:val="nil"/>
              <w:left w:val="nil"/>
              <w:bottom w:val="nil"/>
              <w:right w:val="nil"/>
            </w:tcBorders>
            <w:shd w:val="clear" w:color="auto" w:fill="auto"/>
            <w:noWrap/>
            <w:vAlign w:val="bottom"/>
            <w:hideMark/>
          </w:tcPr>
          <w:p w14:paraId="758BB3ED" w14:textId="77777777" w:rsidR="001E3F55" w:rsidRDefault="001E3F55"/>
        </w:tc>
        <w:tc>
          <w:tcPr>
            <w:tcW w:w="703" w:type="pct"/>
            <w:tcBorders>
              <w:top w:val="nil"/>
              <w:left w:val="nil"/>
              <w:bottom w:val="nil"/>
              <w:right w:val="nil"/>
            </w:tcBorders>
            <w:shd w:val="clear" w:color="auto" w:fill="auto"/>
            <w:noWrap/>
            <w:vAlign w:val="bottom"/>
            <w:hideMark/>
          </w:tcPr>
          <w:p w14:paraId="0B828649" w14:textId="77777777" w:rsidR="001E3F55" w:rsidRDefault="001E3F55"/>
        </w:tc>
        <w:tc>
          <w:tcPr>
            <w:tcW w:w="1083" w:type="pct"/>
            <w:tcBorders>
              <w:top w:val="nil"/>
              <w:left w:val="nil"/>
              <w:bottom w:val="nil"/>
              <w:right w:val="nil"/>
            </w:tcBorders>
            <w:shd w:val="clear" w:color="auto" w:fill="auto"/>
            <w:noWrap/>
            <w:vAlign w:val="bottom"/>
            <w:hideMark/>
          </w:tcPr>
          <w:p w14:paraId="29664350" w14:textId="77777777" w:rsidR="001E3F55" w:rsidRDefault="001E3F55"/>
        </w:tc>
        <w:tc>
          <w:tcPr>
            <w:tcW w:w="549" w:type="pct"/>
            <w:tcBorders>
              <w:top w:val="nil"/>
              <w:left w:val="nil"/>
              <w:bottom w:val="nil"/>
              <w:right w:val="nil"/>
            </w:tcBorders>
            <w:shd w:val="clear" w:color="auto" w:fill="auto"/>
            <w:noWrap/>
            <w:vAlign w:val="bottom"/>
            <w:hideMark/>
          </w:tcPr>
          <w:p w14:paraId="53310EA8" w14:textId="77777777" w:rsidR="001E3F55" w:rsidRDefault="001E3F55"/>
        </w:tc>
      </w:tr>
      <w:tr w:rsidR="001E3F55" w14:paraId="7DB03901" w14:textId="77777777" w:rsidTr="001E3F55">
        <w:trPr>
          <w:trHeight w:val="300"/>
        </w:trPr>
        <w:tc>
          <w:tcPr>
            <w:tcW w:w="84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7FBA5D7" w14:textId="77777777" w:rsidR="001E3F55" w:rsidRDefault="001E3F55">
            <w:pPr>
              <w:rPr>
                <w:rFonts w:cs="Arial"/>
                <w:b/>
                <w:bCs/>
                <w:color w:val="000000"/>
                <w:sz w:val="24"/>
                <w:szCs w:val="24"/>
              </w:rPr>
            </w:pPr>
            <w:r>
              <w:rPr>
                <w:rFonts w:cs="Arial"/>
                <w:b/>
                <w:bCs/>
                <w:color w:val="000000"/>
              </w:rPr>
              <w:t>Milestone</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2C15F48F" w14:textId="77777777" w:rsidR="001E3F55" w:rsidRDefault="001E3F55">
            <w:pPr>
              <w:jc w:val="center"/>
              <w:rPr>
                <w:rFonts w:cs="Arial"/>
                <w:b/>
                <w:bCs/>
                <w:color w:val="000000"/>
              </w:rPr>
            </w:pPr>
            <w:r>
              <w:rPr>
                <w:rFonts w:cs="Arial"/>
                <w:b/>
                <w:bCs/>
                <w:color w:val="000000"/>
              </w:rPr>
              <w:t>B</w:t>
            </w:r>
          </w:p>
        </w:tc>
        <w:tc>
          <w:tcPr>
            <w:tcW w:w="732" w:type="pct"/>
            <w:vMerge w:val="restart"/>
            <w:tcBorders>
              <w:top w:val="single" w:sz="8" w:space="0" w:color="auto"/>
              <w:left w:val="single" w:sz="8" w:space="0" w:color="auto"/>
              <w:bottom w:val="nil"/>
              <w:right w:val="single" w:sz="8" w:space="0" w:color="auto"/>
            </w:tcBorders>
            <w:shd w:val="clear" w:color="000000" w:fill="F2F2F2"/>
            <w:vAlign w:val="center"/>
            <w:hideMark/>
          </w:tcPr>
          <w:p w14:paraId="6153E86A" w14:textId="77777777" w:rsidR="001E3F55" w:rsidRDefault="001E3F55">
            <w:pPr>
              <w:jc w:val="right"/>
              <w:rPr>
                <w:rFonts w:cs="Arial"/>
                <w:b/>
                <w:bCs/>
                <w:color w:val="000000"/>
              </w:rPr>
            </w:pPr>
            <w:r>
              <w:rPr>
                <w:rFonts w:cs="Arial"/>
                <w:b/>
                <w:bCs/>
                <w:color w:val="000000"/>
              </w:rPr>
              <w:t> </w:t>
            </w:r>
          </w:p>
        </w:tc>
        <w:tc>
          <w:tcPr>
            <w:tcW w:w="703" w:type="pct"/>
            <w:tcBorders>
              <w:top w:val="single" w:sz="8" w:space="0" w:color="auto"/>
              <w:left w:val="nil"/>
              <w:bottom w:val="nil"/>
              <w:right w:val="single" w:sz="8" w:space="0" w:color="auto"/>
            </w:tcBorders>
            <w:shd w:val="clear" w:color="000000" w:fill="F2F2F2"/>
            <w:vAlign w:val="center"/>
            <w:hideMark/>
          </w:tcPr>
          <w:p w14:paraId="6B081BDF" w14:textId="77777777" w:rsidR="001E3F55" w:rsidRDefault="001E3F55">
            <w:pPr>
              <w:jc w:val="center"/>
              <w:rPr>
                <w:rFonts w:cs="Arial"/>
                <w:b/>
                <w:bCs/>
                <w:color w:val="000000"/>
              </w:rPr>
            </w:pPr>
            <w:r>
              <w:rPr>
                <w:rFonts w:cs="Arial"/>
                <w:b/>
                <w:bCs/>
                <w:color w:val="000000"/>
              </w:rPr>
              <w:t>Status</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31223366" w14:textId="77777777" w:rsidR="001E3F55" w:rsidRDefault="001E3F55">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081A8D6D" w14:textId="77777777" w:rsidR="001E3F55" w:rsidRDefault="001E3F55">
            <w:pPr>
              <w:jc w:val="center"/>
              <w:rPr>
                <w:rFonts w:cs="Arial"/>
                <w:color w:val="000000"/>
              </w:rPr>
            </w:pPr>
            <w:r>
              <w:rPr>
                <w:rFonts w:cs="Arial"/>
                <w:color w:val="000000"/>
              </w:rPr>
              <w:t>15/05/2020</w:t>
            </w:r>
          </w:p>
        </w:tc>
      </w:tr>
      <w:tr w:rsidR="001E3F55" w14:paraId="76E7D48B" w14:textId="77777777" w:rsidTr="001E3F55">
        <w:trPr>
          <w:trHeight w:val="315"/>
        </w:trPr>
        <w:tc>
          <w:tcPr>
            <w:tcW w:w="849" w:type="pct"/>
            <w:vMerge/>
            <w:tcBorders>
              <w:top w:val="single" w:sz="8" w:space="0" w:color="auto"/>
              <w:left w:val="single" w:sz="8" w:space="0" w:color="auto"/>
              <w:bottom w:val="single" w:sz="8" w:space="0" w:color="000000"/>
              <w:right w:val="single" w:sz="8" w:space="0" w:color="auto"/>
            </w:tcBorders>
            <w:vAlign w:val="center"/>
            <w:hideMark/>
          </w:tcPr>
          <w:p w14:paraId="6C87D438" w14:textId="77777777" w:rsidR="001E3F55" w:rsidRDefault="001E3F55">
            <w:pPr>
              <w:rPr>
                <w:rFonts w:cs="Arial"/>
                <w:b/>
                <w:bCs/>
                <w:color w:val="000000"/>
                <w:sz w:val="24"/>
                <w:szCs w:val="24"/>
              </w:rPr>
            </w:pPr>
          </w:p>
        </w:tc>
        <w:tc>
          <w:tcPr>
            <w:tcW w:w="1083" w:type="pct"/>
            <w:vMerge/>
            <w:tcBorders>
              <w:top w:val="single" w:sz="8" w:space="0" w:color="auto"/>
              <w:left w:val="single" w:sz="8" w:space="0" w:color="auto"/>
              <w:bottom w:val="nil"/>
              <w:right w:val="single" w:sz="8" w:space="0" w:color="auto"/>
            </w:tcBorders>
            <w:vAlign w:val="center"/>
            <w:hideMark/>
          </w:tcPr>
          <w:p w14:paraId="31E56819" w14:textId="77777777" w:rsidR="001E3F55" w:rsidRDefault="001E3F55">
            <w:pPr>
              <w:rPr>
                <w:rFonts w:cs="Arial"/>
                <w:b/>
                <w:bCs/>
                <w:color w:val="000000"/>
                <w:sz w:val="24"/>
                <w:szCs w:val="24"/>
              </w:rPr>
            </w:pPr>
          </w:p>
        </w:tc>
        <w:tc>
          <w:tcPr>
            <w:tcW w:w="732" w:type="pct"/>
            <w:vMerge/>
            <w:tcBorders>
              <w:top w:val="single" w:sz="8" w:space="0" w:color="auto"/>
              <w:left w:val="single" w:sz="8" w:space="0" w:color="auto"/>
              <w:bottom w:val="nil"/>
              <w:right w:val="single" w:sz="8" w:space="0" w:color="auto"/>
            </w:tcBorders>
            <w:vAlign w:val="center"/>
            <w:hideMark/>
          </w:tcPr>
          <w:p w14:paraId="48D75562" w14:textId="77777777" w:rsidR="001E3F55" w:rsidRDefault="001E3F55">
            <w:pPr>
              <w:rPr>
                <w:rFonts w:cs="Arial"/>
                <w:b/>
                <w:bCs/>
                <w:color w:val="000000"/>
              </w:rPr>
            </w:pPr>
          </w:p>
        </w:tc>
        <w:tc>
          <w:tcPr>
            <w:tcW w:w="703" w:type="pct"/>
            <w:tcBorders>
              <w:top w:val="nil"/>
              <w:left w:val="nil"/>
              <w:bottom w:val="nil"/>
              <w:right w:val="single" w:sz="8" w:space="0" w:color="auto"/>
            </w:tcBorders>
            <w:shd w:val="clear" w:color="000000" w:fill="F2F2F2"/>
            <w:vAlign w:val="center"/>
            <w:hideMark/>
          </w:tcPr>
          <w:p w14:paraId="07F36353" w14:textId="77777777" w:rsidR="001E3F55" w:rsidRDefault="001E3F55">
            <w:pPr>
              <w:jc w:val="center"/>
              <w:rPr>
                <w:rFonts w:cs="Arial"/>
                <w:color w:val="000000"/>
              </w:rPr>
            </w:pPr>
            <w:r>
              <w:rPr>
                <w:rFonts w:cs="Arial"/>
                <w:color w:val="000000"/>
              </w:rPr>
              <w:t xml:space="preserve"> </w:t>
            </w:r>
            <w:r>
              <w:rPr>
                <w:rFonts w:cs="Arial"/>
                <w:b/>
                <w:bCs/>
                <w:color w:val="000000"/>
              </w:rPr>
              <w:t>Template</w:t>
            </w:r>
          </w:p>
        </w:tc>
        <w:tc>
          <w:tcPr>
            <w:tcW w:w="1083" w:type="pct"/>
            <w:vMerge/>
            <w:tcBorders>
              <w:top w:val="single" w:sz="8" w:space="0" w:color="auto"/>
              <w:left w:val="single" w:sz="8" w:space="0" w:color="auto"/>
              <w:bottom w:val="nil"/>
              <w:right w:val="single" w:sz="8" w:space="0" w:color="auto"/>
            </w:tcBorders>
            <w:vAlign w:val="center"/>
            <w:hideMark/>
          </w:tcPr>
          <w:p w14:paraId="1F362F03" w14:textId="77777777" w:rsidR="001E3F55" w:rsidRDefault="001E3F55">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7CB640FB" w14:textId="77777777" w:rsidR="001E3F55" w:rsidRDefault="001E3F55">
            <w:pPr>
              <w:rPr>
                <w:rFonts w:cs="Arial"/>
                <w:color w:val="000000"/>
              </w:rPr>
            </w:pPr>
          </w:p>
        </w:tc>
      </w:tr>
      <w:tr w:rsidR="001E3F55" w14:paraId="535F385E" w14:textId="77777777" w:rsidTr="001E3F55">
        <w:trPr>
          <w:trHeight w:val="1020"/>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36D1BFF9" w14:textId="77777777" w:rsidR="001E3F55" w:rsidRDefault="001E3F55">
            <w:pPr>
              <w:rPr>
                <w:rFonts w:cs="Arial"/>
                <w:b/>
                <w:bCs/>
                <w:color w:val="000000"/>
                <w:sz w:val="24"/>
                <w:szCs w:val="24"/>
              </w:rPr>
            </w:pPr>
            <w:r>
              <w:rPr>
                <w:rFonts w:cs="Arial"/>
                <w:b/>
                <w:bCs/>
                <w:color w:val="000000"/>
              </w:rPr>
              <w:t>Objective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27BE8774" w14:textId="77777777" w:rsidR="001E3F55" w:rsidRDefault="001E3F55">
            <w:pPr>
              <w:rPr>
                <w:rFonts w:cs="Arial"/>
                <w:color w:val="000000"/>
              </w:rPr>
            </w:pPr>
            <w:r>
              <w:rPr>
                <w:rFonts w:cs="Arial"/>
                <w:color w:val="000000"/>
              </w:rPr>
              <w:t>Tasks 4 and 5 completed. Stable draft DEG/MTS-</w:t>
            </w:r>
            <w:r w:rsidR="00610F91">
              <w:rPr>
                <w:rFonts w:cs="Arial"/>
                <w:color w:val="000000"/>
              </w:rPr>
              <w:t>203647</w:t>
            </w:r>
            <w:r>
              <w:rPr>
                <w:rFonts w:cs="Arial"/>
                <w:color w:val="000000"/>
              </w:rPr>
              <w:t xml:space="preserve"> available for review.  Progress Report B approved by MTS#80</w:t>
            </w:r>
          </w:p>
        </w:tc>
      </w:tr>
      <w:tr w:rsidR="001E3F55" w14:paraId="5F0831BC" w14:textId="77777777" w:rsidTr="00BC77E5">
        <w:trPr>
          <w:trHeight w:val="300"/>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14:paraId="07025614" w14:textId="77777777" w:rsidR="001E3F55" w:rsidRDefault="001E3F55">
            <w:pPr>
              <w:rPr>
                <w:rFonts w:cs="Arial"/>
                <w:b/>
                <w:bCs/>
                <w:color w:val="000000"/>
              </w:rPr>
            </w:pPr>
            <w:r>
              <w:rPr>
                <w:rFonts w:cs="Arial"/>
                <w:b/>
                <w:bCs/>
                <w:color w:val="000000"/>
              </w:rPr>
              <w:t>Achieved</w:t>
            </w:r>
          </w:p>
        </w:tc>
        <w:tc>
          <w:tcPr>
            <w:tcW w:w="1083" w:type="pct"/>
            <w:vMerge w:val="restart"/>
            <w:tcBorders>
              <w:top w:val="nil"/>
              <w:left w:val="single" w:sz="8" w:space="0" w:color="auto"/>
              <w:bottom w:val="single" w:sz="8" w:space="0" w:color="000000"/>
              <w:right w:val="single" w:sz="8" w:space="0" w:color="auto"/>
            </w:tcBorders>
            <w:shd w:val="clear" w:color="auto" w:fill="auto"/>
            <w:vAlign w:val="center"/>
            <w:hideMark/>
          </w:tcPr>
          <w:p w14:paraId="7FACEE44" w14:textId="77777777" w:rsidR="001E3F55" w:rsidRDefault="001E3F55">
            <w:pPr>
              <w:rPr>
                <w:rFonts w:cs="Arial"/>
                <w:color w:val="000000"/>
              </w:rPr>
            </w:pPr>
            <w:r>
              <w:rPr>
                <w:rFonts w:cs="Arial"/>
                <w:color w:val="000000"/>
              </w:rPr>
              <w:t>Yes</w:t>
            </w:r>
          </w:p>
        </w:tc>
        <w:tc>
          <w:tcPr>
            <w:tcW w:w="3067" w:type="pct"/>
            <w:gridSpan w:val="4"/>
            <w:tcBorders>
              <w:top w:val="single" w:sz="8" w:space="0" w:color="auto"/>
              <w:left w:val="nil"/>
              <w:bottom w:val="nil"/>
              <w:right w:val="single" w:sz="8" w:space="0" w:color="000000"/>
            </w:tcBorders>
            <w:shd w:val="clear" w:color="auto" w:fill="auto"/>
            <w:vAlign w:val="center"/>
          </w:tcPr>
          <w:p w14:paraId="283D9EF7" w14:textId="77777777" w:rsidR="001E3F55" w:rsidRDefault="001E3F55">
            <w:pPr>
              <w:rPr>
                <w:rFonts w:cs="Arial"/>
                <w:i/>
                <w:iCs/>
                <w:color w:val="000000"/>
              </w:rPr>
            </w:pPr>
          </w:p>
        </w:tc>
      </w:tr>
      <w:tr w:rsidR="001E3F55" w14:paraId="4AFAFD12" w14:textId="77777777" w:rsidTr="00BC77E5">
        <w:trPr>
          <w:trHeight w:val="315"/>
        </w:trPr>
        <w:tc>
          <w:tcPr>
            <w:tcW w:w="849" w:type="pct"/>
            <w:vMerge/>
            <w:tcBorders>
              <w:top w:val="nil"/>
              <w:left w:val="single" w:sz="8" w:space="0" w:color="auto"/>
              <w:bottom w:val="single" w:sz="8" w:space="0" w:color="000000"/>
              <w:right w:val="single" w:sz="8" w:space="0" w:color="auto"/>
            </w:tcBorders>
            <w:vAlign w:val="center"/>
            <w:hideMark/>
          </w:tcPr>
          <w:p w14:paraId="5868E87D" w14:textId="77777777" w:rsidR="001E3F55" w:rsidRDefault="001E3F55">
            <w:pPr>
              <w:rPr>
                <w:rFonts w:cs="Arial"/>
                <w:b/>
                <w:bCs/>
                <w:color w:val="000000"/>
              </w:rPr>
            </w:pPr>
          </w:p>
        </w:tc>
        <w:tc>
          <w:tcPr>
            <w:tcW w:w="1083" w:type="pct"/>
            <w:vMerge/>
            <w:tcBorders>
              <w:top w:val="nil"/>
              <w:left w:val="single" w:sz="8" w:space="0" w:color="auto"/>
              <w:bottom w:val="single" w:sz="8" w:space="0" w:color="000000"/>
              <w:right w:val="single" w:sz="8" w:space="0" w:color="auto"/>
            </w:tcBorders>
            <w:vAlign w:val="center"/>
            <w:hideMark/>
          </w:tcPr>
          <w:p w14:paraId="4BABF287" w14:textId="77777777" w:rsidR="001E3F55" w:rsidRDefault="001E3F55">
            <w:pPr>
              <w:rPr>
                <w:rFonts w:cs="Arial"/>
                <w:color w:val="000000"/>
              </w:rPr>
            </w:pPr>
          </w:p>
        </w:tc>
        <w:tc>
          <w:tcPr>
            <w:tcW w:w="3067" w:type="pct"/>
            <w:gridSpan w:val="4"/>
            <w:tcBorders>
              <w:top w:val="nil"/>
              <w:left w:val="nil"/>
              <w:bottom w:val="single" w:sz="8" w:space="0" w:color="auto"/>
              <w:right w:val="single" w:sz="8" w:space="0" w:color="000000"/>
            </w:tcBorders>
            <w:shd w:val="clear" w:color="auto" w:fill="auto"/>
            <w:vAlign w:val="center"/>
          </w:tcPr>
          <w:p w14:paraId="1E840D32" w14:textId="77777777" w:rsidR="001E3F55" w:rsidRDefault="001E3F55">
            <w:pPr>
              <w:rPr>
                <w:rFonts w:cs="Arial"/>
                <w:i/>
                <w:iCs/>
                <w:color w:val="000000"/>
              </w:rPr>
            </w:pPr>
          </w:p>
        </w:tc>
      </w:tr>
      <w:tr w:rsidR="001E3F55" w14:paraId="14E502B0" w14:textId="77777777" w:rsidTr="001E3F55">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19CB8770" w14:textId="77777777" w:rsidR="001E3F55" w:rsidRDefault="001E3F55">
            <w:pPr>
              <w:jc w:val="left"/>
              <w:rPr>
                <w:rFonts w:cs="Arial"/>
                <w:b/>
                <w:bCs/>
                <w:color w:val="000000"/>
              </w:rPr>
            </w:pPr>
            <w:r>
              <w:rPr>
                <w:rFonts w:cs="Arial"/>
                <w:b/>
                <w:bCs/>
                <w:color w:val="000000"/>
              </w:rPr>
              <w:t>Remarks</w:t>
            </w:r>
          </w:p>
        </w:tc>
        <w:tc>
          <w:tcPr>
            <w:tcW w:w="4151" w:type="pct"/>
            <w:gridSpan w:val="5"/>
            <w:tcBorders>
              <w:top w:val="single" w:sz="8" w:space="0" w:color="auto"/>
              <w:left w:val="nil"/>
              <w:bottom w:val="single" w:sz="8" w:space="0" w:color="auto"/>
              <w:right w:val="single" w:sz="8" w:space="0" w:color="000000"/>
            </w:tcBorders>
            <w:shd w:val="clear" w:color="auto" w:fill="auto"/>
            <w:vAlign w:val="center"/>
            <w:hideMark/>
          </w:tcPr>
          <w:p w14:paraId="30179CBE" w14:textId="77777777" w:rsidR="001E3F55" w:rsidRDefault="001E3F55">
            <w:pPr>
              <w:rPr>
                <w:rFonts w:cs="Arial"/>
                <w:color w:val="000000"/>
              </w:rPr>
            </w:pPr>
            <w:r>
              <w:rPr>
                <w:rFonts w:cs="Arial"/>
                <w:color w:val="000000"/>
              </w:rPr>
              <w:t xml:space="preserve"> </w:t>
            </w:r>
          </w:p>
        </w:tc>
      </w:tr>
      <w:tr w:rsidR="001E3F55" w14:paraId="02FEBB9E" w14:textId="77777777" w:rsidTr="001E3F55">
        <w:trPr>
          <w:trHeight w:val="300"/>
        </w:trPr>
        <w:tc>
          <w:tcPr>
            <w:tcW w:w="849" w:type="pct"/>
            <w:tcBorders>
              <w:top w:val="nil"/>
              <w:left w:val="nil"/>
              <w:bottom w:val="nil"/>
              <w:right w:val="nil"/>
            </w:tcBorders>
            <w:shd w:val="clear" w:color="auto" w:fill="auto"/>
            <w:noWrap/>
            <w:vAlign w:val="center"/>
            <w:hideMark/>
          </w:tcPr>
          <w:p w14:paraId="30A4CF5D" w14:textId="77777777" w:rsidR="001E3F55" w:rsidRDefault="001E3F55">
            <w:pPr>
              <w:rPr>
                <w:rFonts w:cs="Arial"/>
                <w:color w:val="000000"/>
              </w:rPr>
            </w:pPr>
          </w:p>
        </w:tc>
        <w:tc>
          <w:tcPr>
            <w:tcW w:w="1083" w:type="pct"/>
            <w:tcBorders>
              <w:top w:val="nil"/>
              <w:left w:val="nil"/>
              <w:bottom w:val="nil"/>
              <w:right w:val="nil"/>
            </w:tcBorders>
            <w:shd w:val="clear" w:color="auto" w:fill="auto"/>
            <w:noWrap/>
            <w:vAlign w:val="bottom"/>
            <w:hideMark/>
          </w:tcPr>
          <w:p w14:paraId="3DB3E9D1" w14:textId="77777777" w:rsidR="001E3F55" w:rsidRDefault="001E3F55"/>
        </w:tc>
        <w:tc>
          <w:tcPr>
            <w:tcW w:w="732" w:type="pct"/>
            <w:tcBorders>
              <w:top w:val="nil"/>
              <w:left w:val="nil"/>
              <w:bottom w:val="nil"/>
              <w:right w:val="nil"/>
            </w:tcBorders>
            <w:shd w:val="clear" w:color="auto" w:fill="auto"/>
            <w:noWrap/>
            <w:vAlign w:val="bottom"/>
            <w:hideMark/>
          </w:tcPr>
          <w:p w14:paraId="3A1DD842" w14:textId="77777777" w:rsidR="001E3F55" w:rsidRDefault="001E3F55"/>
        </w:tc>
        <w:tc>
          <w:tcPr>
            <w:tcW w:w="703" w:type="pct"/>
            <w:tcBorders>
              <w:top w:val="nil"/>
              <w:left w:val="nil"/>
              <w:bottom w:val="nil"/>
              <w:right w:val="nil"/>
            </w:tcBorders>
            <w:shd w:val="clear" w:color="auto" w:fill="auto"/>
            <w:noWrap/>
            <w:vAlign w:val="bottom"/>
            <w:hideMark/>
          </w:tcPr>
          <w:p w14:paraId="25FE33F2" w14:textId="77777777" w:rsidR="001E3F55" w:rsidRDefault="001E3F55"/>
        </w:tc>
        <w:tc>
          <w:tcPr>
            <w:tcW w:w="1083" w:type="pct"/>
            <w:tcBorders>
              <w:top w:val="nil"/>
              <w:left w:val="nil"/>
              <w:bottom w:val="nil"/>
              <w:right w:val="nil"/>
            </w:tcBorders>
            <w:shd w:val="clear" w:color="auto" w:fill="auto"/>
            <w:noWrap/>
            <w:vAlign w:val="bottom"/>
            <w:hideMark/>
          </w:tcPr>
          <w:p w14:paraId="241B87D5" w14:textId="77777777" w:rsidR="001E3F55" w:rsidRDefault="001E3F55"/>
        </w:tc>
        <w:tc>
          <w:tcPr>
            <w:tcW w:w="549" w:type="pct"/>
            <w:tcBorders>
              <w:top w:val="nil"/>
              <w:left w:val="nil"/>
              <w:bottom w:val="nil"/>
              <w:right w:val="nil"/>
            </w:tcBorders>
            <w:shd w:val="clear" w:color="auto" w:fill="auto"/>
            <w:noWrap/>
            <w:vAlign w:val="bottom"/>
            <w:hideMark/>
          </w:tcPr>
          <w:p w14:paraId="4F36C3B4" w14:textId="77777777" w:rsidR="001E3F55" w:rsidRDefault="001E3F55"/>
        </w:tc>
      </w:tr>
      <w:tr w:rsidR="001E3F55" w14:paraId="5754C9E8" w14:textId="77777777" w:rsidTr="001E3F55">
        <w:trPr>
          <w:trHeight w:val="315"/>
        </w:trPr>
        <w:tc>
          <w:tcPr>
            <w:tcW w:w="849" w:type="pct"/>
            <w:tcBorders>
              <w:top w:val="nil"/>
              <w:left w:val="nil"/>
              <w:bottom w:val="nil"/>
              <w:right w:val="nil"/>
            </w:tcBorders>
            <w:shd w:val="clear" w:color="auto" w:fill="auto"/>
            <w:noWrap/>
            <w:vAlign w:val="center"/>
            <w:hideMark/>
          </w:tcPr>
          <w:p w14:paraId="01704D1B" w14:textId="77777777" w:rsidR="001E3F55" w:rsidRDefault="001E3F55">
            <w:pPr>
              <w:rPr>
                <w:rFonts w:cs="Arial"/>
                <w:b/>
                <w:bCs/>
                <w:color w:val="000000"/>
              </w:rPr>
            </w:pPr>
            <w:r>
              <w:rPr>
                <w:rFonts w:cs="Arial"/>
                <w:b/>
                <w:bCs/>
                <w:color w:val="000000"/>
              </w:rPr>
              <w:t>Achieved dates</w:t>
            </w:r>
          </w:p>
        </w:tc>
        <w:tc>
          <w:tcPr>
            <w:tcW w:w="1083" w:type="pct"/>
            <w:tcBorders>
              <w:top w:val="nil"/>
              <w:left w:val="nil"/>
              <w:bottom w:val="nil"/>
              <w:right w:val="nil"/>
            </w:tcBorders>
            <w:shd w:val="clear" w:color="auto" w:fill="auto"/>
            <w:noWrap/>
            <w:vAlign w:val="bottom"/>
            <w:hideMark/>
          </w:tcPr>
          <w:p w14:paraId="4C4ABAD5" w14:textId="77777777" w:rsidR="001E3F55" w:rsidRDefault="001E3F55">
            <w:pPr>
              <w:rPr>
                <w:rFonts w:cs="Arial"/>
                <w:b/>
                <w:bCs/>
                <w:color w:val="000000"/>
              </w:rPr>
            </w:pPr>
          </w:p>
        </w:tc>
        <w:tc>
          <w:tcPr>
            <w:tcW w:w="732" w:type="pct"/>
            <w:tcBorders>
              <w:top w:val="nil"/>
              <w:left w:val="nil"/>
              <w:bottom w:val="nil"/>
              <w:right w:val="nil"/>
            </w:tcBorders>
            <w:shd w:val="clear" w:color="auto" w:fill="auto"/>
            <w:noWrap/>
            <w:vAlign w:val="bottom"/>
            <w:hideMark/>
          </w:tcPr>
          <w:p w14:paraId="69EE6CCA" w14:textId="77777777" w:rsidR="001E3F55" w:rsidRDefault="001E3F55"/>
        </w:tc>
        <w:tc>
          <w:tcPr>
            <w:tcW w:w="703" w:type="pct"/>
            <w:tcBorders>
              <w:top w:val="nil"/>
              <w:left w:val="nil"/>
              <w:bottom w:val="nil"/>
              <w:right w:val="nil"/>
            </w:tcBorders>
            <w:shd w:val="clear" w:color="auto" w:fill="auto"/>
            <w:noWrap/>
            <w:vAlign w:val="bottom"/>
            <w:hideMark/>
          </w:tcPr>
          <w:p w14:paraId="7AD0724C" w14:textId="77777777" w:rsidR="001E3F55" w:rsidRDefault="001E3F55"/>
        </w:tc>
        <w:tc>
          <w:tcPr>
            <w:tcW w:w="1083" w:type="pct"/>
            <w:tcBorders>
              <w:top w:val="nil"/>
              <w:left w:val="nil"/>
              <w:bottom w:val="nil"/>
              <w:right w:val="nil"/>
            </w:tcBorders>
            <w:shd w:val="clear" w:color="auto" w:fill="auto"/>
            <w:noWrap/>
            <w:vAlign w:val="bottom"/>
            <w:hideMark/>
          </w:tcPr>
          <w:p w14:paraId="29BDC38C" w14:textId="77777777" w:rsidR="001E3F55" w:rsidRDefault="001E3F55"/>
        </w:tc>
        <w:tc>
          <w:tcPr>
            <w:tcW w:w="549" w:type="pct"/>
            <w:tcBorders>
              <w:top w:val="nil"/>
              <w:left w:val="nil"/>
              <w:bottom w:val="nil"/>
              <w:right w:val="nil"/>
            </w:tcBorders>
            <w:shd w:val="clear" w:color="auto" w:fill="auto"/>
            <w:noWrap/>
            <w:vAlign w:val="bottom"/>
            <w:hideMark/>
          </w:tcPr>
          <w:p w14:paraId="7003A819" w14:textId="77777777" w:rsidR="001E3F55" w:rsidRDefault="001E3F55"/>
        </w:tc>
      </w:tr>
      <w:tr w:rsidR="001E3F55" w14:paraId="4973E0C0" w14:textId="77777777" w:rsidTr="001E3F55">
        <w:trPr>
          <w:trHeight w:val="315"/>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6AD2A8D0" w14:textId="77777777" w:rsidR="001E3F55" w:rsidRDefault="001E3F55">
            <w:pPr>
              <w:jc w:val="center"/>
              <w:rPr>
                <w:rFonts w:cs="Arial"/>
                <w:b/>
                <w:bCs/>
                <w:color w:val="000000"/>
              </w:rPr>
            </w:pPr>
            <w:r>
              <w:rPr>
                <w:rFonts w:cs="Arial"/>
                <w:b/>
                <w:bCs/>
                <w:color w:val="000000"/>
              </w:rPr>
              <w:t>Template</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EA3241B" w14:textId="77777777" w:rsidR="001E3F55" w:rsidRDefault="001E3F55">
            <w:pPr>
              <w:jc w:val="center"/>
              <w:rPr>
                <w:rFonts w:cs="Arial"/>
                <w:b/>
                <w:bCs/>
                <w:color w:val="000000"/>
              </w:rPr>
            </w:pPr>
            <w:r>
              <w:rPr>
                <w:rFonts w:cs="Arial"/>
                <w:b/>
                <w:bCs/>
                <w:color w:val="000000"/>
              </w:rPr>
              <w:t>Draft report</w:t>
            </w:r>
          </w:p>
        </w:tc>
        <w:tc>
          <w:tcPr>
            <w:tcW w:w="732" w:type="pct"/>
            <w:tcBorders>
              <w:top w:val="single" w:sz="8" w:space="0" w:color="auto"/>
              <w:left w:val="nil"/>
              <w:bottom w:val="single" w:sz="8" w:space="0" w:color="auto"/>
              <w:right w:val="single" w:sz="8" w:space="0" w:color="auto"/>
            </w:tcBorders>
            <w:shd w:val="clear" w:color="000000" w:fill="F2F2F2"/>
            <w:vAlign w:val="center"/>
            <w:hideMark/>
          </w:tcPr>
          <w:p w14:paraId="43ACF30E" w14:textId="77777777" w:rsidR="001E3F55" w:rsidRDefault="001E3F55">
            <w:pPr>
              <w:jc w:val="center"/>
              <w:rPr>
                <w:rFonts w:cs="Arial"/>
                <w:b/>
                <w:bCs/>
                <w:color w:val="000000"/>
              </w:rPr>
            </w:pPr>
            <w:r>
              <w:rPr>
                <w:rFonts w:cs="Arial"/>
                <w:b/>
                <w:bCs/>
                <w:color w:val="000000"/>
              </w:rPr>
              <w:t>TB approval</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5CF5325B" w14:textId="77777777" w:rsidR="001E3F55" w:rsidRDefault="001E3F55">
            <w:pPr>
              <w:jc w:val="center"/>
              <w:rPr>
                <w:rFonts w:cs="Arial"/>
                <w:b/>
                <w:bCs/>
                <w:color w:val="000000"/>
              </w:rPr>
            </w:pPr>
            <w:r>
              <w:rPr>
                <w:rFonts w:cs="Arial"/>
                <w:b/>
                <w:bCs/>
                <w:color w:val="000000"/>
              </w:rPr>
              <w:t>ETSI approval</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4599B7D5" w14:textId="77777777" w:rsidR="001E3F55" w:rsidRDefault="001E3F55">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352E3A00" w14:textId="77777777" w:rsidR="001E3F55" w:rsidRDefault="001E3F55">
            <w:pPr>
              <w:jc w:val="center"/>
              <w:rPr>
                <w:rFonts w:cs="Arial"/>
                <w:b/>
                <w:bCs/>
                <w:color w:val="000000"/>
              </w:rPr>
            </w:pPr>
            <w:r>
              <w:rPr>
                <w:rFonts w:cs="Arial"/>
                <w:b/>
                <w:bCs/>
                <w:color w:val="000000"/>
              </w:rPr>
              <w:t> </w:t>
            </w:r>
          </w:p>
        </w:tc>
      </w:tr>
      <w:tr w:rsidR="001E3F55" w14:paraId="25970E12" w14:textId="77777777" w:rsidTr="001E3F55">
        <w:trPr>
          <w:trHeight w:val="315"/>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7D81FBEA" w14:textId="77777777" w:rsidR="001E3F55" w:rsidRDefault="001E3F55">
            <w:pPr>
              <w:jc w:val="center"/>
              <w:rPr>
                <w:rFonts w:cs="Arial"/>
                <w:color w:val="000000"/>
              </w:rPr>
            </w:pPr>
            <w:r>
              <w:rPr>
                <w:rFonts w:cs="Arial"/>
                <w:color w:val="000000"/>
              </w:rPr>
              <w:t>02/04/2020</w:t>
            </w:r>
          </w:p>
        </w:tc>
        <w:tc>
          <w:tcPr>
            <w:tcW w:w="1083" w:type="pct"/>
            <w:tcBorders>
              <w:top w:val="nil"/>
              <w:left w:val="nil"/>
              <w:bottom w:val="single" w:sz="8" w:space="0" w:color="auto"/>
              <w:right w:val="single" w:sz="8" w:space="0" w:color="auto"/>
            </w:tcBorders>
            <w:shd w:val="clear" w:color="000000" w:fill="F2F2F2"/>
            <w:hideMark/>
          </w:tcPr>
          <w:p w14:paraId="7EAA3BDC" w14:textId="77777777" w:rsidR="001E3F55" w:rsidRDefault="001E3F55">
            <w:pPr>
              <w:jc w:val="left"/>
              <w:rPr>
                <w:rFonts w:cs="Arial"/>
                <w:color w:val="000000"/>
              </w:rPr>
            </w:pPr>
            <w:r>
              <w:rPr>
                <w:rFonts w:cs="Arial"/>
                <w:color w:val="000000"/>
              </w:rPr>
              <w:t> </w:t>
            </w:r>
          </w:p>
        </w:tc>
        <w:tc>
          <w:tcPr>
            <w:tcW w:w="732" w:type="pct"/>
            <w:tcBorders>
              <w:top w:val="nil"/>
              <w:left w:val="nil"/>
              <w:bottom w:val="single" w:sz="8" w:space="0" w:color="auto"/>
              <w:right w:val="single" w:sz="8" w:space="0" w:color="auto"/>
            </w:tcBorders>
            <w:shd w:val="clear" w:color="000000" w:fill="F2F2F2"/>
            <w:hideMark/>
          </w:tcPr>
          <w:p w14:paraId="63C770DD" w14:textId="77777777" w:rsidR="001E3F55" w:rsidRDefault="001E3F55">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hideMark/>
          </w:tcPr>
          <w:p w14:paraId="7541B78E" w14:textId="77777777" w:rsidR="001E3F55" w:rsidRDefault="001E3F55">
            <w:pPr>
              <w:rPr>
                <w:rFonts w:cs="Arial"/>
                <w:color w:val="000000"/>
              </w:rPr>
            </w:pPr>
            <w:r>
              <w:rPr>
                <w:rFonts w:cs="Arial"/>
                <w:color w:val="000000"/>
              </w:rPr>
              <w:t> </w:t>
            </w:r>
          </w:p>
        </w:tc>
        <w:tc>
          <w:tcPr>
            <w:tcW w:w="1083" w:type="pct"/>
            <w:tcBorders>
              <w:top w:val="nil"/>
              <w:left w:val="nil"/>
              <w:bottom w:val="single" w:sz="8" w:space="0" w:color="auto"/>
              <w:right w:val="single" w:sz="8" w:space="0" w:color="auto"/>
            </w:tcBorders>
            <w:shd w:val="clear" w:color="000000" w:fill="F2F2F2"/>
            <w:hideMark/>
          </w:tcPr>
          <w:p w14:paraId="752BCAA7" w14:textId="77777777" w:rsidR="001E3F55" w:rsidRDefault="001E3F55">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2C0A637A" w14:textId="77777777" w:rsidR="001E3F55" w:rsidRDefault="001E3F55">
            <w:pPr>
              <w:rPr>
                <w:rFonts w:cs="Arial"/>
                <w:color w:val="000000"/>
              </w:rPr>
            </w:pPr>
            <w:r>
              <w:rPr>
                <w:rFonts w:cs="Arial"/>
                <w:color w:val="000000"/>
              </w:rPr>
              <w:t> </w:t>
            </w:r>
          </w:p>
        </w:tc>
      </w:tr>
      <w:tr w:rsidR="001E3F55" w14:paraId="5088EC26" w14:textId="77777777" w:rsidTr="001E3F55">
        <w:trPr>
          <w:trHeight w:val="300"/>
        </w:trPr>
        <w:tc>
          <w:tcPr>
            <w:tcW w:w="849" w:type="pct"/>
            <w:tcBorders>
              <w:top w:val="nil"/>
              <w:left w:val="nil"/>
              <w:bottom w:val="nil"/>
              <w:right w:val="nil"/>
            </w:tcBorders>
            <w:shd w:val="clear" w:color="auto" w:fill="auto"/>
            <w:noWrap/>
            <w:vAlign w:val="center"/>
            <w:hideMark/>
          </w:tcPr>
          <w:p w14:paraId="2F039EB5" w14:textId="77777777" w:rsidR="001E3F55" w:rsidRDefault="001E3F55">
            <w:pPr>
              <w:rPr>
                <w:rFonts w:cs="Arial"/>
                <w:color w:val="000000"/>
              </w:rPr>
            </w:pPr>
          </w:p>
        </w:tc>
        <w:tc>
          <w:tcPr>
            <w:tcW w:w="1083" w:type="pct"/>
            <w:tcBorders>
              <w:top w:val="nil"/>
              <w:left w:val="nil"/>
              <w:bottom w:val="nil"/>
              <w:right w:val="nil"/>
            </w:tcBorders>
            <w:shd w:val="clear" w:color="auto" w:fill="auto"/>
            <w:noWrap/>
            <w:vAlign w:val="bottom"/>
            <w:hideMark/>
          </w:tcPr>
          <w:p w14:paraId="38EC5B3F" w14:textId="77777777" w:rsidR="001E3F55" w:rsidRDefault="001E3F55"/>
        </w:tc>
        <w:tc>
          <w:tcPr>
            <w:tcW w:w="732" w:type="pct"/>
            <w:tcBorders>
              <w:top w:val="nil"/>
              <w:left w:val="nil"/>
              <w:bottom w:val="nil"/>
              <w:right w:val="nil"/>
            </w:tcBorders>
            <w:shd w:val="clear" w:color="auto" w:fill="auto"/>
            <w:noWrap/>
            <w:vAlign w:val="bottom"/>
            <w:hideMark/>
          </w:tcPr>
          <w:p w14:paraId="5E756364" w14:textId="77777777" w:rsidR="001E3F55" w:rsidRDefault="001E3F55"/>
        </w:tc>
        <w:tc>
          <w:tcPr>
            <w:tcW w:w="703" w:type="pct"/>
            <w:tcBorders>
              <w:top w:val="nil"/>
              <w:left w:val="nil"/>
              <w:bottom w:val="nil"/>
              <w:right w:val="nil"/>
            </w:tcBorders>
            <w:shd w:val="clear" w:color="auto" w:fill="auto"/>
            <w:noWrap/>
            <w:vAlign w:val="bottom"/>
            <w:hideMark/>
          </w:tcPr>
          <w:p w14:paraId="5872D58F" w14:textId="77777777" w:rsidR="001E3F55" w:rsidRDefault="001E3F55"/>
        </w:tc>
        <w:tc>
          <w:tcPr>
            <w:tcW w:w="1083" w:type="pct"/>
            <w:tcBorders>
              <w:top w:val="nil"/>
              <w:left w:val="nil"/>
              <w:bottom w:val="nil"/>
              <w:right w:val="nil"/>
            </w:tcBorders>
            <w:shd w:val="clear" w:color="auto" w:fill="auto"/>
            <w:noWrap/>
            <w:vAlign w:val="bottom"/>
            <w:hideMark/>
          </w:tcPr>
          <w:p w14:paraId="4877ADCF" w14:textId="77777777" w:rsidR="001E3F55" w:rsidRDefault="001E3F55"/>
        </w:tc>
        <w:tc>
          <w:tcPr>
            <w:tcW w:w="549" w:type="pct"/>
            <w:tcBorders>
              <w:top w:val="nil"/>
              <w:left w:val="nil"/>
              <w:bottom w:val="nil"/>
              <w:right w:val="nil"/>
            </w:tcBorders>
            <w:shd w:val="clear" w:color="auto" w:fill="auto"/>
            <w:noWrap/>
            <w:vAlign w:val="bottom"/>
            <w:hideMark/>
          </w:tcPr>
          <w:p w14:paraId="3253B664" w14:textId="77777777" w:rsidR="001E3F55" w:rsidRDefault="001E3F55"/>
        </w:tc>
      </w:tr>
      <w:tr w:rsidR="001E3F55" w14:paraId="1946BF56" w14:textId="77777777" w:rsidTr="001E3F55">
        <w:trPr>
          <w:trHeight w:val="300"/>
        </w:trPr>
        <w:tc>
          <w:tcPr>
            <w:tcW w:w="5000" w:type="pct"/>
            <w:gridSpan w:val="6"/>
            <w:tcBorders>
              <w:top w:val="nil"/>
              <w:left w:val="nil"/>
              <w:bottom w:val="nil"/>
              <w:right w:val="nil"/>
            </w:tcBorders>
            <w:shd w:val="clear" w:color="auto" w:fill="auto"/>
            <w:noWrap/>
            <w:vAlign w:val="center"/>
            <w:hideMark/>
          </w:tcPr>
          <w:p w14:paraId="2FD85522" w14:textId="77777777" w:rsidR="001E3F55" w:rsidRDefault="001E3F55">
            <w:bookmarkStart w:id="2" w:name="RANGE!A31"/>
            <w:bookmarkEnd w:id="2"/>
          </w:p>
        </w:tc>
      </w:tr>
    </w:tbl>
    <w:p w14:paraId="4A2712BE" w14:textId="77777777" w:rsidR="001E2081" w:rsidRDefault="001E2081" w:rsidP="001E2081">
      <w:pPr>
        <w:tabs>
          <w:tab w:val="clear" w:pos="567"/>
        </w:tabs>
      </w:pPr>
    </w:p>
    <w:p w14:paraId="5806EE52" w14:textId="77777777" w:rsidR="00FE5E6D" w:rsidRDefault="00FE5E6D" w:rsidP="001E2081">
      <w:pPr>
        <w:tabs>
          <w:tab w:val="clear" w:pos="567"/>
        </w:tabs>
      </w:pPr>
    </w:p>
    <w:p w14:paraId="1CF19DD4" w14:textId="77777777" w:rsidR="00FE5E6D" w:rsidRDefault="00FE5E6D" w:rsidP="001E2081">
      <w:pPr>
        <w:tabs>
          <w:tab w:val="clear" w:pos="567"/>
        </w:tabs>
      </w:pPr>
    </w:p>
    <w:p w14:paraId="7C407FEA" w14:textId="77777777" w:rsidR="00645150" w:rsidRDefault="00645150" w:rsidP="0033742F"/>
    <w:p w14:paraId="51783329" w14:textId="77777777" w:rsidR="00865FD7" w:rsidRDefault="00865FD7" w:rsidP="00865FD7">
      <w:pPr>
        <w:pStyle w:val="Guideline"/>
      </w:pPr>
    </w:p>
    <w:p w14:paraId="0B4F8F2E" w14:textId="77777777" w:rsidR="00865FD7" w:rsidRDefault="00865FD7" w:rsidP="00865FD7">
      <w:pPr>
        <w:rPr>
          <w:i/>
        </w:rPr>
      </w:pPr>
    </w:p>
    <w:p w14:paraId="06347EAD" w14:textId="77777777" w:rsidR="00F948CF" w:rsidRDefault="00F948CF">
      <w:pPr>
        <w:tabs>
          <w:tab w:val="clear" w:pos="567"/>
          <w:tab w:val="clear" w:pos="1418"/>
          <w:tab w:val="clear" w:pos="4678"/>
          <w:tab w:val="clear" w:pos="5954"/>
          <w:tab w:val="clear" w:pos="7088"/>
        </w:tabs>
        <w:overflowPunct/>
        <w:autoSpaceDE/>
        <w:autoSpaceDN/>
        <w:adjustRightInd/>
        <w:jc w:val="left"/>
        <w:textAlignment w:val="auto"/>
        <w:rPr>
          <w:i/>
        </w:rPr>
      </w:pPr>
      <w:r>
        <w:rPr>
          <w:i/>
        </w:rPr>
        <w:br w:type="page"/>
      </w:r>
    </w:p>
    <w:p w14:paraId="26EC77B5" w14:textId="77777777" w:rsidR="00865FD7" w:rsidRDefault="00865FD7" w:rsidP="00865FD7">
      <w:pPr>
        <w:pStyle w:val="Heading1"/>
        <w:tabs>
          <w:tab w:val="clear" w:pos="567"/>
          <w:tab w:val="num" w:pos="432"/>
        </w:tabs>
        <w:ind w:left="432" w:hanging="432"/>
        <w:rPr>
          <w:rFonts w:cs="Arial"/>
        </w:rPr>
      </w:pPr>
      <w:bookmarkStart w:id="3" w:name="_Ref419990398"/>
      <w:r>
        <w:rPr>
          <w:rFonts w:cs="Arial"/>
        </w:rPr>
        <w:lastRenderedPageBreak/>
        <w:t>Executive summary</w:t>
      </w:r>
      <w:bookmarkEnd w:id="3"/>
    </w:p>
    <w:p w14:paraId="58B931D2" w14:textId="77777777" w:rsidR="00B0070B" w:rsidRDefault="00B0070B" w:rsidP="00B0070B">
      <w:pPr>
        <w:pStyle w:val="Guideline"/>
        <w:rPr>
          <w:i w:val="0"/>
          <w:iCs/>
        </w:rPr>
      </w:pPr>
      <w:r>
        <w:rPr>
          <w:i w:val="0"/>
          <w:iCs/>
        </w:rPr>
        <w:t>STF 576 is tasked to conduct a survey of current practices of RESTful APIs standardization activities and to develop a Guide presenting a unified methodology.</w:t>
      </w:r>
    </w:p>
    <w:p w14:paraId="53B921AD" w14:textId="77777777" w:rsidR="00B0070B" w:rsidRDefault="00B0070B" w:rsidP="00B0070B">
      <w:pPr>
        <w:pStyle w:val="Guideline"/>
        <w:rPr>
          <w:i w:val="0"/>
          <w:iCs/>
        </w:rPr>
      </w:pPr>
    </w:p>
    <w:p w14:paraId="004DC244" w14:textId="77777777" w:rsidR="00F948CF" w:rsidRDefault="00B0070B" w:rsidP="00B0070B">
      <w:pPr>
        <w:pStyle w:val="Guideline"/>
        <w:rPr>
          <w:i w:val="0"/>
          <w:iCs/>
        </w:rPr>
      </w:pPr>
      <w:r w:rsidRPr="00F948CF">
        <w:rPr>
          <w:i w:val="0"/>
          <w:iCs/>
        </w:rPr>
        <w:t>Milestone A</w:t>
      </w:r>
      <w:r w:rsidR="00F948CF">
        <w:rPr>
          <w:i w:val="0"/>
          <w:iCs/>
        </w:rPr>
        <w:t>, which was achieved in January 2020 and described in the previous Progress Report,</w:t>
      </w:r>
      <w:r w:rsidRPr="00F948CF">
        <w:rPr>
          <w:i w:val="0"/>
          <w:iCs/>
        </w:rPr>
        <w:t xml:space="preserve"> include</w:t>
      </w:r>
      <w:r w:rsidR="00F948CF" w:rsidRPr="00F948CF">
        <w:rPr>
          <w:i w:val="0"/>
          <w:iCs/>
        </w:rPr>
        <w:t>d</w:t>
      </w:r>
      <w:r w:rsidRPr="00F948CF">
        <w:rPr>
          <w:i w:val="0"/>
          <w:iCs/>
        </w:rPr>
        <w:t xml:space="preserve"> the results of work done in Tasks T1, T2 and T3 which has been successfully executed by STF 576</w:t>
      </w:r>
      <w:r w:rsidR="00F948CF">
        <w:rPr>
          <w:i w:val="0"/>
          <w:iCs/>
        </w:rPr>
        <w:t>.</w:t>
      </w:r>
      <w:r w:rsidR="00F948CF" w:rsidRPr="00F948CF">
        <w:rPr>
          <w:i w:val="0"/>
          <w:iCs/>
        </w:rPr>
        <w:t xml:space="preserve"> As a result of the work developed an early draft of ETSI EG 203 647 has been contributed to MTS #79 plenary meeting. The draft contain</w:t>
      </w:r>
      <w:r w:rsidR="00F948CF">
        <w:rPr>
          <w:i w:val="0"/>
          <w:iCs/>
        </w:rPr>
        <w:t>ed</w:t>
      </w:r>
      <w:r w:rsidR="00F948CF" w:rsidRPr="00F948CF">
        <w:rPr>
          <w:i w:val="0"/>
          <w:iCs/>
        </w:rPr>
        <w:t xml:space="preserve"> the foreseen structure of the document and the result of the analysis of the base documents.</w:t>
      </w:r>
    </w:p>
    <w:p w14:paraId="42226B11" w14:textId="77777777" w:rsidR="00F948CF" w:rsidRDefault="00F948CF" w:rsidP="00B0070B">
      <w:pPr>
        <w:pStyle w:val="Guideline"/>
        <w:rPr>
          <w:i w:val="0"/>
          <w:iCs/>
          <w:highlight w:val="yellow"/>
        </w:rPr>
      </w:pPr>
    </w:p>
    <w:p w14:paraId="3D724624" w14:textId="77777777" w:rsidR="00B0070B" w:rsidRDefault="00F948CF" w:rsidP="00B0070B">
      <w:pPr>
        <w:pStyle w:val="Guideline"/>
        <w:rPr>
          <w:i w:val="0"/>
          <w:iCs/>
        </w:rPr>
      </w:pPr>
      <w:r w:rsidRPr="003A0184">
        <w:rPr>
          <w:i w:val="0"/>
          <w:iCs/>
        </w:rPr>
        <w:t xml:space="preserve">Milestone B, incorporates the results of results of Tasks </w:t>
      </w:r>
      <w:r w:rsidR="00120F7C">
        <w:rPr>
          <w:i w:val="0"/>
          <w:iCs/>
        </w:rPr>
        <w:t>T</w:t>
      </w:r>
      <w:r w:rsidRPr="003A0184">
        <w:rPr>
          <w:i w:val="0"/>
          <w:iCs/>
        </w:rPr>
        <w:t xml:space="preserve">4 and </w:t>
      </w:r>
      <w:r w:rsidR="00120F7C">
        <w:rPr>
          <w:i w:val="0"/>
          <w:iCs/>
        </w:rPr>
        <w:t>T</w:t>
      </w:r>
      <w:r w:rsidRPr="003A0184">
        <w:rPr>
          <w:i w:val="0"/>
          <w:iCs/>
        </w:rPr>
        <w:t>5</w:t>
      </w:r>
      <w:r w:rsidR="003A0184">
        <w:rPr>
          <w:i w:val="0"/>
          <w:iCs/>
        </w:rPr>
        <w:t xml:space="preserve">. </w:t>
      </w:r>
      <w:r w:rsidRPr="003A0184">
        <w:rPr>
          <w:i w:val="0"/>
          <w:iCs/>
        </w:rPr>
        <w:t>The tasks have been in the foreseen timeframe and with the planned resources, allowing the production of a Stable Draft for the target deliverable.</w:t>
      </w:r>
    </w:p>
    <w:p w14:paraId="63F9A892" w14:textId="77777777" w:rsidR="00B0070B" w:rsidRDefault="00B0070B" w:rsidP="00B0070B">
      <w:pPr>
        <w:pStyle w:val="Guideline"/>
        <w:rPr>
          <w:i w:val="0"/>
          <w:iCs/>
        </w:rPr>
      </w:pPr>
    </w:p>
    <w:p w14:paraId="7BC4CC8A" w14:textId="77777777" w:rsidR="00BC77E5" w:rsidRPr="00BC77E5" w:rsidRDefault="003A0184" w:rsidP="00865FD7">
      <w:pPr>
        <w:pStyle w:val="Guideline"/>
        <w:rPr>
          <w:i w:val="0"/>
          <w:iCs/>
        </w:rPr>
      </w:pPr>
      <w:r>
        <w:rPr>
          <w:i w:val="0"/>
          <w:iCs/>
        </w:rPr>
        <w:t xml:space="preserve">A modification for the time plan of the remaining work is proposed, to take into account the special process required for approval and publication of EG deliverables (ETSI Guide). The rationale and the proposal is detailed in section 6 of the present report. </w:t>
      </w:r>
    </w:p>
    <w:p w14:paraId="47E7D2BA" w14:textId="77777777" w:rsidR="00865FD7" w:rsidRDefault="00865FD7" w:rsidP="00865FD7">
      <w:pPr>
        <w:pStyle w:val="Guideline"/>
        <w:rPr>
          <w:iCs/>
        </w:rPr>
      </w:pPr>
    </w:p>
    <w:p w14:paraId="238C0882" w14:textId="77777777" w:rsidR="00865FD7" w:rsidRDefault="00865FD7" w:rsidP="00865FD7">
      <w:pPr>
        <w:pStyle w:val="Heading1"/>
        <w:tabs>
          <w:tab w:val="clear" w:pos="567"/>
          <w:tab w:val="num" w:pos="432"/>
        </w:tabs>
        <w:ind w:left="432" w:hanging="432"/>
        <w:rPr>
          <w:rFonts w:cs="Arial"/>
        </w:rPr>
      </w:pPr>
      <w:r>
        <w:rPr>
          <w:rFonts w:cs="Arial"/>
        </w:rPr>
        <w:t>Introduction</w:t>
      </w:r>
    </w:p>
    <w:p w14:paraId="4E2F1C06" w14:textId="77777777" w:rsidR="00B0070B" w:rsidRDefault="00B0070B" w:rsidP="00B0070B">
      <w:r>
        <w:t>STF 576 work plan presents three major stages: (1) a preparatory stage to survey current work and to collect needed documentation. (2) A second stage to develop a unified methodology, while deriving examples and documentation for the users. (3) A third stage to collect feedback, disseminate the work done and finalize the documentation for easy adoption of the guide.</w:t>
      </w:r>
    </w:p>
    <w:p w14:paraId="0052DFE2" w14:textId="77777777" w:rsidR="00B0070B" w:rsidRDefault="00B0070B" w:rsidP="00B0070B"/>
    <w:p w14:paraId="0663A271" w14:textId="77777777" w:rsidR="00B0070B" w:rsidRDefault="00B0070B" w:rsidP="00B0070B">
      <w:r>
        <w:t xml:space="preserve">The present document reports on the activities executed in the </w:t>
      </w:r>
      <w:r w:rsidR="00120F7C">
        <w:t>second</w:t>
      </w:r>
      <w:r>
        <w:t xml:space="preserve"> stage of the work, corresponding to the Tasks T</w:t>
      </w:r>
      <w:r w:rsidR="00120F7C">
        <w:t xml:space="preserve">4 </w:t>
      </w:r>
      <w:r>
        <w:t xml:space="preserve"> and T</w:t>
      </w:r>
      <w:r w:rsidR="00120F7C">
        <w:t>5</w:t>
      </w:r>
      <w:r>
        <w:t xml:space="preserve"> which resulted in the availability of a </w:t>
      </w:r>
      <w:r w:rsidR="00120F7C">
        <w:t>Stable Draft</w:t>
      </w:r>
      <w:r>
        <w:t xml:space="preserve"> of the target deliverable as defined in Milestone </w:t>
      </w:r>
      <w:r w:rsidR="00120F7C">
        <w:t>B, available for TB review</w:t>
      </w:r>
      <w:r>
        <w:t>.</w:t>
      </w:r>
    </w:p>
    <w:p w14:paraId="375B8B84" w14:textId="77777777" w:rsidR="00B0070B" w:rsidRPr="00B0070B" w:rsidRDefault="00B0070B" w:rsidP="00865FD7">
      <w:pPr>
        <w:pStyle w:val="Guideline"/>
        <w:rPr>
          <w:i w:val="0"/>
        </w:rPr>
      </w:pPr>
    </w:p>
    <w:p w14:paraId="4E040D39" w14:textId="77777777" w:rsidR="00865FD7" w:rsidRDefault="00865FD7" w:rsidP="00865FD7"/>
    <w:p w14:paraId="0C7C153C" w14:textId="77777777" w:rsidR="00865FD7" w:rsidRDefault="00865FD7" w:rsidP="00865FD7">
      <w:pPr>
        <w:pStyle w:val="Heading1"/>
        <w:tabs>
          <w:tab w:val="clear" w:pos="567"/>
          <w:tab w:val="num" w:pos="432"/>
        </w:tabs>
        <w:ind w:left="432" w:hanging="432"/>
      </w:pPr>
      <w:r>
        <w:t>Contractual milestone</w:t>
      </w:r>
    </w:p>
    <w:p w14:paraId="0F4743E4" w14:textId="77777777" w:rsidR="00B0070B" w:rsidRDefault="00B0070B" w:rsidP="00B0070B">
      <w:pPr>
        <w:pStyle w:val="Guideline"/>
        <w:rPr>
          <w:i w:val="0"/>
          <w:iCs/>
        </w:rPr>
      </w:pPr>
      <w:r>
        <w:rPr>
          <w:i w:val="0"/>
          <w:iCs/>
        </w:rPr>
        <w:t>Milestone B requires the following:</w:t>
      </w:r>
    </w:p>
    <w:p w14:paraId="3C0431EF" w14:textId="77777777" w:rsidR="00B0070B" w:rsidRDefault="00B0070B" w:rsidP="00B0070B">
      <w:pPr>
        <w:pStyle w:val="Guideline"/>
        <w:rPr>
          <w:i w:val="0"/>
          <w:iCs/>
        </w:rPr>
      </w:pPr>
    </w:p>
    <w:p w14:paraId="07FC68D5" w14:textId="77777777" w:rsidR="00B0070B" w:rsidRPr="00B0070B" w:rsidRDefault="00B0070B" w:rsidP="00B0070B">
      <w:pPr>
        <w:pStyle w:val="Guideline"/>
        <w:numPr>
          <w:ilvl w:val="0"/>
          <w:numId w:val="39"/>
        </w:numPr>
        <w:rPr>
          <w:i w:val="0"/>
          <w:iCs/>
        </w:rPr>
      </w:pPr>
      <w:r w:rsidRPr="00B0070B">
        <w:rPr>
          <w:rFonts w:cs="Arial"/>
          <w:i w:val="0"/>
          <w:color w:val="000000"/>
        </w:rPr>
        <w:t>Tasks 4 and 5 completed</w:t>
      </w:r>
      <w:r>
        <w:rPr>
          <w:rFonts w:cs="Arial"/>
          <w:i w:val="0"/>
          <w:color w:val="000000"/>
        </w:rPr>
        <w:t>,</w:t>
      </w:r>
      <w:r w:rsidRPr="00B0070B">
        <w:rPr>
          <w:rFonts w:cs="Arial"/>
          <w:i w:val="0"/>
          <w:color w:val="000000"/>
        </w:rPr>
        <w:t xml:space="preserve"> </w:t>
      </w:r>
    </w:p>
    <w:p w14:paraId="794E6008" w14:textId="77777777" w:rsidR="00B0070B" w:rsidRPr="00B0070B" w:rsidRDefault="00B0070B" w:rsidP="00B0070B">
      <w:pPr>
        <w:pStyle w:val="Guideline"/>
        <w:numPr>
          <w:ilvl w:val="0"/>
          <w:numId w:val="39"/>
        </w:numPr>
        <w:rPr>
          <w:i w:val="0"/>
          <w:iCs/>
        </w:rPr>
      </w:pPr>
      <w:r w:rsidRPr="00B0070B">
        <w:rPr>
          <w:rFonts w:cs="Arial"/>
          <w:i w:val="0"/>
          <w:color w:val="000000"/>
        </w:rPr>
        <w:t>Stable draft DEG/MTS-</w:t>
      </w:r>
      <w:r w:rsidR="00120F7C">
        <w:rPr>
          <w:rFonts w:cs="Arial"/>
          <w:i w:val="0"/>
          <w:color w:val="000000"/>
        </w:rPr>
        <w:t>203647</w:t>
      </w:r>
      <w:r w:rsidRPr="00B0070B">
        <w:rPr>
          <w:rFonts w:cs="Arial"/>
          <w:i w:val="0"/>
          <w:color w:val="000000"/>
        </w:rPr>
        <w:t xml:space="preserve"> available for review</w:t>
      </w:r>
      <w:r>
        <w:rPr>
          <w:rFonts w:cs="Arial"/>
          <w:i w:val="0"/>
          <w:color w:val="000000"/>
        </w:rPr>
        <w:t>,</w:t>
      </w:r>
    </w:p>
    <w:p w14:paraId="4EC71D00" w14:textId="77777777" w:rsidR="00B0070B" w:rsidRPr="00B0070B" w:rsidRDefault="00B0070B" w:rsidP="00B0070B">
      <w:pPr>
        <w:pStyle w:val="Guideline"/>
        <w:numPr>
          <w:ilvl w:val="0"/>
          <w:numId w:val="39"/>
        </w:numPr>
        <w:rPr>
          <w:i w:val="0"/>
          <w:iCs/>
        </w:rPr>
      </w:pPr>
      <w:r w:rsidRPr="00B0070B">
        <w:rPr>
          <w:rFonts w:cs="Arial"/>
          <w:i w:val="0"/>
          <w:color w:val="000000"/>
        </w:rPr>
        <w:t>Progress Report B approved by MTS#80.</w:t>
      </w:r>
    </w:p>
    <w:p w14:paraId="47B059D9" w14:textId="77777777" w:rsidR="00B0070B" w:rsidRDefault="00B0070B" w:rsidP="00B0070B">
      <w:pPr>
        <w:pStyle w:val="Guideline"/>
        <w:rPr>
          <w:rFonts w:cs="Arial"/>
          <w:i w:val="0"/>
          <w:color w:val="000000"/>
        </w:rPr>
      </w:pPr>
    </w:p>
    <w:p w14:paraId="5373B34C" w14:textId="77777777" w:rsidR="00B0070B" w:rsidRDefault="00B0070B" w:rsidP="00B0070B">
      <w:pPr>
        <w:pStyle w:val="Guideline"/>
        <w:rPr>
          <w:rFonts w:cs="Arial"/>
          <w:i w:val="0"/>
          <w:color w:val="000000"/>
        </w:rPr>
      </w:pPr>
      <w:r>
        <w:rPr>
          <w:rFonts w:cs="Arial"/>
          <w:i w:val="0"/>
          <w:color w:val="000000"/>
        </w:rPr>
        <w:t>Regarding Task T4 “ground setting”, the objectives has been completed as per the following:</w:t>
      </w:r>
    </w:p>
    <w:p w14:paraId="18B23FCE" w14:textId="77777777" w:rsidR="00B0070B" w:rsidRDefault="00B0070B" w:rsidP="00B0070B">
      <w:pPr>
        <w:pStyle w:val="Guideline"/>
        <w:rPr>
          <w:rFonts w:cs="Arial"/>
          <w:i w:val="0"/>
          <w:color w:val="000000"/>
        </w:rPr>
      </w:pPr>
    </w:p>
    <w:p w14:paraId="09468979" w14:textId="77777777" w:rsidR="00191803" w:rsidRDefault="00191803" w:rsidP="00191803">
      <w:pPr>
        <w:pStyle w:val="B1"/>
        <w:numPr>
          <w:ilvl w:val="0"/>
          <w:numId w:val="29"/>
        </w:numPr>
        <w:tabs>
          <w:tab w:val="clear" w:pos="927"/>
        </w:tabs>
        <w:ind w:left="568"/>
      </w:pPr>
      <w:r>
        <w:lastRenderedPageBreak/>
        <w:t>Formulate and document a process for specification and testing</w:t>
      </w:r>
      <w:r w:rsidDel="0024409E">
        <w:t xml:space="preserve"> </w:t>
      </w:r>
      <w:r>
        <w:t>of REST APIs;</w:t>
      </w:r>
    </w:p>
    <w:p w14:paraId="72148CF1" w14:textId="77777777" w:rsidR="00191803" w:rsidRDefault="00191803" w:rsidP="00191803">
      <w:pPr>
        <w:pStyle w:val="B1"/>
        <w:numPr>
          <w:ilvl w:val="0"/>
          <w:numId w:val="29"/>
        </w:numPr>
        <w:tabs>
          <w:tab w:val="clear" w:pos="927"/>
        </w:tabs>
        <w:ind w:left="568"/>
      </w:pPr>
      <w:r>
        <w:t>The process needs to go through all the stages of standardization and testing;</w:t>
      </w:r>
    </w:p>
    <w:p w14:paraId="196FFD47" w14:textId="77777777" w:rsidR="00191803" w:rsidRDefault="00191803" w:rsidP="00191803">
      <w:pPr>
        <w:pStyle w:val="B1"/>
        <w:numPr>
          <w:ilvl w:val="0"/>
          <w:numId w:val="29"/>
        </w:numPr>
        <w:tabs>
          <w:tab w:val="clear" w:pos="927"/>
        </w:tabs>
        <w:ind w:left="568"/>
      </w:pPr>
      <w:r>
        <w:t>In particular:</w:t>
      </w:r>
    </w:p>
    <w:p w14:paraId="78544CDB" w14:textId="77777777" w:rsidR="00191803" w:rsidRDefault="00191803" w:rsidP="00191803">
      <w:pPr>
        <w:pStyle w:val="B1"/>
        <w:numPr>
          <w:ilvl w:val="1"/>
          <w:numId w:val="29"/>
        </w:numPr>
      </w:pPr>
      <w:r>
        <w:t xml:space="preserve">Specification best practices </w:t>
      </w:r>
    </w:p>
    <w:p w14:paraId="55155303" w14:textId="77777777" w:rsidR="00191803" w:rsidRDefault="00191803" w:rsidP="00191803">
      <w:pPr>
        <w:pStyle w:val="B1"/>
        <w:numPr>
          <w:ilvl w:val="2"/>
          <w:numId w:val="29"/>
        </w:numPr>
      </w:pPr>
      <w:r>
        <w:t>Specification of provisions (requirements, recommendations, options)</w:t>
      </w:r>
    </w:p>
    <w:p w14:paraId="2E1E71D5" w14:textId="77777777" w:rsidR="00191803" w:rsidRDefault="00191803" w:rsidP="00191803">
      <w:pPr>
        <w:pStyle w:val="B1"/>
        <w:numPr>
          <w:ilvl w:val="2"/>
          <w:numId w:val="29"/>
        </w:numPr>
      </w:pPr>
      <w:r>
        <w:t xml:space="preserve">Data modelling practices </w:t>
      </w:r>
    </w:p>
    <w:p w14:paraId="6101C6C1" w14:textId="77777777" w:rsidR="00191803" w:rsidRDefault="00191803" w:rsidP="00191803">
      <w:pPr>
        <w:pStyle w:val="B1"/>
        <w:numPr>
          <w:ilvl w:val="2"/>
          <w:numId w:val="29"/>
        </w:numPr>
      </w:pPr>
      <w:r>
        <w:t>Specification formats (e.g. OpenAPIs, RAML, etc.)</w:t>
      </w:r>
    </w:p>
    <w:p w14:paraId="1C32B3CE" w14:textId="77777777" w:rsidR="00191803" w:rsidRDefault="00191803" w:rsidP="00191803">
      <w:pPr>
        <w:pStyle w:val="B1"/>
        <w:numPr>
          <w:ilvl w:val="2"/>
          <w:numId w:val="29"/>
        </w:numPr>
      </w:pPr>
      <w:r>
        <w:t>Specification maintenance (e.g. versioning) and storage (e.g. with Git platforms such as ETSI Forge)</w:t>
      </w:r>
    </w:p>
    <w:p w14:paraId="6028A992" w14:textId="77777777" w:rsidR="00191803" w:rsidRDefault="00191803" w:rsidP="00191803">
      <w:pPr>
        <w:pStyle w:val="B1"/>
        <w:numPr>
          <w:ilvl w:val="2"/>
          <w:numId w:val="29"/>
        </w:numPr>
      </w:pPr>
      <w:r>
        <w:t>Generation of documentation from machine readable specification formats</w:t>
      </w:r>
    </w:p>
    <w:p w14:paraId="12FE27AC" w14:textId="77777777" w:rsidR="00191803" w:rsidRDefault="00191803" w:rsidP="00191803">
      <w:pPr>
        <w:pStyle w:val="B1"/>
        <w:numPr>
          <w:ilvl w:val="1"/>
          <w:numId w:val="29"/>
        </w:numPr>
      </w:pPr>
      <w:r>
        <w:t xml:space="preserve">Testing best practices </w:t>
      </w:r>
    </w:p>
    <w:p w14:paraId="3B44BEF6" w14:textId="77777777" w:rsidR="00191803" w:rsidRDefault="00191803" w:rsidP="00191803">
      <w:pPr>
        <w:pStyle w:val="B1"/>
        <w:numPr>
          <w:ilvl w:val="2"/>
          <w:numId w:val="29"/>
        </w:numPr>
      </w:pPr>
      <w:r>
        <w:t>Instantiation of ETSI testing methodology with highlights on specifics for REST APIs, such as</w:t>
      </w:r>
    </w:p>
    <w:p w14:paraId="575EB629" w14:textId="77777777" w:rsidR="00191803" w:rsidRDefault="00191803" w:rsidP="00191803">
      <w:pPr>
        <w:pStyle w:val="B1"/>
        <w:numPr>
          <w:ilvl w:val="3"/>
          <w:numId w:val="29"/>
        </w:numPr>
      </w:pPr>
      <w:r>
        <w:t>Generic test architecture</w:t>
      </w:r>
    </w:p>
    <w:p w14:paraId="677F3815" w14:textId="77777777" w:rsidR="00191803" w:rsidRDefault="00191803" w:rsidP="00191803">
      <w:pPr>
        <w:pStyle w:val="B1"/>
        <w:numPr>
          <w:ilvl w:val="3"/>
          <w:numId w:val="29"/>
        </w:numPr>
      </w:pPr>
      <w:r>
        <w:t>Recommendations on Test Purposes</w:t>
      </w:r>
    </w:p>
    <w:p w14:paraId="16975AC5" w14:textId="77777777" w:rsidR="00191803" w:rsidRDefault="00191803" w:rsidP="00191803">
      <w:pPr>
        <w:pStyle w:val="B1"/>
        <w:numPr>
          <w:ilvl w:val="3"/>
          <w:numId w:val="29"/>
        </w:numPr>
      </w:pPr>
      <w:r>
        <w:t>Recommendations on Abstract Test Suites</w:t>
      </w:r>
    </w:p>
    <w:p w14:paraId="4781E293" w14:textId="77777777" w:rsidR="00191803" w:rsidRDefault="00191803" w:rsidP="00191803">
      <w:pPr>
        <w:pStyle w:val="B1"/>
        <w:numPr>
          <w:ilvl w:val="2"/>
          <w:numId w:val="29"/>
        </w:numPr>
      </w:pPr>
      <w:r>
        <w:t xml:space="preserve">Recommendations on Conformance checks in Interoperability test activities, </w:t>
      </w:r>
    </w:p>
    <w:p w14:paraId="5CDE0548" w14:textId="77777777" w:rsidR="00191803" w:rsidRDefault="00191803" w:rsidP="00191803">
      <w:pPr>
        <w:pStyle w:val="B1"/>
        <w:numPr>
          <w:ilvl w:val="2"/>
          <w:numId w:val="29"/>
        </w:numPr>
      </w:pPr>
      <w:r>
        <w:t>Test Generation and Automation opportunities</w:t>
      </w:r>
    </w:p>
    <w:p w14:paraId="4C7D79DD" w14:textId="77777777" w:rsidR="00191803" w:rsidRDefault="00191803" w:rsidP="00191803">
      <w:pPr>
        <w:pStyle w:val="B1"/>
        <w:numPr>
          <w:ilvl w:val="1"/>
          <w:numId w:val="29"/>
        </w:numPr>
      </w:pPr>
      <w:r>
        <w:t>REST API specification and test development process</w:t>
      </w:r>
    </w:p>
    <w:p w14:paraId="04B903E8" w14:textId="77777777" w:rsidR="00191803" w:rsidRDefault="00191803" w:rsidP="00191803">
      <w:pPr>
        <w:pStyle w:val="B1"/>
        <w:numPr>
          <w:ilvl w:val="2"/>
          <w:numId w:val="29"/>
        </w:numPr>
      </w:pPr>
      <w:r>
        <w:t>Steps for an ETSI or PP working group to develop and maintain a REST API in an efficient way, meeting the high quality of ETSI standards</w:t>
      </w:r>
    </w:p>
    <w:p w14:paraId="48D78EFB" w14:textId="77777777" w:rsidR="00191803" w:rsidRDefault="00191803" w:rsidP="00191803">
      <w:pPr>
        <w:pStyle w:val="B1"/>
        <w:numPr>
          <w:ilvl w:val="0"/>
          <w:numId w:val="0"/>
        </w:numPr>
        <w:ind w:left="568" w:hanging="284"/>
      </w:pPr>
    </w:p>
    <w:p w14:paraId="109519C3" w14:textId="77777777" w:rsidR="00B0070B" w:rsidRDefault="00B0070B" w:rsidP="00B0070B">
      <w:pPr>
        <w:pStyle w:val="Guideline"/>
        <w:rPr>
          <w:rFonts w:cs="Arial"/>
          <w:i w:val="0"/>
          <w:color w:val="000000"/>
        </w:rPr>
      </w:pPr>
      <w:r>
        <w:rPr>
          <w:rFonts w:cs="Arial"/>
          <w:i w:val="0"/>
          <w:color w:val="000000"/>
        </w:rPr>
        <w:t>Regarding Task T</w:t>
      </w:r>
      <w:r w:rsidR="00E21336">
        <w:rPr>
          <w:rFonts w:cs="Arial"/>
          <w:i w:val="0"/>
          <w:color w:val="000000"/>
        </w:rPr>
        <w:t>5</w:t>
      </w:r>
      <w:r>
        <w:rPr>
          <w:rFonts w:cs="Arial"/>
          <w:i w:val="0"/>
          <w:color w:val="000000"/>
        </w:rPr>
        <w:t xml:space="preserve"> “</w:t>
      </w:r>
      <w:r w:rsidR="00E21336" w:rsidRPr="00E21336">
        <w:rPr>
          <w:rFonts w:cs="Arial"/>
          <w:i w:val="0"/>
          <w:color w:val="000000"/>
        </w:rPr>
        <w:t>Creation of an example with ETSI Tools (TDL + TTCN) and others (OpenAPIs, Robot Framework)</w:t>
      </w:r>
      <w:r>
        <w:rPr>
          <w:rFonts w:cs="Arial"/>
          <w:i w:val="0"/>
          <w:color w:val="000000"/>
        </w:rPr>
        <w:t>”, the following results has been achieved:</w:t>
      </w:r>
    </w:p>
    <w:p w14:paraId="430A1ADE" w14:textId="77777777" w:rsidR="00B0070B" w:rsidRDefault="00B0070B" w:rsidP="00B0070B">
      <w:pPr>
        <w:pStyle w:val="Guideline"/>
        <w:rPr>
          <w:rFonts w:cs="Arial"/>
          <w:i w:val="0"/>
          <w:color w:val="000000"/>
        </w:rPr>
      </w:pPr>
    </w:p>
    <w:p w14:paraId="75B585FF" w14:textId="77777777" w:rsidR="00B0070B" w:rsidRPr="00E21336" w:rsidRDefault="00E21336" w:rsidP="00865FD7">
      <w:pPr>
        <w:pStyle w:val="B1"/>
      </w:pPr>
      <w:r>
        <w:t>Provide an example to illustrate the process of REST API specification and testing proposed.</w:t>
      </w:r>
    </w:p>
    <w:p w14:paraId="4FE26F30" w14:textId="77777777" w:rsidR="00865FD7" w:rsidRDefault="00865FD7" w:rsidP="00865FD7">
      <w:pPr>
        <w:pStyle w:val="CommentText"/>
      </w:pPr>
    </w:p>
    <w:p w14:paraId="3CD05F7A" w14:textId="77777777" w:rsidR="00865FD7" w:rsidRDefault="00865FD7" w:rsidP="00865FD7">
      <w:pPr>
        <w:pStyle w:val="Heading1"/>
        <w:tabs>
          <w:tab w:val="clear" w:pos="567"/>
          <w:tab w:val="num" w:pos="432"/>
        </w:tabs>
        <w:ind w:left="432" w:hanging="432"/>
      </w:pPr>
      <w:r>
        <w:t>Progress of the work</w:t>
      </w:r>
    </w:p>
    <w:p w14:paraId="20EB9966" w14:textId="77777777" w:rsidR="00E21336" w:rsidRDefault="00E21336" w:rsidP="00E21336">
      <w:pPr>
        <w:pStyle w:val="Guideline"/>
        <w:rPr>
          <w:rFonts w:cs="Arial"/>
          <w:i w:val="0"/>
          <w:iCs/>
        </w:rPr>
      </w:pPr>
      <w:r w:rsidRPr="000C32C2">
        <w:rPr>
          <w:rFonts w:cs="Arial"/>
          <w:i w:val="0"/>
          <w:iCs/>
        </w:rPr>
        <w:t xml:space="preserve">As detailed in Section 3, all planned objectives for </w:t>
      </w:r>
      <w:r w:rsidR="000807A6">
        <w:rPr>
          <w:rFonts w:cs="Arial"/>
          <w:i w:val="0"/>
          <w:iCs/>
        </w:rPr>
        <w:t xml:space="preserve">Milestone B of </w:t>
      </w:r>
      <w:r w:rsidRPr="000C32C2">
        <w:rPr>
          <w:rFonts w:cs="Arial"/>
          <w:i w:val="0"/>
          <w:iCs/>
        </w:rPr>
        <w:t xml:space="preserve">STF 576 has been achieved. Activities have been executed by means of meetings (both remote and face to face) and autonomous tasks </w:t>
      </w:r>
      <w:r w:rsidR="000807A6">
        <w:rPr>
          <w:rFonts w:cs="Arial"/>
          <w:i w:val="0"/>
          <w:iCs/>
        </w:rPr>
        <w:t>conducted</w:t>
      </w:r>
      <w:r w:rsidRPr="000C32C2">
        <w:rPr>
          <w:rFonts w:cs="Arial"/>
          <w:i w:val="0"/>
          <w:iCs/>
        </w:rPr>
        <w:t xml:space="preserve"> remotely.</w:t>
      </w:r>
    </w:p>
    <w:p w14:paraId="09689BE0" w14:textId="77777777" w:rsidR="00E21336" w:rsidRDefault="00E21336" w:rsidP="00E21336">
      <w:pPr>
        <w:pStyle w:val="Guideline"/>
        <w:rPr>
          <w:rFonts w:cs="Arial"/>
          <w:i w:val="0"/>
          <w:iCs/>
        </w:rPr>
      </w:pPr>
    </w:p>
    <w:p w14:paraId="0D308E3C" w14:textId="77777777" w:rsidR="00E21336" w:rsidRPr="000C32C2" w:rsidRDefault="00E21336" w:rsidP="00E21336">
      <w:pPr>
        <w:pStyle w:val="Guideline"/>
        <w:rPr>
          <w:rFonts w:cs="Arial"/>
          <w:i w:val="0"/>
          <w:iCs/>
        </w:rPr>
      </w:pPr>
      <w:r>
        <w:rPr>
          <w:rFonts w:cs="Arial"/>
          <w:i w:val="0"/>
          <w:iCs/>
        </w:rPr>
        <w:t xml:space="preserve">A total of </w:t>
      </w:r>
      <w:r w:rsidR="000807A6">
        <w:rPr>
          <w:rFonts w:cs="Arial"/>
          <w:i w:val="0"/>
          <w:iCs/>
        </w:rPr>
        <w:t>12</w:t>
      </w:r>
      <w:r>
        <w:rPr>
          <w:rFonts w:cs="Arial"/>
          <w:i w:val="0"/>
          <w:iCs/>
        </w:rPr>
        <w:t xml:space="preserve"> remote meetings and 1 face to face session (of </w:t>
      </w:r>
      <w:r w:rsidR="000807A6">
        <w:rPr>
          <w:rFonts w:cs="Arial"/>
          <w:i w:val="0"/>
          <w:iCs/>
        </w:rPr>
        <w:t>4</w:t>
      </w:r>
      <w:r>
        <w:rPr>
          <w:rFonts w:cs="Arial"/>
          <w:i w:val="0"/>
          <w:iCs/>
        </w:rPr>
        <w:t xml:space="preserve"> days) has been held</w:t>
      </w:r>
      <w:r w:rsidR="000807A6">
        <w:rPr>
          <w:rFonts w:cs="Arial"/>
          <w:i w:val="0"/>
          <w:iCs/>
        </w:rPr>
        <w:t xml:space="preserve"> since the last progress report (i.e. since January 2020)</w:t>
      </w:r>
      <w:r>
        <w:rPr>
          <w:rFonts w:cs="Arial"/>
          <w:i w:val="0"/>
          <w:iCs/>
        </w:rPr>
        <w:t>.</w:t>
      </w:r>
    </w:p>
    <w:p w14:paraId="1ACD4D92" w14:textId="77777777" w:rsidR="00E21336" w:rsidRDefault="00E21336" w:rsidP="00E21336">
      <w:pPr>
        <w:pStyle w:val="Guideline"/>
        <w:rPr>
          <w:rFonts w:cs="Arial"/>
          <w:iCs/>
        </w:rPr>
      </w:pPr>
    </w:p>
    <w:p w14:paraId="51258F3D" w14:textId="77777777" w:rsidR="00E21336" w:rsidRDefault="000807A6" w:rsidP="00E21336">
      <w:pPr>
        <w:pStyle w:val="Guideline"/>
        <w:rPr>
          <w:rFonts w:cs="Arial"/>
          <w:i w:val="0"/>
          <w:iCs/>
        </w:rPr>
      </w:pPr>
      <w:r>
        <w:rPr>
          <w:rFonts w:cs="Arial"/>
          <w:i w:val="0"/>
          <w:iCs/>
        </w:rPr>
        <w:t>Following the document structure provided in draft 0.0.1 of DEG/MTS-203647, the content of the unified methodology has been prepared by the experts. Continuous coordination and alignment helped keeping a consistent approach and a peer review on the quality of the outcome.</w:t>
      </w:r>
    </w:p>
    <w:p w14:paraId="28F4EFA7" w14:textId="77777777" w:rsidR="000807A6" w:rsidRDefault="000807A6" w:rsidP="00E21336">
      <w:pPr>
        <w:pStyle w:val="Guideline"/>
        <w:rPr>
          <w:rFonts w:cs="Arial"/>
          <w:i w:val="0"/>
          <w:iCs/>
        </w:rPr>
      </w:pPr>
    </w:p>
    <w:p w14:paraId="579AA100" w14:textId="77777777" w:rsidR="000807A6" w:rsidRDefault="000807A6" w:rsidP="00E21336">
      <w:pPr>
        <w:pStyle w:val="Guideline"/>
        <w:rPr>
          <w:rFonts w:cs="Arial"/>
          <w:i w:val="0"/>
          <w:iCs/>
        </w:rPr>
      </w:pPr>
      <w:r>
        <w:rPr>
          <w:rFonts w:cs="Arial"/>
          <w:i w:val="0"/>
          <w:iCs/>
        </w:rPr>
        <w:t>Moreover, new documents have been added to the list of base specifications and Clause 8 enriched with more background information.</w:t>
      </w:r>
    </w:p>
    <w:p w14:paraId="621F53D7" w14:textId="77777777" w:rsidR="00E21336" w:rsidRDefault="00E21336" w:rsidP="00E21336">
      <w:pPr>
        <w:pStyle w:val="Guideline"/>
        <w:rPr>
          <w:rFonts w:cs="Arial"/>
          <w:i w:val="0"/>
          <w:iCs/>
        </w:rPr>
      </w:pPr>
    </w:p>
    <w:p w14:paraId="66E04CF3" w14:textId="77777777" w:rsidR="00E21336" w:rsidRDefault="00E21336" w:rsidP="00E21336">
      <w:pPr>
        <w:pStyle w:val="Guideline"/>
        <w:rPr>
          <w:rFonts w:cs="Arial"/>
          <w:i w:val="0"/>
          <w:iCs/>
        </w:rPr>
      </w:pPr>
      <w:r>
        <w:rPr>
          <w:rFonts w:cs="Arial"/>
          <w:i w:val="0"/>
          <w:iCs/>
        </w:rPr>
        <w:t xml:space="preserve">During the Face to Face session (held in </w:t>
      </w:r>
      <w:r w:rsidR="000807A6">
        <w:rPr>
          <w:rFonts w:cs="Arial"/>
          <w:i w:val="0"/>
          <w:iCs/>
        </w:rPr>
        <w:t>Göttingen (Germany)</w:t>
      </w:r>
      <w:r>
        <w:rPr>
          <w:rFonts w:cs="Arial"/>
          <w:i w:val="0"/>
          <w:iCs/>
        </w:rPr>
        <w:t xml:space="preserve"> in </w:t>
      </w:r>
      <w:r w:rsidR="000807A6">
        <w:rPr>
          <w:rFonts w:cs="Arial"/>
          <w:i w:val="0"/>
          <w:iCs/>
        </w:rPr>
        <w:t>March 2020</w:t>
      </w:r>
      <w:r>
        <w:rPr>
          <w:rFonts w:cs="Arial"/>
          <w:i w:val="0"/>
          <w:iCs/>
        </w:rPr>
        <w:t xml:space="preserve">), the team have been collaborating on reviewing the </w:t>
      </w:r>
      <w:r w:rsidR="000807A6">
        <w:rPr>
          <w:rFonts w:cs="Arial"/>
          <w:i w:val="0"/>
          <w:iCs/>
        </w:rPr>
        <w:t>proposed methodology and on planning the development of the remaining parts of the document.</w:t>
      </w:r>
    </w:p>
    <w:p w14:paraId="45F4EB0E" w14:textId="77777777" w:rsidR="00E21336" w:rsidRPr="004A0D73" w:rsidRDefault="00E21336" w:rsidP="00E21336">
      <w:pPr>
        <w:pStyle w:val="Guideline"/>
        <w:rPr>
          <w:rFonts w:cs="Arial"/>
          <w:iCs/>
          <w:highlight w:val="yellow"/>
        </w:rPr>
      </w:pPr>
    </w:p>
    <w:p w14:paraId="5FEA5DB0" w14:textId="77777777" w:rsidR="00865FD7" w:rsidRDefault="00865FD7" w:rsidP="00865FD7">
      <w:pPr>
        <w:pStyle w:val="Heading1"/>
        <w:tabs>
          <w:tab w:val="clear" w:pos="567"/>
          <w:tab w:val="num" w:pos="432"/>
        </w:tabs>
        <w:ind w:left="432" w:hanging="432"/>
      </w:pPr>
      <w:r>
        <w:rPr>
          <w:rFonts w:cs="Arial"/>
        </w:rPr>
        <w:t>Assessment of technical risk, difficulties encountered/expected</w:t>
      </w:r>
      <w:r>
        <w:t>, unresolved issues</w:t>
      </w:r>
    </w:p>
    <w:p w14:paraId="3D190E77" w14:textId="77777777" w:rsidR="00E21336" w:rsidRDefault="00E21336" w:rsidP="00E21336">
      <w:pPr>
        <w:pStyle w:val="Guideline"/>
        <w:rPr>
          <w:i w:val="0"/>
        </w:rPr>
      </w:pPr>
      <w:r w:rsidRPr="00F71094">
        <w:rPr>
          <w:i w:val="0"/>
        </w:rPr>
        <w:t xml:space="preserve">Engagement and effective exchange with relevant standardization groups at ETSI </w:t>
      </w:r>
      <w:r w:rsidR="000807A6">
        <w:rPr>
          <w:i w:val="0"/>
        </w:rPr>
        <w:t>remain to</w:t>
      </w:r>
      <w:r w:rsidRPr="00F71094">
        <w:rPr>
          <w:i w:val="0"/>
        </w:rPr>
        <w:t xml:space="preserve"> be key to the successful adoption of EG 203 647 in standardization practices.</w:t>
      </w:r>
      <w:r w:rsidR="000807A6">
        <w:rPr>
          <w:i w:val="0"/>
        </w:rPr>
        <w:t xml:space="preserve"> </w:t>
      </w:r>
      <w:r>
        <w:rPr>
          <w:i w:val="0"/>
        </w:rPr>
        <w:t xml:space="preserve">In this regard, a </w:t>
      </w:r>
      <w:r w:rsidR="000807A6">
        <w:rPr>
          <w:i w:val="0"/>
        </w:rPr>
        <w:t xml:space="preserve">permanent </w:t>
      </w:r>
      <w:r>
        <w:rPr>
          <w:i w:val="0"/>
        </w:rPr>
        <w:t xml:space="preserve">risk </w:t>
      </w:r>
      <w:r w:rsidR="000807A6">
        <w:rPr>
          <w:i w:val="0"/>
        </w:rPr>
        <w:t>is</w:t>
      </w:r>
      <w:r>
        <w:rPr>
          <w:i w:val="0"/>
        </w:rPr>
        <w:t xml:space="preserve"> identified in lack of or ineffective exchanging with such groups.</w:t>
      </w:r>
    </w:p>
    <w:p w14:paraId="054CC9CB" w14:textId="77777777" w:rsidR="00E21336" w:rsidRDefault="00E21336" w:rsidP="00E21336">
      <w:pPr>
        <w:pStyle w:val="Guideline"/>
        <w:rPr>
          <w:i w:val="0"/>
        </w:rPr>
      </w:pPr>
    </w:p>
    <w:p w14:paraId="6DE62D10" w14:textId="77777777" w:rsidR="00E21336" w:rsidRDefault="00E21336" w:rsidP="00E21336">
      <w:pPr>
        <w:pStyle w:val="Guideline"/>
        <w:rPr>
          <w:i w:val="0"/>
        </w:rPr>
      </w:pPr>
      <w:r>
        <w:rPr>
          <w:i w:val="0"/>
        </w:rPr>
        <w:t xml:space="preserve">To mitigate the issue, STF 576 will </w:t>
      </w:r>
      <w:r w:rsidR="000807A6">
        <w:rPr>
          <w:i w:val="0"/>
        </w:rPr>
        <w:t xml:space="preserve">keep planning </w:t>
      </w:r>
      <w:r>
        <w:rPr>
          <w:i w:val="0"/>
        </w:rPr>
        <w:t>communication activities and easy access to the documentation and to interact</w:t>
      </w:r>
      <w:r w:rsidR="000807A6">
        <w:rPr>
          <w:i w:val="0"/>
        </w:rPr>
        <w:t>ion</w:t>
      </w:r>
      <w:r>
        <w:rPr>
          <w:i w:val="0"/>
        </w:rPr>
        <w:t xml:space="preserve"> with the team.</w:t>
      </w:r>
    </w:p>
    <w:p w14:paraId="325BA11F" w14:textId="77777777" w:rsidR="00E21336" w:rsidRDefault="00E21336" w:rsidP="00E21336">
      <w:pPr>
        <w:pStyle w:val="Guideline"/>
        <w:rPr>
          <w:i w:val="0"/>
        </w:rPr>
      </w:pPr>
    </w:p>
    <w:p w14:paraId="0040E1BB" w14:textId="77777777" w:rsidR="00400C88" w:rsidRDefault="00E21336" w:rsidP="00865FD7">
      <w:pPr>
        <w:pStyle w:val="Guideline"/>
        <w:rPr>
          <w:i w:val="0"/>
        </w:rPr>
      </w:pPr>
      <w:r>
        <w:rPr>
          <w:i w:val="0"/>
        </w:rPr>
        <w:lastRenderedPageBreak/>
        <w:t xml:space="preserve">At TC MTS, STF 576 recommends the usage of Liaisons to officially </w:t>
      </w:r>
      <w:r w:rsidR="00400C88">
        <w:rPr>
          <w:i w:val="0"/>
        </w:rPr>
        <w:t xml:space="preserve">provide updates </w:t>
      </w:r>
      <w:r>
        <w:rPr>
          <w:i w:val="0"/>
        </w:rPr>
        <w:t>on the present work and raise attention and feedback</w:t>
      </w:r>
      <w:r w:rsidR="00400C88">
        <w:rPr>
          <w:i w:val="0"/>
        </w:rPr>
        <w:t xml:space="preserve">. </w:t>
      </w:r>
    </w:p>
    <w:p w14:paraId="542070A4" w14:textId="77777777" w:rsidR="00400C88" w:rsidRDefault="00400C88" w:rsidP="00865FD7">
      <w:pPr>
        <w:pStyle w:val="Guideline"/>
        <w:rPr>
          <w:i w:val="0"/>
        </w:rPr>
      </w:pPr>
    </w:p>
    <w:p w14:paraId="7B8E15C6" w14:textId="77777777" w:rsidR="00E21336" w:rsidRPr="00E21336" w:rsidRDefault="00400C88" w:rsidP="00865FD7">
      <w:pPr>
        <w:pStyle w:val="Guideline"/>
        <w:rPr>
          <w:i w:val="0"/>
        </w:rPr>
      </w:pPr>
      <w:r>
        <w:rPr>
          <w:i w:val="0"/>
        </w:rPr>
        <w:t xml:space="preserve">Moreover, the role of TC MTS will fundamental in stimulating and </w:t>
      </w:r>
      <w:r w:rsidR="00D568E6">
        <w:rPr>
          <w:i w:val="0"/>
        </w:rPr>
        <w:t>encourag</w:t>
      </w:r>
      <w:r>
        <w:rPr>
          <w:i w:val="0"/>
        </w:rPr>
        <w:t>ing</w:t>
      </w:r>
      <w:r w:rsidR="00D568E6">
        <w:rPr>
          <w:i w:val="0"/>
        </w:rPr>
        <w:t xml:space="preserve"> </w:t>
      </w:r>
      <w:r>
        <w:rPr>
          <w:i w:val="0"/>
        </w:rPr>
        <w:t xml:space="preserve">ETSI </w:t>
      </w:r>
      <w:r w:rsidR="00D568E6">
        <w:rPr>
          <w:i w:val="0"/>
        </w:rPr>
        <w:t xml:space="preserve">Members </w:t>
      </w:r>
      <w:r>
        <w:rPr>
          <w:i w:val="0"/>
        </w:rPr>
        <w:t xml:space="preserve">to </w:t>
      </w:r>
      <w:r w:rsidR="00D568E6">
        <w:rPr>
          <w:i w:val="0"/>
        </w:rPr>
        <w:t>vote for approval</w:t>
      </w:r>
      <w:r>
        <w:rPr>
          <w:i w:val="0"/>
        </w:rPr>
        <w:t xml:space="preserve"> of the delivered draft, after Milestone C completion</w:t>
      </w:r>
      <w:r w:rsidR="00D568E6">
        <w:rPr>
          <w:i w:val="0"/>
        </w:rPr>
        <w:t>.</w:t>
      </w:r>
    </w:p>
    <w:p w14:paraId="14E63F20" w14:textId="77777777" w:rsidR="00865FD7" w:rsidRDefault="00865FD7" w:rsidP="00865FD7"/>
    <w:p w14:paraId="60105B35" w14:textId="77777777" w:rsidR="00865FD7" w:rsidRDefault="00865FD7" w:rsidP="00865FD7">
      <w:pPr>
        <w:pStyle w:val="Heading1"/>
        <w:tabs>
          <w:tab w:val="clear" w:pos="567"/>
          <w:tab w:val="num" w:pos="432"/>
        </w:tabs>
        <w:ind w:left="432" w:hanging="432"/>
      </w:pPr>
      <w:r>
        <w:t xml:space="preserve">Proposed changes in the STF work plan </w:t>
      </w:r>
    </w:p>
    <w:p w14:paraId="6E87DD03" w14:textId="77777777" w:rsidR="00E21336" w:rsidRDefault="00400C88" w:rsidP="00865FD7">
      <w:r>
        <w:t>Given the specific process required for approval and publication of EG deliverables (60 days) it is proposed to p</w:t>
      </w:r>
      <w:r w:rsidR="00E21336">
        <w:t xml:space="preserve">ostpone </w:t>
      </w:r>
      <w:r>
        <w:t xml:space="preserve">the </w:t>
      </w:r>
      <w:r w:rsidR="00E21336">
        <w:t>cut-off for Milestone D to September 30</w:t>
      </w:r>
      <w:r w:rsidR="00E21336" w:rsidRPr="00E21336">
        <w:rPr>
          <w:vertAlign w:val="superscript"/>
        </w:rPr>
        <w:t>th</w:t>
      </w:r>
      <w:r w:rsidR="00E21336">
        <w:t xml:space="preserve"> </w:t>
      </w:r>
      <w:r>
        <w:t xml:space="preserve">2020. This approval delay was not taken into account during the finalization of Milestone cut-off dates in the Preparatory meeting of STF 576 and is not in control of the STF to reduce approval delay. </w:t>
      </w:r>
    </w:p>
    <w:p w14:paraId="6D36B758" w14:textId="77777777" w:rsidR="00400C88" w:rsidRDefault="00400C88" w:rsidP="00865FD7"/>
    <w:p w14:paraId="6724A387" w14:textId="77777777" w:rsidR="00400C88" w:rsidRDefault="00400C88" w:rsidP="00865FD7">
      <w:r>
        <w:t xml:space="preserve">The postponement of Milestone D cut-off date will not require new work on behalf of the STF on the production of the draft. Therefore all STF contributions to the target deliverable will not be impacted by this modification. </w:t>
      </w:r>
    </w:p>
    <w:p w14:paraId="03A255ED" w14:textId="77777777" w:rsidR="00400C88" w:rsidRDefault="00400C88" w:rsidP="00865FD7"/>
    <w:p w14:paraId="05C71D73" w14:textId="77777777" w:rsidR="00400C88" w:rsidRDefault="00400C88" w:rsidP="00865FD7">
      <w:r>
        <w:t>Nevertheless, this will allow for more dissemination opportunities to pursued as part of Task T6 execution, which is beneficial taking into account the current adverse conditions on travelling and standardization or academic events organization.</w:t>
      </w:r>
    </w:p>
    <w:p w14:paraId="42C168AB" w14:textId="77777777" w:rsidR="00E21336" w:rsidRDefault="00E21336" w:rsidP="00865FD7"/>
    <w:p w14:paraId="10D94230" w14:textId="77777777" w:rsidR="00865FD7" w:rsidRDefault="00865FD7" w:rsidP="00865FD7">
      <w:pPr>
        <w:pStyle w:val="Heading1"/>
        <w:tabs>
          <w:tab w:val="clear" w:pos="567"/>
          <w:tab w:val="num" w:pos="432"/>
        </w:tabs>
        <w:ind w:left="432" w:hanging="432"/>
      </w:pPr>
      <w:r>
        <w:t xml:space="preserve">Resources requirements </w:t>
      </w:r>
    </w:p>
    <w:p w14:paraId="79CCEBA6" w14:textId="77777777" w:rsidR="00865FD7" w:rsidRDefault="00E21336" w:rsidP="00865FD7">
      <w:r w:rsidRPr="00BB01C9">
        <w:t>No new unplanned resources required.</w:t>
      </w:r>
    </w:p>
    <w:p w14:paraId="457932B2" w14:textId="77777777" w:rsidR="00400C88" w:rsidRDefault="00400C88" w:rsidP="00865FD7"/>
    <w:p w14:paraId="559AA603" w14:textId="77777777" w:rsidR="00865FD7" w:rsidRDefault="00865FD7" w:rsidP="00865FD7">
      <w:pPr>
        <w:pStyle w:val="Heading1"/>
        <w:tabs>
          <w:tab w:val="clear" w:pos="567"/>
          <w:tab w:val="num" w:pos="432"/>
        </w:tabs>
        <w:ind w:left="432" w:hanging="432"/>
      </w:pPr>
      <w:r>
        <w:t>Changes in the STF Team</w:t>
      </w:r>
    </w:p>
    <w:p w14:paraId="28DFA8A4" w14:textId="77777777" w:rsidR="00E21336" w:rsidRPr="00BB01C9" w:rsidRDefault="00E21336" w:rsidP="00E21336">
      <w:pPr>
        <w:pStyle w:val="Guideline"/>
        <w:rPr>
          <w:i w:val="0"/>
        </w:rPr>
      </w:pPr>
      <w:r w:rsidRPr="00BB01C9">
        <w:rPr>
          <w:rFonts w:cs="Arial"/>
          <w:i w:val="0"/>
          <w:iCs/>
        </w:rPr>
        <w:t>No changes in the STF Team.</w:t>
      </w:r>
    </w:p>
    <w:p w14:paraId="27557678" w14:textId="77777777" w:rsidR="00865FD7" w:rsidRDefault="00865FD7" w:rsidP="00865FD7"/>
    <w:p w14:paraId="14AE99BC" w14:textId="77777777" w:rsidR="00D568E6" w:rsidRPr="00D568E6" w:rsidRDefault="00865FD7" w:rsidP="00D568E6">
      <w:pPr>
        <w:pStyle w:val="Heading1"/>
        <w:tabs>
          <w:tab w:val="clear" w:pos="567"/>
          <w:tab w:val="num" w:pos="432"/>
        </w:tabs>
        <w:ind w:left="432" w:hanging="432"/>
      </w:pPr>
      <w:r>
        <w:t>Meetings</w:t>
      </w:r>
      <w:r w:rsidR="00477312">
        <w:t>/events attended on behalf of the STF</w:t>
      </w:r>
    </w:p>
    <w:p w14:paraId="094C875C" w14:textId="77777777" w:rsidR="00E21336" w:rsidRDefault="00E21336" w:rsidP="00E21336">
      <w:pPr>
        <w:pStyle w:val="Guideline"/>
        <w:rPr>
          <w:b/>
          <w:i w:val="0"/>
          <w:iCs/>
        </w:rPr>
      </w:pPr>
      <w:r w:rsidRPr="00CE294C">
        <w:rPr>
          <w:b/>
          <w:i w:val="0"/>
          <w:iCs/>
        </w:rPr>
        <w:t>STF Remote meetings</w:t>
      </w:r>
    </w:p>
    <w:p w14:paraId="57F18187" w14:textId="77777777" w:rsidR="00E21336" w:rsidRDefault="00E21336" w:rsidP="00E21336">
      <w:pPr>
        <w:pStyle w:val="Guideline"/>
        <w:rPr>
          <w:b/>
          <w:i w:val="0"/>
          <w:iCs/>
        </w:rPr>
      </w:pPr>
    </w:p>
    <w:p w14:paraId="6702FF38" w14:textId="77777777" w:rsidR="00E21336" w:rsidRDefault="00E21336" w:rsidP="00E21336">
      <w:pPr>
        <w:pStyle w:val="Guideline"/>
        <w:numPr>
          <w:ilvl w:val="0"/>
          <w:numId w:val="40"/>
        </w:numPr>
        <w:rPr>
          <w:i w:val="0"/>
          <w:iCs/>
        </w:rPr>
      </w:pPr>
      <w:r w:rsidRPr="00CE294C">
        <w:rPr>
          <w:i w:val="0"/>
          <w:iCs/>
        </w:rPr>
        <w:t>Meeting #</w:t>
      </w:r>
      <w:r w:rsidR="00D568E6">
        <w:rPr>
          <w:i w:val="0"/>
          <w:iCs/>
        </w:rPr>
        <w:t>5</w:t>
      </w:r>
      <w:r>
        <w:rPr>
          <w:i w:val="0"/>
          <w:iCs/>
        </w:rPr>
        <w:t xml:space="preserve">, held remotely on </w:t>
      </w:r>
      <w:r w:rsidR="00D568E6">
        <w:rPr>
          <w:i w:val="0"/>
          <w:iCs/>
        </w:rPr>
        <w:t>06</w:t>
      </w:r>
      <w:r w:rsidRPr="00CE294C">
        <w:rPr>
          <w:i w:val="0"/>
          <w:iCs/>
        </w:rPr>
        <w:t>/</w:t>
      </w:r>
      <w:r w:rsidR="00D568E6">
        <w:rPr>
          <w:i w:val="0"/>
          <w:iCs/>
        </w:rPr>
        <w:t>02</w:t>
      </w:r>
      <w:r w:rsidRPr="00CE294C">
        <w:rPr>
          <w:i w:val="0"/>
          <w:iCs/>
        </w:rPr>
        <w:t>/</w:t>
      </w:r>
      <w:r w:rsidR="00D568E6">
        <w:rPr>
          <w:i w:val="0"/>
          <w:iCs/>
        </w:rPr>
        <w:t>2020</w:t>
      </w:r>
    </w:p>
    <w:p w14:paraId="7905E5C0" w14:textId="77777777" w:rsidR="00E21336" w:rsidRDefault="00E21336" w:rsidP="00E21336">
      <w:pPr>
        <w:pStyle w:val="Guideline"/>
        <w:numPr>
          <w:ilvl w:val="0"/>
          <w:numId w:val="40"/>
        </w:numPr>
        <w:rPr>
          <w:i w:val="0"/>
          <w:iCs/>
        </w:rPr>
      </w:pPr>
      <w:r w:rsidRPr="00CE294C">
        <w:rPr>
          <w:i w:val="0"/>
          <w:iCs/>
        </w:rPr>
        <w:t>Meeting #</w:t>
      </w:r>
      <w:r w:rsidR="00D568E6">
        <w:rPr>
          <w:i w:val="0"/>
          <w:iCs/>
        </w:rPr>
        <w:t>6</w:t>
      </w:r>
      <w:r>
        <w:rPr>
          <w:i w:val="0"/>
          <w:iCs/>
        </w:rPr>
        <w:t xml:space="preserve">, held remotely on </w:t>
      </w:r>
      <w:r w:rsidR="00D568E6">
        <w:rPr>
          <w:i w:val="0"/>
          <w:iCs/>
        </w:rPr>
        <w:t>25</w:t>
      </w:r>
      <w:r w:rsidRPr="00CE294C">
        <w:rPr>
          <w:i w:val="0"/>
          <w:iCs/>
        </w:rPr>
        <w:t>/</w:t>
      </w:r>
      <w:r w:rsidR="00D568E6">
        <w:rPr>
          <w:i w:val="0"/>
          <w:iCs/>
        </w:rPr>
        <w:t>02</w:t>
      </w:r>
      <w:r w:rsidRPr="00CE294C">
        <w:rPr>
          <w:i w:val="0"/>
          <w:iCs/>
        </w:rPr>
        <w:t>/</w:t>
      </w:r>
      <w:bookmarkStart w:id="4" w:name="_Hlk39744879"/>
      <w:r w:rsidR="00D568E6">
        <w:rPr>
          <w:i w:val="0"/>
          <w:iCs/>
        </w:rPr>
        <w:t>2020</w:t>
      </w:r>
      <w:bookmarkEnd w:id="4"/>
    </w:p>
    <w:p w14:paraId="724BF1DB" w14:textId="77777777" w:rsidR="00E21336" w:rsidRDefault="00E21336" w:rsidP="00E21336">
      <w:pPr>
        <w:pStyle w:val="Guideline"/>
        <w:numPr>
          <w:ilvl w:val="0"/>
          <w:numId w:val="40"/>
        </w:numPr>
        <w:rPr>
          <w:i w:val="0"/>
          <w:iCs/>
        </w:rPr>
      </w:pPr>
      <w:r w:rsidRPr="00CE294C">
        <w:rPr>
          <w:i w:val="0"/>
          <w:iCs/>
        </w:rPr>
        <w:t>Meeting #</w:t>
      </w:r>
      <w:r w:rsidR="00D568E6">
        <w:rPr>
          <w:i w:val="0"/>
          <w:iCs/>
        </w:rPr>
        <w:t>7</w:t>
      </w:r>
      <w:r>
        <w:rPr>
          <w:i w:val="0"/>
          <w:iCs/>
        </w:rPr>
        <w:t xml:space="preserve">, held remotely on </w:t>
      </w:r>
      <w:r w:rsidR="00D568E6">
        <w:rPr>
          <w:i w:val="0"/>
          <w:iCs/>
        </w:rPr>
        <w:t>11</w:t>
      </w:r>
      <w:r w:rsidRPr="00CE294C">
        <w:rPr>
          <w:i w:val="0"/>
          <w:iCs/>
        </w:rPr>
        <w:t>/</w:t>
      </w:r>
      <w:r w:rsidR="00D568E6">
        <w:rPr>
          <w:i w:val="0"/>
          <w:iCs/>
        </w:rPr>
        <w:t>03</w:t>
      </w:r>
      <w:r w:rsidRPr="00CE294C">
        <w:rPr>
          <w:i w:val="0"/>
          <w:iCs/>
        </w:rPr>
        <w:t>/</w:t>
      </w:r>
      <w:r w:rsidR="00D568E6">
        <w:rPr>
          <w:i w:val="0"/>
          <w:iCs/>
        </w:rPr>
        <w:t>2020</w:t>
      </w:r>
    </w:p>
    <w:p w14:paraId="668A492E" w14:textId="77777777" w:rsidR="00E21336" w:rsidRDefault="00E21336" w:rsidP="00E21336">
      <w:pPr>
        <w:pStyle w:val="Guideline"/>
        <w:numPr>
          <w:ilvl w:val="0"/>
          <w:numId w:val="40"/>
        </w:numPr>
        <w:rPr>
          <w:i w:val="0"/>
          <w:iCs/>
        </w:rPr>
      </w:pPr>
      <w:r w:rsidRPr="00CE294C">
        <w:rPr>
          <w:i w:val="0"/>
          <w:iCs/>
        </w:rPr>
        <w:t>Meeting #</w:t>
      </w:r>
      <w:r w:rsidR="00D568E6">
        <w:rPr>
          <w:i w:val="0"/>
          <w:iCs/>
        </w:rPr>
        <w:t>8</w:t>
      </w:r>
      <w:r>
        <w:rPr>
          <w:i w:val="0"/>
          <w:iCs/>
        </w:rPr>
        <w:t xml:space="preserve">, held remotely on </w:t>
      </w:r>
      <w:r w:rsidR="00D568E6">
        <w:rPr>
          <w:i w:val="0"/>
          <w:iCs/>
        </w:rPr>
        <w:t>18</w:t>
      </w:r>
      <w:r w:rsidRPr="00CE294C">
        <w:rPr>
          <w:i w:val="0"/>
          <w:iCs/>
        </w:rPr>
        <w:t>/</w:t>
      </w:r>
      <w:r w:rsidR="00D568E6">
        <w:rPr>
          <w:i w:val="0"/>
          <w:iCs/>
        </w:rPr>
        <w:t>03</w:t>
      </w:r>
      <w:r w:rsidRPr="00CE294C">
        <w:rPr>
          <w:i w:val="0"/>
          <w:iCs/>
        </w:rPr>
        <w:t>/</w:t>
      </w:r>
      <w:r w:rsidR="00D568E6">
        <w:rPr>
          <w:i w:val="0"/>
          <w:iCs/>
        </w:rPr>
        <w:t>2020</w:t>
      </w:r>
    </w:p>
    <w:p w14:paraId="622655D5" w14:textId="77777777" w:rsidR="00D568E6" w:rsidRDefault="00D568E6" w:rsidP="00D568E6">
      <w:pPr>
        <w:pStyle w:val="Guideline"/>
        <w:numPr>
          <w:ilvl w:val="0"/>
          <w:numId w:val="40"/>
        </w:numPr>
        <w:rPr>
          <w:i w:val="0"/>
          <w:iCs/>
        </w:rPr>
      </w:pPr>
      <w:r w:rsidRPr="00CE294C">
        <w:rPr>
          <w:i w:val="0"/>
          <w:iCs/>
        </w:rPr>
        <w:t>Meeting #</w:t>
      </w:r>
      <w:r>
        <w:rPr>
          <w:i w:val="0"/>
          <w:iCs/>
        </w:rPr>
        <w:t>9, held remotely on 25</w:t>
      </w:r>
      <w:r w:rsidRPr="00CE294C">
        <w:rPr>
          <w:i w:val="0"/>
          <w:iCs/>
        </w:rPr>
        <w:t>/0</w:t>
      </w:r>
      <w:r>
        <w:rPr>
          <w:i w:val="0"/>
          <w:iCs/>
        </w:rPr>
        <w:t>3</w:t>
      </w:r>
      <w:r w:rsidRPr="00CE294C">
        <w:rPr>
          <w:i w:val="0"/>
          <w:iCs/>
        </w:rPr>
        <w:t>/20</w:t>
      </w:r>
      <w:r>
        <w:rPr>
          <w:i w:val="0"/>
          <w:iCs/>
        </w:rPr>
        <w:t>20</w:t>
      </w:r>
    </w:p>
    <w:p w14:paraId="73B7AA56" w14:textId="77777777" w:rsidR="00D568E6" w:rsidRDefault="00D568E6" w:rsidP="00D568E6">
      <w:pPr>
        <w:pStyle w:val="Guideline"/>
        <w:numPr>
          <w:ilvl w:val="0"/>
          <w:numId w:val="40"/>
        </w:numPr>
        <w:rPr>
          <w:i w:val="0"/>
          <w:iCs/>
        </w:rPr>
      </w:pPr>
      <w:r w:rsidRPr="00CE294C">
        <w:rPr>
          <w:i w:val="0"/>
          <w:iCs/>
        </w:rPr>
        <w:t>Meeting #</w:t>
      </w:r>
      <w:r>
        <w:rPr>
          <w:i w:val="0"/>
          <w:iCs/>
        </w:rPr>
        <w:t>10, held remotely on 01</w:t>
      </w:r>
      <w:r w:rsidRPr="00CE294C">
        <w:rPr>
          <w:i w:val="0"/>
          <w:iCs/>
        </w:rPr>
        <w:t>/0</w:t>
      </w:r>
      <w:r>
        <w:rPr>
          <w:i w:val="0"/>
          <w:iCs/>
        </w:rPr>
        <w:t>4</w:t>
      </w:r>
      <w:r w:rsidRPr="00CE294C">
        <w:rPr>
          <w:i w:val="0"/>
          <w:iCs/>
        </w:rPr>
        <w:t>/20</w:t>
      </w:r>
      <w:r>
        <w:rPr>
          <w:i w:val="0"/>
          <w:iCs/>
        </w:rPr>
        <w:t>20</w:t>
      </w:r>
    </w:p>
    <w:p w14:paraId="680E9CE7" w14:textId="77777777" w:rsidR="00D568E6" w:rsidRPr="00D568E6" w:rsidRDefault="00D568E6" w:rsidP="00D568E6">
      <w:pPr>
        <w:pStyle w:val="Guideline"/>
        <w:numPr>
          <w:ilvl w:val="0"/>
          <w:numId w:val="40"/>
        </w:numPr>
        <w:rPr>
          <w:i w:val="0"/>
          <w:iCs/>
        </w:rPr>
      </w:pPr>
      <w:r w:rsidRPr="00CE294C">
        <w:rPr>
          <w:i w:val="0"/>
          <w:iCs/>
        </w:rPr>
        <w:t>Meeting #</w:t>
      </w:r>
      <w:r>
        <w:rPr>
          <w:i w:val="0"/>
          <w:iCs/>
        </w:rPr>
        <w:t>11, held remotely on 08</w:t>
      </w:r>
      <w:r w:rsidRPr="00CE294C">
        <w:rPr>
          <w:i w:val="0"/>
          <w:iCs/>
        </w:rPr>
        <w:t>/0</w:t>
      </w:r>
      <w:r>
        <w:rPr>
          <w:i w:val="0"/>
          <w:iCs/>
        </w:rPr>
        <w:t>4</w:t>
      </w:r>
      <w:r w:rsidRPr="00CE294C">
        <w:rPr>
          <w:i w:val="0"/>
          <w:iCs/>
        </w:rPr>
        <w:t>/20</w:t>
      </w:r>
      <w:r>
        <w:rPr>
          <w:i w:val="0"/>
          <w:iCs/>
        </w:rPr>
        <w:t>20</w:t>
      </w:r>
    </w:p>
    <w:p w14:paraId="13A626E8" w14:textId="77777777" w:rsidR="00D568E6" w:rsidRPr="00D568E6" w:rsidRDefault="00D568E6" w:rsidP="00D568E6">
      <w:pPr>
        <w:pStyle w:val="Guideline"/>
        <w:numPr>
          <w:ilvl w:val="0"/>
          <w:numId w:val="40"/>
        </w:numPr>
        <w:rPr>
          <w:i w:val="0"/>
          <w:iCs/>
        </w:rPr>
      </w:pPr>
      <w:r w:rsidRPr="00CE294C">
        <w:rPr>
          <w:i w:val="0"/>
          <w:iCs/>
        </w:rPr>
        <w:t>Meeting #</w:t>
      </w:r>
      <w:r>
        <w:rPr>
          <w:i w:val="0"/>
          <w:iCs/>
        </w:rPr>
        <w:t>12, held remotely on 15</w:t>
      </w:r>
      <w:r w:rsidRPr="00CE294C">
        <w:rPr>
          <w:i w:val="0"/>
          <w:iCs/>
        </w:rPr>
        <w:t>/</w:t>
      </w:r>
      <w:r>
        <w:rPr>
          <w:i w:val="0"/>
          <w:iCs/>
        </w:rPr>
        <w:t>04</w:t>
      </w:r>
      <w:r w:rsidRPr="00CE294C">
        <w:rPr>
          <w:i w:val="0"/>
          <w:iCs/>
        </w:rPr>
        <w:t>/20</w:t>
      </w:r>
      <w:r>
        <w:rPr>
          <w:i w:val="0"/>
          <w:iCs/>
        </w:rPr>
        <w:t>20</w:t>
      </w:r>
    </w:p>
    <w:p w14:paraId="682F55B7" w14:textId="77777777" w:rsidR="00D568E6" w:rsidRDefault="00D568E6" w:rsidP="00D568E6">
      <w:pPr>
        <w:pStyle w:val="Guideline"/>
        <w:numPr>
          <w:ilvl w:val="0"/>
          <w:numId w:val="40"/>
        </w:numPr>
        <w:rPr>
          <w:i w:val="0"/>
          <w:iCs/>
        </w:rPr>
      </w:pPr>
      <w:r w:rsidRPr="00CE294C">
        <w:rPr>
          <w:i w:val="0"/>
          <w:iCs/>
        </w:rPr>
        <w:t>Meeting #</w:t>
      </w:r>
      <w:r>
        <w:rPr>
          <w:i w:val="0"/>
          <w:iCs/>
        </w:rPr>
        <w:t>13, held remotely on 23</w:t>
      </w:r>
      <w:r w:rsidRPr="00CE294C">
        <w:rPr>
          <w:i w:val="0"/>
          <w:iCs/>
        </w:rPr>
        <w:t>/0</w:t>
      </w:r>
      <w:r>
        <w:rPr>
          <w:i w:val="0"/>
          <w:iCs/>
        </w:rPr>
        <w:t>4</w:t>
      </w:r>
      <w:r w:rsidRPr="00CE294C">
        <w:rPr>
          <w:i w:val="0"/>
          <w:iCs/>
        </w:rPr>
        <w:t>/20</w:t>
      </w:r>
      <w:r>
        <w:rPr>
          <w:i w:val="0"/>
          <w:iCs/>
        </w:rPr>
        <w:t>20</w:t>
      </w:r>
    </w:p>
    <w:p w14:paraId="7AF83999" w14:textId="77777777" w:rsidR="00D568E6" w:rsidRDefault="00D568E6" w:rsidP="00D568E6">
      <w:pPr>
        <w:pStyle w:val="Guideline"/>
        <w:numPr>
          <w:ilvl w:val="0"/>
          <w:numId w:val="40"/>
        </w:numPr>
        <w:rPr>
          <w:i w:val="0"/>
          <w:iCs/>
        </w:rPr>
      </w:pPr>
      <w:r w:rsidRPr="00CE294C">
        <w:rPr>
          <w:i w:val="0"/>
          <w:iCs/>
        </w:rPr>
        <w:t>Meeting #</w:t>
      </w:r>
      <w:r>
        <w:rPr>
          <w:i w:val="0"/>
          <w:iCs/>
        </w:rPr>
        <w:t>14, held remotely on 29</w:t>
      </w:r>
      <w:r w:rsidRPr="00CE294C">
        <w:rPr>
          <w:i w:val="0"/>
          <w:iCs/>
        </w:rPr>
        <w:t>/0</w:t>
      </w:r>
      <w:r>
        <w:rPr>
          <w:i w:val="0"/>
          <w:iCs/>
        </w:rPr>
        <w:t>4</w:t>
      </w:r>
      <w:r w:rsidRPr="00CE294C">
        <w:rPr>
          <w:i w:val="0"/>
          <w:iCs/>
        </w:rPr>
        <w:t>/20</w:t>
      </w:r>
      <w:r>
        <w:rPr>
          <w:i w:val="0"/>
          <w:iCs/>
        </w:rPr>
        <w:t>20</w:t>
      </w:r>
    </w:p>
    <w:p w14:paraId="1FC6A6E8" w14:textId="77777777" w:rsidR="00D568E6" w:rsidRDefault="00D568E6" w:rsidP="00D568E6">
      <w:pPr>
        <w:pStyle w:val="Guideline"/>
        <w:numPr>
          <w:ilvl w:val="0"/>
          <w:numId w:val="40"/>
        </w:numPr>
        <w:rPr>
          <w:i w:val="0"/>
          <w:iCs/>
        </w:rPr>
      </w:pPr>
      <w:r w:rsidRPr="00CE294C">
        <w:rPr>
          <w:i w:val="0"/>
          <w:iCs/>
        </w:rPr>
        <w:t>Meeting #</w:t>
      </w:r>
      <w:r>
        <w:rPr>
          <w:i w:val="0"/>
          <w:iCs/>
        </w:rPr>
        <w:t>15, held remotely on 06</w:t>
      </w:r>
      <w:r w:rsidRPr="00CE294C">
        <w:rPr>
          <w:i w:val="0"/>
          <w:iCs/>
        </w:rPr>
        <w:t>/0</w:t>
      </w:r>
      <w:r>
        <w:rPr>
          <w:i w:val="0"/>
          <w:iCs/>
        </w:rPr>
        <w:t>5</w:t>
      </w:r>
      <w:r w:rsidRPr="00CE294C">
        <w:rPr>
          <w:i w:val="0"/>
          <w:iCs/>
        </w:rPr>
        <w:t>/20</w:t>
      </w:r>
      <w:r>
        <w:rPr>
          <w:i w:val="0"/>
          <w:iCs/>
        </w:rPr>
        <w:t>20</w:t>
      </w:r>
    </w:p>
    <w:p w14:paraId="22FDE3BB" w14:textId="77777777" w:rsidR="00D568E6" w:rsidRPr="00D568E6" w:rsidRDefault="00D568E6" w:rsidP="00D568E6">
      <w:pPr>
        <w:pStyle w:val="Guideline"/>
        <w:numPr>
          <w:ilvl w:val="0"/>
          <w:numId w:val="40"/>
        </w:numPr>
        <w:rPr>
          <w:i w:val="0"/>
          <w:iCs/>
        </w:rPr>
      </w:pPr>
      <w:r w:rsidRPr="00CE294C">
        <w:rPr>
          <w:i w:val="0"/>
          <w:iCs/>
        </w:rPr>
        <w:t>Meeting #</w:t>
      </w:r>
      <w:r>
        <w:rPr>
          <w:i w:val="0"/>
          <w:iCs/>
        </w:rPr>
        <w:t>16, held remotely on 08</w:t>
      </w:r>
      <w:r w:rsidRPr="00CE294C">
        <w:rPr>
          <w:i w:val="0"/>
          <w:iCs/>
        </w:rPr>
        <w:t>/0</w:t>
      </w:r>
      <w:r>
        <w:rPr>
          <w:i w:val="0"/>
          <w:iCs/>
        </w:rPr>
        <w:t>5</w:t>
      </w:r>
      <w:r w:rsidRPr="00CE294C">
        <w:rPr>
          <w:i w:val="0"/>
          <w:iCs/>
        </w:rPr>
        <w:t>/20</w:t>
      </w:r>
      <w:r>
        <w:rPr>
          <w:i w:val="0"/>
          <w:iCs/>
        </w:rPr>
        <w:t>20</w:t>
      </w:r>
    </w:p>
    <w:p w14:paraId="0116416C" w14:textId="77777777" w:rsidR="00D568E6" w:rsidRDefault="00D568E6" w:rsidP="00E21336">
      <w:pPr>
        <w:pStyle w:val="Guideline"/>
        <w:rPr>
          <w:i w:val="0"/>
          <w:iCs/>
        </w:rPr>
      </w:pPr>
    </w:p>
    <w:p w14:paraId="4DD88075" w14:textId="77777777" w:rsidR="00E21336" w:rsidRPr="00CE294C" w:rsidRDefault="00E21336" w:rsidP="00E21336">
      <w:pPr>
        <w:pStyle w:val="Guideline"/>
        <w:rPr>
          <w:b/>
          <w:i w:val="0"/>
          <w:iCs/>
        </w:rPr>
      </w:pPr>
      <w:r w:rsidRPr="00CE294C">
        <w:rPr>
          <w:b/>
          <w:i w:val="0"/>
          <w:iCs/>
        </w:rPr>
        <w:t>STF Face to Face meetings</w:t>
      </w:r>
    </w:p>
    <w:p w14:paraId="05C4F980" w14:textId="77777777" w:rsidR="00E21336" w:rsidRDefault="00E21336" w:rsidP="00E21336">
      <w:pPr>
        <w:pStyle w:val="Guideline"/>
        <w:rPr>
          <w:iCs/>
        </w:rPr>
      </w:pPr>
    </w:p>
    <w:p w14:paraId="70A45F24" w14:textId="77777777" w:rsidR="00E21336" w:rsidRDefault="00E21336" w:rsidP="00E21336">
      <w:pPr>
        <w:pStyle w:val="Guideline"/>
        <w:numPr>
          <w:ilvl w:val="0"/>
          <w:numId w:val="40"/>
        </w:numPr>
        <w:rPr>
          <w:iCs/>
        </w:rPr>
      </w:pPr>
      <w:r>
        <w:rPr>
          <w:i w:val="0"/>
          <w:iCs/>
        </w:rPr>
        <w:t>From 02 to 05 March 2020, hosted by University of Göttingen, Göttingen, Germany.</w:t>
      </w:r>
    </w:p>
    <w:p w14:paraId="6CE2D865" w14:textId="77777777" w:rsidR="00EA3A63" w:rsidRDefault="00EA3A63" w:rsidP="00865FD7">
      <w:pPr>
        <w:pStyle w:val="Guideline"/>
        <w:rPr>
          <w:iCs/>
        </w:rPr>
      </w:pPr>
    </w:p>
    <w:p w14:paraId="55947F52" w14:textId="77777777" w:rsidR="00865FD7" w:rsidRDefault="00865FD7" w:rsidP="00865FD7">
      <w:pPr>
        <w:pStyle w:val="Guideline"/>
        <w:rPr>
          <w:iCs/>
        </w:rPr>
      </w:pPr>
    </w:p>
    <w:p w14:paraId="3CE54488" w14:textId="77777777" w:rsidR="00477312" w:rsidRDefault="00477312" w:rsidP="00477312">
      <w:pPr>
        <w:pStyle w:val="Heading1"/>
        <w:tabs>
          <w:tab w:val="clear" w:pos="567"/>
          <w:tab w:val="num" w:pos="432"/>
        </w:tabs>
        <w:ind w:left="432" w:hanging="432"/>
      </w:pPr>
      <w:r>
        <w:t>Meetings/events planned to be attended</w:t>
      </w:r>
    </w:p>
    <w:p w14:paraId="4282E3C8" w14:textId="77777777" w:rsidR="00477312" w:rsidRDefault="00477312" w:rsidP="00477312"/>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17"/>
        <w:gridCol w:w="975"/>
        <w:gridCol w:w="1528"/>
        <w:gridCol w:w="2374"/>
        <w:gridCol w:w="2228"/>
        <w:gridCol w:w="1284"/>
      </w:tblGrid>
      <w:tr w:rsidR="00F8677E" w:rsidRPr="00EA3A63" w14:paraId="10A3E558" w14:textId="77777777" w:rsidTr="00D568E6">
        <w:tc>
          <w:tcPr>
            <w:tcW w:w="1217" w:type="dxa"/>
            <w:shd w:val="clear" w:color="auto" w:fill="DBE5F1"/>
          </w:tcPr>
          <w:p w14:paraId="32694959" w14:textId="77777777" w:rsidR="00F8677E" w:rsidRPr="00BB0404" w:rsidRDefault="00F8677E" w:rsidP="00477312">
            <w:pPr>
              <w:rPr>
                <w:b/>
              </w:rPr>
            </w:pPr>
            <w:r w:rsidRPr="00BB0404">
              <w:rPr>
                <w:b/>
              </w:rPr>
              <w:t>Date</w:t>
            </w:r>
          </w:p>
        </w:tc>
        <w:tc>
          <w:tcPr>
            <w:tcW w:w="977" w:type="dxa"/>
            <w:shd w:val="clear" w:color="auto" w:fill="DBE5F1"/>
          </w:tcPr>
          <w:p w14:paraId="0C2F9F12" w14:textId="77777777" w:rsidR="00F8677E" w:rsidRPr="00BB0404" w:rsidRDefault="00F8677E" w:rsidP="00477312">
            <w:pPr>
              <w:rPr>
                <w:b/>
              </w:rPr>
            </w:pPr>
            <w:r w:rsidRPr="00BB0404">
              <w:rPr>
                <w:b/>
              </w:rPr>
              <w:t>Place</w:t>
            </w:r>
          </w:p>
        </w:tc>
        <w:tc>
          <w:tcPr>
            <w:tcW w:w="1528" w:type="dxa"/>
            <w:shd w:val="clear" w:color="auto" w:fill="DBE5F1"/>
          </w:tcPr>
          <w:p w14:paraId="19F630CF" w14:textId="77777777" w:rsidR="00F8677E" w:rsidRPr="00BB0404" w:rsidRDefault="00F8677E" w:rsidP="00477312">
            <w:pPr>
              <w:rPr>
                <w:b/>
              </w:rPr>
            </w:pPr>
            <w:r w:rsidRPr="00BB0404">
              <w:rPr>
                <w:b/>
              </w:rPr>
              <w:t>TB/Orga</w:t>
            </w:r>
          </w:p>
        </w:tc>
        <w:tc>
          <w:tcPr>
            <w:tcW w:w="2399" w:type="dxa"/>
            <w:shd w:val="clear" w:color="auto" w:fill="DBE5F1"/>
          </w:tcPr>
          <w:p w14:paraId="14BB42AE" w14:textId="77777777" w:rsidR="00F8677E" w:rsidRPr="00BB0404" w:rsidRDefault="00F8677E" w:rsidP="00EA3A63">
            <w:pPr>
              <w:rPr>
                <w:b/>
              </w:rPr>
            </w:pPr>
            <w:r w:rsidRPr="00BB0404">
              <w:rPr>
                <w:b/>
              </w:rPr>
              <w:t>Event description</w:t>
            </w:r>
          </w:p>
        </w:tc>
        <w:tc>
          <w:tcPr>
            <w:tcW w:w="2249" w:type="dxa"/>
            <w:shd w:val="clear" w:color="auto" w:fill="DBE5F1"/>
          </w:tcPr>
          <w:p w14:paraId="6EF9B9A4" w14:textId="77777777" w:rsidR="00F8677E" w:rsidRPr="00BB0404" w:rsidRDefault="00F8677E" w:rsidP="00477312">
            <w:pPr>
              <w:rPr>
                <w:b/>
              </w:rPr>
            </w:pPr>
            <w:r w:rsidRPr="00BB0404">
              <w:rPr>
                <w:b/>
              </w:rPr>
              <w:t>Reason to attend</w:t>
            </w:r>
          </w:p>
        </w:tc>
        <w:tc>
          <w:tcPr>
            <w:tcW w:w="1236" w:type="dxa"/>
            <w:shd w:val="clear" w:color="auto" w:fill="DBE5F1"/>
          </w:tcPr>
          <w:p w14:paraId="7D53BDC3" w14:textId="77777777" w:rsidR="00F8677E" w:rsidRPr="00BB0404" w:rsidRDefault="00F8677E" w:rsidP="008E2E97">
            <w:pPr>
              <w:rPr>
                <w:b/>
              </w:rPr>
            </w:pPr>
            <w:r w:rsidRPr="00BB0404">
              <w:rPr>
                <w:b/>
              </w:rPr>
              <w:t>Expert(s)</w:t>
            </w:r>
          </w:p>
        </w:tc>
      </w:tr>
      <w:tr w:rsidR="00F8677E" w:rsidRPr="00EA3A63" w14:paraId="01AB44D2" w14:textId="77777777" w:rsidTr="00D568E6">
        <w:tc>
          <w:tcPr>
            <w:tcW w:w="1217" w:type="dxa"/>
          </w:tcPr>
          <w:p w14:paraId="7AA20C0D" w14:textId="77777777" w:rsidR="00F8677E" w:rsidRPr="00EA3A63" w:rsidRDefault="00D568E6" w:rsidP="00477312">
            <w:r>
              <w:t>12/05/2020</w:t>
            </w:r>
          </w:p>
        </w:tc>
        <w:tc>
          <w:tcPr>
            <w:tcW w:w="977" w:type="dxa"/>
          </w:tcPr>
          <w:p w14:paraId="35B53992" w14:textId="77777777" w:rsidR="00F8677E" w:rsidRPr="00EA3A63" w:rsidRDefault="00D568E6" w:rsidP="00477312">
            <w:r>
              <w:t>Remote</w:t>
            </w:r>
          </w:p>
        </w:tc>
        <w:tc>
          <w:tcPr>
            <w:tcW w:w="1528" w:type="dxa"/>
          </w:tcPr>
          <w:p w14:paraId="046E70C8" w14:textId="77777777" w:rsidR="00F8677E" w:rsidRPr="00EA3A63" w:rsidRDefault="00D568E6" w:rsidP="00477312">
            <w:r>
              <w:t>MTS #80</w:t>
            </w:r>
          </w:p>
        </w:tc>
        <w:tc>
          <w:tcPr>
            <w:tcW w:w="2399" w:type="dxa"/>
          </w:tcPr>
          <w:p w14:paraId="1BE95ADC" w14:textId="77777777" w:rsidR="00F8677E" w:rsidRPr="00EA3A63" w:rsidRDefault="00D568E6" w:rsidP="00477312">
            <w:r>
              <w:t>MTS Plenary</w:t>
            </w:r>
          </w:p>
        </w:tc>
        <w:tc>
          <w:tcPr>
            <w:tcW w:w="2249" w:type="dxa"/>
          </w:tcPr>
          <w:p w14:paraId="624F7838" w14:textId="77777777" w:rsidR="00F8677E" w:rsidRPr="00EA3A63" w:rsidRDefault="00D568E6" w:rsidP="00477312">
            <w:r>
              <w:t>Milestone B approval</w:t>
            </w:r>
          </w:p>
        </w:tc>
        <w:tc>
          <w:tcPr>
            <w:tcW w:w="1236" w:type="dxa"/>
          </w:tcPr>
          <w:p w14:paraId="1DC3F56E" w14:textId="77777777" w:rsidR="00F8677E" w:rsidRPr="00EA3A63" w:rsidRDefault="00D568E6" w:rsidP="008E2E97">
            <w:r>
              <w:t>All</w:t>
            </w:r>
          </w:p>
        </w:tc>
      </w:tr>
      <w:tr w:rsidR="00924798" w:rsidRPr="00EA3A63" w14:paraId="61B2901D" w14:textId="77777777" w:rsidTr="00D568E6">
        <w:tc>
          <w:tcPr>
            <w:tcW w:w="1217" w:type="dxa"/>
          </w:tcPr>
          <w:p w14:paraId="08E2CD06" w14:textId="64112A4B" w:rsidR="00924798" w:rsidRDefault="00924798" w:rsidP="00477312">
            <w:r>
              <w:lastRenderedPageBreak/>
              <w:t>07/09/2020</w:t>
            </w:r>
          </w:p>
        </w:tc>
        <w:tc>
          <w:tcPr>
            <w:tcW w:w="977" w:type="dxa"/>
          </w:tcPr>
          <w:p w14:paraId="7FE01F2A" w14:textId="55A0168D" w:rsidR="00924798" w:rsidRDefault="00924798" w:rsidP="00477312">
            <w:r>
              <w:t>Remote</w:t>
            </w:r>
          </w:p>
        </w:tc>
        <w:tc>
          <w:tcPr>
            <w:tcW w:w="1528" w:type="dxa"/>
          </w:tcPr>
          <w:p w14:paraId="5418931B" w14:textId="798E026D" w:rsidR="00924798" w:rsidRPr="00D568E6" w:rsidRDefault="00924798" w:rsidP="00477312">
            <w:r w:rsidRPr="00924798">
              <w:t xml:space="preserve">OSM#10-Mid-Release </w:t>
            </w:r>
          </w:p>
        </w:tc>
        <w:tc>
          <w:tcPr>
            <w:tcW w:w="2399" w:type="dxa"/>
          </w:tcPr>
          <w:p w14:paraId="4DD04E98" w14:textId="0B430689" w:rsidR="00924798" w:rsidRDefault="00924798" w:rsidP="00477312">
            <w:r>
              <w:t xml:space="preserve">OSM #10 Plenary </w:t>
            </w:r>
          </w:p>
        </w:tc>
        <w:tc>
          <w:tcPr>
            <w:tcW w:w="2249" w:type="dxa"/>
          </w:tcPr>
          <w:p w14:paraId="4B640A9D" w14:textId="127F9ED9" w:rsidR="00924798" w:rsidRDefault="00924798" w:rsidP="00477312">
            <w:r>
              <w:t>Disseminate the results of the Work</w:t>
            </w:r>
          </w:p>
        </w:tc>
        <w:tc>
          <w:tcPr>
            <w:tcW w:w="1236" w:type="dxa"/>
          </w:tcPr>
          <w:p w14:paraId="57F80A5E" w14:textId="3164F5D7" w:rsidR="00924798" w:rsidRDefault="00924798" w:rsidP="008E2E97">
            <w:r>
              <w:t>Sana Zulfiqar</w:t>
            </w:r>
          </w:p>
        </w:tc>
      </w:tr>
      <w:tr w:rsidR="00D568E6" w:rsidRPr="00EA3A63" w14:paraId="2C77B7F6" w14:textId="77777777" w:rsidTr="00D568E6">
        <w:tc>
          <w:tcPr>
            <w:tcW w:w="1217" w:type="dxa"/>
          </w:tcPr>
          <w:p w14:paraId="227BE72F" w14:textId="77777777" w:rsidR="00D568E6" w:rsidRPr="00EA3A63" w:rsidRDefault="00F948CF" w:rsidP="00477312">
            <w:r>
              <w:t>09/09/2020</w:t>
            </w:r>
          </w:p>
        </w:tc>
        <w:tc>
          <w:tcPr>
            <w:tcW w:w="977" w:type="dxa"/>
          </w:tcPr>
          <w:p w14:paraId="0660C714" w14:textId="77777777" w:rsidR="00D568E6" w:rsidRPr="00EA3A63" w:rsidRDefault="00F948CF" w:rsidP="00477312">
            <w:r>
              <w:t>Remote</w:t>
            </w:r>
          </w:p>
        </w:tc>
        <w:tc>
          <w:tcPr>
            <w:tcW w:w="1528" w:type="dxa"/>
          </w:tcPr>
          <w:p w14:paraId="49C1FBF1" w14:textId="77777777" w:rsidR="00D568E6" w:rsidRPr="00D568E6" w:rsidRDefault="00D568E6" w:rsidP="00477312">
            <w:r w:rsidRPr="00D568E6">
              <w:t>ZSM#12-F2F Bonn</w:t>
            </w:r>
          </w:p>
        </w:tc>
        <w:tc>
          <w:tcPr>
            <w:tcW w:w="2399" w:type="dxa"/>
          </w:tcPr>
          <w:p w14:paraId="31EB36CD" w14:textId="77777777" w:rsidR="00D568E6" w:rsidRPr="00EA3A63" w:rsidRDefault="00F948CF" w:rsidP="00477312">
            <w:r>
              <w:t>ZSM Plenary</w:t>
            </w:r>
          </w:p>
        </w:tc>
        <w:tc>
          <w:tcPr>
            <w:tcW w:w="2249" w:type="dxa"/>
          </w:tcPr>
          <w:p w14:paraId="27A21FAE" w14:textId="77777777" w:rsidR="00D568E6" w:rsidRPr="00EA3A63" w:rsidRDefault="00F948CF" w:rsidP="00477312">
            <w:r>
              <w:t>Disseminate the results of the Work</w:t>
            </w:r>
          </w:p>
        </w:tc>
        <w:tc>
          <w:tcPr>
            <w:tcW w:w="1236" w:type="dxa"/>
          </w:tcPr>
          <w:p w14:paraId="11A61B73" w14:textId="77777777" w:rsidR="00D568E6" w:rsidRDefault="00F73EC9" w:rsidP="008E2E97">
            <w:r>
              <w:t>Martti</w:t>
            </w:r>
            <w:r w:rsidR="00F948CF">
              <w:t xml:space="preserve"> Kaarik</w:t>
            </w:r>
          </w:p>
        </w:tc>
      </w:tr>
      <w:tr w:rsidR="00D568E6" w:rsidRPr="00EA3A63" w14:paraId="5BD9D9F0" w14:textId="77777777" w:rsidTr="00D568E6">
        <w:tc>
          <w:tcPr>
            <w:tcW w:w="1217" w:type="dxa"/>
          </w:tcPr>
          <w:p w14:paraId="07D92027" w14:textId="77777777" w:rsidR="00D568E6" w:rsidRPr="00EA3A63" w:rsidRDefault="00F948CF" w:rsidP="00477312">
            <w:r>
              <w:t>14/09/2020</w:t>
            </w:r>
          </w:p>
        </w:tc>
        <w:tc>
          <w:tcPr>
            <w:tcW w:w="977" w:type="dxa"/>
          </w:tcPr>
          <w:p w14:paraId="2FB32C18" w14:textId="77777777" w:rsidR="00D568E6" w:rsidRPr="00EA3A63" w:rsidRDefault="00F948CF" w:rsidP="00477312">
            <w:r>
              <w:t>Remote</w:t>
            </w:r>
          </w:p>
        </w:tc>
        <w:tc>
          <w:tcPr>
            <w:tcW w:w="1528" w:type="dxa"/>
          </w:tcPr>
          <w:p w14:paraId="07AF69D7" w14:textId="77777777" w:rsidR="00D568E6" w:rsidRPr="00D568E6" w:rsidRDefault="00D568E6" w:rsidP="00477312">
            <w:r w:rsidRPr="00D568E6">
              <w:t>NFV#31-F2F Garmisch-Partenkirchen</w:t>
            </w:r>
          </w:p>
        </w:tc>
        <w:tc>
          <w:tcPr>
            <w:tcW w:w="2399" w:type="dxa"/>
          </w:tcPr>
          <w:p w14:paraId="6F7C1DC4" w14:textId="77777777" w:rsidR="00D568E6" w:rsidRPr="00EA3A63" w:rsidRDefault="00F948CF" w:rsidP="00477312">
            <w:r>
              <w:t>NFV Plenary</w:t>
            </w:r>
          </w:p>
        </w:tc>
        <w:tc>
          <w:tcPr>
            <w:tcW w:w="2249" w:type="dxa"/>
          </w:tcPr>
          <w:p w14:paraId="078EDF0B" w14:textId="77777777" w:rsidR="00D568E6" w:rsidRPr="00EA3A63" w:rsidRDefault="00F948CF" w:rsidP="00477312">
            <w:r>
              <w:t>Disseminate the results of the Work</w:t>
            </w:r>
          </w:p>
        </w:tc>
        <w:tc>
          <w:tcPr>
            <w:tcW w:w="1236" w:type="dxa"/>
          </w:tcPr>
          <w:p w14:paraId="0F0F5FC6" w14:textId="77777777" w:rsidR="00D568E6" w:rsidRDefault="00F73EC9" w:rsidP="008E2E97">
            <w:r>
              <w:t>Philip</w:t>
            </w:r>
            <w:r w:rsidR="00F948CF">
              <w:t xml:space="preserve"> Makedonski</w:t>
            </w:r>
          </w:p>
        </w:tc>
      </w:tr>
      <w:tr w:rsidR="00D568E6" w:rsidRPr="00EA3A63" w14:paraId="59C283A0" w14:textId="77777777" w:rsidTr="00D568E6">
        <w:tc>
          <w:tcPr>
            <w:tcW w:w="1217" w:type="dxa"/>
          </w:tcPr>
          <w:p w14:paraId="4F8AB011" w14:textId="77777777" w:rsidR="00D568E6" w:rsidRPr="00EA3A63" w:rsidRDefault="00F948CF" w:rsidP="00477312">
            <w:r>
              <w:t>15/09/2020</w:t>
            </w:r>
          </w:p>
        </w:tc>
        <w:tc>
          <w:tcPr>
            <w:tcW w:w="977" w:type="dxa"/>
          </w:tcPr>
          <w:p w14:paraId="16915AE3" w14:textId="77777777" w:rsidR="00D568E6" w:rsidRPr="00EA3A63" w:rsidRDefault="00F948CF" w:rsidP="00477312">
            <w:r>
              <w:t>Remote</w:t>
            </w:r>
          </w:p>
        </w:tc>
        <w:tc>
          <w:tcPr>
            <w:tcW w:w="1528" w:type="dxa"/>
          </w:tcPr>
          <w:p w14:paraId="615880B8" w14:textId="77777777" w:rsidR="00D568E6" w:rsidRPr="00D568E6" w:rsidRDefault="00D568E6" w:rsidP="00477312">
            <w:r w:rsidRPr="00D568E6">
              <w:t>SmartM2M#55</w:t>
            </w:r>
          </w:p>
        </w:tc>
        <w:tc>
          <w:tcPr>
            <w:tcW w:w="2399" w:type="dxa"/>
          </w:tcPr>
          <w:p w14:paraId="1B4EECE9" w14:textId="77777777" w:rsidR="00D568E6" w:rsidRPr="00EA3A63" w:rsidRDefault="00F948CF" w:rsidP="00477312">
            <w:r>
              <w:t>SmartM2M Plenary</w:t>
            </w:r>
          </w:p>
        </w:tc>
        <w:tc>
          <w:tcPr>
            <w:tcW w:w="2249" w:type="dxa"/>
          </w:tcPr>
          <w:p w14:paraId="3DE366DC" w14:textId="77777777" w:rsidR="00D568E6" w:rsidRPr="00EA3A63" w:rsidRDefault="00F948CF" w:rsidP="00477312">
            <w:r>
              <w:t>Disseminate the results of the Work</w:t>
            </w:r>
          </w:p>
        </w:tc>
        <w:tc>
          <w:tcPr>
            <w:tcW w:w="1236" w:type="dxa"/>
          </w:tcPr>
          <w:p w14:paraId="57EDD2F2" w14:textId="77777777" w:rsidR="00D568E6" w:rsidRDefault="00F73EC9" w:rsidP="008E2E97">
            <w:r>
              <w:t>Sana</w:t>
            </w:r>
            <w:r w:rsidR="00F948CF">
              <w:t xml:space="preserve"> Zulfiqar</w:t>
            </w:r>
          </w:p>
        </w:tc>
      </w:tr>
      <w:tr w:rsidR="00D568E6" w:rsidRPr="00EA3A63" w14:paraId="112E86B6" w14:textId="77777777" w:rsidTr="00D568E6">
        <w:tc>
          <w:tcPr>
            <w:tcW w:w="1217" w:type="dxa"/>
          </w:tcPr>
          <w:p w14:paraId="164078AE" w14:textId="77777777" w:rsidR="00D568E6" w:rsidRPr="00EA3A63" w:rsidRDefault="00F948CF" w:rsidP="00477312">
            <w:r>
              <w:t>22/09/2020</w:t>
            </w:r>
          </w:p>
        </w:tc>
        <w:tc>
          <w:tcPr>
            <w:tcW w:w="977" w:type="dxa"/>
          </w:tcPr>
          <w:p w14:paraId="42625FBC" w14:textId="77777777" w:rsidR="00D568E6" w:rsidRPr="00EA3A63" w:rsidRDefault="00F948CF" w:rsidP="00477312">
            <w:r>
              <w:t>Remote</w:t>
            </w:r>
          </w:p>
        </w:tc>
        <w:tc>
          <w:tcPr>
            <w:tcW w:w="1528" w:type="dxa"/>
          </w:tcPr>
          <w:p w14:paraId="52FF95CC" w14:textId="77777777" w:rsidR="00D568E6" w:rsidRPr="00D568E6" w:rsidRDefault="00D568E6" w:rsidP="00477312">
            <w:r w:rsidRPr="00D568E6">
              <w:t>MEC#23</w:t>
            </w:r>
          </w:p>
        </w:tc>
        <w:tc>
          <w:tcPr>
            <w:tcW w:w="2399" w:type="dxa"/>
          </w:tcPr>
          <w:p w14:paraId="32229F88" w14:textId="77777777" w:rsidR="00D568E6" w:rsidRPr="00EA3A63" w:rsidRDefault="00F948CF" w:rsidP="00477312">
            <w:r>
              <w:t>MEC Plenary</w:t>
            </w:r>
          </w:p>
        </w:tc>
        <w:tc>
          <w:tcPr>
            <w:tcW w:w="2249" w:type="dxa"/>
          </w:tcPr>
          <w:p w14:paraId="754EF7E0" w14:textId="77777777" w:rsidR="00D568E6" w:rsidRPr="00EA3A63" w:rsidRDefault="00F948CF" w:rsidP="00477312">
            <w:r>
              <w:t>Disseminate the results of the Work</w:t>
            </w:r>
          </w:p>
        </w:tc>
        <w:tc>
          <w:tcPr>
            <w:tcW w:w="1236" w:type="dxa"/>
          </w:tcPr>
          <w:p w14:paraId="7188338C" w14:textId="255E5B03" w:rsidR="00D568E6" w:rsidRDefault="00F73EC9" w:rsidP="008E2E97">
            <w:r>
              <w:t>Michele</w:t>
            </w:r>
            <w:r w:rsidR="00F948CF">
              <w:t xml:space="preserve"> Carig</w:t>
            </w:r>
            <w:r w:rsidR="00924798">
              <w:t>n</w:t>
            </w:r>
            <w:r w:rsidR="00F948CF">
              <w:t>ani</w:t>
            </w:r>
          </w:p>
        </w:tc>
      </w:tr>
      <w:tr w:rsidR="00655E45" w:rsidRPr="00EA3A63" w14:paraId="5DC46A1B" w14:textId="77777777" w:rsidTr="00D568E6">
        <w:tc>
          <w:tcPr>
            <w:tcW w:w="1217" w:type="dxa"/>
          </w:tcPr>
          <w:p w14:paraId="40F2A98B" w14:textId="77777777" w:rsidR="00655E45" w:rsidRPr="00EA3A63" w:rsidRDefault="00F948CF" w:rsidP="00477312">
            <w:r>
              <w:t>22/09/2020</w:t>
            </w:r>
          </w:p>
        </w:tc>
        <w:tc>
          <w:tcPr>
            <w:tcW w:w="977" w:type="dxa"/>
          </w:tcPr>
          <w:p w14:paraId="385F0087" w14:textId="77777777" w:rsidR="00655E45" w:rsidRPr="00EA3A63" w:rsidRDefault="00F948CF" w:rsidP="00477312">
            <w:r>
              <w:t>Remote</w:t>
            </w:r>
          </w:p>
        </w:tc>
        <w:tc>
          <w:tcPr>
            <w:tcW w:w="1528" w:type="dxa"/>
          </w:tcPr>
          <w:p w14:paraId="2FA41C60" w14:textId="77777777" w:rsidR="00655E45" w:rsidRPr="00D568E6" w:rsidRDefault="00655E45" w:rsidP="00477312">
            <w:r w:rsidRPr="00655E45">
              <w:t>PDL#06</w:t>
            </w:r>
          </w:p>
        </w:tc>
        <w:tc>
          <w:tcPr>
            <w:tcW w:w="2399" w:type="dxa"/>
          </w:tcPr>
          <w:p w14:paraId="45E166D7" w14:textId="77777777" w:rsidR="00655E45" w:rsidRPr="00EA3A63" w:rsidRDefault="00F948CF" w:rsidP="00477312">
            <w:r>
              <w:t>PDL Plenary</w:t>
            </w:r>
          </w:p>
        </w:tc>
        <w:tc>
          <w:tcPr>
            <w:tcW w:w="2249" w:type="dxa"/>
          </w:tcPr>
          <w:p w14:paraId="73332962" w14:textId="77777777" w:rsidR="00655E45" w:rsidRPr="00EA3A63" w:rsidRDefault="00F948CF" w:rsidP="00477312">
            <w:r>
              <w:t>Disseminate the results of the Work</w:t>
            </w:r>
          </w:p>
        </w:tc>
        <w:tc>
          <w:tcPr>
            <w:tcW w:w="1236" w:type="dxa"/>
          </w:tcPr>
          <w:p w14:paraId="0CC7884B" w14:textId="77777777" w:rsidR="00655E45" w:rsidRDefault="00F73EC9" w:rsidP="008E2E97">
            <w:r>
              <w:t>Michele</w:t>
            </w:r>
            <w:r w:rsidR="00F948CF">
              <w:t xml:space="preserve"> Carignani</w:t>
            </w:r>
          </w:p>
        </w:tc>
      </w:tr>
    </w:tbl>
    <w:p w14:paraId="532764E0" w14:textId="77777777" w:rsidR="00477312" w:rsidRDefault="00477312" w:rsidP="00477312"/>
    <w:p w14:paraId="2955C1C3" w14:textId="77777777" w:rsidR="00400C88" w:rsidRDefault="00400C88" w:rsidP="00477312">
      <w:pPr>
        <w:rPr>
          <w:lang w:val="en-US"/>
        </w:rPr>
      </w:pPr>
      <w:r>
        <w:rPr>
          <w:lang w:val="en-US"/>
        </w:rPr>
        <w:t>NOTE: Participation to the ETSI meetings is pending changes in the organization, due to travelling and work restrictions in force among Europe and outside.</w:t>
      </w:r>
    </w:p>
    <w:p w14:paraId="59F72E41" w14:textId="77777777" w:rsidR="00477312" w:rsidRPr="00477312" w:rsidRDefault="00477312" w:rsidP="00477312">
      <w:pPr>
        <w:rPr>
          <w:lang w:val="en-US"/>
        </w:rPr>
      </w:pPr>
    </w:p>
    <w:p w14:paraId="7AB65A56" w14:textId="49671B1D" w:rsidR="00865FD7" w:rsidRDefault="00865FD7" w:rsidP="00865FD7">
      <w:pPr>
        <w:pStyle w:val="Heading1"/>
        <w:tabs>
          <w:tab w:val="clear" w:pos="567"/>
          <w:tab w:val="num" w:pos="432"/>
        </w:tabs>
        <w:ind w:left="432" w:hanging="432"/>
      </w:pPr>
      <w:r>
        <w:t>STF communications, presentations, promotion, inside and outside ETSI, WEB pages</w:t>
      </w:r>
    </w:p>
    <w:p w14:paraId="40B49692" w14:textId="77777777" w:rsidR="00F948CF" w:rsidRPr="008B2A2B" w:rsidRDefault="00F948CF" w:rsidP="00F948CF">
      <w:pPr>
        <w:pStyle w:val="Guideline"/>
        <w:rPr>
          <w:i w:val="0"/>
          <w:lang w:val="en-US"/>
        </w:rPr>
      </w:pPr>
      <w:r w:rsidRPr="008B2A2B">
        <w:rPr>
          <w:i w:val="0"/>
          <w:lang w:val="en-US"/>
        </w:rPr>
        <w:t>A significant number of communication initiative have been put in execution or planned by STF 576, given the importance of collaboration with the different stakeholder, with a particular focus on ETSI groups:</w:t>
      </w:r>
    </w:p>
    <w:p w14:paraId="6B01264B" w14:textId="77777777" w:rsidR="00F948CF" w:rsidRDefault="00F948CF" w:rsidP="00F948CF">
      <w:pPr>
        <w:pStyle w:val="Guideline"/>
        <w:rPr>
          <w:lang w:val="en-US"/>
        </w:rPr>
      </w:pPr>
    </w:p>
    <w:p w14:paraId="2627017C" w14:textId="77777777" w:rsidR="00F948CF" w:rsidRPr="00363B24" w:rsidRDefault="00F948CF" w:rsidP="00F948CF">
      <w:pPr>
        <w:pStyle w:val="Guideline"/>
        <w:numPr>
          <w:ilvl w:val="0"/>
          <w:numId w:val="41"/>
        </w:numPr>
        <w:rPr>
          <w:rFonts w:cs="Arial"/>
          <w:i w:val="0"/>
          <w:lang w:val="en-US"/>
        </w:rPr>
      </w:pPr>
      <w:r w:rsidRPr="00363B24">
        <w:rPr>
          <w:rFonts w:cs="Arial"/>
          <w:i w:val="0"/>
          <w:lang w:val="en-US"/>
        </w:rPr>
        <w:t>The STF Website public website has been made available at the following URL:</w:t>
      </w:r>
    </w:p>
    <w:p w14:paraId="4170BDCD" w14:textId="77777777" w:rsidR="00F948CF" w:rsidRPr="00363B24" w:rsidRDefault="00410BDF" w:rsidP="00F948CF">
      <w:pPr>
        <w:pStyle w:val="Guideline"/>
        <w:numPr>
          <w:ilvl w:val="1"/>
          <w:numId w:val="41"/>
        </w:numPr>
        <w:rPr>
          <w:rFonts w:cs="Arial"/>
          <w:i w:val="0"/>
        </w:rPr>
      </w:pPr>
      <w:hyperlink r:id="rId11" w:history="1">
        <w:r w:rsidR="00F948CF" w:rsidRPr="00363B24">
          <w:rPr>
            <w:rStyle w:val="Hyperlink"/>
            <w:rFonts w:cs="Arial"/>
            <w:i w:val="0"/>
            <w:lang w:val="en-US"/>
          </w:rPr>
          <w:t>https://portal.etsi.org/STF/STFs/STF-HomePages/STF576</w:t>
        </w:r>
      </w:hyperlink>
      <w:r w:rsidR="00F948CF" w:rsidRPr="00363B24">
        <w:rPr>
          <w:rFonts w:cs="Arial"/>
          <w:i w:val="0"/>
          <w:lang w:val="en-US"/>
        </w:rPr>
        <w:t xml:space="preserve"> </w:t>
      </w:r>
    </w:p>
    <w:p w14:paraId="1D2E2D74" w14:textId="77777777" w:rsidR="00F948CF" w:rsidRPr="00363B24" w:rsidRDefault="00F948CF" w:rsidP="00F948CF">
      <w:pPr>
        <w:pStyle w:val="Guideline"/>
        <w:ind w:left="1440"/>
        <w:rPr>
          <w:rFonts w:cs="Arial"/>
          <w:i w:val="0"/>
        </w:rPr>
      </w:pPr>
    </w:p>
    <w:p w14:paraId="0F9275AA" w14:textId="77777777" w:rsidR="00F948CF" w:rsidRPr="00363B24" w:rsidRDefault="00F948CF" w:rsidP="00F948CF">
      <w:pPr>
        <w:pStyle w:val="ListParagraph"/>
        <w:numPr>
          <w:ilvl w:val="0"/>
          <w:numId w:val="41"/>
        </w:numPr>
        <w:rPr>
          <w:rFonts w:cs="Arial"/>
        </w:rPr>
      </w:pPr>
      <w:r w:rsidRPr="00363B24">
        <w:rPr>
          <w:rFonts w:cs="Arial"/>
          <w:lang w:val="en-US"/>
        </w:rPr>
        <w:t>A presentation to introduce the team and the scope of work has been brought to ISG MEC during the Plenary meeting #20. The presentation is contributed as document number MECDECODE(19)000078 and is available at the following URL:</w:t>
      </w:r>
    </w:p>
    <w:p w14:paraId="00B8A8EB" w14:textId="77777777" w:rsidR="00F948CF" w:rsidRPr="00363B24" w:rsidRDefault="00410BDF" w:rsidP="00F948CF">
      <w:pPr>
        <w:pStyle w:val="Guideline"/>
        <w:numPr>
          <w:ilvl w:val="1"/>
          <w:numId w:val="41"/>
        </w:numPr>
        <w:rPr>
          <w:rFonts w:cs="Arial"/>
          <w:i w:val="0"/>
        </w:rPr>
      </w:pPr>
      <w:hyperlink r:id="rId12" w:history="1">
        <w:r w:rsidR="00F948CF" w:rsidRPr="00363B24">
          <w:rPr>
            <w:rStyle w:val="Hyperlink"/>
            <w:rFonts w:cs="Arial"/>
            <w:i w:val="0"/>
          </w:rPr>
          <w:t>https://docbox.etsi.org/ISG/MEC/DECODE/05-CONTRIBUTIONS/2019//MECDECODE(19)000078_STF_576_-_Survey_and_guidance_on_RESTful_API.pptx</w:t>
        </w:r>
      </w:hyperlink>
      <w:r w:rsidR="00F948CF" w:rsidRPr="00363B24">
        <w:rPr>
          <w:rFonts w:cs="Arial"/>
          <w:i w:val="0"/>
        </w:rPr>
        <w:t xml:space="preserve"> </w:t>
      </w:r>
    </w:p>
    <w:p w14:paraId="4734EEA7" w14:textId="77777777" w:rsidR="00F948CF" w:rsidRPr="00363B24" w:rsidRDefault="00F948CF" w:rsidP="00F948CF">
      <w:pPr>
        <w:pStyle w:val="Guideline"/>
        <w:ind w:left="720"/>
        <w:rPr>
          <w:rFonts w:cs="Arial"/>
          <w:highlight w:val="yellow"/>
          <w:lang w:val="en-US"/>
        </w:rPr>
      </w:pPr>
    </w:p>
    <w:p w14:paraId="54B447BF" w14:textId="77777777" w:rsidR="00F948CF" w:rsidRPr="00363B24" w:rsidRDefault="00F948CF" w:rsidP="00F948CF">
      <w:pPr>
        <w:pStyle w:val="Guideline"/>
        <w:numPr>
          <w:ilvl w:val="0"/>
          <w:numId w:val="41"/>
        </w:numPr>
        <w:rPr>
          <w:rFonts w:cs="Arial"/>
          <w:lang w:val="en-US"/>
        </w:rPr>
      </w:pPr>
      <w:r w:rsidRPr="00363B24">
        <w:rPr>
          <w:rFonts w:cs="Arial"/>
          <w:lang w:val="en-US"/>
        </w:rPr>
        <w:t>A Survey has been published and communicated on 17/12/2019 (with a reminder sent on 13/01/2020) to the following groups:</w:t>
      </w:r>
    </w:p>
    <w:p w14:paraId="23314FD7" w14:textId="77777777" w:rsidR="00F948CF" w:rsidRPr="00363B24" w:rsidRDefault="00F948CF" w:rsidP="00F948CF">
      <w:pPr>
        <w:pStyle w:val="Guideline"/>
        <w:numPr>
          <w:ilvl w:val="1"/>
          <w:numId w:val="41"/>
        </w:numPr>
        <w:rPr>
          <w:rFonts w:cs="Arial"/>
          <w:lang w:val="en-US"/>
        </w:rPr>
      </w:pPr>
      <w:r w:rsidRPr="00363B24">
        <w:rPr>
          <w:rFonts w:cs="Arial"/>
          <w:lang w:val="en-US"/>
        </w:rPr>
        <w:t>ISG MEC</w:t>
      </w:r>
    </w:p>
    <w:p w14:paraId="35D0C2B3" w14:textId="77777777" w:rsidR="00F948CF" w:rsidRPr="00363B24" w:rsidRDefault="00F948CF" w:rsidP="00F948CF">
      <w:pPr>
        <w:pStyle w:val="Guideline"/>
        <w:numPr>
          <w:ilvl w:val="1"/>
          <w:numId w:val="41"/>
        </w:numPr>
        <w:rPr>
          <w:rFonts w:cs="Arial"/>
          <w:lang w:val="en-US"/>
        </w:rPr>
      </w:pPr>
      <w:r w:rsidRPr="00363B24">
        <w:rPr>
          <w:rFonts w:cs="Arial"/>
          <w:lang w:val="en-US"/>
        </w:rPr>
        <w:t>ISG NFV</w:t>
      </w:r>
    </w:p>
    <w:p w14:paraId="24CA0D78" w14:textId="77777777" w:rsidR="00F948CF" w:rsidRPr="00363B24" w:rsidRDefault="00F948CF" w:rsidP="00F948CF">
      <w:pPr>
        <w:pStyle w:val="Guideline"/>
        <w:numPr>
          <w:ilvl w:val="1"/>
          <w:numId w:val="41"/>
        </w:numPr>
        <w:rPr>
          <w:rFonts w:cs="Arial"/>
          <w:lang w:val="en-US"/>
        </w:rPr>
      </w:pPr>
      <w:r w:rsidRPr="00363B24">
        <w:rPr>
          <w:rFonts w:cs="Arial"/>
          <w:lang w:val="en-US"/>
        </w:rPr>
        <w:t>3GPP CT and SA groups</w:t>
      </w:r>
    </w:p>
    <w:p w14:paraId="76737029" w14:textId="77777777" w:rsidR="00F948CF" w:rsidRPr="00363B24" w:rsidRDefault="00F948CF" w:rsidP="00F948CF">
      <w:pPr>
        <w:pStyle w:val="Guideline"/>
        <w:numPr>
          <w:ilvl w:val="1"/>
          <w:numId w:val="41"/>
        </w:numPr>
        <w:rPr>
          <w:rFonts w:cs="Arial"/>
          <w:lang w:val="en-US"/>
        </w:rPr>
      </w:pPr>
      <w:r w:rsidRPr="00363B24">
        <w:rPr>
          <w:rFonts w:cs="Arial"/>
          <w:lang w:val="en-US"/>
        </w:rPr>
        <w:t>OneM2M and ETSI TC SmartM2M</w:t>
      </w:r>
    </w:p>
    <w:p w14:paraId="45A2BE3E" w14:textId="77777777" w:rsidR="00F948CF" w:rsidRPr="00363B24" w:rsidRDefault="00F948CF" w:rsidP="00F948CF">
      <w:pPr>
        <w:pStyle w:val="Guideline"/>
        <w:numPr>
          <w:ilvl w:val="1"/>
          <w:numId w:val="41"/>
        </w:numPr>
        <w:rPr>
          <w:rFonts w:cs="Arial"/>
          <w:lang w:val="en-US"/>
        </w:rPr>
      </w:pPr>
      <w:r w:rsidRPr="00363B24">
        <w:rPr>
          <w:rFonts w:cs="Arial"/>
          <w:lang w:val="en-US"/>
        </w:rPr>
        <w:t>TC MTS,</w:t>
      </w:r>
    </w:p>
    <w:p w14:paraId="0F69395A" w14:textId="77777777" w:rsidR="00F948CF" w:rsidRPr="00363B24" w:rsidRDefault="00F948CF" w:rsidP="00F948CF">
      <w:pPr>
        <w:pStyle w:val="Guideline"/>
        <w:numPr>
          <w:ilvl w:val="1"/>
          <w:numId w:val="41"/>
        </w:numPr>
        <w:rPr>
          <w:rFonts w:cs="Arial"/>
          <w:lang w:val="en-US"/>
        </w:rPr>
      </w:pPr>
      <w:r w:rsidRPr="00363B24">
        <w:rPr>
          <w:rFonts w:cs="Arial"/>
          <w:lang w:val="en-US"/>
        </w:rPr>
        <w:t>ISG CIM,</w:t>
      </w:r>
    </w:p>
    <w:p w14:paraId="52C9E997" w14:textId="77777777" w:rsidR="00F948CF" w:rsidRPr="00363B24" w:rsidRDefault="00F948CF" w:rsidP="00F948CF">
      <w:pPr>
        <w:pStyle w:val="Guideline"/>
        <w:numPr>
          <w:ilvl w:val="1"/>
          <w:numId w:val="41"/>
        </w:numPr>
        <w:rPr>
          <w:rFonts w:cs="Arial"/>
          <w:lang w:val="en-US"/>
        </w:rPr>
      </w:pPr>
      <w:r w:rsidRPr="00363B24">
        <w:rPr>
          <w:rFonts w:cs="Arial"/>
          <w:lang w:val="en-US"/>
        </w:rPr>
        <w:t>ISG ZSM,</w:t>
      </w:r>
    </w:p>
    <w:p w14:paraId="27133307" w14:textId="77777777" w:rsidR="00F948CF" w:rsidRPr="00363B24" w:rsidRDefault="00F948CF" w:rsidP="00F948CF">
      <w:pPr>
        <w:pStyle w:val="Guideline"/>
        <w:numPr>
          <w:ilvl w:val="1"/>
          <w:numId w:val="41"/>
        </w:numPr>
        <w:rPr>
          <w:rFonts w:cs="Arial"/>
          <w:lang w:val="en-US"/>
        </w:rPr>
      </w:pPr>
      <w:r w:rsidRPr="00363B24">
        <w:rPr>
          <w:rFonts w:cs="Arial"/>
          <w:lang w:val="en-US"/>
        </w:rPr>
        <w:t>OSG OSM.</w:t>
      </w:r>
    </w:p>
    <w:p w14:paraId="26995FF9" w14:textId="77777777" w:rsidR="00F948CF" w:rsidRPr="00363B24" w:rsidRDefault="00F948CF" w:rsidP="00F948CF">
      <w:pPr>
        <w:pStyle w:val="Guideline"/>
        <w:ind w:left="1440"/>
        <w:rPr>
          <w:rFonts w:cs="Arial"/>
          <w:lang w:val="en-US"/>
        </w:rPr>
      </w:pPr>
    </w:p>
    <w:p w14:paraId="6503916C" w14:textId="77777777" w:rsidR="00F948CF" w:rsidRPr="00363B24" w:rsidRDefault="00F948CF" w:rsidP="00F948CF">
      <w:pPr>
        <w:pStyle w:val="Guideline"/>
        <w:numPr>
          <w:ilvl w:val="0"/>
          <w:numId w:val="41"/>
        </w:numPr>
        <w:rPr>
          <w:rFonts w:cs="Arial"/>
          <w:i w:val="0"/>
          <w:lang w:val="en-US"/>
        </w:rPr>
      </w:pPr>
      <w:r w:rsidRPr="00363B24">
        <w:rPr>
          <w:rFonts w:cs="Arial"/>
          <w:i w:val="0"/>
          <w:lang w:val="en-US"/>
        </w:rPr>
        <w:t>The Survey has been made available through the SurveyMonkey service provided by ETSI at the following URL:</w:t>
      </w:r>
    </w:p>
    <w:p w14:paraId="54EEBE64" w14:textId="77777777" w:rsidR="00F948CF" w:rsidRPr="00363B24" w:rsidRDefault="00410BDF" w:rsidP="00F948CF">
      <w:pPr>
        <w:pStyle w:val="Guideline"/>
        <w:numPr>
          <w:ilvl w:val="1"/>
          <w:numId w:val="41"/>
        </w:numPr>
        <w:rPr>
          <w:rFonts w:cs="Arial"/>
          <w:i w:val="0"/>
          <w:lang w:val="en-US"/>
        </w:rPr>
      </w:pPr>
      <w:hyperlink r:id="rId13" w:history="1">
        <w:r w:rsidR="00F948CF" w:rsidRPr="00363B24">
          <w:rPr>
            <w:rStyle w:val="Hyperlink"/>
            <w:rFonts w:cs="Arial"/>
            <w:i w:val="0"/>
          </w:rPr>
          <w:t>https://www.surveymonkey.com/r/5X3NRTW</w:t>
        </w:r>
      </w:hyperlink>
      <w:r w:rsidR="00F948CF" w:rsidRPr="00363B24">
        <w:rPr>
          <w:rFonts w:cs="Arial"/>
          <w:i w:val="0"/>
        </w:rPr>
        <w:t xml:space="preserve"> </w:t>
      </w:r>
    </w:p>
    <w:p w14:paraId="660ADA38" w14:textId="77777777" w:rsidR="00F948CF" w:rsidRPr="00363B24" w:rsidRDefault="00F948CF" w:rsidP="00F948CF">
      <w:pPr>
        <w:pStyle w:val="Guideline"/>
        <w:ind w:left="1440"/>
        <w:rPr>
          <w:rFonts w:cs="Arial"/>
          <w:i w:val="0"/>
          <w:lang w:val="en-US"/>
        </w:rPr>
      </w:pPr>
    </w:p>
    <w:p w14:paraId="496272A8" w14:textId="77777777" w:rsidR="00F948CF" w:rsidRPr="00363B24" w:rsidRDefault="00F948CF" w:rsidP="00F948CF">
      <w:pPr>
        <w:pStyle w:val="Guideline"/>
        <w:numPr>
          <w:ilvl w:val="0"/>
          <w:numId w:val="41"/>
        </w:numPr>
        <w:rPr>
          <w:rFonts w:cs="Arial"/>
          <w:i w:val="0"/>
          <w:lang w:val="en-US"/>
        </w:rPr>
      </w:pPr>
      <w:r w:rsidRPr="00363B24">
        <w:rPr>
          <w:rFonts w:cs="Arial"/>
          <w:i w:val="0"/>
          <w:lang w:val="en-US"/>
        </w:rPr>
        <w:t>The results of the survey have been presented through the means of an open Webinar, the details of which have been communicated to groups and individuals who took part in the survey. The webinar has been made available through the GotoWebinar service provided by ETSI at the following URL</w:t>
      </w:r>
      <w:r w:rsidRPr="00363B24">
        <w:rPr>
          <w:rFonts w:cs="Arial"/>
          <w:i w:val="0"/>
        </w:rPr>
        <w:t>:</w:t>
      </w:r>
    </w:p>
    <w:p w14:paraId="60D5687A" w14:textId="77777777" w:rsidR="00F948CF" w:rsidRPr="00363B24" w:rsidRDefault="00410BDF" w:rsidP="00F948CF">
      <w:pPr>
        <w:pStyle w:val="Guideline"/>
        <w:numPr>
          <w:ilvl w:val="1"/>
          <w:numId w:val="41"/>
        </w:numPr>
        <w:rPr>
          <w:rFonts w:cs="Arial"/>
          <w:i w:val="0"/>
          <w:lang w:val="en-US"/>
        </w:rPr>
      </w:pPr>
      <w:hyperlink r:id="rId14" w:history="1">
        <w:r w:rsidR="00F948CF" w:rsidRPr="00363B24">
          <w:rPr>
            <w:rStyle w:val="Hyperlink"/>
            <w:rFonts w:cs="Arial"/>
            <w:i w:val="0"/>
          </w:rPr>
          <w:t>https://attendee.gotowebinar.com/register/8895577238385756685</w:t>
        </w:r>
      </w:hyperlink>
    </w:p>
    <w:p w14:paraId="7615FB2A" w14:textId="77777777" w:rsidR="00F948CF" w:rsidRPr="00363B24" w:rsidRDefault="00F948CF" w:rsidP="00F948CF">
      <w:pPr>
        <w:pStyle w:val="Guideline"/>
        <w:ind w:left="1440"/>
        <w:rPr>
          <w:rFonts w:cs="Arial"/>
          <w:i w:val="0"/>
          <w:lang w:val="en-US"/>
        </w:rPr>
      </w:pPr>
    </w:p>
    <w:p w14:paraId="44517B36" w14:textId="77777777" w:rsidR="00F948CF" w:rsidRPr="00363B24" w:rsidRDefault="00F948CF" w:rsidP="00F948CF">
      <w:pPr>
        <w:pStyle w:val="Guideline"/>
        <w:ind w:left="1440"/>
        <w:rPr>
          <w:rFonts w:cs="Arial"/>
          <w:i w:val="0"/>
          <w:lang w:val="en-US"/>
        </w:rPr>
      </w:pPr>
    </w:p>
    <w:p w14:paraId="04F09153" w14:textId="77777777" w:rsidR="00F948CF" w:rsidRPr="00363B24" w:rsidRDefault="00F948CF" w:rsidP="00F948CF">
      <w:pPr>
        <w:pStyle w:val="Guideline"/>
        <w:numPr>
          <w:ilvl w:val="0"/>
          <w:numId w:val="41"/>
        </w:numPr>
        <w:rPr>
          <w:rFonts w:cs="Arial"/>
          <w:i w:val="0"/>
          <w:lang w:val="en-US"/>
        </w:rPr>
      </w:pPr>
      <w:r w:rsidRPr="00363B24">
        <w:rPr>
          <w:rFonts w:cs="Arial"/>
          <w:i w:val="0"/>
        </w:rPr>
        <w:t>A public documentation portal and collaborative wiki on RESTful activities in ETSI will be developed (tentatively at rest.etsi.org), pending approval from TC MTS;</w:t>
      </w:r>
    </w:p>
    <w:p w14:paraId="1C03D44D" w14:textId="77777777" w:rsidR="00F948CF" w:rsidRPr="00363B24" w:rsidRDefault="00F948CF" w:rsidP="00F948CF">
      <w:pPr>
        <w:pStyle w:val="Guideline"/>
        <w:ind w:left="720"/>
        <w:rPr>
          <w:rFonts w:cs="Arial"/>
          <w:i w:val="0"/>
          <w:lang w:val="en-US"/>
        </w:rPr>
      </w:pPr>
    </w:p>
    <w:p w14:paraId="59F45BD2" w14:textId="77777777" w:rsidR="00F948CF" w:rsidRPr="008B2A2B" w:rsidRDefault="00F948CF" w:rsidP="00F948CF">
      <w:pPr>
        <w:pStyle w:val="Guideline"/>
        <w:numPr>
          <w:ilvl w:val="0"/>
          <w:numId w:val="41"/>
        </w:numPr>
        <w:rPr>
          <w:rFonts w:cs="Arial"/>
          <w:i w:val="0"/>
          <w:lang w:val="en-US"/>
        </w:rPr>
      </w:pPr>
      <w:r w:rsidRPr="00363B24">
        <w:rPr>
          <w:rFonts w:cs="Arial"/>
          <w:i w:val="0"/>
          <w:lang w:val="en-US"/>
        </w:rPr>
        <w:t>Participation in other ETSI meetings is foreseen;</w:t>
      </w:r>
    </w:p>
    <w:p w14:paraId="0E737CEE" w14:textId="77777777" w:rsidR="00F948CF" w:rsidRPr="00363B24" w:rsidRDefault="00F948CF" w:rsidP="00F948CF">
      <w:pPr>
        <w:pStyle w:val="Guideline"/>
        <w:ind w:left="720"/>
        <w:rPr>
          <w:rFonts w:cs="Arial"/>
          <w:i w:val="0"/>
          <w:lang w:val="en-US"/>
        </w:rPr>
      </w:pPr>
    </w:p>
    <w:p w14:paraId="7F8C70AD" w14:textId="77777777" w:rsidR="00F948CF" w:rsidRPr="00363B24" w:rsidRDefault="00F948CF" w:rsidP="00F948CF">
      <w:pPr>
        <w:pStyle w:val="Guideline"/>
        <w:numPr>
          <w:ilvl w:val="0"/>
          <w:numId w:val="41"/>
        </w:numPr>
        <w:rPr>
          <w:rFonts w:cs="Arial"/>
          <w:i w:val="0"/>
          <w:lang w:val="en-US"/>
        </w:rPr>
      </w:pPr>
      <w:r w:rsidRPr="00363B24">
        <w:rPr>
          <w:rFonts w:cs="Arial"/>
          <w:i w:val="0"/>
          <w:lang w:val="en-US"/>
        </w:rPr>
        <w:t>Publications as scientific papers or articles will potentially be developed;</w:t>
      </w:r>
    </w:p>
    <w:p w14:paraId="49CBA238" w14:textId="77777777" w:rsidR="00F948CF" w:rsidRPr="00363B24" w:rsidRDefault="00F948CF" w:rsidP="00F948CF">
      <w:pPr>
        <w:pStyle w:val="Guideline"/>
        <w:ind w:left="720"/>
        <w:rPr>
          <w:rFonts w:cs="Arial"/>
          <w:i w:val="0"/>
          <w:lang w:val="en-US"/>
        </w:rPr>
      </w:pPr>
    </w:p>
    <w:p w14:paraId="241B2479" w14:textId="77777777" w:rsidR="00865FD7" w:rsidRPr="00F948CF" w:rsidRDefault="00F948CF" w:rsidP="00865FD7">
      <w:pPr>
        <w:pStyle w:val="Guideline"/>
        <w:numPr>
          <w:ilvl w:val="0"/>
          <w:numId w:val="41"/>
        </w:numPr>
        <w:rPr>
          <w:i w:val="0"/>
          <w:lang w:val="en-US"/>
        </w:rPr>
      </w:pPr>
      <w:r w:rsidRPr="00363B24">
        <w:rPr>
          <w:rFonts w:cs="Arial"/>
          <w:i w:val="0"/>
        </w:rPr>
        <w:t>Publication of the contents of the working area of the STF on the ETSI Forge, pending decision from TC MTS.</w:t>
      </w:r>
    </w:p>
    <w:p w14:paraId="4052FF89" w14:textId="77777777" w:rsidR="00865FD7" w:rsidRPr="00F948CF" w:rsidRDefault="00865FD7" w:rsidP="00865FD7">
      <w:pPr>
        <w:rPr>
          <w:lang w:val="en-US"/>
        </w:rPr>
      </w:pPr>
    </w:p>
    <w:p w14:paraId="4B2212D8" w14:textId="77777777" w:rsidR="00865FD7" w:rsidRDefault="00865FD7" w:rsidP="00865FD7">
      <w:pPr>
        <w:pStyle w:val="Heading1"/>
        <w:tabs>
          <w:tab w:val="clear" w:pos="567"/>
          <w:tab w:val="num" w:pos="432"/>
        </w:tabs>
        <w:ind w:left="432" w:hanging="432"/>
      </w:pPr>
      <w:r>
        <w:t>Technical advice required from the reference Technical Body</w:t>
      </w:r>
    </w:p>
    <w:p w14:paraId="7539CDC5" w14:textId="77777777" w:rsidR="00F948CF" w:rsidRPr="00930E65" w:rsidRDefault="00F948CF" w:rsidP="00F948CF">
      <w:pPr>
        <w:pStyle w:val="Guideline"/>
        <w:rPr>
          <w:b/>
          <w:i w:val="0"/>
        </w:rPr>
      </w:pPr>
      <w:r w:rsidRPr="00930E65">
        <w:rPr>
          <w:b/>
          <w:i w:val="0"/>
        </w:rPr>
        <w:t xml:space="preserve">Evaluation of </w:t>
      </w:r>
      <w:r>
        <w:rPr>
          <w:b/>
          <w:i w:val="0"/>
        </w:rPr>
        <w:t xml:space="preserve">new </w:t>
      </w:r>
      <w:r w:rsidRPr="00930E65">
        <w:rPr>
          <w:b/>
          <w:i w:val="0"/>
        </w:rPr>
        <w:t>formal lia</w:t>
      </w:r>
      <w:r>
        <w:rPr>
          <w:b/>
          <w:i w:val="0"/>
        </w:rPr>
        <w:t>i</w:t>
      </w:r>
      <w:r w:rsidRPr="00930E65">
        <w:rPr>
          <w:b/>
          <w:i w:val="0"/>
        </w:rPr>
        <w:t>sons towards selected ETSI bodies and groups</w:t>
      </w:r>
    </w:p>
    <w:p w14:paraId="4597EE96" w14:textId="77777777" w:rsidR="00F948CF" w:rsidRDefault="00F948CF" w:rsidP="00F948CF">
      <w:pPr>
        <w:pStyle w:val="Guideline"/>
      </w:pPr>
    </w:p>
    <w:p w14:paraId="70A8B93F" w14:textId="77777777" w:rsidR="00865FD7" w:rsidRDefault="00F948CF" w:rsidP="00F948CF">
      <w:pPr>
        <w:pStyle w:val="Guideline"/>
      </w:pPr>
      <w:r w:rsidRPr="00930E65">
        <w:rPr>
          <w:i w:val="0"/>
        </w:rPr>
        <w:t>The STF proposes to TC MTS to evaluate sending Liaisons statements to relevant groups</w:t>
      </w:r>
      <w:r>
        <w:rPr>
          <w:i w:val="0"/>
        </w:rPr>
        <w:t xml:space="preserve"> on the updates of the work, namely the availability of the Stable Draft</w:t>
      </w:r>
      <w:r w:rsidRPr="00930E65">
        <w:rPr>
          <w:i w:val="0"/>
        </w:rPr>
        <w:t>,</w:t>
      </w:r>
      <w:r>
        <w:rPr>
          <w:i w:val="0"/>
        </w:rPr>
        <w:t xml:space="preserve"> in order</w:t>
      </w:r>
      <w:r w:rsidRPr="00930E65">
        <w:rPr>
          <w:i w:val="0"/>
        </w:rPr>
        <w:t xml:space="preserve"> to raise awareness on the present work and to trigger the feedback loop, also to plan future editions of the target deliverable.</w:t>
      </w:r>
    </w:p>
    <w:p w14:paraId="13D78E0A" w14:textId="77777777" w:rsidR="00865FD7" w:rsidRDefault="00865FD7" w:rsidP="00865FD7"/>
    <w:p w14:paraId="4F70DBB1" w14:textId="77777777" w:rsidR="00865FD7" w:rsidRDefault="00865FD7" w:rsidP="00865FD7">
      <w:pPr>
        <w:pStyle w:val="Heading1"/>
        <w:tabs>
          <w:tab w:val="clear" w:pos="567"/>
          <w:tab w:val="num" w:pos="432"/>
        </w:tabs>
        <w:ind w:left="432" w:hanging="432"/>
      </w:pPr>
      <w:r>
        <w:t>Status of the deliverables</w:t>
      </w:r>
    </w:p>
    <w:p w14:paraId="37A8E8C6" w14:textId="77777777" w:rsidR="00F948CF" w:rsidRPr="00D22A78" w:rsidRDefault="00F948CF" w:rsidP="00F948CF">
      <w:pPr>
        <w:rPr>
          <w:b/>
        </w:rPr>
      </w:pPr>
      <w:r w:rsidRPr="00D22A78">
        <w:rPr>
          <w:b/>
        </w:rPr>
        <w:t>ETSI EG 203 647</w:t>
      </w:r>
    </w:p>
    <w:p w14:paraId="65F6B4BE" w14:textId="77777777" w:rsidR="00F948CF" w:rsidRDefault="00F948CF" w:rsidP="00F948CF"/>
    <w:p w14:paraId="49A15EC7" w14:textId="6F73E9A1" w:rsidR="00DE040A" w:rsidRDefault="00F948CF" w:rsidP="00F948CF">
      <w:r>
        <w:t>Early Draft v0.0.2 available on the ETSI Portal at</w:t>
      </w:r>
      <w:r w:rsidR="00DE040A">
        <w:t xml:space="preserve"> the following </w:t>
      </w:r>
      <w:r w:rsidR="00410BDF">
        <w:t>location</w:t>
      </w:r>
      <w:bookmarkStart w:id="5" w:name="_GoBack"/>
      <w:bookmarkEnd w:id="5"/>
      <w:r w:rsidR="00DE040A">
        <w:t>:</w:t>
      </w:r>
    </w:p>
    <w:p w14:paraId="4C9D6252" w14:textId="77777777" w:rsidR="00DE040A" w:rsidRDefault="00DE040A" w:rsidP="00F948CF"/>
    <w:p w14:paraId="4480BB6F" w14:textId="0F42DA89" w:rsidR="00F948CF" w:rsidRDefault="00410BDF" w:rsidP="00DE040A">
      <w:pPr>
        <w:pStyle w:val="B1"/>
      </w:pPr>
      <w:hyperlink r:id="rId15" w:history="1">
        <w:r w:rsidRPr="00426C4A">
          <w:rPr>
            <w:rStyle w:val="Hyperlink"/>
          </w:rPr>
          <w:t>https://docbox.etsi.org/MTS/MTS/05-CONTRIBUTIONS/2020/MTS(20)080007_Draft_-_DEG_MTS-203647__v0_0_2__EG_203_647__.zip</w:t>
        </w:r>
      </w:hyperlink>
      <w:r w:rsidR="00DE040A">
        <w:t xml:space="preserve"> </w:t>
      </w:r>
    </w:p>
    <w:p w14:paraId="19A36612" w14:textId="77777777" w:rsidR="00F948CF" w:rsidRDefault="00F948CF" w:rsidP="00F948CF"/>
    <w:p w14:paraId="2C8F84BA" w14:textId="77777777" w:rsidR="00F948CF" w:rsidRDefault="00F948CF" w:rsidP="00F948CF">
      <w:r>
        <w:t>The working area of STF 576 is hosted at ETSI Forge at the following location:</w:t>
      </w:r>
    </w:p>
    <w:p w14:paraId="18E3924A" w14:textId="77777777" w:rsidR="00F948CF" w:rsidRDefault="00410BDF" w:rsidP="00F948CF">
      <w:hyperlink r:id="rId16" w:history="1">
        <w:r w:rsidR="00F948CF" w:rsidRPr="001373B8">
          <w:rPr>
            <w:rStyle w:val="Hyperlink"/>
          </w:rPr>
          <w:t>https://forge.etsi.org/rep/stf/stf-576/mts-203647-methodology-for-restful-apis-specifications-and-testing</w:t>
        </w:r>
      </w:hyperlink>
      <w:r w:rsidR="00F948CF">
        <w:t xml:space="preserve"> </w:t>
      </w:r>
    </w:p>
    <w:p w14:paraId="6D6FD5A1" w14:textId="77777777" w:rsidR="00F948CF" w:rsidRDefault="00F948CF" w:rsidP="00F948CF"/>
    <w:p w14:paraId="76637CE4" w14:textId="77777777" w:rsidR="00F948CF" w:rsidRDefault="00F948CF" w:rsidP="00F948CF">
      <w:r>
        <w:t>The working area contains:</w:t>
      </w:r>
    </w:p>
    <w:p w14:paraId="61BB3D53" w14:textId="77777777" w:rsidR="00400C88" w:rsidRDefault="00400C88" w:rsidP="00D82C9A">
      <w:pPr>
        <w:pStyle w:val="Guideline"/>
        <w:numPr>
          <w:ilvl w:val="0"/>
          <w:numId w:val="42"/>
        </w:numPr>
        <w:rPr>
          <w:i w:val="0"/>
          <w:iCs/>
        </w:rPr>
      </w:pPr>
      <w:r w:rsidRPr="00400C88">
        <w:rPr>
          <w:i w:val="0"/>
          <w:iCs/>
        </w:rPr>
        <w:t xml:space="preserve">Reports on the base documents and </w:t>
      </w:r>
    </w:p>
    <w:p w14:paraId="672C74CA" w14:textId="77777777" w:rsidR="00865FD7" w:rsidRPr="00400C88" w:rsidRDefault="00400C88" w:rsidP="00D82C9A">
      <w:pPr>
        <w:pStyle w:val="Guideline"/>
        <w:numPr>
          <w:ilvl w:val="0"/>
          <w:numId w:val="42"/>
        </w:numPr>
        <w:rPr>
          <w:i w:val="0"/>
          <w:iCs/>
        </w:rPr>
      </w:pPr>
      <w:r w:rsidRPr="00400C88">
        <w:rPr>
          <w:i w:val="0"/>
          <w:iCs/>
        </w:rPr>
        <w:t>Markdown sources used for the internal drafting of the STF.</w:t>
      </w:r>
    </w:p>
    <w:p w14:paraId="2F8948D8" w14:textId="77777777" w:rsidR="00865FD7" w:rsidRDefault="00865FD7" w:rsidP="00865FD7"/>
    <w:p w14:paraId="40BC49AE" w14:textId="77777777" w:rsidR="00865FD7" w:rsidRDefault="00865FD7" w:rsidP="00865FD7">
      <w:pPr>
        <w:pStyle w:val="Heading1"/>
        <w:tabs>
          <w:tab w:val="clear" w:pos="567"/>
          <w:tab w:val="num" w:pos="432"/>
        </w:tabs>
        <w:ind w:left="432" w:hanging="432"/>
      </w:pPr>
      <w:r>
        <w:t>Next report</w:t>
      </w:r>
    </w:p>
    <w:p w14:paraId="12636F6E" w14:textId="77777777" w:rsidR="00865FD7" w:rsidRDefault="00865FD7" w:rsidP="00865FD7">
      <w:r>
        <w:t xml:space="preserve">The next report is scheduled for: </w:t>
      </w:r>
      <w:r w:rsidR="00F948CF">
        <w:rPr>
          <w:i/>
        </w:rPr>
        <w:t>30/06/2020</w:t>
      </w:r>
      <w:r>
        <w:t>.</w:t>
      </w:r>
    </w:p>
    <w:p w14:paraId="0BB692ED" w14:textId="77777777" w:rsidR="00865FD7" w:rsidRDefault="00865FD7" w:rsidP="00865FD7"/>
    <w:p w14:paraId="762F37E8" w14:textId="77777777" w:rsidR="00865FD7" w:rsidRDefault="00865FD7" w:rsidP="00865FD7">
      <w:pPr>
        <w:pStyle w:val="Heading1"/>
        <w:tabs>
          <w:tab w:val="clear" w:pos="567"/>
          <w:tab w:val="num" w:pos="432"/>
        </w:tabs>
        <w:ind w:left="432" w:hanging="432"/>
      </w:pPr>
      <w:r>
        <w:t>Any other business</w:t>
      </w:r>
    </w:p>
    <w:p w14:paraId="0C80A6C3" w14:textId="77777777" w:rsidR="00865FD7" w:rsidRDefault="00F948CF" w:rsidP="00865FD7">
      <w:r>
        <w:t>None.</w:t>
      </w:r>
    </w:p>
    <w:p w14:paraId="3E8A3479" w14:textId="77777777" w:rsidR="00865FD7" w:rsidRPr="0033742F" w:rsidRDefault="00865FD7" w:rsidP="0033742F"/>
    <w:sectPr w:rsidR="00865FD7" w:rsidRPr="0033742F" w:rsidSect="00F575A8">
      <w:headerReference w:type="first" r:id="rId17"/>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7E587" w14:textId="77777777" w:rsidR="00F948CF" w:rsidRDefault="00F948CF">
      <w:r>
        <w:separator/>
      </w:r>
    </w:p>
  </w:endnote>
  <w:endnote w:type="continuationSeparator" w:id="0">
    <w:p w14:paraId="1A4D53BF" w14:textId="77777777" w:rsidR="00F948CF" w:rsidRDefault="00F9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2CB08" w14:textId="77777777" w:rsidR="00F948CF" w:rsidRDefault="00F948CF">
      <w:r>
        <w:separator/>
      </w:r>
    </w:p>
  </w:footnote>
  <w:footnote w:type="continuationSeparator" w:id="0">
    <w:p w14:paraId="4B03D1E4" w14:textId="77777777" w:rsidR="00F948CF" w:rsidRDefault="00F9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318336367"/>
      <w:docPartObj>
        <w:docPartGallery w:val="Page Numbers (Top of Page)"/>
        <w:docPartUnique/>
      </w:docPartObj>
    </w:sdtPr>
    <w:sdtEndPr/>
    <w:sdtContent>
      <w:p w14:paraId="7B64DFFF" w14:textId="77777777" w:rsidR="00F948CF" w:rsidRDefault="00F948CF"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1AADB25A" wp14:editId="1387FB4F">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Pr>
            <w:b w:val="0"/>
            <w:bCs/>
            <w:noProof/>
            <w:sz w:val="20"/>
          </w:rPr>
          <w:t>3</w:t>
        </w:r>
        <w:r w:rsidRPr="00EE21FF">
          <w:rPr>
            <w:b w:val="0"/>
            <w:bCs/>
            <w:sz w:val="20"/>
          </w:rPr>
          <w:fldChar w:fldCharType="end"/>
        </w:r>
      </w:p>
      <w:p w14:paraId="67F2375D" w14:textId="77777777" w:rsidR="00F948CF" w:rsidRDefault="00410BDF" w:rsidP="00DE476F">
        <w:pPr>
          <w:pStyle w:val="Header"/>
          <w:jc w:val="right"/>
          <w:rPr>
            <w:b w:val="0"/>
            <w:sz w:val="20"/>
          </w:rPr>
        </w:pPr>
      </w:p>
    </w:sdtContent>
  </w:sdt>
  <w:p w14:paraId="5242E332" w14:textId="77777777" w:rsidR="00F948CF" w:rsidRPr="00DE476F" w:rsidRDefault="00F948CF"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9B3247"/>
    <w:multiLevelType w:val="hybridMultilevel"/>
    <w:tmpl w:val="3120E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5"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43D56D4"/>
    <w:multiLevelType w:val="hybridMultilevel"/>
    <w:tmpl w:val="06B489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762282"/>
    <w:multiLevelType w:val="hybridMultilevel"/>
    <w:tmpl w:val="06B489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53D22"/>
    <w:multiLevelType w:val="hybridMultilevel"/>
    <w:tmpl w:val="27926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4"/>
  </w:num>
  <w:num w:numId="26">
    <w:abstractNumId w:val="18"/>
  </w:num>
  <w:num w:numId="27">
    <w:abstractNumId w:val="12"/>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6"/>
  </w:num>
  <w:num w:numId="32">
    <w:abstractNumId w:val="6"/>
  </w:num>
  <w:num w:numId="33">
    <w:abstractNumId w:val="7"/>
  </w:num>
  <w:num w:numId="34">
    <w:abstractNumId w:val="18"/>
  </w:num>
  <w:num w:numId="35">
    <w:abstractNumId w:val="5"/>
  </w:num>
  <w:num w:numId="36">
    <w:abstractNumId w:val="16"/>
  </w:num>
  <w:num w:numId="37">
    <w:abstractNumId w:val="8"/>
  </w:num>
  <w:num w:numId="38">
    <w:abstractNumId w:val="13"/>
  </w:num>
  <w:num w:numId="39">
    <w:abstractNumId w:val="10"/>
  </w:num>
  <w:num w:numId="40">
    <w:abstractNumId w:val="17"/>
  </w:num>
  <w:num w:numId="41">
    <w:abstractNumId w:val="2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55"/>
    <w:rsid w:val="00016062"/>
    <w:rsid w:val="00023CD4"/>
    <w:rsid w:val="0002690A"/>
    <w:rsid w:val="00036FB9"/>
    <w:rsid w:val="000633C1"/>
    <w:rsid w:val="00064203"/>
    <w:rsid w:val="00067A31"/>
    <w:rsid w:val="000807A6"/>
    <w:rsid w:val="00083911"/>
    <w:rsid w:val="0008414C"/>
    <w:rsid w:val="000A1222"/>
    <w:rsid w:val="000A64E3"/>
    <w:rsid w:val="000A6769"/>
    <w:rsid w:val="000C75E1"/>
    <w:rsid w:val="000F2D9E"/>
    <w:rsid w:val="000F3FC0"/>
    <w:rsid w:val="00120F7C"/>
    <w:rsid w:val="00140EDE"/>
    <w:rsid w:val="0014183B"/>
    <w:rsid w:val="0014707A"/>
    <w:rsid w:val="00163587"/>
    <w:rsid w:val="00184D17"/>
    <w:rsid w:val="00190FCC"/>
    <w:rsid w:val="00191803"/>
    <w:rsid w:val="00197C46"/>
    <w:rsid w:val="001E1355"/>
    <w:rsid w:val="001E2081"/>
    <w:rsid w:val="001E3F55"/>
    <w:rsid w:val="001F6978"/>
    <w:rsid w:val="00213182"/>
    <w:rsid w:val="002361ED"/>
    <w:rsid w:val="00244D2C"/>
    <w:rsid w:val="002615CE"/>
    <w:rsid w:val="00276292"/>
    <w:rsid w:val="00276A09"/>
    <w:rsid w:val="002803EC"/>
    <w:rsid w:val="002967EE"/>
    <w:rsid w:val="002A68DB"/>
    <w:rsid w:val="002E42E6"/>
    <w:rsid w:val="00301EAE"/>
    <w:rsid w:val="003022ED"/>
    <w:rsid w:val="00314B9B"/>
    <w:rsid w:val="0031644D"/>
    <w:rsid w:val="00334B5B"/>
    <w:rsid w:val="0033742F"/>
    <w:rsid w:val="003421C8"/>
    <w:rsid w:val="00342C1C"/>
    <w:rsid w:val="003537A7"/>
    <w:rsid w:val="003559B9"/>
    <w:rsid w:val="0036682D"/>
    <w:rsid w:val="0037450F"/>
    <w:rsid w:val="003818F1"/>
    <w:rsid w:val="003930E3"/>
    <w:rsid w:val="003A0184"/>
    <w:rsid w:val="003B1C9C"/>
    <w:rsid w:val="003C37D9"/>
    <w:rsid w:val="003E29A4"/>
    <w:rsid w:val="003F1AF4"/>
    <w:rsid w:val="00400C88"/>
    <w:rsid w:val="00410BDF"/>
    <w:rsid w:val="004126B1"/>
    <w:rsid w:val="004176AE"/>
    <w:rsid w:val="0042612C"/>
    <w:rsid w:val="00445071"/>
    <w:rsid w:val="00463495"/>
    <w:rsid w:val="00477312"/>
    <w:rsid w:val="0048577A"/>
    <w:rsid w:val="004876E5"/>
    <w:rsid w:val="004A04B1"/>
    <w:rsid w:val="004D5AD2"/>
    <w:rsid w:val="00500427"/>
    <w:rsid w:val="005203E7"/>
    <w:rsid w:val="00520BBA"/>
    <w:rsid w:val="005510D7"/>
    <w:rsid w:val="0055582E"/>
    <w:rsid w:val="0057496D"/>
    <w:rsid w:val="00583470"/>
    <w:rsid w:val="00583C73"/>
    <w:rsid w:val="00597F7E"/>
    <w:rsid w:val="005B2629"/>
    <w:rsid w:val="005B335B"/>
    <w:rsid w:val="005B34D5"/>
    <w:rsid w:val="005B58E9"/>
    <w:rsid w:val="005D3D4F"/>
    <w:rsid w:val="005E567D"/>
    <w:rsid w:val="00610F91"/>
    <w:rsid w:val="00645150"/>
    <w:rsid w:val="00655E45"/>
    <w:rsid w:val="00690DE7"/>
    <w:rsid w:val="00696899"/>
    <w:rsid w:val="006B7120"/>
    <w:rsid w:val="006D2D66"/>
    <w:rsid w:val="006D3EF6"/>
    <w:rsid w:val="006F0340"/>
    <w:rsid w:val="00722585"/>
    <w:rsid w:val="0073374A"/>
    <w:rsid w:val="00771F98"/>
    <w:rsid w:val="007A528C"/>
    <w:rsid w:val="007B4117"/>
    <w:rsid w:val="007C17CB"/>
    <w:rsid w:val="007C5D30"/>
    <w:rsid w:val="00820002"/>
    <w:rsid w:val="00856D77"/>
    <w:rsid w:val="00860D7A"/>
    <w:rsid w:val="00865FD7"/>
    <w:rsid w:val="00893E28"/>
    <w:rsid w:val="008B59D7"/>
    <w:rsid w:val="008C1C80"/>
    <w:rsid w:val="008E2E97"/>
    <w:rsid w:val="008E2FF3"/>
    <w:rsid w:val="008F2DB0"/>
    <w:rsid w:val="00924798"/>
    <w:rsid w:val="009314D5"/>
    <w:rsid w:val="00934844"/>
    <w:rsid w:val="0094129A"/>
    <w:rsid w:val="009B4161"/>
    <w:rsid w:val="009B58BC"/>
    <w:rsid w:val="009D1217"/>
    <w:rsid w:val="009D76B0"/>
    <w:rsid w:val="009E3F42"/>
    <w:rsid w:val="00A00DE1"/>
    <w:rsid w:val="00A321B5"/>
    <w:rsid w:val="00A33351"/>
    <w:rsid w:val="00A36BA1"/>
    <w:rsid w:val="00A4262E"/>
    <w:rsid w:val="00A5404C"/>
    <w:rsid w:val="00A63AE0"/>
    <w:rsid w:val="00A67F09"/>
    <w:rsid w:val="00A7130A"/>
    <w:rsid w:val="00A906B1"/>
    <w:rsid w:val="00A95736"/>
    <w:rsid w:val="00AB41C5"/>
    <w:rsid w:val="00AC34E8"/>
    <w:rsid w:val="00AE32BB"/>
    <w:rsid w:val="00AE5652"/>
    <w:rsid w:val="00AF1CF3"/>
    <w:rsid w:val="00AF5D04"/>
    <w:rsid w:val="00B0070B"/>
    <w:rsid w:val="00B0264B"/>
    <w:rsid w:val="00B15523"/>
    <w:rsid w:val="00B326CA"/>
    <w:rsid w:val="00BB0404"/>
    <w:rsid w:val="00BB0AAB"/>
    <w:rsid w:val="00BB6EE0"/>
    <w:rsid w:val="00BC77E5"/>
    <w:rsid w:val="00BD5E6F"/>
    <w:rsid w:val="00BE376D"/>
    <w:rsid w:val="00BE5671"/>
    <w:rsid w:val="00BE7E88"/>
    <w:rsid w:val="00C17773"/>
    <w:rsid w:val="00C374FE"/>
    <w:rsid w:val="00C435B8"/>
    <w:rsid w:val="00C66759"/>
    <w:rsid w:val="00C92B25"/>
    <w:rsid w:val="00CC3B43"/>
    <w:rsid w:val="00D03C0F"/>
    <w:rsid w:val="00D064F9"/>
    <w:rsid w:val="00D163F1"/>
    <w:rsid w:val="00D32BEB"/>
    <w:rsid w:val="00D3357A"/>
    <w:rsid w:val="00D568E6"/>
    <w:rsid w:val="00D67227"/>
    <w:rsid w:val="00D81142"/>
    <w:rsid w:val="00DA4C70"/>
    <w:rsid w:val="00DA7072"/>
    <w:rsid w:val="00DA796B"/>
    <w:rsid w:val="00DE040A"/>
    <w:rsid w:val="00DE476F"/>
    <w:rsid w:val="00E20E06"/>
    <w:rsid w:val="00E21336"/>
    <w:rsid w:val="00E22CDB"/>
    <w:rsid w:val="00E32B38"/>
    <w:rsid w:val="00E41D46"/>
    <w:rsid w:val="00E504A2"/>
    <w:rsid w:val="00E63973"/>
    <w:rsid w:val="00EA3A63"/>
    <w:rsid w:val="00EE21FF"/>
    <w:rsid w:val="00EF59F4"/>
    <w:rsid w:val="00F04B86"/>
    <w:rsid w:val="00F2785A"/>
    <w:rsid w:val="00F42756"/>
    <w:rsid w:val="00F575A8"/>
    <w:rsid w:val="00F616D4"/>
    <w:rsid w:val="00F6311E"/>
    <w:rsid w:val="00F734DF"/>
    <w:rsid w:val="00F73C08"/>
    <w:rsid w:val="00F73EC9"/>
    <w:rsid w:val="00F8677E"/>
    <w:rsid w:val="00F948CF"/>
    <w:rsid w:val="00FD06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5E386"/>
  <w15:docId w15:val="{A5DF89B6-AEFF-4E7F-B509-6A659D23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character" w:customStyle="1" w:styleId="B1Char">
    <w:name w:val="B1 Char"/>
    <w:link w:val="B1"/>
    <w:rsid w:val="00B0070B"/>
    <w:rPr>
      <w:rFonts w:ascii="Arial" w:hAnsi="Arial"/>
      <w:lang w:eastAsia="en-US"/>
    </w:rPr>
  </w:style>
  <w:style w:type="paragraph" w:styleId="ListParagraph">
    <w:name w:val="List Paragraph"/>
    <w:basedOn w:val="Normal"/>
    <w:uiPriority w:val="34"/>
    <w:qFormat/>
    <w:rsid w:val="00F948CF"/>
    <w:pPr>
      <w:ind w:left="720"/>
      <w:contextualSpacing/>
    </w:pPr>
  </w:style>
  <w:style w:type="character" w:styleId="UnresolvedMention">
    <w:name w:val="Unresolved Mention"/>
    <w:basedOn w:val="DefaultParagraphFont"/>
    <w:uiPriority w:val="99"/>
    <w:semiHidden/>
    <w:unhideWhenUsed/>
    <w:rsid w:val="00F9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1071">
      <w:bodyDiv w:val="1"/>
      <w:marLeft w:val="0"/>
      <w:marRight w:val="0"/>
      <w:marTop w:val="0"/>
      <w:marBottom w:val="0"/>
      <w:divBdr>
        <w:top w:val="none" w:sz="0" w:space="0" w:color="auto"/>
        <w:left w:val="none" w:sz="0" w:space="0" w:color="auto"/>
        <w:bottom w:val="none" w:sz="0" w:space="0" w:color="auto"/>
        <w:right w:val="none" w:sz="0" w:space="0" w:color="auto"/>
      </w:divBdr>
    </w:div>
    <w:div w:id="602344368">
      <w:bodyDiv w:val="1"/>
      <w:marLeft w:val="0"/>
      <w:marRight w:val="0"/>
      <w:marTop w:val="0"/>
      <w:marBottom w:val="0"/>
      <w:divBdr>
        <w:top w:val="none" w:sz="0" w:space="0" w:color="auto"/>
        <w:left w:val="none" w:sz="0" w:space="0" w:color="auto"/>
        <w:bottom w:val="none" w:sz="0" w:space="0" w:color="auto"/>
        <w:right w:val="none" w:sz="0" w:space="0" w:color="auto"/>
      </w:divBdr>
    </w:div>
    <w:div w:id="904217237">
      <w:bodyDiv w:val="1"/>
      <w:marLeft w:val="0"/>
      <w:marRight w:val="0"/>
      <w:marTop w:val="0"/>
      <w:marBottom w:val="0"/>
      <w:divBdr>
        <w:top w:val="none" w:sz="0" w:space="0" w:color="auto"/>
        <w:left w:val="none" w:sz="0" w:space="0" w:color="auto"/>
        <w:bottom w:val="none" w:sz="0" w:space="0" w:color="auto"/>
        <w:right w:val="none" w:sz="0" w:space="0" w:color="auto"/>
      </w:divBdr>
    </w:div>
    <w:div w:id="921523022">
      <w:bodyDiv w:val="1"/>
      <w:marLeft w:val="0"/>
      <w:marRight w:val="0"/>
      <w:marTop w:val="0"/>
      <w:marBottom w:val="0"/>
      <w:divBdr>
        <w:top w:val="none" w:sz="0" w:space="0" w:color="auto"/>
        <w:left w:val="none" w:sz="0" w:space="0" w:color="auto"/>
        <w:bottom w:val="none" w:sz="0" w:space="0" w:color="auto"/>
        <w:right w:val="none" w:sz="0" w:space="0" w:color="auto"/>
      </w:divBdr>
    </w:div>
    <w:div w:id="1048146019">
      <w:bodyDiv w:val="1"/>
      <w:marLeft w:val="0"/>
      <w:marRight w:val="0"/>
      <w:marTop w:val="0"/>
      <w:marBottom w:val="0"/>
      <w:divBdr>
        <w:top w:val="none" w:sz="0" w:space="0" w:color="auto"/>
        <w:left w:val="none" w:sz="0" w:space="0" w:color="auto"/>
        <w:bottom w:val="none" w:sz="0" w:space="0" w:color="auto"/>
        <w:right w:val="none" w:sz="0" w:space="0" w:color="auto"/>
      </w:divBdr>
    </w:div>
    <w:div w:id="1082601077">
      <w:bodyDiv w:val="1"/>
      <w:marLeft w:val="0"/>
      <w:marRight w:val="0"/>
      <w:marTop w:val="0"/>
      <w:marBottom w:val="0"/>
      <w:divBdr>
        <w:top w:val="none" w:sz="0" w:space="0" w:color="auto"/>
        <w:left w:val="none" w:sz="0" w:space="0" w:color="auto"/>
        <w:bottom w:val="none" w:sz="0" w:space="0" w:color="auto"/>
        <w:right w:val="none" w:sz="0" w:space="0" w:color="auto"/>
      </w:divBdr>
    </w:div>
    <w:div w:id="1528985150">
      <w:bodyDiv w:val="1"/>
      <w:marLeft w:val="0"/>
      <w:marRight w:val="0"/>
      <w:marTop w:val="0"/>
      <w:marBottom w:val="0"/>
      <w:divBdr>
        <w:top w:val="none" w:sz="0" w:space="0" w:color="auto"/>
        <w:left w:val="none" w:sz="0" w:space="0" w:color="auto"/>
        <w:bottom w:val="none" w:sz="0" w:space="0" w:color="auto"/>
        <w:right w:val="none" w:sz="0" w:space="0" w:color="auto"/>
      </w:divBdr>
    </w:div>
    <w:div w:id="21320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5X3NRT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box.etsi.org/ISG/MEC/DECODE/05-CONTRIBUTIONS/2019//MECDECODE(19)000078_STF_576_-_Survey_and_guidance_on_RESTful_API.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ge.etsi.org/rep/stf/stf-576/mts-203647-methodology-for-restful-apis-specifications-and-tes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STF/STFs/STF-HomePages/STF576" TargetMode="External"/><Relationship Id="rId5" Type="http://schemas.openxmlformats.org/officeDocument/2006/relationships/numbering" Target="numbering.xml"/><Relationship Id="rId15" Type="http://schemas.openxmlformats.org/officeDocument/2006/relationships/hyperlink" Target="https://docbox.etsi.org/MTS/MTS/05-CONTRIBUTIONS/2020/MTS(20)080007_Draft_-_DEG_MTS-203647__v0_0_2__EG_203_647__.z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tendee.gotowebinar.com/register/88955772383857566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9189ABC708B42A55EEB59F874FE96" ma:contentTypeVersion="9" ma:contentTypeDescription="Create a new document." ma:contentTypeScope="" ma:versionID="162f8122ec2081a7d029b045e4a35c69">
  <xsd:schema xmlns:xsd="http://www.w3.org/2001/XMLSchema" xmlns:xs="http://www.w3.org/2001/XMLSchema" xmlns:p="http://schemas.microsoft.com/office/2006/metadata/properties" xmlns:ns2="ceec14dd-0943-441c-82a6-590875f5264e" targetNamespace="http://schemas.microsoft.com/office/2006/metadata/properties" ma:root="true" ma:fieldsID="7b4c6cb4da73bc184471b6549f9da0bc" ns2:_="">
    <xsd:import namespace="ceec14dd-0943-441c-82a6-590875f526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c14dd-0943-441c-82a6-590875f52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9DB22-B1E0-4E5A-9395-63AD227733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ec14dd-0943-441c-82a6-590875f5264e"/>
    <ds:schemaRef ds:uri="http://www.w3.org/XML/1998/namespace"/>
    <ds:schemaRef ds:uri="http://purl.org/dc/dcmitype/"/>
  </ds:schemaRefs>
</ds:datastoreItem>
</file>

<file path=customXml/itemProps2.xml><?xml version="1.0" encoding="utf-8"?>
<ds:datastoreItem xmlns:ds="http://schemas.openxmlformats.org/officeDocument/2006/customXml" ds:itemID="{73687211-268F-4CC5-AE4B-19D774CC4F76}">
  <ds:schemaRefs>
    <ds:schemaRef ds:uri="http://schemas.microsoft.com/sharepoint/v3/contenttype/forms"/>
  </ds:schemaRefs>
</ds:datastoreItem>
</file>

<file path=customXml/itemProps3.xml><?xml version="1.0" encoding="utf-8"?>
<ds:datastoreItem xmlns:ds="http://schemas.openxmlformats.org/officeDocument/2006/customXml" ds:itemID="{9F5DE89F-6C46-4899-8BA5-99514924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c14dd-0943-441c-82a6-590875f52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87FB4-71CA-4079-BEE9-47B6BE52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1752</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Elodie Rouveroux</dc:creator>
  <cp:keywords/>
  <cp:lastModifiedBy>Michele Carignani</cp:lastModifiedBy>
  <cp:revision>5</cp:revision>
  <cp:lastPrinted>2003-06-24T07:18:00Z</cp:lastPrinted>
  <dcterms:created xsi:type="dcterms:W3CDTF">2020-05-08T09:59:00Z</dcterms:created>
  <dcterms:modified xsi:type="dcterms:W3CDTF">2020-05-08T16:54:00Z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0x010100C169189ABC708B42A55EEB59F874FE96</vt:lpwstr>
  </property>
</Properties>
</file>