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A6F" w:rsidRPr="008F5A6F" w:rsidRDefault="00B64516"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0" w:name="_Toc315121761"/>
      <w:bookmarkStart w:id="1" w:name="_Toc321832518"/>
      <w:bookmarkStart w:id="2" w:name="_Toc321832579"/>
      <w:bookmarkStart w:id="3" w:name="_Toc321832661"/>
      <w:bookmarkStart w:id="4" w:name="_Toc334703059"/>
      <w:bookmarkStart w:id="5" w:name="_Toc334705566"/>
      <w:bookmarkStart w:id="6" w:name="_Toc334705578"/>
      <w:bookmarkStart w:id="7" w:name="_Toc334705624"/>
      <w:bookmarkStart w:id="8" w:name="_Toc334706542"/>
      <w:bookmarkStart w:id="9" w:name="_Toc334706626"/>
      <w:bookmarkStart w:id="10" w:name="_Toc334709129"/>
      <w:bookmarkStart w:id="11" w:name="_Toc334714564"/>
      <w:bookmarkStart w:id="12" w:name="_Toc334792164"/>
      <w:bookmarkStart w:id="13" w:name="_Toc334792488"/>
      <w:bookmarkStart w:id="14" w:name="_Toc334792787"/>
      <w:bookmarkStart w:id="15" w:name="_Toc334793266"/>
      <w:r>
        <w:rPr>
          <w:rFonts w:eastAsiaTheme="majorEastAsia" w:cstheme="minorHAnsi"/>
          <w:b/>
          <w:bCs/>
          <w:color w:val="000000" w:themeColor="text1"/>
          <w:sz w:val="28"/>
          <w:szCs w:val="24"/>
          <w:lang w:eastAsia="en-GB"/>
        </w:rPr>
        <w:t>Monday</w:t>
      </w:r>
      <w:r w:rsidR="00E01ADB">
        <w:rPr>
          <w:rFonts w:eastAsiaTheme="majorEastAsia" w:cstheme="minorHAnsi"/>
          <w:b/>
          <w:bCs/>
          <w:color w:val="000000" w:themeColor="text1"/>
          <w:sz w:val="28"/>
          <w:szCs w:val="24"/>
          <w:lang w:eastAsia="en-GB"/>
        </w:rPr>
        <w:t xml:space="preserve">, </w:t>
      </w:r>
      <w:r w:rsidR="00AF2C38">
        <w:rPr>
          <w:rFonts w:eastAsiaTheme="majorEastAsia" w:cstheme="minorHAnsi"/>
          <w:b/>
          <w:bCs/>
          <w:color w:val="000000" w:themeColor="text1"/>
          <w:sz w:val="28"/>
          <w:szCs w:val="24"/>
          <w:lang w:eastAsia="en-GB"/>
        </w:rPr>
        <w:t>11</w:t>
      </w:r>
      <w:r w:rsidR="00E01ADB">
        <w:rPr>
          <w:rFonts w:eastAsiaTheme="majorEastAsia" w:cstheme="minorHAnsi"/>
          <w:b/>
          <w:bCs/>
          <w:color w:val="000000" w:themeColor="text1"/>
          <w:sz w:val="28"/>
          <w:szCs w:val="24"/>
          <w:vertAlign w:val="superscript"/>
          <w:lang w:eastAsia="en-GB"/>
        </w:rPr>
        <w:t>th</w:t>
      </w:r>
      <w:r w:rsidR="008D7E35">
        <w:rPr>
          <w:rFonts w:eastAsiaTheme="majorEastAsia" w:cstheme="minorHAnsi"/>
          <w:b/>
          <w:bCs/>
          <w:color w:val="000000" w:themeColor="text1"/>
          <w:sz w:val="28"/>
          <w:szCs w:val="24"/>
          <w:lang w:eastAsia="en-GB"/>
        </w:rPr>
        <w:t xml:space="preserve"> </w:t>
      </w:r>
      <w:r w:rsidR="0081345A">
        <w:rPr>
          <w:rFonts w:eastAsiaTheme="majorEastAsia" w:cstheme="minorHAnsi"/>
          <w:b/>
          <w:bCs/>
          <w:color w:val="000000" w:themeColor="text1"/>
          <w:sz w:val="28"/>
          <w:szCs w:val="24"/>
          <w:lang w:eastAsia="en-GB"/>
        </w:rPr>
        <w:t>September</w:t>
      </w:r>
      <w:r w:rsidR="008D7E35">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w:t>
      </w:r>
      <w:bookmarkEnd w:id="0"/>
      <w:r w:rsidR="00AF2C38" w:rsidRPr="00DA6B8F">
        <w:rPr>
          <w:rFonts w:eastAsiaTheme="majorEastAsia" w:cstheme="minorHAnsi"/>
          <w:b/>
          <w:bCs/>
          <w:sz w:val="28"/>
          <w:szCs w:val="24"/>
          <w:lang w:eastAsia="en-GB"/>
        </w:rPr>
        <w:t>1</w:t>
      </w:r>
      <w:r w:rsidR="0081345A" w:rsidRPr="00DA6B8F">
        <w:rPr>
          <w:rFonts w:eastAsiaTheme="majorEastAsia" w:cstheme="minorHAnsi"/>
          <w:b/>
          <w:bCs/>
          <w:sz w:val="28"/>
          <w:szCs w:val="24"/>
          <w:lang w:eastAsia="en-GB"/>
        </w:rPr>
        <w:t>3</w:t>
      </w:r>
      <w:r w:rsidR="00994313" w:rsidRPr="00DA6B8F">
        <w:rPr>
          <w:rFonts w:eastAsiaTheme="majorEastAsia" w:cstheme="minorHAnsi"/>
          <w:b/>
          <w:bCs/>
          <w:sz w:val="28"/>
          <w:szCs w:val="24"/>
          <w:lang w:eastAsia="en-GB"/>
        </w:rPr>
        <w:t>:</w:t>
      </w:r>
      <w:r w:rsidR="0081345A" w:rsidRPr="00DA6B8F">
        <w:rPr>
          <w:rFonts w:eastAsiaTheme="majorEastAsia" w:cstheme="minorHAnsi"/>
          <w:b/>
          <w:bCs/>
          <w:sz w:val="28"/>
          <w:szCs w:val="24"/>
          <w:lang w:eastAsia="en-GB"/>
        </w:rPr>
        <w:t>3</w:t>
      </w:r>
      <w:r w:rsidR="00994313" w:rsidRPr="00DA6B8F">
        <w:rPr>
          <w:rFonts w:eastAsiaTheme="majorEastAsia" w:cstheme="minorHAnsi"/>
          <w:b/>
          <w:bCs/>
          <w:sz w:val="28"/>
          <w:szCs w:val="24"/>
          <w:lang w:eastAsia="en-GB"/>
        </w:rPr>
        <w:t>0-1</w:t>
      </w:r>
      <w:r w:rsidR="0081345A" w:rsidRPr="00DA6B8F">
        <w:rPr>
          <w:rFonts w:eastAsiaTheme="majorEastAsia" w:cstheme="minorHAnsi"/>
          <w:b/>
          <w:bCs/>
          <w:sz w:val="28"/>
          <w:szCs w:val="24"/>
          <w:lang w:eastAsia="en-GB"/>
        </w:rPr>
        <w:t>4</w:t>
      </w:r>
      <w:r w:rsidR="008316B0" w:rsidRPr="00DA6B8F">
        <w:rPr>
          <w:rFonts w:eastAsiaTheme="majorEastAsia" w:cstheme="minorHAnsi"/>
          <w:b/>
          <w:bCs/>
          <w:sz w:val="28"/>
          <w:szCs w:val="24"/>
          <w:lang w:eastAsia="en-GB"/>
        </w:rPr>
        <w:t>:</w:t>
      </w:r>
      <w:r w:rsidR="0081345A" w:rsidRPr="00DA6B8F">
        <w:rPr>
          <w:rFonts w:eastAsiaTheme="majorEastAsia" w:cstheme="minorHAnsi"/>
          <w:b/>
          <w:bCs/>
          <w:sz w:val="28"/>
          <w:szCs w:val="24"/>
          <w:lang w:eastAsia="en-GB"/>
        </w:rPr>
        <w:t>3</w:t>
      </w:r>
      <w:r w:rsidR="00292541" w:rsidRPr="00DA6B8F">
        <w:rPr>
          <w:rFonts w:eastAsiaTheme="majorEastAsia" w:cstheme="minorHAnsi"/>
          <w:b/>
          <w:bCs/>
          <w:sz w:val="28"/>
          <w:szCs w:val="24"/>
          <w:lang w:eastAsia="en-GB"/>
        </w:rPr>
        <w:t>0</w:t>
      </w:r>
      <w:r w:rsidR="00726654" w:rsidRPr="00702A38">
        <w:rPr>
          <w:rFonts w:eastAsiaTheme="majorEastAsia" w:cstheme="minorHAnsi"/>
          <w:b/>
          <w:bCs/>
          <w:color w:val="0000FF"/>
          <w:sz w:val="28"/>
          <w:szCs w:val="24"/>
          <w:lang w:eastAsia="en-G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F5A6F" w:rsidRPr="00333E0C" w:rsidRDefault="008F5A6F" w:rsidP="00C7027F">
      <w:pPr>
        <w:pStyle w:val="berschrift1"/>
        <w:rPr>
          <w:color w:val="auto"/>
          <w:sz w:val="16"/>
          <w:szCs w:val="16"/>
        </w:rPr>
      </w:pPr>
      <w:bookmarkStart w:id="16" w:name="_Toc315121762"/>
      <w:bookmarkStart w:id="17" w:name="_Toc321832519"/>
      <w:bookmarkStart w:id="18" w:name="_Toc321832580"/>
      <w:bookmarkStart w:id="19" w:name="_Toc321832662"/>
      <w:bookmarkStart w:id="20" w:name="_Toc334703060"/>
      <w:bookmarkStart w:id="21" w:name="_Toc334705567"/>
      <w:bookmarkStart w:id="22" w:name="_Toc334705579"/>
      <w:bookmarkStart w:id="23" w:name="_Toc334705625"/>
      <w:bookmarkStart w:id="24" w:name="_Toc334706543"/>
      <w:bookmarkStart w:id="25" w:name="_Toc334706627"/>
      <w:bookmarkStart w:id="26" w:name="_Toc334709130"/>
      <w:bookmarkStart w:id="27" w:name="_Toc334714565"/>
      <w:bookmarkStart w:id="28" w:name="_Toc334792165"/>
      <w:bookmarkStart w:id="29" w:name="_Toc334792489"/>
      <w:bookmarkStart w:id="30" w:name="_Toc334792788"/>
      <w:bookmarkStart w:id="31" w:name="_Toc334793267"/>
      <w:r w:rsidRPr="00E94886">
        <w:t>Opening</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F33E49">
        <w:t xml:space="preserve"> </w:t>
      </w:r>
      <w:r w:rsidR="00F33E49">
        <w:br/>
      </w:r>
    </w:p>
    <w:p w:rsidR="008316B0" w:rsidRPr="0026327A" w:rsidRDefault="008F5A6F" w:rsidP="008316B0">
      <w:pPr>
        <w:pStyle w:val="berschrift2"/>
        <w:ind w:left="567"/>
        <w:rPr>
          <w:color w:val="0000FF"/>
          <w:sz w:val="20"/>
        </w:rPr>
      </w:pPr>
      <w:bookmarkStart w:id="32" w:name="_Toc315121763"/>
      <w:bookmarkStart w:id="33" w:name="_Toc321832520"/>
      <w:bookmarkStart w:id="34" w:name="_Toc321832581"/>
      <w:bookmarkStart w:id="35" w:name="_Toc334792166"/>
      <w:bookmarkStart w:id="36" w:name="_Toc334792490"/>
      <w:bookmarkStart w:id="37" w:name="_Toc334792789"/>
      <w:bookmarkStart w:id="38" w:name="_Toc334793268"/>
      <w:r w:rsidRPr="00E94886">
        <w:t>Introduction</w:t>
      </w:r>
      <w:r w:rsidRPr="00DE482D">
        <w:t xml:space="preserve"> &amp; welcome, Local arrangements, IPR call </w:t>
      </w:r>
      <w:r w:rsidR="00731E08">
        <w:rPr>
          <w:color w:val="0000FF"/>
          <w:sz w:val="20"/>
        </w:rPr>
        <w:t>[</w:t>
      </w:r>
      <w:proofErr w:type="spellStart"/>
      <w:r w:rsidR="009515B9">
        <w:rPr>
          <w:color w:val="0000FF"/>
          <w:sz w:val="20"/>
        </w:rPr>
        <w:t>Rennoch</w:t>
      </w:r>
      <w:proofErr w:type="spellEnd"/>
      <w:r w:rsidRPr="00DE482D">
        <w:rPr>
          <w:color w:val="0000FF"/>
          <w:sz w:val="20"/>
        </w:rPr>
        <w:t>]</w:t>
      </w:r>
      <w:bookmarkEnd w:id="32"/>
      <w:bookmarkEnd w:id="33"/>
      <w:bookmarkEnd w:id="34"/>
      <w:bookmarkEnd w:id="35"/>
      <w:bookmarkEnd w:id="36"/>
      <w:bookmarkEnd w:id="37"/>
      <w:bookmarkEnd w:id="38"/>
    </w:p>
    <w:p w:rsidR="008316B0" w:rsidRDefault="008316B0" w:rsidP="008316B0">
      <w:pPr>
        <w:pStyle w:val="berschrift2"/>
        <w:numPr>
          <w:ilvl w:val="0"/>
          <w:numId w:val="0"/>
        </w:numPr>
        <w:rPr>
          <w:color w:val="0000FF"/>
          <w:sz w:val="20"/>
        </w:rPr>
      </w:pPr>
    </w:p>
    <w:p w:rsidR="008316B0" w:rsidRPr="00BA5D73"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b/>
          <w:sz w:val="18"/>
          <w:szCs w:val="18"/>
        </w:rPr>
        <w:t xml:space="preserve">Call for IPRs </w:t>
      </w:r>
      <w:r w:rsidRPr="00BA5D73">
        <w:rPr>
          <w:rFonts w:cs="Calibri"/>
          <w:sz w:val="18"/>
          <w:szCs w:val="18"/>
        </w:rPr>
        <w:t xml:space="preserve">(clause 4.1 of the ETSI IPR Policy, Annex 6 of the Rules of Procedure): </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members take note that they are hereby invited:</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investigate in their company whether their company does own IPRs which are, or are likely to become essential in respect of the work of the Technical Body,</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notify to the Chairman or to the ETSI Director-General all potential IPRs that their company may own, by means of</w:t>
      </w:r>
      <w:r w:rsidRPr="00014269">
        <w:rPr>
          <w:rFonts w:cs="Calibri"/>
          <w:i/>
          <w:sz w:val="18"/>
          <w:szCs w:val="18"/>
        </w:rPr>
        <w:br/>
      </w:r>
      <w:r w:rsidRPr="00014269">
        <w:rPr>
          <w:i/>
          <w:sz w:val="18"/>
          <w:szCs w:val="18"/>
        </w:rPr>
        <w:tab/>
      </w:r>
      <w:r w:rsidRPr="00014269">
        <w:rPr>
          <w:rFonts w:cs="Calibri"/>
          <w:i/>
          <w:sz w:val="18"/>
          <w:szCs w:val="18"/>
        </w:rPr>
        <w:t xml:space="preserve">the </w:t>
      </w:r>
      <w:hyperlink r:id="rId8" w:history="1">
        <w:r w:rsidRPr="00014269">
          <w:rPr>
            <w:rStyle w:val="Hyperlink"/>
            <w:rFonts w:cs="Calibri"/>
            <w:i/>
            <w:sz w:val="18"/>
            <w:szCs w:val="18"/>
          </w:rPr>
          <w:t>IPR Information Statement and the Licensing Declaration forms</w:t>
        </w:r>
      </w:hyperlink>
      <w:r w:rsidRPr="00014269">
        <w:rPr>
          <w:rFonts w:cs="Calibri"/>
          <w:i/>
          <w:sz w:val="18"/>
          <w:szCs w:val="18"/>
        </w:rPr>
        <w:t xml:space="preserve"> that they can obtain from the secretariat"</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8316B0" w:rsidRPr="008925C1" w:rsidRDefault="008316B0" w:rsidP="008316B0"/>
    <w:p w:rsidR="008316B0" w:rsidRPr="008925C1" w:rsidRDefault="008316B0" w:rsidP="008316B0">
      <w:pPr>
        <w:rPr>
          <w:bCs/>
        </w:rPr>
      </w:pPr>
      <w:r w:rsidRPr="008925C1">
        <w:rPr>
          <w:bCs/>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rsidR="008316B0" w:rsidRDefault="008316B0" w:rsidP="008316B0">
      <w:pPr>
        <w:rPr>
          <w:lang w:eastAsia="en-GB"/>
        </w:rPr>
      </w:pPr>
    </w:p>
    <w:p w:rsidR="00A810BC" w:rsidRPr="00CE5904" w:rsidRDefault="00A810BC" w:rsidP="008316B0">
      <w:pPr>
        <w:rPr>
          <w:b/>
          <w:u w:val="single"/>
          <w:lang w:eastAsia="en-GB"/>
        </w:rPr>
      </w:pPr>
      <w:r w:rsidRPr="00CE5904">
        <w:rPr>
          <w:b/>
          <w:u w:val="single"/>
          <w:lang w:eastAsia="en-GB"/>
        </w:rPr>
        <w:t>NOTED</w:t>
      </w:r>
    </w:p>
    <w:p w:rsidR="00CE5904" w:rsidRDefault="00CE5904" w:rsidP="008316B0">
      <w:pPr>
        <w:rPr>
          <w:lang w:eastAsia="en-GB"/>
        </w:rPr>
      </w:pPr>
    </w:p>
    <w:p w:rsidR="00CE5904" w:rsidRPr="008316B0" w:rsidRDefault="00CE5904" w:rsidP="008316B0">
      <w:pPr>
        <w:rPr>
          <w:lang w:eastAsia="en-GB"/>
        </w:rPr>
      </w:pPr>
    </w:p>
    <w:p w:rsidR="008F5A6F" w:rsidRDefault="008F5A6F" w:rsidP="0036442B">
      <w:pPr>
        <w:pStyle w:val="berschrift2"/>
        <w:ind w:left="567"/>
        <w:rPr>
          <w:rFonts w:cs="Arial"/>
        </w:rPr>
      </w:pPr>
      <w:bookmarkStart w:id="39" w:name="_Toc315121764"/>
      <w:bookmarkStart w:id="40" w:name="_Toc321832521"/>
      <w:bookmarkStart w:id="41" w:name="_Toc321832582"/>
      <w:bookmarkStart w:id="42" w:name="_Toc334792167"/>
      <w:bookmarkStart w:id="43" w:name="_Toc334792491"/>
      <w:bookmarkStart w:id="44" w:name="_Toc334792790"/>
      <w:bookmarkStart w:id="45"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w:t>
      </w:r>
      <w:bookmarkEnd w:id="39"/>
      <w:bookmarkEnd w:id="40"/>
      <w:bookmarkEnd w:id="41"/>
      <w:bookmarkEnd w:id="42"/>
      <w:bookmarkEnd w:id="43"/>
      <w:bookmarkEnd w:id="44"/>
      <w:bookmarkEnd w:id="45"/>
    </w:p>
    <w:p w:rsidR="00D82389" w:rsidRPr="00D82389" w:rsidRDefault="00D82389" w:rsidP="00D82389">
      <w:pPr>
        <w:rPr>
          <w:lang w:val="en-US" w:eastAsia="en-GB"/>
        </w:rPr>
      </w:pPr>
    </w:p>
    <w:p w:rsidR="003112F1" w:rsidRDefault="008854B9" w:rsidP="00DE4529">
      <w:pPr>
        <w:ind w:left="567"/>
      </w:pPr>
      <w:r w:rsidRPr="00637B43">
        <w:rPr>
          <w:u w:val="single"/>
        </w:rPr>
        <w:t>Topics</w:t>
      </w:r>
      <w:r w:rsidRPr="00637B43">
        <w:t>: review agenda content, allocation of contribution to agenda items, agenda items time scheduling.</w:t>
      </w:r>
      <w:bookmarkStart w:id="46" w:name="_Toc329217828"/>
      <w:bookmarkStart w:id="47" w:name="_Toc330198301"/>
      <w:bookmarkStart w:id="48" w:name="_Toc334792170"/>
      <w:bookmarkStart w:id="49" w:name="_Toc334792494"/>
      <w:bookmarkStart w:id="50" w:name="_Toc334792793"/>
      <w:bookmarkStart w:id="51" w:name="_Toc334793272"/>
    </w:p>
    <w:p w:rsidR="00FD089B" w:rsidRDefault="00FD089B" w:rsidP="00DE4529">
      <w:pPr>
        <w:ind w:left="567"/>
      </w:pPr>
    </w:p>
    <w:p w:rsidR="00491CAE" w:rsidRDefault="00FD089B" w:rsidP="00DE4529">
      <w:pPr>
        <w:ind w:left="567"/>
      </w:pPr>
      <w:r w:rsidRPr="00A553DF">
        <w:rPr>
          <w:u w:val="single"/>
        </w:rPr>
        <w:t>Contributions:</w:t>
      </w:r>
      <w:r w:rsidRPr="00A553DF">
        <w:t xml:space="preserve"> </w:t>
      </w:r>
    </w:p>
    <w:p w:rsidR="00491CAE" w:rsidRDefault="007C44DD" w:rsidP="00491CAE">
      <w:pPr>
        <w:pStyle w:val="Listenabsatz"/>
        <w:numPr>
          <w:ilvl w:val="0"/>
          <w:numId w:val="13"/>
        </w:numPr>
      </w:pPr>
      <w:r>
        <w:t>seven</w:t>
      </w:r>
      <w:r w:rsidR="00C0271D">
        <w:t xml:space="preserve"> </w:t>
      </w:r>
      <w:r w:rsidR="00FD089B" w:rsidRPr="00A553DF">
        <w:t>updated Technical drafts</w:t>
      </w:r>
      <w:r w:rsidR="00491CAE">
        <w:t xml:space="preserve"> (</w:t>
      </w:r>
      <w:hyperlink r:id="rId9" w:history="1">
        <w:r w:rsidR="00491CAE" w:rsidRPr="00587D6C">
          <w:rPr>
            <w:rStyle w:val="Hyperlink"/>
          </w:rPr>
          <w:t>https://portal.etsi.org/Contribution.aspx?MeetingId=39042</w:t>
        </w:r>
      </w:hyperlink>
      <w:r w:rsidR="00491CAE">
        <w:t xml:space="preserve">), </w:t>
      </w:r>
      <w:r>
        <w:t xml:space="preserve"> </w:t>
      </w:r>
    </w:p>
    <w:p w:rsidR="00FD089B" w:rsidRDefault="007C44DD" w:rsidP="00491CAE">
      <w:pPr>
        <w:pStyle w:val="Listenabsatz"/>
        <w:numPr>
          <w:ilvl w:val="0"/>
          <w:numId w:val="13"/>
        </w:numPr>
      </w:pPr>
      <w:r>
        <w:t>TDL/TST paper</w:t>
      </w:r>
      <w:r w:rsidR="00491CAE">
        <w:t xml:space="preserve"> (</w:t>
      </w:r>
      <w:hyperlink r:id="rId10" w:history="1">
        <w:r w:rsidR="00491CAE" w:rsidRPr="00587D6C">
          <w:rPr>
            <w:rStyle w:val="Hyperlink"/>
          </w:rPr>
          <w:t>http://publica.fraunhofer.de/eprints/urn_nbn_de_0011-n-5970058.pdf</w:t>
        </w:r>
      </w:hyperlink>
      <w:r w:rsidR="00491CAE">
        <w:t xml:space="preserve">) </w:t>
      </w:r>
    </w:p>
    <w:p w:rsidR="00D9071C" w:rsidRDefault="00D9071C" w:rsidP="00DE4529">
      <w:pPr>
        <w:ind w:left="567"/>
      </w:pPr>
    </w:p>
    <w:p w:rsidR="00D82389" w:rsidRPr="00D82389" w:rsidRDefault="005611B0" w:rsidP="00FC466E">
      <w:pPr>
        <w:pStyle w:val="berschrift2"/>
        <w:rPr>
          <w:rFonts w:asciiTheme="minorHAnsi" w:hAnsiTheme="minorHAnsi" w:cs="Times New Roman"/>
          <w:b w:val="0"/>
          <w:bCs w:val="0"/>
          <w:color w:val="auto"/>
          <w:sz w:val="20"/>
          <w:szCs w:val="20"/>
          <w:lang w:val="en-GB" w:eastAsia="en-US"/>
        </w:rPr>
      </w:pPr>
      <w:bookmarkStart w:id="52" w:name="_Toc315121767"/>
      <w:bookmarkStart w:id="53" w:name="_Toc321832524"/>
      <w:bookmarkStart w:id="54" w:name="_Toc321832585"/>
      <w:bookmarkStart w:id="55" w:name="_Toc334792171"/>
      <w:bookmarkStart w:id="56" w:name="_Toc334792495"/>
      <w:bookmarkStart w:id="57" w:name="_Toc334792794"/>
      <w:bookmarkStart w:id="58" w:name="_Toc334793273"/>
      <w:r w:rsidRPr="008340EF">
        <w:t xml:space="preserve">Reports from </w:t>
      </w:r>
      <w:r w:rsidR="00C81263">
        <w:t xml:space="preserve">previous </w:t>
      </w:r>
      <w:r w:rsidR="001E3F26">
        <w:t>MTS</w:t>
      </w:r>
      <w:r w:rsidRPr="008340EF">
        <w:t xml:space="preserve"> Meetings </w:t>
      </w:r>
      <w:bookmarkEnd w:id="52"/>
      <w:bookmarkEnd w:id="53"/>
      <w:bookmarkEnd w:id="54"/>
      <w:bookmarkEnd w:id="55"/>
      <w:bookmarkEnd w:id="56"/>
      <w:bookmarkEnd w:id="57"/>
      <w:bookmarkEnd w:id="58"/>
      <w:r w:rsidR="003112F1" w:rsidRPr="0055023D">
        <w:rPr>
          <w:rFonts w:asciiTheme="minorHAnsi" w:hAnsiTheme="minorHAnsi"/>
          <w:color w:val="0000FF"/>
          <w:sz w:val="20"/>
          <w:szCs w:val="20"/>
        </w:rPr>
        <w:t>[</w:t>
      </w:r>
      <w:proofErr w:type="spellStart"/>
      <w:r w:rsidR="00994313">
        <w:rPr>
          <w:rFonts w:asciiTheme="minorHAnsi" w:hAnsiTheme="minorHAnsi"/>
          <w:color w:val="0000FF"/>
          <w:sz w:val="20"/>
          <w:szCs w:val="20"/>
        </w:rPr>
        <w:t>Rennoch</w:t>
      </w:r>
      <w:proofErr w:type="spellEnd"/>
      <w:r w:rsidR="003112F1" w:rsidRPr="0055023D">
        <w:rPr>
          <w:rFonts w:asciiTheme="minorHAnsi" w:hAnsiTheme="minorHAnsi"/>
          <w:color w:val="0000FF"/>
          <w:sz w:val="20"/>
          <w:szCs w:val="20"/>
        </w:rPr>
        <w:t>]</w:t>
      </w:r>
    </w:p>
    <w:p w:rsidR="00E61324" w:rsidRDefault="00FC466E" w:rsidP="000F4248">
      <w:pPr>
        <w:pStyle w:val="berschrift2"/>
        <w:numPr>
          <w:ilvl w:val="0"/>
          <w:numId w:val="0"/>
        </w:numPr>
        <w:ind w:left="562"/>
        <w:rPr>
          <w:rFonts w:asciiTheme="minorHAnsi" w:hAnsiTheme="minorHAnsi" w:cs="Times New Roman"/>
          <w:b w:val="0"/>
          <w:bCs w:val="0"/>
          <w:color w:val="0000FF"/>
          <w:sz w:val="20"/>
          <w:szCs w:val="20"/>
          <w:u w:val="single"/>
          <w:lang w:val="en-GB" w:eastAsia="en-US"/>
        </w:rPr>
      </w:pPr>
      <w:r w:rsidRPr="00FC466E">
        <w:rPr>
          <w:rFonts w:asciiTheme="minorHAnsi" w:hAnsiTheme="minorHAnsi" w:cs="Times New Roman"/>
          <w:b w:val="0"/>
          <w:bCs w:val="0"/>
          <w:color w:val="auto"/>
          <w:sz w:val="20"/>
          <w:szCs w:val="20"/>
          <w:u w:val="single"/>
          <w:lang w:val="en-GB" w:eastAsia="en-US"/>
        </w:rPr>
        <w:t>Topics:</w:t>
      </w:r>
      <w:r w:rsidRPr="00FC466E">
        <w:rPr>
          <w:rFonts w:asciiTheme="minorHAnsi" w:hAnsiTheme="minorHAnsi" w:cs="Times New Roman"/>
          <w:b w:val="0"/>
          <w:bCs w:val="0"/>
          <w:color w:val="auto"/>
          <w:sz w:val="20"/>
          <w:szCs w:val="20"/>
          <w:lang w:val="en-GB" w:eastAsia="en-US"/>
        </w:rPr>
        <w:t xml:space="preserve"> </w:t>
      </w:r>
      <w:r w:rsidR="000F4248">
        <w:rPr>
          <w:rFonts w:asciiTheme="minorHAnsi" w:hAnsiTheme="minorHAnsi" w:cs="Times New Roman"/>
          <w:b w:val="0"/>
          <w:bCs w:val="0"/>
          <w:color w:val="auto"/>
          <w:sz w:val="20"/>
          <w:szCs w:val="20"/>
          <w:lang w:val="en-GB" w:eastAsia="en-US"/>
        </w:rPr>
        <w:t>TST#</w:t>
      </w:r>
      <w:r w:rsidR="0081345A">
        <w:rPr>
          <w:rFonts w:asciiTheme="minorHAnsi" w:hAnsiTheme="minorHAnsi" w:cs="Times New Roman"/>
          <w:b w:val="0"/>
          <w:bCs w:val="0"/>
          <w:color w:val="auto"/>
          <w:sz w:val="20"/>
          <w:szCs w:val="20"/>
          <w:lang w:val="en-GB" w:eastAsia="en-US"/>
        </w:rPr>
        <w:t>10</w:t>
      </w:r>
      <w:r w:rsidR="000F4248">
        <w:rPr>
          <w:rFonts w:asciiTheme="minorHAnsi" w:hAnsiTheme="minorHAnsi" w:cs="Times New Roman"/>
          <w:b w:val="0"/>
          <w:bCs w:val="0"/>
          <w:color w:val="auto"/>
          <w:sz w:val="20"/>
          <w:szCs w:val="20"/>
          <w:lang w:val="en-GB" w:eastAsia="en-US"/>
        </w:rPr>
        <w:t xml:space="preserve"> minutes review </w:t>
      </w:r>
      <w:hyperlink r:id="rId11" w:tgtFrame="_blank" w:history="1">
        <w:r w:rsidR="0081345A" w:rsidRPr="0081345A">
          <w:rPr>
            <w:rStyle w:val="Hyperlink"/>
            <w:sz w:val="20"/>
            <w:szCs w:val="20"/>
          </w:rPr>
          <w:t>MTS(20)080010</w:t>
        </w:r>
      </w:hyperlink>
    </w:p>
    <w:p w:rsidR="00BE2C74" w:rsidRPr="00E61324" w:rsidRDefault="00BE2C74" w:rsidP="000F4248">
      <w:pPr>
        <w:pStyle w:val="berschrift2"/>
        <w:numPr>
          <w:ilvl w:val="0"/>
          <w:numId w:val="0"/>
        </w:numPr>
        <w:ind w:left="562"/>
        <w:rPr>
          <w:rFonts w:asciiTheme="minorHAnsi" w:hAnsiTheme="minorHAnsi" w:cs="Times New Roman"/>
          <w:b w:val="0"/>
          <w:bCs w:val="0"/>
          <w:color w:val="auto"/>
          <w:sz w:val="20"/>
          <w:szCs w:val="20"/>
          <w:lang w:val="en-GB" w:eastAsia="en-US"/>
        </w:rPr>
      </w:pPr>
      <w:r w:rsidRPr="00E61324">
        <w:rPr>
          <w:rFonts w:asciiTheme="minorHAnsi" w:hAnsiTheme="minorHAnsi" w:cs="Times New Roman"/>
          <w:b w:val="0"/>
          <w:bCs w:val="0"/>
          <w:color w:val="auto"/>
          <w:sz w:val="20"/>
          <w:szCs w:val="20"/>
          <w:u w:val="single"/>
          <w:lang w:val="en-GB" w:eastAsia="en-US"/>
        </w:rPr>
        <w:t>Topics:</w:t>
      </w:r>
      <w:r w:rsidRPr="00E61324">
        <w:rPr>
          <w:rFonts w:asciiTheme="minorHAnsi" w:hAnsiTheme="minorHAnsi" w:cs="Times New Roman"/>
          <w:b w:val="0"/>
          <w:bCs w:val="0"/>
          <w:color w:val="auto"/>
          <w:sz w:val="20"/>
          <w:szCs w:val="20"/>
          <w:lang w:val="en-GB" w:eastAsia="en-US"/>
        </w:rPr>
        <w:t xml:space="preserve"> Review of Action list</w:t>
      </w:r>
    </w:p>
    <w:p w:rsidR="00FC614B" w:rsidRDefault="00FC614B" w:rsidP="00BE2C74">
      <w:pPr>
        <w:rPr>
          <w:lang w:val="en-US" w:eastAsia="en-GB"/>
        </w:rPr>
      </w:pPr>
    </w:p>
    <w:p w:rsidR="0011416E" w:rsidRDefault="0011416E" w:rsidP="0011416E">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81345A" w:rsidRPr="00292541" w:rsidTr="00D237A9">
        <w:tc>
          <w:tcPr>
            <w:tcW w:w="1555" w:type="dxa"/>
            <w:shd w:val="clear" w:color="auto" w:fill="0070C0"/>
          </w:tcPr>
          <w:p w:rsidR="0081345A" w:rsidRPr="00A553DF" w:rsidRDefault="0081345A" w:rsidP="00D237A9">
            <w:pPr>
              <w:rPr>
                <w:b/>
                <w:color w:val="FFFFFF" w:themeColor="background1"/>
                <w:lang w:val="en-US" w:eastAsia="en-GB"/>
              </w:rPr>
            </w:pPr>
            <w:r w:rsidRPr="00A553DF">
              <w:rPr>
                <w:b/>
                <w:color w:val="FFFFFF" w:themeColor="background1"/>
                <w:lang w:val="en-US" w:eastAsia="en-GB"/>
              </w:rPr>
              <w:t>Action Number</w:t>
            </w:r>
          </w:p>
        </w:tc>
        <w:tc>
          <w:tcPr>
            <w:tcW w:w="6945" w:type="dxa"/>
            <w:shd w:val="clear" w:color="auto" w:fill="0070C0"/>
          </w:tcPr>
          <w:p w:rsidR="0081345A" w:rsidRPr="00A553DF" w:rsidRDefault="0081345A" w:rsidP="00D237A9">
            <w:pPr>
              <w:rPr>
                <w:b/>
                <w:color w:val="FFFFFF" w:themeColor="background1"/>
                <w:lang w:val="en-US" w:eastAsia="en-GB"/>
              </w:rPr>
            </w:pPr>
            <w:r w:rsidRPr="00A553DF">
              <w:rPr>
                <w:b/>
                <w:color w:val="FFFFFF" w:themeColor="background1"/>
                <w:lang w:val="en-US" w:eastAsia="en-GB"/>
              </w:rPr>
              <w:t xml:space="preserve">Action </w:t>
            </w:r>
          </w:p>
        </w:tc>
        <w:tc>
          <w:tcPr>
            <w:tcW w:w="1127" w:type="dxa"/>
            <w:shd w:val="clear" w:color="auto" w:fill="0070C0"/>
          </w:tcPr>
          <w:p w:rsidR="0081345A" w:rsidRPr="00A553DF" w:rsidRDefault="0081345A" w:rsidP="00D237A9">
            <w:pPr>
              <w:rPr>
                <w:b/>
                <w:color w:val="FFFFFF" w:themeColor="background1"/>
                <w:lang w:val="en-US" w:eastAsia="en-GB"/>
              </w:rPr>
            </w:pPr>
            <w:r w:rsidRPr="00A553DF">
              <w:rPr>
                <w:b/>
                <w:color w:val="FFFFFF" w:themeColor="background1"/>
                <w:lang w:val="en-US" w:eastAsia="en-GB"/>
              </w:rPr>
              <w:t>Status</w:t>
            </w:r>
          </w:p>
        </w:tc>
      </w:tr>
      <w:tr w:rsidR="0081345A" w:rsidRPr="00292541" w:rsidTr="00D237A9">
        <w:tc>
          <w:tcPr>
            <w:tcW w:w="1555" w:type="dxa"/>
          </w:tcPr>
          <w:p w:rsidR="0081345A" w:rsidRPr="00A553DF" w:rsidRDefault="0081345A" w:rsidP="00D237A9">
            <w:pPr>
              <w:rPr>
                <w:b/>
                <w:color w:val="00B050"/>
                <w:lang w:val="en-US"/>
              </w:rPr>
            </w:pPr>
            <w:bookmarkStart w:id="59" w:name="_Hlk50381822"/>
            <w:proofErr w:type="gramStart"/>
            <w:r w:rsidRPr="00A553DF">
              <w:rPr>
                <w:b/>
                <w:color w:val="00B050"/>
                <w:lang w:val="en-US"/>
              </w:rPr>
              <w:t>AP(</w:t>
            </w:r>
            <w:proofErr w:type="gramEnd"/>
            <w:r w:rsidRPr="00A553DF">
              <w:rPr>
                <w:b/>
                <w:color w:val="00B050"/>
                <w:lang w:val="en-US"/>
              </w:rPr>
              <w:t>02)03</w:t>
            </w:r>
          </w:p>
        </w:tc>
        <w:tc>
          <w:tcPr>
            <w:tcW w:w="6945" w:type="dxa"/>
          </w:tcPr>
          <w:p w:rsidR="0081345A" w:rsidRPr="00A553DF" w:rsidRDefault="0081345A" w:rsidP="00D237A9">
            <w:pPr>
              <w:tabs>
                <w:tab w:val="left" w:pos="3503"/>
              </w:tabs>
              <w:rPr>
                <w:lang w:val="en-US" w:eastAsia="en-GB"/>
              </w:rPr>
            </w:pPr>
            <w:r w:rsidRPr="00A553DF">
              <w:rPr>
                <w:lang w:val="en-US" w:eastAsia="en-GB"/>
              </w:rPr>
              <w:t>Provide latest information on TDL tool support (Michaele</w:t>
            </w:r>
            <w:r>
              <w:rPr>
                <w:lang w:val="en-US" w:eastAsia="en-GB"/>
              </w:rPr>
              <w:t>/Philip</w:t>
            </w:r>
            <w:r w:rsidRPr="00A553DF">
              <w:rPr>
                <w:lang w:val="en-US" w:eastAsia="en-GB"/>
              </w:rPr>
              <w:t>)</w:t>
            </w:r>
          </w:p>
        </w:tc>
        <w:tc>
          <w:tcPr>
            <w:tcW w:w="1127" w:type="dxa"/>
          </w:tcPr>
          <w:p w:rsidR="0081345A" w:rsidRPr="00A553DF" w:rsidRDefault="0081345A" w:rsidP="00D237A9">
            <w:pPr>
              <w:rPr>
                <w:b/>
                <w:lang w:val="en-US" w:eastAsia="en-GB"/>
              </w:rPr>
            </w:pPr>
            <w:r>
              <w:rPr>
                <w:b/>
                <w:lang w:val="en-US" w:eastAsia="en-GB"/>
              </w:rPr>
              <w:t>o</w:t>
            </w:r>
            <w:r w:rsidRPr="00A553DF">
              <w:rPr>
                <w:b/>
                <w:lang w:val="en-US" w:eastAsia="en-GB"/>
              </w:rPr>
              <w:t>ngoing</w:t>
            </w:r>
          </w:p>
        </w:tc>
      </w:tr>
      <w:bookmarkEnd w:id="59"/>
      <w:tr w:rsidR="007C44DD" w:rsidRPr="00292541" w:rsidTr="00D237A9">
        <w:tc>
          <w:tcPr>
            <w:tcW w:w="1555" w:type="dxa"/>
          </w:tcPr>
          <w:p w:rsidR="007C44DD" w:rsidRPr="00A553DF" w:rsidRDefault="007C44DD" w:rsidP="007C44DD">
            <w:pPr>
              <w:rPr>
                <w:b/>
                <w:color w:val="00B050"/>
                <w:lang w:val="en-US"/>
              </w:rPr>
            </w:pPr>
            <w:proofErr w:type="gramStart"/>
            <w:r w:rsidRPr="00A553DF">
              <w:rPr>
                <w:b/>
                <w:color w:val="00B050"/>
                <w:lang w:val="en-US"/>
              </w:rPr>
              <w:t>AP(</w:t>
            </w:r>
            <w:proofErr w:type="gramEnd"/>
            <w:r>
              <w:rPr>
                <w:b/>
                <w:color w:val="00B050"/>
                <w:lang w:val="en-US"/>
              </w:rPr>
              <w:t>1</w:t>
            </w:r>
            <w:r w:rsidRPr="00A553DF">
              <w:rPr>
                <w:b/>
                <w:color w:val="00B050"/>
                <w:lang w:val="en-US"/>
              </w:rPr>
              <w:t>0)01</w:t>
            </w:r>
          </w:p>
        </w:tc>
        <w:tc>
          <w:tcPr>
            <w:tcW w:w="6945" w:type="dxa"/>
          </w:tcPr>
          <w:p w:rsidR="007C44DD" w:rsidRPr="00A553DF" w:rsidRDefault="007C44DD" w:rsidP="007C44DD">
            <w:pPr>
              <w:tabs>
                <w:tab w:val="left" w:pos="3503"/>
              </w:tabs>
              <w:rPr>
                <w:lang w:val="en-US" w:eastAsia="en-GB"/>
              </w:rPr>
            </w:pPr>
            <w:r w:rsidRPr="006B0AA6">
              <w:rPr>
                <w:lang w:val="en-US" w:eastAsia="en-GB"/>
              </w:rPr>
              <w:t>structure of experience report</w:t>
            </w:r>
            <w:r>
              <w:rPr>
                <w:lang w:val="en-US" w:eastAsia="en-GB"/>
              </w:rPr>
              <w:t xml:space="preserve"> (publication) </w:t>
            </w:r>
            <w:r w:rsidRPr="006B0AA6">
              <w:rPr>
                <w:lang w:val="en-US" w:eastAsia="en-GB"/>
              </w:rPr>
              <w:t>to be circulated in WG TST</w:t>
            </w:r>
            <w:r>
              <w:rPr>
                <w:lang w:val="en-US" w:eastAsia="en-GB"/>
              </w:rPr>
              <w:t xml:space="preserve"> (Axel)</w:t>
            </w:r>
          </w:p>
        </w:tc>
        <w:tc>
          <w:tcPr>
            <w:tcW w:w="1127" w:type="dxa"/>
          </w:tcPr>
          <w:p w:rsidR="007C44DD" w:rsidRPr="00A553DF" w:rsidRDefault="007C44DD" w:rsidP="007C44DD">
            <w:pPr>
              <w:rPr>
                <w:b/>
                <w:lang w:val="en-US" w:eastAsia="en-GB"/>
              </w:rPr>
            </w:pPr>
            <w:r>
              <w:rPr>
                <w:b/>
                <w:lang w:val="en-US" w:eastAsia="en-GB"/>
              </w:rPr>
              <w:t>closed</w:t>
            </w:r>
          </w:p>
        </w:tc>
      </w:tr>
      <w:tr w:rsidR="007C44DD" w:rsidRPr="00292541" w:rsidTr="00D237A9">
        <w:tc>
          <w:tcPr>
            <w:tcW w:w="1555" w:type="dxa"/>
          </w:tcPr>
          <w:p w:rsidR="007C44DD" w:rsidRPr="00292541" w:rsidRDefault="007C44DD" w:rsidP="007C44DD">
            <w:pPr>
              <w:rPr>
                <w:b/>
                <w:color w:val="00B050"/>
                <w:highlight w:val="yellow"/>
                <w:lang w:val="en-US"/>
              </w:rPr>
            </w:pPr>
            <w:proofErr w:type="gramStart"/>
            <w:r w:rsidRPr="00A553DF">
              <w:rPr>
                <w:b/>
                <w:color w:val="00B050"/>
                <w:lang w:val="en-US"/>
              </w:rPr>
              <w:t>AP(</w:t>
            </w:r>
            <w:proofErr w:type="gramEnd"/>
            <w:r>
              <w:rPr>
                <w:b/>
                <w:color w:val="00B050"/>
                <w:lang w:val="en-US"/>
              </w:rPr>
              <w:t>1</w:t>
            </w:r>
            <w:r w:rsidRPr="00A553DF">
              <w:rPr>
                <w:b/>
                <w:color w:val="00B050"/>
                <w:lang w:val="en-US"/>
              </w:rPr>
              <w:t>0)0</w:t>
            </w:r>
            <w:r>
              <w:rPr>
                <w:b/>
                <w:color w:val="00B050"/>
                <w:lang w:val="en-US"/>
              </w:rPr>
              <w:t>2</w:t>
            </w:r>
          </w:p>
        </w:tc>
        <w:tc>
          <w:tcPr>
            <w:tcW w:w="6945" w:type="dxa"/>
          </w:tcPr>
          <w:p w:rsidR="007C44DD" w:rsidRPr="00366150" w:rsidRDefault="007C44DD" w:rsidP="007C44DD">
            <w:pPr>
              <w:tabs>
                <w:tab w:val="left" w:pos="3503"/>
              </w:tabs>
              <w:rPr>
                <w:lang w:val="en-US" w:eastAsia="en-GB"/>
              </w:rPr>
            </w:pPr>
            <w:r>
              <w:rPr>
                <w:lang w:val="en-US" w:eastAsia="en-GB"/>
              </w:rPr>
              <w:t>Change of WI time schedules and rapporteurs (see above) (Axel/</w:t>
            </w:r>
            <w:proofErr w:type="spellStart"/>
            <w:r>
              <w:rPr>
                <w:lang w:val="en-US" w:eastAsia="en-GB"/>
              </w:rPr>
              <w:t>Em</w:t>
            </w:r>
            <w:proofErr w:type="spellEnd"/>
            <w:r>
              <w:rPr>
                <w:lang w:val="en-US" w:eastAsia="en-GB"/>
              </w:rPr>
              <w:t>)</w:t>
            </w:r>
          </w:p>
        </w:tc>
        <w:tc>
          <w:tcPr>
            <w:tcW w:w="1127" w:type="dxa"/>
          </w:tcPr>
          <w:p w:rsidR="007C44DD" w:rsidRPr="00366150" w:rsidRDefault="007C44DD" w:rsidP="007C44DD">
            <w:pPr>
              <w:rPr>
                <w:b/>
                <w:lang w:val="en-US" w:eastAsia="en-GB"/>
              </w:rPr>
            </w:pPr>
            <w:r>
              <w:rPr>
                <w:b/>
                <w:lang w:val="en-US" w:eastAsia="en-GB"/>
              </w:rPr>
              <w:t>closed</w:t>
            </w:r>
          </w:p>
        </w:tc>
      </w:tr>
      <w:tr w:rsidR="007C44DD" w:rsidRPr="00292541" w:rsidTr="00D237A9">
        <w:tc>
          <w:tcPr>
            <w:tcW w:w="1555" w:type="dxa"/>
          </w:tcPr>
          <w:p w:rsidR="007C44DD" w:rsidRPr="00A553DF" w:rsidRDefault="007C44DD" w:rsidP="007C44DD">
            <w:pPr>
              <w:rPr>
                <w:b/>
                <w:color w:val="00B050"/>
                <w:lang w:val="en-US"/>
              </w:rPr>
            </w:pPr>
            <w:proofErr w:type="gramStart"/>
            <w:r w:rsidRPr="00A553DF">
              <w:rPr>
                <w:b/>
                <w:color w:val="00B050"/>
                <w:lang w:val="en-US"/>
              </w:rPr>
              <w:t>AP(</w:t>
            </w:r>
            <w:proofErr w:type="gramEnd"/>
            <w:r>
              <w:rPr>
                <w:b/>
                <w:color w:val="00B050"/>
                <w:lang w:val="en-US"/>
              </w:rPr>
              <w:t>1</w:t>
            </w:r>
            <w:r w:rsidRPr="00A553DF">
              <w:rPr>
                <w:b/>
                <w:color w:val="00B050"/>
                <w:lang w:val="en-US"/>
              </w:rPr>
              <w:t>0)0</w:t>
            </w:r>
            <w:r>
              <w:rPr>
                <w:b/>
                <w:color w:val="00B050"/>
                <w:lang w:val="en-US"/>
              </w:rPr>
              <w:t>3</w:t>
            </w:r>
          </w:p>
        </w:tc>
        <w:tc>
          <w:tcPr>
            <w:tcW w:w="6945" w:type="dxa"/>
          </w:tcPr>
          <w:p w:rsidR="007C44DD" w:rsidRDefault="007C44DD" w:rsidP="007C44DD">
            <w:pPr>
              <w:tabs>
                <w:tab w:val="left" w:pos="3503"/>
              </w:tabs>
              <w:rPr>
                <w:lang w:val="en-US" w:eastAsia="en-GB"/>
              </w:rPr>
            </w:pPr>
            <w:r>
              <w:rPr>
                <w:lang w:val="en-US" w:eastAsia="en-GB"/>
              </w:rPr>
              <w:t>Information of TC Cyber and TC SmartM2M on final drafts (Axel/</w:t>
            </w:r>
            <w:proofErr w:type="spellStart"/>
            <w:r>
              <w:rPr>
                <w:lang w:val="en-US" w:eastAsia="en-GB"/>
              </w:rPr>
              <w:t>Em</w:t>
            </w:r>
            <w:proofErr w:type="spellEnd"/>
            <w:r>
              <w:rPr>
                <w:lang w:val="en-US" w:eastAsia="en-GB"/>
              </w:rPr>
              <w:t>)</w:t>
            </w:r>
          </w:p>
        </w:tc>
        <w:tc>
          <w:tcPr>
            <w:tcW w:w="1127" w:type="dxa"/>
          </w:tcPr>
          <w:p w:rsidR="007C44DD" w:rsidRDefault="007C44DD" w:rsidP="007C44DD">
            <w:pPr>
              <w:rPr>
                <w:b/>
                <w:lang w:val="en-US" w:eastAsia="en-GB"/>
              </w:rPr>
            </w:pPr>
            <w:r>
              <w:rPr>
                <w:b/>
                <w:lang w:val="en-US" w:eastAsia="en-GB"/>
              </w:rPr>
              <w:t>closed</w:t>
            </w:r>
          </w:p>
        </w:tc>
      </w:tr>
    </w:tbl>
    <w:p w:rsidR="004B6EA5" w:rsidRDefault="004B6EA5" w:rsidP="0011416E">
      <w:pPr>
        <w:rPr>
          <w:lang w:val="en-US" w:eastAsia="en-GB"/>
        </w:rPr>
      </w:pPr>
    </w:p>
    <w:p w:rsidR="00994313" w:rsidRPr="00117EF0" w:rsidRDefault="00EF1359" w:rsidP="00994313">
      <w:pPr>
        <w:pStyle w:val="berschrift1"/>
        <w:keepNext/>
        <w:rPr>
          <w:color w:val="0000FF"/>
          <w:sz w:val="20"/>
        </w:rPr>
      </w:pPr>
      <w:r w:rsidRPr="00562EB0">
        <w:lastRenderedPageBreak/>
        <w:t>Planning/</w:t>
      </w:r>
      <w:r w:rsidR="004704DB">
        <w:t>status</w:t>
      </w:r>
      <w:r w:rsidRPr="00562EB0">
        <w:t xml:space="preserve"> on TST </w:t>
      </w:r>
      <w:r w:rsidR="008316B0">
        <w:t xml:space="preserve">work items </w:t>
      </w:r>
      <w:r w:rsidRPr="00562EB0">
        <w:t xml:space="preserve">for </w:t>
      </w:r>
      <w:r w:rsidR="00560C52">
        <w:t>2020</w:t>
      </w:r>
      <w:r w:rsidR="00FC614B">
        <w:t xml:space="preserve"> </w:t>
      </w:r>
      <w:r w:rsidRPr="00562EB0">
        <w:rPr>
          <w:color w:val="0000FF"/>
          <w:sz w:val="20"/>
        </w:rPr>
        <w:t>[All]</w:t>
      </w:r>
    </w:p>
    <w:p w:rsidR="00117EF0" w:rsidRDefault="00117EF0" w:rsidP="00292541">
      <w:pPr>
        <w:keepNext/>
        <w:ind w:left="420"/>
        <w:rPr>
          <w:u w:val="single"/>
          <w:lang w:val="en-US" w:eastAsia="en-GB"/>
        </w:rPr>
      </w:pPr>
    </w:p>
    <w:p w:rsidR="00366F41" w:rsidRDefault="00EF1359" w:rsidP="003F42BC">
      <w:pPr>
        <w:keepNext/>
        <w:keepLines/>
        <w:ind w:firstLine="420"/>
        <w:rPr>
          <w:lang w:val="en-US" w:eastAsia="en-GB"/>
        </w:rPr>
      </w:pPr>
      <w:r w:rsidRPr="009515B9">
        <w:rPr>
          <w:u w:val="single"/>
          <w:lang w:val="en-US" w:eastAsia="en-GB"/>
        </w:rPr>
        <w:t xml:space="preserve">Topics: </w:t>
      </w:r>
      <w:r w:rsidR="003C324C" w:rsidRPr="009515B9">
        <w:rPr>
          <w:u w:val="single"/>
          <w:lang w:val="en-US" w:eastAsia="en-GB"/>
        </w:rPr>
        <w:t>S</w:t>
      </w:r>
      <w:r w:rsidR="00725CBD" w:rsidRPr="009515B9">
        <w:rPr>
          <w:u w:val="single"/>
          <w:lang w:val="en-US" w:eastAsia="en-GB"/>
        </w:rPr>
        <w:t>tatus of accepted WIs:</w:t>
      </w:r>
      <w:r w:rsidR="00366F41">
        <w:rPr>
          <w:u w:val="single"/>
          <w:lang w:val="en-US" w:eastAsia="en-GB"/>
        </w:rPr>
        <w:br/>
      </w:r>
    </w:p>
    <w:p w:rsidR="003F42BC" w:rsidRDefault="003F42BC" w:rsidP="005F730C">
      <w:pPr>
        <w:ind w:left="420" w:hanging="420"/>
        <w:rPr>
          <w:lang w:val="en-US" w:eastAsia="en-GB"/>
        </w:rPr>
      </w:pPr>
      <w:r>
        <w:rPr>
          <w:noProof/>
        </w:rPr>
        <w:drawing>
          <wp:inline distT="0" distB="0" distL="0" distR="0" wp14:anchorId="71358153" wp14:editId="150B8792">
            <wp:extent cx="6119495" cy="20504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9495" cy="2050415"/>
                    </a:xfrm>
                    <a:prstGeom prst="rect">
                      <a:avLst/>
                    </a:prstGeom>
                  </pic:spPr>
                </pic:pic>
              </a:graphicData>
            </a:graphic>
          </wp:inline>
        </w:drawing>
      </w:r>
    </w:p>
    <w:p w:rsidR="00D32E88" w:rsidRPr="002B4DBF" w:rsidRDefault="00D32E88" w:rsidP="005F78C0">
      <w:pPr>
        <w:ind w:left="420"/>
        <w:rPr>
          <w:b/>
          <w:lang w:val="en-US" w:eastAsia="en-GB"/>
        </w:rPr>
      </w:pPr>
    </w:p>
    <w:p w:rsidR="002E47D0" w:rsidRPr="008C1CC6" w:rsidRDefault="00A553DF" w:rsidP="00AF2C38">
      <w:pPr>
        <w:rPr>
          <w:lang w:val="en-US" w:eastAsia="en-GB"/>
        </w:rPr>
      </w:pPr>
      <w:r w:rsidRPr="003567FF">
        <w:rPr>
          <w:u w:val="single"/>
          <w:lang w:val="en-US" w:eastAsia="en-GB"/>
        </w:rPr>
        <w:t>Sascha</w:t>
      </w:r>
      <w:r w:rsidR="003567FF" w:rsidRPr="003567FF">
        <w:rPr>
          <w:u w:val="single"/>
          <w:lang w:val="en-US" w:eastAsia="en-GB"/>
        </w:rPr>
        <w:t>:</w:t>
      </w:r>
      <w:r w:rsidR="003567FF" w:rsidRPr="003567FF">
        <w:rPr>
          <w:lang w:val="en-US" w:eastAsia="en-GB"/>
        </w:rPr>
        <w:t xml:space="preserve"> </w:t>
      </w:r>
    </w:p>
    <w:p w:rsidR="00073352" w:rsidRPr="00E2737F" w:rsidRDefault="00073352" w:rsidP="00073352">
      <w:pPr>
        <w:rPr>
          <w:lang w:val="en-US" w:eastAsia="en-GB"/>
        </w:rPr>
      </w:pPr>
      <w:r w:rsidRPr="00E2737F">
        <w:rPr>
          <w:lang w:val="en-US" w:eastAsia="en-GB"/>
        </w:rPr>
        <w:t xml:space="preserve">CoAP-1 (conf test): </w:t>
      </w:r>
      <w:r w:rsidRPr="00E2737F">
        <w:rPr>
          <w:lang w:val="en-US" w:eastAsia="en-GB"/>
        </w:rPr>
        <w:t>only editorial changes, status still stable, work until next meeting</w:t>
      </w:r>
    </w:p>
    <w:p w:rsidR="003D139B" w:rsidRPr="00E2737F" w:rsidRDefault="003D139B" w:rsidP="00AF2C38">
      <w:pPr>
        <w:rPr>
          <w:lang w:val="en-US" w:eastAsia="en-GB"/>
        </w:rPr>
      </w:pPr>
      <w:r w:rsidRPr="00E2737F">
        <w:rPr>
          <w:lang w:val="en-US" w:eastAsia="en-GB"/>
        </w:rPr>
        <w:t>TST8</w:t>
      </w:r>
      <w:r w:rsidR="008F0200" w:rsidRPr="00E2737F">
        <w:rPr>
          <w:lang w:val="en-US" w:eastAsia="en-GB"/>
        </w:rPr>
        <w:t xml:space="preserve"> (sec profile): IEC 62443 req., document is mature; upgrade status to </w:t>
      </w:r>
      <w:r w:rsidR="008F0200" w:rsidRPr="00E2737F">
        <w:rPr>
          <w:b/>
          <w:lang w:val="en-US" w:eastAsia="en-GB"/>
        </w:rPr>
        <w:t xml:space="preserve">final draft for </w:t>
      </w:r>
      <w:r w:rsidR="00DB74C7" w:rsidRPr="00E2737F">
        <w:rPr>
          <w:b/>
          <w:lang w:val="en-US" w:eastAsia="en-GB"/>
        </w:rPr>
        <w:t xml:space="preserve">WG </w:t>
      </w:r>
      <w:r w:rsidR="008F0200" w:rsidRPr="00E2737F">
        <w:rPr>
          <w:b/>
          <w:lang w:val="en-US" w:eastAsia="en-GB"/>
        </w:rPr>
        <w:t>approval</w:t>
      </w:r>
    </w:p>
    <w:p w:rsidR="003D139B" w:rsidRPr="00E2737F" w:rsidRDefault="003D139B" w:rsidP="00AF2C38">
      <w:pPr>
        <w:rPr>
          <w:lang w:val="en-US" w:eastAsia="en-GB"/>
        </w:rPr>
      </w:pPr>
      <w:r w:rsidRPr="00E2737F">
        <w:rPr>
          <w:lang w:val="en-US" w:eastAsia="en-GB"/>
        </w:rPr>
        <w:t>CoAP-2 (security test):</w:t>
      </w:r>
      <w:r w:rsidR="008F0200" w:rsidRPr="00E2737F">
        <w:rPr>
          <w:lang w:val="en-US" w:eastAsia="en-GB"/>
        </w:rPr>
        <w:t xml:space="preserve"> similar to MQTT-2, but specific content; </w:t>
      </w:r>
      <w:r w:rsidR="008F0200" w:rsidRPr="00E2737F">
        <w:rPr>
          <w:lang w:val="en-US" w:eastAsia="en-GB"/>
        </w:rPr>
        <w:t xml:space="preserve">nature is like a guide; </w:t>
      </w:r>
      <w:proofErr w:type="spellStart"/>
      <w:r w:rsidR="008F0200" w:rsidRPr="00E2737F">
        <w:rPr>
          <w:lang w:val="en-US" w:eastAsia="en-GB"/>
        </w:rPr>
        <w:t>todo</w:t>
      </w:r>
      <w:proofErr w:type="spellEnd"/>
      <w:r w:rsidR="008F0200" w:rsidRPr="00E2737F">
        <w:rPr>
          <w:lang w:val="en-US" w:eastAsia="en-GB"/>
        </w:rPr>
        <w:t>: two sections &amp; refinements</w:t>
      </w:r>
    </w:p>
    <w:p w:rsidR="008F0200" w:rsidRPr="003567FF" w:rsidRDefault="008F0200" w:rsidP="00834EDF">
      <w:pPr>
        <w:rPr>
          <w:u w:val="single"/>
          <w:lang w:val="en-US" w:eastAsia="en-GB"/>
        </w:rPr>
      </w:pPr>
    </w:p>
    <w:p w:rsidR="00A553DF" w:rsidRDefault="00A553DF" w:rsidP="00834EDF">
      <w:pPr>
        <w:rPr>
          <w:lang w:val="en-US" w:eastAsia="en-GB"/>
        </w:rPr>
      </w:pPr>
      <w:proofErr w:type="spellStart"/>
      <w:r w:rsidRPr="003567FF">
        <w:rPr>
          <w:u w:val="single"/>
          <w:lang w:val="en-US" w:eastAsia="en-GB"/>
        </w:rPr>
        <w:t>Bostjan</w:t>
      </w:r>
      <w:proofErr w:type="spellEnd"/>
      <w:r w:rsidR="00AF2C38">
        <w:rPr>
          <w:u w:val="single"/>
          <w:lang w:val="en-US" w:eastAsia="en-GB"/>
        </w:rPr>
        <w:t>:</w:t>
      </w:r>
      <w:r w:rsidR="002E47D0">
        <w:rPr>
          <w:u w:val="single"/>
          <w:lang w:val="en-US" w:eastAsia="en-GB"/>
        </w:rPr>
        <w:t xml:space="preserve"> </w:t>
      </w:r>
    </w:p>
    <w:p w:rsidR="003D139B" w:rsidRPr="00E2737F" w:rsidRDefault="003D139B" w:rsidP="00834EDF">
      <w:pPr>
        <w:rPr>
          <w:lang w:val="en-US" w:eastAsia="en-GB"/>
        </w:rPr>
      </w:pPr>
      <w:r w:rsidRPr="00E2737F">
        <w:rPr>
          <w:lang w:val="en-US" w:eastAsia="en-GB"/>
        </w:rPr>
        <w:t>MQTT-1 (conf test)</w:t>
      </w:r>
      <w:r w:rsidR="00DB74C7" w:rsidRPr="00E2737F">
        <w:rPr>
          <w:lang w:val="en-US" w:eastAsia="en-GB"/>
        </w:rPr>
        <w:t xml:space="preserve">: </w:t>
      </w:r>
      <w:r w:rsidR="00814C01" w:rsidRPr="00E2737F">
        <w:rPr>
          <w:lang w:val="en-US" w:eastAsia="en-GB"/>
        </w:rPr>
        <w:t>only minor issue (delete empty clause</w:t>
      </w:r>
      <w:r w:rsidR="003F42BC" w:rsidRPr="00E2737F">
        <w:rPr>
          <w:lang w:val="en-US" w:eastAsia="en-GB"/>
        </w:rPr>
        <w:t xml:space="preserve"> 4.5</w:t>
      </w:r>
      <w:r w:rsidR="00814C01" w:rsidRPr="00E2737F">
        <w:rPr>
          <w:lang w:val="en-US" w:eastAsia="en-GB"/>
        </w:rPr>
        <w:t xml:space="preserve">); </w:t>
      </w:r>
      <w:r w:rsidR="00814C01" w:rsidRPr="00E2737F">
        <w:rPr>
          <w:lang w:val="en-US" w:eastAsia="en-GB"/>
        </w:rPr>
        <w:t xml:space="preserve">upgrade status to </w:t>
      </w:r>
      <w:r w:rsidR="00814C01" w:rsidRPr="00E2737F">
        <w:rPr>
          <w:b/>
          <w:lang w:val="en-US" w:eastAsia="en-GB"/>
        </w:rPr>
        <w:t>final draft for WG approval</w:t>
      </w:r>
    </w:p>
    <w:p w:rsidR="008F0200" w:rsidRPr="00E2737F" w:rsidRDefault="008F0200" w:rsidP="008F0200">
      <w:pPr>
        <w:rPr>
          <w:lang w:val="en-US" w:eastAsia="en-GB"/>
        </w:rPr>
      </w:pPr>
      <w:r w:rsidRPr="00E2737F">
        <w:rPr>
          <w:lang w:val="en-US" w:eastAsia="en-GB"/>
        </w:rPr>
        <w:t>MQTT-2 (security test):</w:t>
      </w:r>
      <w:r w:rsidRPr="00E2737F">
        <w:rPr>
          <w:lang w:val="en-US" w:eastAsia="en-GB"/>
        </w:rPr>
        <w:t xml:space="preserve"> </w:t>
      </w:r>
      <w:r w:rsidR="009B686C" w:rsidRPr="00E2737F">
        <w:rPr>
          <w:lang w:val="en-US" w:eastAsia="en-GB"/>
        </w:rPr>
        <w:t xml:space="preserve">additional update for some more security tests planned; </w:t>
      </w:r>
      <w:proofErr w:type="spellStart"/>
      <w:r w:rsidR="009B686C" w:rsidRPr="00E2737F">
        <w:rPr>
          <w:lang w:val="en-US" w:eastAsia="en-GB"/>
        </w:rPr>
        <w:t>todo</w:t>
      </w:r>
      <w:proofErr w:type="spellEnd"/>
      <w:r w:rsidR="009B686C" w:rsidRPr="00E2737F">
        <w:rPr>
          <w:lang w:val="en-US" w:eastAsia="en-GB"/>
        </w:rPr>
        <w:t>: two sections &amp; refinements</w:t>
      </w:r>
    </w:p>
    <w:p w:rsidR="008C1CC6" w:rsidRDefault="008C1CC6" w:rsidP="004034A9">
      <w:pPr>
        <w:rPr>
          <w:u w:val="single"/>
          <w:lang w:val="en-US" w:eastAsia="en-GB"/>
        </w:rPr>
      </w:pPr>
    </w:p>
    <w:p w:rsidR="004034A9" w:rsidRPr="00AF2C38" w:rsidRDefault="004034A9" w:rsidP="004034A9">
      <w:pPr>
        <w:rPr>
          <w:lang w:val="en-US" w:eastAsia="en-GB"/>
        </w:rPr>
      </w:pPr>
      <w:r w:rsidRPr="003567FF">
        <w:rPr>
          <w:u w:val="single"/>
          <w:lang w:val="en-US" w:eastAsia="en-GB"/>
        </w:rPr>
        <w:t>Daniel</w:t>
      </w:r>
      <w:r>
        <w:rPr>
          <w:u w:val="single"/>
          <w:lang w:val="en-US" w:eastAsia="en-GB"/>
        </w:rPr>
        <w:t>:</w:t>
      </w:r>
      <w:r w:rsidRPr="004034A9">
        <w:rPr>
          <w:lang w:val="en-US" w:eastAsia="en-GB"/>
        </w:rPr>
        <w:t xml:space="preserve"> </w:t>
      </w:r>
    </w:p>
    <w:p w:rsidR="009B686C" w:rsidRPr="00E2737F" w:rsidRDefault="00383941" w:rsidP="00834EDF">
      <w:pPr>
        <w:rPr>
          <w:lang w:val="en-US" w:eastAsia="en-GB"/>
        </w:rPr>
      </w:pPr>
      <w:r w:rsidRPr="00E2737F">
        <w:rPr>
          <w:lang w:val="en-US" w:eastAsia="en-GB"/>
        </w:rPr>
        <w:t xml:space="preserve">CoAP-3 </w:t>
      </w:r>
      <w:r w:rsidR="00A5566E" w:rsidRPr="00E2737F">
        <w:rPr>
          <w:lang w:val="en-US" w:eastAsia="en-GB"/>
        </w:rPr>
        <w:t>(perf test)</w:t>
      </w:r>
      <w:r w:rsidR="009B686C" w:rsidRPr="00E2737F">
        <w:rPr>
          <w:lang w:val="en-US" w:eastAsia="en-GB"/>
        </w:rPr>
        <w:t xml:space="preserve">: </w:t>
      </w:r>
      <w:r w:rsidR="009B686C" w:rsidRPr="00E2737F">
        <w:rPr>
          <w:lang w:val="en-US" w:eastAsia="en-GB"/>
        </w:rPr>
        <w:t>only editorial changes</w:t>
      </w:r>
      <w:r w:rsidR="009B686C" w:rsidRPr="00E2737F">
        <w:rPr>
          <w:lang w:val="en-US" w:eastAsia="en-GB"/>
        </w:rPr>
        <w:t xml:space="preserve">; </w:t>
      </w:r>
      <w:r w:rsidR="009B686C" w:rsidRPr="00BD7928">
        <w:rPr>
          <w:b/>
          <w:lang w:val="en-US" w:eastAsia="en-GB"/>
        </w:rPr>
        <w:t xml:space="preserve">invitation </w:t>
      </w:r>
      <w:r w:rsidR="00BD7928">
        <w:rPr>
          <w:b/>
          <w:lang w:val="en-US" w:eastAsia="en-GB"/>
        </w:rPr>
        <w:t>to</w:t>
      </w:r>
      <w:r w:rsidR="009B686C" w:rsidRPr="00BD7928">
        <w:rPr>
          <w:b/>
          <w:lang w:val="en-US" w:eastAsia="en-GB"/>
        </w:rPr>
        <w:t xml:space="preserve"> review </w:t>
      </w:r>
      <w:r w:rsidR="00BD7928">
        <w:rPr>
          <w:b/>
          <w:lang w:val="en-US" w:eastAsia="en-GB"/>
        </w:rPr>
        <w:t>by</w:t>
      </w:r>
      <w:r w:rsidR="009B686C" w:rsidRPr="00BD7928">
        <w:rPr>
          <w:b/>
          <w:lang w:val="en-US" w:eastAsia="en-GB"/>
        </w:rPr>
        <w:t xml:space="preserve"> </w:t>
      </w:r>
      <w:r w:rsidR="00BD7928">
        <w:rPr>
          <w:b/>
          <w:lang w:val="en-US" w:eastAsia="en-GB"/>
        </w:rPr>
        <w:t>MTS</w:t>
      </w:r>
      <w:r w:rsidR="009B686C" w:rsidRPr="00BD7928">
        <w:rPr>
          <w:b/>
          <w:lang w:val="en-US" w:eastAsia="en-GB"/>
        </w:rPr>
        <w:t xml:space="preserve"> experts requested</w:t>
      </w:r>
    </w:p>
    <w:p w:rsidR="00AB1B67" w:rsidRPr="00E2737F" w:rsidRDefault="00383941" w:rsidP="00834EDF">
      <w:pPr>
        <w:rPr>
          <w:lang w:val="en-US" w:eastAsia="en-GB"/>
        </w:rPr>
      </w:pPr>
      <w:r w:rsidRPr="00E2737F">
        <w:rPr>
          <w:lang w:val="en-US" w:eastAsia="en-GB"/>
        </w:rPr>
        <w:t>MQTT-3</w:t>
      </w:r>
      <w:r w:rsidR="00A5566E" w:rsidRPr="00E2737F">
        <w:rPr>
          <w:lang w:val="en-US" w:eastAsia="en-GB"/>
        </w:rPr>
        <w:t xml:space="preserve"> (perf test)</w:t>
      </w:r>
      <w:r w:rsidRPr="00E2737F">
        <w:rPr>
          <w:lang w:val="en-US" w:eastAsia="en-GB"/>
        </w:rPr>
        <w:t xml:space="preserve">: </w:t>
      </w:r>
      <w:r w:rsidR="009B686C" w:rsidRPr="00E2737F">
        <w:rPr>
          <w:lang w:val="en-US" w:eastAsia="en-GB"/>
        </w:rPr>
        <w:t>only editorial changes</w:t>
      </w:r>
      <w:r w:rsidR="009B686C" w:rsidRPr="00E2737F">
        <w:rPr>
          <w:lang w:val="en-US" w:eastAsia="en-GB"/>
        </w:rPr>
        <w:t xml:space="preserve">; </w:t>
      </w:r>
      <w:r w:rsidR="009B686C" w:rsidRPr="00BD7928">
        <w:rPr>
          <w:b/>
          <w:lang w:val="en-US" w:eastAsia="en-GB"/>
        </w:rPr>
        <w:t xml:space="preserve">invitation </w:t>
      </w:r>
      <w:r w:rsidR="00BD7928">
        <w:rPr>
          <w:b/>
          <w:lang w:val="en-US" w:eastAsia="en-GB"/>
        </w:rPr>
        <w:t>to</w:t>
      </w:r>
      <w:r w:rsidR="009B686C" w:rsidRPr="00BD7928">
        <w:rPr>
          <w:b/>
          <w:lang w:val="en-US" w:eastAsia="en-GB"/>
        </w:rPr>
        <w:t xml:space="preserve"> review </w:t>
      </w:r>
      <w:r w:rsidR="00BD7928">
        <w:rPr>
          <w:b/>
          <w:lang w:val="en-US" w:eastAsia="en-GB"/>
        </w:rPr>
        <w:t>by</w:t>
      </w:r>
      <w:r w:rsidR="009B686C" w:rsidRPr="00BD7928">
        <w:rPr>
          <w:b/>
          <w:lang w:val="en-US" w:eastAsia="en-GB"/>
        </w:rPr>
        <w:t xml:space="preserve"> </w:t>
      </w:r>
      <w:r w:rsidR="00BD7928">
        <w:rPr>
          <w:b/>
          <w:lang w:val="en-US" w:eastAsia="en-GB"/>
        </w:rPr>
        <w:t>MTS</w:t>
      </w:r>
      <w:bookmarkStart w:id="60" w:name="_GoBack"/>
      <w:bookmarkEnd w:id="60"/>
      <w:r w:rsidR="009B686C" w:rsidRPr="00BD7928">
        <w:rPr>
          <w:b/>
          <w:lang w:val="en-US" w:eastAsia="en-GB"/>
        </w:rPr>
        <w:t xml:space="preserve"> experts requested</w:t>
      </w:r>
    </w:p>
    <w:p w:rsidR="00A5566E" w:rsidRDefault="00A5566E" w:rsidP="00834EDF">
      <w:pPr>
        <w:rPr>
          <w:b/>
          <w:lang w:val="en-US" w:eastAsia="en-GB"/>
        </w:rPr>
      </w:pPr>
    </w:p>
    <w:p w:rsidR="00A553DF" w:rsidRDefault="00A553DF" w:rsidP="00834EDF">
      <w:pPr>
        <w:rPr>
          <w:u w:val="single"/>
          <w:lang w:val="en-US" w:eastAsia="en-GB"/>
        </w:rPr>
      </w:pPr>
    </w:p>
    <w:p w:rsidR="00C82986" w:rsidRPr="00E2737F" w:rsidRDefault="00C82986" w:rsidP="00C82986">
      <w:pPr>
        <w:rPr>
          <w:u w:val="single"/>
          <w:lang w:val="en-US" w:eastAsia="en-GB"/>
        </w:rPr>
      </w:pPr>
      <w:r w:rsidRPr="00E2737F">
        <w:rPr>
          <w:u w:val="single"/>
          <w:lang w:val="en-US" w:eastAsia="en-GB"/>
        </w:rPr>
        <w:t>Proposed updated time schedules:</w:t>
      </w:r>
    </w:p>
    <w:p w:rsidR="008C5364" w:rsidRDefault="008C5364" w:rsidP="008C5364">
      <w:pPr>
        <w:pStyle w:val="Listenabsatz"/>
        <w:numPr>
          <w:ilvl w:val="0"/>
          <w:numId w:val="9"/>
        </w:numPr>
        <w:overflowPunct/>
        <w:autoSpaceDE/>
        <w:autoSpaceDN/>
        <w:adjustRightInd/>
        <w:contextualSpacing w:val="0"/>
        <w:textAlignment w:val="auto"/>
      </w:pPr>
      <w:r>
        <w:t xml:space="preserve">Conformance </w:t>
      </w:r>
      <w:hyperlink r:id="rId13" w:tgtFrame="_blank" w:history="1">
        <w:r>
          <w:rPr>
            <w:rStyle w:val="Hyperlink"/>
          </w:rPr>
          <w:t>DTS/MTS-TSTCoAP-1 (TS 103 596-1)</w:t>
        </w:r>
      </w:hyperlink>
      <w:r>
        <w:t xml:space="preserve"> </w:t>
      </w:r>
    </w:p>
    <w:p w:rsidR="008C5364" w:rsidRPr="00CF548C" w:rsidRDefault="008C5364" w:rsidP="008C5364">
      <w:pPr>
        <w:pStyle w:val="Listenabsatz"/>
        <w:numPr>
          <w:ilvl w:val="1"/>
          <w:numId w:val="9"/>
        </w:numPr>
        <w:overflowPunct/>
        <w:autoSpaceDE/>
        <w:autoSpaceDN/>
        <w:adjustRightInd/>
        <w:contextualSpacing w:val="0"/>
        <w:textAlignment w:val="auto"/>
      </w:pPr>
      <w:r w:rsidRPr="00CF548C">
        <w:t>Final Draft for approval 30</w:t>
      </w:r>
      <w:r w:rsidRPr="00CF548C">
        <w:rPr>
          <w:vertAlign w:val="superscript"/>
        </w:rPr>
        <w:t>th</w:t>
      </w:r>
      <w:r w:rsidRPr="00CF548C">
        <w:t xml:space="preserve"> September 2020 -&gt; </w:t>
      </w:r>
      <w:r w:rsidRPr="00E2737F">
        <w:rPr>
          <w:b/>
          <w:highlight w:val="yellow"/>
        </w:rPr>
        <w:t>31</w:t>
      </w:r>
      <w:r w:rsidRPr="00E2737F">
        <w:rPr>
          <w:b/>
          <w:highlight w:val="yellow"/>
          <w:vertAlign w:val="superscript"/>
        </w:rPr>
        <w:t>st</w:t>
      </w:r>
      <w:r w:rsidRPr="00E2737F">
        <w:rPr>
          <w:b/>
          <w:highlight w:val="yellow"/>
        </w:rPr>
        <w:t xml:space="preserve"> January 2021</w:t>
      </w:r>
    </w:p>
    <w:p w:rsidR="00C82986" w:rsidRDefault="00C82986" w:rsidP="00C82986">
      <w:pPr>
        <w:pStyle w:val="Listenabsatz"/>
        <w:numPr>
          <w:ilvl w:val="0"/>
          <w:numId w:val="9"/>
        </w:numPr>
        <w:overflowPunct/>
        <w:autoSpaceDE/>
        <w:autoSpaceDN/>
        <w:adjustRightInd/>
        <w:contextualSpacing w:val="0"/>
        <w:textAlignment w:val="auto"/>
      </w:pPr>
      <w:r>
        <w:t xml:space="preserve">Conformance </w:t>
      </w:r>
      <w:hyperlink r:id="rId14" w:tgtFrame="_blank" w:history="1">
        <w:r>
          <w:rPr>
            <w:rStyle w:val="Hyperlink"/>
          </w:rPr>
          <w:t>DTS/MTS-TSTMQTT-1 (TS 103 597-1)</w:t>
        </w:r>
      </w:hyperlink>
    </w:p>
    <w:p w:rsidR="00C82986" w:rsidRPr="00CF548C" w:rsidRDefault="00C82986" w:rsidP="00C82986">
      <w:pPr>
        <w:pStyle w:val="Listenabsatz"/>
        <w:numPr>
          <w:ilvl w:val="1"/>
          <w:numId w:val="9"/>
        </w:numPr>
        <w:overflowPunct/>
        <w:autoSpaceDE/>
        <w:autoSpaceDN/>
        <w:adjustRightInd/>
        <w:contextualSpacing w:val="0"/>
        <w:textAlignment w:val="auto"/>
      </w:pPr>
      <w:r w:rsidRPr="00CF548C">
        <w:t>Final Draft for approval 30</w:t>
      </w:r>
      <w:r w:rsidRPr="00CF548C">
        <w:rPr>
          <w:vertAlign w:val="superscript"/>
        </w:rPr>
        <w:t>th</w:t>
      </w:r>
      <w:r w:rsidRPr="00CF548C">
        <w:t xml:space="preserve"> September 2020</w:t>
      </w:r>
      <w:r w:rsidR="009B686C" w:rsidRPr="00CF548C">
        <w:t xml:space="preserve"> -&gt; </w:t>
      </w:r>
      <w:r w:rsidR="008C5364" w:rsidRPr="008C5364">
        <w:t>OK</w:t>
      </w:r>
    </w:p>
    <w:p w:rsidR="00C82986" w:rsidRDefault="00C82986" w:rsidP="00C82986">
      <w:pPr>
        <w:pStyle w:val="Listenabsatz"/>
        <w:numPr>
          <w:ilvl w:val="0"/>
          <w:numId w:val="9"/>
        </w:numPr>
        <w:overflowPunct/>
        <w:autoSpaceDE/>
        <w:autoSpaceDN/>
        <w:adjustRightInd/>
        <w:contextualSpacing w:val="0"/>
        <w:textAlignment w:val="auto"/>
      </w:pPr>
      <w:r>
        <w:t xml:space="preserve">Security </w:t>
      </w:r>
      <w:hyperlink r:id="rId15" w:tgtFrame="_blank" w:history="1">
        <w:r>
          <w:rPr>
            <w:rStyle w:val="Hyperlink"/>
          </w:rPr>
          <w:t>DTS/MTS-TSTCoAP-2 (TS 103 596-2)</w:t>
        </w:r>
      </w:hyperlink>
      <w:r>
        <w:t xml:space="preserve">, </w:t>
      </w:r>
      <w:hyperlink r:id="rId16" w:tgtFrame="_blank" w:history="1">
        <w:r>
          <w:rPr>
            <w:rStyle w:val="Hyperlink"/>
          </w:rPr>
          <w:t>DTS/MTS-TSTMQTT-2 (TS 103 597-2)</w:t>
        </w:r>
      </w:hyperlink>
    </w:p>
    <w:p w:rsidR="00C82986" w:rsidRDefault="00C82986" w:rsidP="00C82986">
      <w:pPr>
        <w:pStyle w:val="Listenabsatz"/>
        <w:numPr>
          <w:ilvl w:val="1"/>
          <w:numId w:val="9"/>
        </w:numPr>
        <w:overflowPunct/>
        <w:autoSpaceDE/>
        <w:autoSpaceDN/>
        <w:adjustRightInd/>
        <w:contextualSpacing w:val="0"/>
        <w:textAlignment w:val="auto"/>
      </w:pPr>
      <w:r>
        <w:t>Stable draft 30</w:t>
      </w:r>
      <w:r w:rsidRPr="00117EF0">
        <w:rPr>
          <w:vertAlign w:val="superscript"/>
        </w:rPr>
        <w:t>th</w:t>
      </w:r>
      <w:r>
        <w:t xml:space="preserve"> September 2020</w:t>
      </w:r>
      <w:r w:rsidR="009B686C">
        <w:t xml:space="preserve"> -&gt; OK</w:t>
      </w:r>
    </w:p>
    <w:p w:rsidR="00C82986" w:rsidRDefault="00C82986" w:rsidP="00C82986">
      <w:pPr>
        <w:pStyle w:val="Listenabsatz"/>
        <w:numPr>
          <w:ilvl w:val="1"/>
          <w:numId w:val="9"/>
        </w:numPr>
        <w:overflowPunct/>
        <w:autoSpaceDE/>
        <w:autoSpaceDN/>
        <w:adjustRightInd/>
        <w:contextualSpacing w:val="0"/>
        <w:textAlignment w:val="auto"/>
      </w:pPr>
      <w:r>
        <w:t xml:space="preserve">Final Draft </w:t>
      </w:r>
      <w:r w:rsidR="0072194E">
        <w:t xml:space="preserve">for approval </w:t>
      </w:r>
      <w:r>
        <w:t>31</w:t>
      </w:r>
      <w:r>
        <w:rPr>
          <w:vertAlign w:val="superscript"/>
        </w:rPr>
        <w:t>st</w:t>
      </w:r>
      <w:r>
        <w:t xml:space="preserve"> January 2021</w:t>
      </w:r>
      <w:r w:rsidR="0072194E">
        <w:t xml:space="preserve"> </w:t>
      </w:r>
      <w:r w:rsidR="009B686C">
        <w:t>-&gt; OK</w:t>
      </w:r>
    </w:p>
    <w:p w:rsidR="00C82986" w:rsidRDefault="00C82986" w:rsidP="00C82986">
      <w:pPr>
        <w:pStyle w:val="Listenabsatz"/>
        <w:numPr>
          <w:ilvl w:val="0"/>
          <w:numId w:val="9"/>
        </w:numPr>
        <w:overflowPunct/>
        <w:autoSpaceDE/>
        <w:autoSpaceDN/>
        <w:adjustRightInd/>
        <w:contextualSpacing w:val="0"/>
        <w:textAlignment w:val="auto"/>
      </w:pPr>
      <w:r>
        <w:t xml:space="preserve">Performance </w:t>
      </w:r>
      <w:hyperlink r:id="rId17" w:tgtFrame="_blank" w:history="1">
        <w:r>
          <w:rPr>
            <w:rStyle w:val="Hyperlink"/>
          </w:rPr>
          <w:t>DTS/MTS-TSTCoAP-3 (TS 103 596-3)</w:t>
        </w:r>
      </w:hyperlink>
      <w:r>
        <w:t xml:space="preserve">, </w:t>
      </w:r>
      <w:hyperlink r:id="rId18" w:tgtFrame="_blank" w:history="1">
        <w:r>
          <w:rPr>
            <w:rStyle w:val="Hyperlink"/>
          </w:rPr>
          <w:t>DTS/MTS-TSTMQTT-3 (TS 103 597-3)</w:t>
        </w:r>
      </w:hyperlink>
    </w:p>
    <w:p w:rsidR="00C82986" w:rsidRDefault="00C82986" w:rsidP="00C82986">
      <w:pPr>
        <w:pStyle w:val="Listenabsatz"/>
        <w:numPr>
          <w:ilvl w:val="1"/>
          <w:numId w:val="9"/>
        </w:numPr>
        <w:overflowPunct/>
        <w:autoSpaceDE/>
        <w:autoSpaceDN/>
        <w:adjustRightInd/>
        <w:contextualSpacing w:val="0"/>
        <w:textAlignment w:val="auto"/>
      </w:pPr>
      <w:r>
        <w:t>Final Draft for approval 30</w:t>
      </w:r>
      <w:r w:rsidRPr="00117EF0">
        <w:rPr>
          <w:vertAlign w:val="superscript"/>
        </w:rPr>
        <w:t>th</w:t>
      </w:r>
      <w:r>
        <w:t xml:space="preserve"> September 2020</w:t>
      </w:r>
      <w:r w:rsidR="009B686C">
        <w:t xml:space="preserve"> </w:t>
      </w:r>
      <w:r w:rsidR="009B686C">
        <w:t xml:space="preserve">-&gt; </w:t>
      </w:r>
      <w:r w:rsidR="009B686C" w:rsidRPr="00E2737F">
        <w:rPr>
          <w:b/>
          <w:highlight w:val="yellow"/>
        </w:rPr>
        <w:t>31</w:t>
      </w:r>
      <w:r w:rsidR="009B686C" w:rsidRPr="00E2737F">
        <w:rPr>
          <w:b/>
          <w:highlight w:val="yellow"/>
          <w:vertAlign w:val="superscript"/>
        </w:rPr>
        <w:t>st</w:t>
      </w:r>
      <w:r w:rsidR="009B686C" w:rsidRPr="00E2737F">
        <w:rPr>
          <w:b/>
          <w:highlight w:val="yellow"/>
        </w:rPr>
        <w:t xml:space="preserve"> January 2021</w:t>
      </w:r>
    </w:p>
    <w:p w:rsidR="00C82986" w:rsidRDefault="00C82986" w:rsidP="00C82986">
      <w:pPr>
        <w:pStyle w:val="Listenabsatz"/>
        <w:numPr>
          <w:ilvl w:val="0"/>
          <w:numId w:val="9"/>
        </w:numPr>
        <w:overflowPunct/>
        <w:autoSpaceDE/>
        <w:autoSpaceDN/>
        <w:adjustRightInd/>
        <w:contextualSpacing w:val="0"/>
        <w:textAlignment w:val="auto"/>
      </w:pPr>
      <w:r>
        <w:t>IoT-</w:t>
      </w:r>
      <w:proofErr w:type="spellStart"/>
      <w:r>
        <w:t>Profil</w:t>
      </w:r>
      <w:proofErr w:type="spellEnd"/>
      <w:r>
        <w:t xml:space="preserve"> </w:t>
      </w:r>
      <w:hyperlink r:id="rId19" w:tgtFrame="_blank" w:history="1">
        <w:r>
          <w:rPr>
            <w:rStyle w:val="Hyperlink"/>
          </w:rPr>
          <w:t>DTS/MTS-TST8 (TS 103 646)</w:t>
        </w:r>
      </w:hyperlink>
    </w:p>
    <w:p w:rsidR="00C82986" w:rsidRDefault="00C82986" w:rsidP="00C82986">
      <w:pPr>
        <w:pStyle w:val="Listenabsatz"/>
        <w:numPr>
          <w:ilvl w:val="1"/>
          <w:numId w:val="9"/>
        </w:numPr>
        <w:overflowPunct/>
        <w:autoSpaceDE/>
        <w:autoSpaceDN/>
        <w:adjustRightInd/>
        <w:contextualSpacing w:val="0"/>
        <w:textAlignment w:val="auto"/>
      </w:pPr>
      <w:r>
        <w:t>Final Draft for approval 30</w:t>
      </w:r>
      <w:r w:rsidRPr="00117EF0">
        <w:rPr>
          <w:vertAlign w:val="superscript"/>
        </w:rPr>
        <w:t>th</w:t>
      </w:r>
      <w:r>
        <w:t xml:space="preserve"> September 2020</w:t>
      </w:r>
      <w:r w:rsidR="009B686C">
        <w:t xml:space="preserve"> -&gt; OK</w:t>
      </w:r>
    </w:p>
    <w:p w:rsidR="00C75324" w:rsidRDefault="00C75324" w:rsidP="00834EDF">
      <w:pPr>
        <w:rPr>
          <w:u w:val="single"/>
          <w:lang w:val="en-US" w:eastAsia="en-GB"/>
        </w:rPr>
      </w:pPr>
    </w:p>
    <w:p w:rsidR="000653FD" w:rsidRPr="00E2737F" w:rsidRDefault="000653FD" w:rsidP="000653FD">
      <w:pPr>
        <w:rPr>
          <w:u w:val="single"/>
          <w:lang w:val="en-US" w:eastAsia="en-GB"/>
        </w:rPr>
      </w:pPr>
      <w:r w:rsidRPr="00E2737F">
        <w:rPr>
          <w:u w:val="single"/>
          <w:lang w:val="en-US" w:eastAsia="en-GB"/>
        </w:rPr>
        <w:t xml:space="preserve">Proposed </w:t>
      </w:r>
      <w:r w:rsidRPr="00E2737F">
        <w:rPr>
          <w:u w:val="single"/>
          <w:lang w:val="en-US" w:eastAsia="en-GB"/>
        </w:rPr>
        <w:t>WG approvals</w:t>
      </w:r>
      <w:r w:rsidRPr="00E2737F">
        <w:rPr>
          <w:u w:val="single"/>
          <w:lang w:val="en-US" w:eastAsia="en-GB"/>
        </w:rPr>
        <w:t>:</w:t>
      </w:r>
    </w:p>
    <w:p w:rsidR="000653FD" w:rsidRDefault="000653FD" w:rsidP="000653FD">
      <w:pPr>
        <w:pStyle w:val="Listenabsatz"/>
        <w:numPr>
          <w:ilvl w:val="0"/>
          <w:numId w:val="9"/>
        </w:numPr>
        <w:overflowPunct/>
        <w:autoSpaceDE/>
        <w:autoSpaceDN/>
        <w:adjustRightInd/>
        <w:contextualSpacing w:val="0"/>
        <w:textAlignment w:val="auto"/>
      </w:pPr>
      <w:r>
        <w:t xml:space="preserve">Conformance </w:t>
      </w:r>
      <w:r w:rsidR="00E80803">
        <w:t xml:space="preserve">MQTT </w:t>
      </w:r>
      <w:hyperlink r:id="rId20" w:tgtFrame="_blank" w:history="1">
        <w:r>
          <w:rPr>
            <w:rStyle w:val="Hyperlink"/>
          </w:rPr>
          <w:t>DTS/MTS-TSTMQTT-1 (TS 103 597-1)</w:t>
        </w:r>
      </w:hyperlink>
    </w:p>
    <w:p w:rsidR="000653FD" w:rsidRDefault="000653FD" w:rsidP="000653FD">
      <w:pPr>
        <w:pStyle w:val="Listenabsatz"/>
        <w:numPr>
          <w:ilvl w:val="0"/>
          <w:numId w:val="9"/>
        </w:numPr>
        <w:overflowPunct/>
        <w:autoSpaceDE/>
        <w:autoSpaceDN/>
        <w:adjustRightInd/>
        <w:contextualSpacing w:val="0"/>
        <w:textAlignment w:val="auto"/>
      </w:pPr>
      <w:r>
        <w:t>IoT-</w:t>
      </w:r>
      <w:proofErr w:type="spellStart"/>
      <w:r>
        <w:t>Profil</w:t>
      </w:r>
      <w:proofErr w:type="spellEnd"/>
      <w:r>
        <w:t xml:space="preserve"> </w:t>
      </w:r>
      <w:hyperlink r:id="rId21" w:tgtFrame="_blank" w:history="1">
        <w:r>
          <w:rPr>
            <w:rStyle w:val="Hyperlink"/>
          </w:rPr>
          <w:t>DTS/MTS-TST8 (TS 103 646)</w:t>
        </w:r>
      </w:hyperlink>
    </w:p>
    <w:p w:rsidR="00AB1B67" w:rsidRDefault="00AB1B67" w:rsidP="00834EDF">
      <w:pPr>
        <w:rPr>
          <w:u w:val="single"/>
          <w:lang w:val="en-US" w:eastAsia="en-GB"/>
        </w:rPr>
      </w:pPr>
    </w:p>
    <w:p w:rsidR="00B86B1F" w:rsidRPr="00B53E41" w:rsidRDefault="00B86B1F" w:rsidP="00B53E41">
      <w:pPr>
        <w:overflowPunct/>
        <w:autoSpaceDE/>
        <w:autoSpaceDN/>
        <w:adjustRightInd/>
        <w:ind w:left="360"/>
        <w:textAlignment w:val="auto"/>
        <w:rPr>
          <w:u w:val="single"/>
        </w:rPr>
      </w:pPr>
      <w:r w:rsidRPr="006B5862">
        <w:rPr>
          <w:u w:val="single"/>
        </w:rPr>
        <w:t>WG decisions:</w:t>
      </w:r>
      <w:r w:rsidR="00B53E41" w:rsidRPr="00B53E41">
        <w:t xml:space="preserve"> </w:t>
      </w:r>
      <w:r w:rsidR="006B5862" w:rsidRPr="006B5862">
        <w:t>both documents are now</w:t>
      </w:r>
      <w:r w:rsidR="006B5862">
        <w:rPr>
          <w:b/>
        </w:rPr>
        <w:t xml:space="preserve"> </w:t>
      </w:r>
      <w:r w:rsidR="009E45AF" w:rsidRPr="006B5862">
        <w:rPr>
          <w:b/>
        </w:rPr>
        <w:t xml:space="preserve">WG APPROVED! </w:t>
      </w:r>
      <w:r w:rsidR="009E45AF" w:rsidRPr="009E45A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8316B0" w:rsidRPr="00254911" w:rsidRDefault="008316B0" w:rsidP="00254911">
      <w:pPr>
        <w:pStyle w:val="berschrift1"/>
        <w:keepNext/>
        <w:rPr>
          <w:color w:val="0000FF"/>
          <w:sz w:val="20"/>
        </w:rPr>
      </w:pPr>
      <w:r w:rsidRPr="00562EB0">
        <w:t>Planning/</w:t>
      </w:r>
      <w:r>
        <w:t>status</w:t>
      </w:r>
      <w:r w:rsidRPr="00562EB0">
        <w:t xml:space="preserve"> on TST </w:t>
      </w:r>
      <w:r>
        <w:t>liaisons</w:t>
      </w:r>
      <w:r w:rsidR="003E67DF">
        <w:t>/promotion</w:t>
      </w:r>
      <w:r w:rsidRPr="00562EB0">
        <w:t xml:space="preserve"> for </w:t>
      </w:r>
      <w:r w:rsidR="000B431C">
        <w:t>2020</w:t>
      </w:r>
      <w:r>
        <w:t xml:space="preserve"> </w:t>
      </w:r>
      <w:r w:rsidRPr="00254911">
        <w:rPr>
          <w:color w:val="0000FF"/>
          <w:sz w:val="20"/>
        </w:rPr>
        <w:t>[All]</w:t>
      </w:r>
      <w:r w:rsidR="00B45939" w:rsidRPr="00254911">
        <w:rPr>
          <w:color w:val="0000FF"/>
          <w:sz w:val="20"/>
        </w:rPr>
        <w:br/>
      </w:r>
    </w:p>
    <w:tbl>
      <w:tblPr>
        <w:tblW w:w="16635" w:type="dxa"/>
        <w:tblCellSpacing w:w="15" w:type="dxa"/>
        <w:tblCellMar>
          <w:top w:w="15" w:type="dxa"/>
          <w:left w:w="15" w:type="dxa"/>
          <w:bottom w:w="15" w:type="dxa"/>
          <w:right w:w="15" w:type="dxa"/>
        </w:tblCellMar>
        <w:tblLook w:val="04A0" w:firstRow="1" w:lastRow="0" w:firstColumn="1" w:lastColumn="0" w:noHBand="0" w:noVBand="1"/>
      </w:tblPr>
      <w:tblGrid>
        <w:gridCol w:w="81"/>
        <w:gridCol w:w="16473"/>
        <w:gridCol w:w="81"/>
      </w:tblGrid>
      <w:tr w:rsidR="005D463B" w:rsidTr="008316B0">
        <w:trPr>
          <w:tblCellSpacing w:w="15" w:type="dxa"/>
        </w:trPr>
        <w:tc>
          <w:tcPr>
            <w:tcW w:w="0" w:type="auto"/>
            <w:vAlign w:val="center"/>
            <w:hideMark/>
          </w:tcPr>
          <w:p w:rsidR="008316B0" w:rsidRDefault="008316B0">
            <w:pPr>
              <w:overflowPunct/>
              <w:autoSpaceDE/>
              <w:autoSpaceDN/>
              <w:adjustRightInd/>
              <w:textAlignment w:val="auto"/>
            </w:pPr>
          </w:p>
        </w:tc>
        <w:tc>
          <w:tcPr>
            <w:tcW w:w="0" w:type="auto"/>
            <w:vAlign w:val="center"/>
            <w:hideMark/>
          </w:tcPr>
          <w:p w:rsidR="00461E04" w:rsidRPr="00B45939" w:rsidRDefault="00994313" w:rsidP="00B45939">
            <w:pPr>
              <w:keepNext/>
              <w:rPr>
                <w:u w:val="single"/>
                <w:lang w:val="en-US" w:eastAsia="en-GB"/>
              </w:rPr>
            </w:pPr>
            <w:r w:rsidRPr="009515B9">
              <w:rPr>
                <w:u w:val="single"/>
                <w:lang w:val="en-US" w:eastAsia="en-GB"/>
              </w:rPr>
              <w:t>Topics: S</w:t>
            </w:r>
            <w:r>
              <w:rPr>
                <w:u w:val="single"/>
                <w:lang w:val="en-US" w:eastAsia="en-GB"/>
              </w:rPr>
              <w:t>tatus of contacts/liaisons</w:t>
            </w:r>
            <w:r w:rsidR="00254911">
              <w:rPr>
                <w:u w:val="single"/>
                <w:lang w:val="en-US" w:eastAsia="en-GB"/>
              </w:rPr>
              <w:t>/promotion</w:t>
            </w:r>
            <w:r w:rsidRPr="009515B9">
              <w:rPr>
                <w:u w:val="single"/>
                <w:lang w:val="en-US" w:eastAsia="en-GB"/>
              </w:rPr>
              <w:t>:</w:t>
            </w:r>
            <w:r w:rsidR="00B45939">
              <w:rPr>
                <w:u w:val="single"/>
                <w:lang w:val="en-US" w:eastAsia="en-GB"/>
              </w:rPr>
              <w:br/>
            </w:r>
          </w:p>
          <w:p w:rsidR="00462081" w:rsidRPr="00703A45" w:rsidRDefault="008D78D2" w:rsidP="008D78D2">
            <w:pPr>
              <w:pStyle w:val="Listenabsatz"/>
              <w:numPr>
                <w:ilvl w:val="0"/>
                <w:numId w:val="15"/>
              </w:numPr>
              <w:ind w:right="4735"/>
              <w:rPr>
                <w:lang w:val="en-US" w:eastAsia="en-GB"/>
              </w:rPr>
            </w:pPr>
            <w:r w:rsidRPr="00703A45">
              <w:rPr>
                <w:b/>
                <w:lang w:val="en-US" w:eastAsia="en-GB"/>
              </w:rPr>
              <w:t>Conference paper</w:t>
            </w:r>
            <w:r w:rsidR="005D463B" w:rsidRPr="00703A45">
              <w:rPr>
                <w:b/>
                <w:lang w:val="en-US" w:eastAsia="en-GB"/>
              </w:rPr>
              <w:t xml:space="preserve"> WG TDL</w:t>
            </w:r>
            <w:r w:rsidRPr="00703A45">
              <w:rPr>
                <w:b/>
                <w:lang w:val="en-US" w:eastAsia="en-GB"/>
              </w:rPr>
              <w:t>/TST</w:t>
            </w:r>
            <w:r w:rsidR="005D463B" w:rsidRPr="00703A45">
              <w:rPr>
                <w:b/>
                <w:lang w:val="en-US" w:eastAsia="en-GB"/>
              </w:rPr>
              <w:t xml:space="preserve">: </w:t>
            </w:r>
            <w:r w:rsidR="009A35C4" w:rsidRPr="00703A45">
              <w:rPr>
                <w:lang w:val="en-US" w:eastAsia="en-GB"/>
              </w:rPr>
              <w:t xml:space="preserve">Experience report from our </w:t>
            </w:r>
            <w:r w:rsidR="00B5681C" w:rsidRPr="00703A45">
              <w:rPr>
                <w:lang w:val="en-US" w:eastAsia="en-GB"/>
              </w:rPr>
              <w:t>work with TDL</w:t>
            </w:r>
            <w:r w:rsidR="00462081" w:rsidRPr="00703A45">
              <w:rPr>
                <w:lang w:val="en-US" w:eastAsia="en-GB"/>
              </w:rPr>
              <w:t>-TO</w:t>
            </w:r>
            <w:r w:rsidR="00B5681C" w:rsidRPr="00703A45">
              <w:rPr>
                <w:lang w:val="en-US" w:eastAsia="en-GB"/>
              </w:rPr>
              <w:t xml:space="preserve"> for promotion of TDL </w:t>
            </w:r>
            <w:hyperlink r:id="rId22" w:history="1">
              <w:r w:rsidR="00703A45" w:rsidRPr="00485EF2">
                <w:rPr>
                  <w:rStyle w:val="Hyperlink"/>
                </w:rPr>
                <w:t>http://publica.fraunhofer.de/eprints/urn_nbn_de_0011-n-5970058.pdf</w:t>
              </w:r>
            </w:hyperlink>
            <w:r w:rsidR="00703A45">
              <w:br/>
            </w:r>
            <w:r w:rsidR="00703A45">
              <w:lastRenderedPageBreak/>
              <w:br/>
            </w:r>
            <w:r w:rsidR="0072194E" w:rsidRPr="00703A45">
              <w:rPr>
                <w:lang w:val="en-US" w:eastAsia="en-GB"/>
              </w:rPr>
              <w:t xml:space="preserve">IEEE STV’20 </w:t>
            </w:r>
            <w:r w:rsidR="006B0AA6" w:rsidRPr="00703A45">
              <w:rPr>
                <w:lang w:val="en-US" w:eastAsia="en-GB"/>
              </w:rPr>
              <w:t>workshop @</w:t>
            </w:r>
            <w:r w:rsidR="0072194E" w:rsidRPr="00703A45">
              <w:rPr>
                <w:lang w:val="en-US" w:eastAsia="en-GB"/>
              </w:rPr>
              <w:t>QRS conference</w:t>
            </w:r>
            <w:r w:rsidRPr="00703A45">
              <w:rPr>
                <w:lang w:val="en-US" w:eastAsia="en-GB"/>
              </w:rPr>
              <w:t xml:space="preserve"> (December 2020)</w:t>
            </w:r>
            <w:r w:rsidR="006B0AA6" w:rsidRPr="00703A45">
              <w:rPr>
                <w:lang w:val="en-US" w:eastAsia="en-GB"/>
              </w:rPr>
              <w:t xml:space="preserve">: </w:t>
            </w:r>
            <w:hyperlink r:id="rId23" w:history="1">
              <w:r w:rsidR="006B0AA6" w:rsidRPr="00703A45">
                <w:rPr>
                  <w:rStyle w:val="Hyperlink"/>
                  <w:lang w:val="en-US" w:eastAsia="en-GB"/>
                </w:rPr>
                <w:t>https://www.fokus.fraunhofer.de/go/stv20</w:t>
              </w:r>
            </w:hyperlink>
            <w:r w:rsidR="006B0AA6" w:rsidRPr="00703A45">
              <w:rPr>
                <w:lang w:val="en-US" w:eastAsia="en-GB"/>
              </w:rPr>
              <w:t xml:space="preserve"> </w:t>
            </w:r>
          </w:p>
          <w:p w:rsidR="00E8556C" w:rsidRDefault="00E8556C" w:rsidP="00C76D6D">
            <w:pPr>
              <w:ind w:right="4735"/>
              <w:rPr>
                <w:b/>
                <w:lang w:val="en-US" w:eastAsia="en-GB"/>
              </w:rPr>
            </w:pPr>
          </w:p>
          <w:p w:rsidR="00E8556C" w:rsidRPr="00703A45" w:rsidRDefault="00254911" w:rsidP="00B53E41">
            <w:pPr>
              <w:pStyle w:val="Listenabsatz"/>
              <w:numPr>
                <w:ilvl w:val="0"/>
                <w:numId w:val="15"/>
              </w:numPr>
              <w:ind w:right="7021"/>
              <w:rPr>
                <w:lang w:val="en-US" w:eastAsia="en-GB"/>
              </w:rPr>
            </w:pPr>
            <w:r w:rsidRPr="00703A45">
              <w:rPr>
                <w:b/>
                <w:lang w:val="en-US" w:eastAsia="en-GB"/>
              </w:rPr>
              <w:t>From TST#10 (ongoing request)</w:t>
            </w:r>
            <w:r w:rsidR="00A206E7" w:rsidRPr="00703A45">
              <w:rPr>
                <w:b/>
                <w:lang w:val="en-US" w:eastAsia="en-GB"/>
              </w:rPr>
              <w:t xml:space="preserve">: </w:t>
            </w:r>
            <w:r w:rsidR="00E8556C" w:rsidRPr="00703A45">
              <w:rPr>
                <w:lang w:val="en-US" w:eastAsia="en-GB"/>
              </w:rPr>
              <w:t>WG TDL invite</w:t>
            </w:r>
            <w:r w:rsidR="00A206E7" w:rsidRPr="00703A45">
              <w:rPr>
                <w:lang w:val="en-US" w:eastAsia="en-GB"/>
              </w:rPr>
              <w:t>s</w:t>
            </w:r>
            <w:r w:rsidR="00E8556C" w:rsidRPr="00703A45">
              <w:rPr>
                <w:lang w:val="en-US" w:eastAsia="en-GB"/>
              </w:rPr>
              <w:t xml:space="preserve"> </w:t>
            </w:r>
            <w:r w:rsidR="00BE67D9" w:rsidRPr="00703A45">
              <w:rPr>
                <w:lang w:val="en-US" w:eastAsia="en-GB"/>
              </w:rPr>
              <w:t xml:space="preserve">WG TST </w:t>
            </w:r>
            <w:r w:rsidR="00E8556C" w:rsidRPr="00703A45">
              <w:rPr>
                <w:lang w:val="en-US" w:eastAsia="en-GB"/>
              </w:rPr>
              <w:t>feedback towards</w:t>
            </w:r>
            <w:r w:rsidR="00BE67D9" w:rsidRPr="00703A45">
              <w:rPr>
                <w:lang w:val="en-US" w:eastAsia="en-GB"/>
              </w:rPr>
              <w:t xml:space="preserve"> future work/activities on</w:t>
            </w:r>
            <w:r w:rsidR="00E8556C" w:rsidRPr="00703A45">
              <w:rPr>
                <w:lang w:val="en-US" w:eastAsia="en-GB"/>
              </w:rPr>
              <w:t xml:space="preserve"> textual syntax on TDL</w:t>
            </w:r>
            <w:r w:rsidRPr="00703A45">
              <w:rPr>
                <w:lang w:val="en-US" w:eastAsia="en-GB"/>
              </w:rPr>
              <w:t>.</w:t>
            </w:r>
          </w:p>
          <w:p w:rsidR="00254911" w:rsidRDefault="00254911" w:rsidP="00C76D6D">
            <w:pPr>
              <w:ind w:right="4735"/>
              <w:rPr>
                <w:lang w:val="en-US" w:eastAsia="en-GB"/>
              </w:rPr>
            </w:pPr>
          </w:p>
          <w:p w:rsidR="009B7A79" w:rsidRPr="00703A45" w:rsidRDefault="009B7A79" w:rsidP="00703A45">
            <w:pPr>
              <w:pStyle w:val="Listenabsatz"/>
              <w:numPr>
                <w:ilvl w:val="0"/>
                <w:numId w:val="15"/>
              </w:numPr>
              <w:ind w:right="4735"/>
              <w:rPr>
                <w:lang w:val="en-US" w:eastAsia="en-GB"/>
              </w:rPr>
            </w:pPr>
            <w:r w:rsidRPr="00703A45">
              <w:rPr>
                <w:lang w:val="en-US" w:eastAsia="en-GB"/>
              </w:rPr>
              <w:t xml:space="preserve">No feedback from TC Cyber and TC SmartM2M </w:t>
            </w:r>
            <w:r w:rsidR="00703A45" w:rsidRPr="00703A45">
              <w:rPr>
                <w:lang w:val="en-US" w:eastAsia="en-GB"/>
              </w:rPr>
              <w:t>at</w:t>
            </w:r>
            <w:r w:rsidRPr="00703A45">
              <w:rPr>
                <w:lang w:val="en-US" w:eastAsia="en-GB"/>
              </w:rPr>
              <w:t xml:space="preserve"> the moment.</w:t>
            </w:r>
          </w:p>
          <w:p w:rsidR="0032271A" w:rsidRDefault="0032271A" w:rsidP="00C76D6D">
            <w:pPr>
              <w:ind w:right="4735"/>
              <w:rPr>
                <w:lang w:val="en-US" w:eastAsia="en-GB"/>
              </w:rPr>
            </w:pPr>
          </w:p>
          <w:p w:rsidR="0032271A" w:rsidRPr="00703A45" w:rsidRDefault="00254911" w:rsidP="00703A45">
            <w:pPr>
              <w:pStyle w:val="Listenabsatz"/>
              <w:numPr>
                <w:ilvl w:val="0"/>
                <w:numId w:val="15"/>
              </w:numPr>
              <w:ind w:right="4735"/>
              <w:rPr>
                <w:lang w:val="en-US" w:eastAsia="en-GB"/>
              </w:rPr>
            </w:pPr>
            <w:r w:rsidRPr="00703A45">
              <w:rPr>
                <w:lang w:val="en-US" w:eastAsia="en-GB"/>
              </w:rPr>
              <w:t>More NWIs</w:t>
            </w:r>
            <w:r w:rsidR="00703A45">
              <w:rPr>
                <w:lang w:val="en-US" w:eastAsia="en-GB"/>
              </w:rPr>
              <w:t>,</w:t>
            </w:r>
            <w:r w:rsidRPr="00703A45">
              <w:rPr>
                <w:lang w:val="en-US" w:eastAsia="en-GB"/>
              </w:rPr>
              <w:t xml:space="preserve"> liaisons or promotion</w:t>
            </w:r>
            <w:r w:rsidR="00703A45">
              <w:rPr>
                <w:lang w:val="en-US" w:eastAsia="en-GB"/>
              </w:rPr>
              <w:t>:</w:t>
            </w:r>
          </w:p>
          <w:p w:rsidR="0032271A" w:rsidRPr="00703A45" w:rsidRDefault="0032271A" w:rsidP="00B53E41">
            <w:pPr>
              <w:pStyle w:val="Listenabsatz"/>
              <w:ind w:right="6880"/>
              <w:rPr>
                <w:lang w:val="en-US" w:eastAsia="en-GB"/>
              </w:rPr>
            </w:pPr>
            <w:r w:rsidRPr="00703A45">
              <w:rPr>
                <w:lang w:val="en-US" w:eastAsia="en-GB"/>
              </w:rPr>
              <w:t>Information to Industrial Internet Consortium</w:t>
            </w:r>
            <w:r w:rsidR="00B53E41">
              <w:rPr>
                <w:lang w:val="en-US" w:eastAsia="en-GB"/>
              </w:rPr>
              <w:t xml:space="preserve">: </w:t>
            </w:r>
            <w:r w:rsidRPr="00703A45">
              <w:rPr>
                <w:lang w:val="en-US" w:eastAsia="en-GB"/>
              </w:rPr>
              <w:t xml:space="preserve">catalog </w:t>
            </w:r>
            <w:r w:rsidR="00B53E41">
              <w:rPr>
                <w:lang w:val="en-US" w:eastAsia="en-GB"/>
              </w:rPr>
              <w:t xml:space="preserve">on </w:t>
            </w:r>
            <w:proofErr w:type="spellStart"/>
            <w:r w:rsidR="00B53E41" w:rsidRPr="00B53E41">
              <w:rPr>
                <w:lang w:val="en-US" w:eastAsia="en-GB"/>
              </w:rPr>
              <w:t>IIoT</w:t>
            </w:r>
            <w:proofErr w:type="spellEnd"/>
            <w:r w:rsidR="00B53E41" w:rsidRPr="00B53E41">
              <w:rPr>
                <w:lang w:val="en-US" w:eastAsia="en-GB"/>
              </w:rPr>
              <w:t xml:space="preserve"> solutions (including testbeds, test drives and challenges)</w:t>
            </w:r>
            <w:r w:rsidR="00B53E41">
              <w:rPr>
                <w:lang w:val="en-US" w:eastAsia="en-GB"/>
              </w:rPr>
              <w:t xml:space="preserve"> </w:t>
            </w:r>
            <w:r w:rsidRPr="00703A45">
              <w:rPr>
                <w:lang w:val="en-US" w:eastAsia="en-GB"/>
              </w:rPr>
              <w:t>in preparation)</w:t>
            </w:r>
          </w:p>
          <w:p w:rsidR="00AF2C38" w:rsidRPr="00E01ADB" w:rsidRDefault="00AF2C38" w:rsidP="00C76D6D">
            <w:pPr>
              <w:ind w:right="4735"/>
              <w:rPr>
                <w:b/>
                <w:lang w:val="en-US" w:eastAsia="en-GB"/>
              </w:rPr>
            </w:pPr>
          </w:p>
        </w:tc>
        <w:tc>
          <w:tcPr>
            <w:tcW w:w="0" w:type="auto"/>
            <w:noWrap/>
            <w:vAlign w:val="center"/>
            <w:hideMark/>
          </w:tcPr>
          <w:p w:rsidR="008316B0" w:rsidRDefault="008316B0" w:rsidP="0032271A">
            <w:pPr>
              <w:pStyle w:val="Listenabsatz"/>
              <w:numPr>
                <w:ilvl w:val="0"/>
                <w:numId w:val="14"/>
              </w:numPr>
            </w:pPr>
          </w:p>
        </w:tc>
      </w:tr>
    </w:tbl>
    <w:p w:rsidR="00483D2B" w:rsidRPr="00DC32BD" w:rsidRDefault="00483D2B" w:rsidP="002C595E">
      <w:pPr>
        <w:pStyle w:val="berschrift1"/>
        <w:ind w:left="426"/>
      </w:pPr>
      <w:bookmarkStart w:id="61" w:name="_Toc315121792"/>
      <w:bookmarkStart w:id="62" w:name="_Toc321832550"/>
      <w:bookmarkStart w:id="63" w:name="_Toc321832611"/>
      <w:bookmarkStart w:id="64" w:name="_Toc321832671"/>
      <w:bookmarkStart w:id="65" w:name="_Toc334703070"/>
      <w:bookmarkStart w:id="66" w:name="_Toc329217849"/>
      <w:bookmarkStart w:id="67" w:name="_Toc330198323"/>
      <w:bookmarkStart w:id="68" w:name="_Toc334705575"/>
      <w:bookmarkStart w:id="69" w:name="_Toc334705587"/>
      <w:bookmarkStart w:id="70" w:name="_Toc334705633"/>
      <w:bookmarkStart w:id="71" w:name="_Toc334706551"/>
      <w:bookmarkStart w:id="72" w:name="_Toc334706635"/>
      <w:bookmarkStart w:id="73" w:name="_Toc334709138"/>
      <w:bookmarkStart w:id="74" w:name="_Toc334714573"/>
      <w:bookmarkStart w:id="75" w:name="_Toc334792195"/>
      <w:bookmarkStart w:id="76" w:name="_Toc334792519"/>
      <w:bookmarkStart w:id="77" w:name="_Toc334792818"/>
      <w:bookmarkStart w:id="78" w:name="_Toc334793297"/>
      <w:bookmarkStart w:id="79" w:name="_Toc315121774"/>
      <w:bookmarkStart w:id="80" w:name="_Toc321832531"/>
      <w:bookmarkStart w:id="81" w:name="_Toc321832592"/>
      <w:bookmarkStart w:id="82" w:name="_Toc321832665"/>
      <w:bookmarkStart w:id="83" w:name="_Toc334703064"/>
      <w:bookmarkStart w:id="84" w:name="_Toc334705570"/>
      <w:bookmarkStart w:id="85" w:name="_Toc334705582"/>
      <w:bookmarkStart w:id="86" w:name="_Toc334705628"/>
      <w:bookmarkStart w:id="87" w:name="_Toc334706546"/>
      <w:bookmarkStart w:id="88" w:name="_Toc334706630"/>
      <w:bookmarkStart w:id="89" w:name="_Toc334709133"/>
      <w:bookmarkStart w:id="90" w:name="_Toc334714568"/>
      <w:bookmarkStart w:id="91" w:name="_Toc334792178"/>
      <w:bookmarkStart w:id="92" w:name="_Toc334792502"/>
      <w:bookmarkStart w:id="93" w:name="_Toc334792801"/>
      <w:bookmarkStart w:id="94" w:name="_Toc334793280"/>
      <w:bookmarkStart w:id="95" w:name="_Toc315121781"/>
      <w:r w:rsidRPr="00DC32BD">
        <w:t xml:space="preserve">Meeting wrap </w:t>
      </w:r>
      <w:r w:rsidRPr="00A045ED">
        <w:t>up</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32271A">
        <w:t xml:space="preserve"> / other AOB?</w:t>
      </w:r>
    </w:p>
    <w:p w:rsidR="00483D2B" w:rsidRDefault="00483D2B" w:rsidP="00D82389">
      <w:pPr>
        <w:pStyle w:val="berschrift2"/>
        <w:ind w:left="567" w:hanging="425"/>
        <w:rPr>
          <w:color w:val="0000FF"/>
          <w:sz w:val="20"/>
        </w:rPr>
      </w:pPr>
      <w:bookmarkStart w:id="96" w:name="_Toc315121791"/>
      <w:bookmarkStart w:id="97" w:name="_Toc321832549"/>
      <w:bookmarkStart w:id="98" w:name="_Toc321832610"/>
      <w:bookmarkStart w:id="99" w:name="_Toc334792196"/>
      <w:bookmarkStart w:id="100" w:name="_Toc334792520"/>
      <w:bookmarkStart w:id="101" w:name="_Toc334792819"/>
      <w:bookmarkStart w:id="102" w:name="_Toc334793298"/>
      <w:r w:rsidRPr="000C4771">
        <w:t xml:space="preserve">Approvals (review &amp; </w:t>
      </w:r>
      <w:r w:rsidRPr="00DC32BD">
        <w:t>confirmation</w:t>
      </w:r>
      <w:r w:rsidRPr="000C4771">
        <w:t xml:space="preserve">) </w:t>
      </w:r>
      <w:r w:rsidRPr="008C197B">
        <w:rPr>
          <w:color w:val="0000FF"/>
          <w:sz w:val="20"/>
        </w:rPr>
        <w:t>[All]</w:t>
      </w:r>
      <w:bookmarkEnd w:id="96"/>
      <w:bookmarkEnd w:id="97"/>
      <w:bookmarkEnd w:id="98"/>
      <w:bookmarkEnd w:id="99"/>
      <w:bookmarkEnd w:id="100"/>
      <w:bookmarkEnd w:id="101"/>
      <w:bookmarkEnd w:id="102"/>
    </w:p>
    <w:p w:rsidR="00D82389" w:rsidRPr="00D82389" w:rsidRDefault="00D82389" w:rsidP="00D82389">
      <w:pPr>
        <w:rPr>
          <w:lang w:val="en-US" w:eastAsia="en-GB"/>
        </w:rPr>
      </w:pPr>
    </w:p>
    <w:p w:rsidR="00483D2B" w:rsidRPr="008F5A6F" w:rsidRDefault="00483D2B" w:rsidP="002C595E">
      <w:pPr>
        <w:ind w:left="567"/>
        <w:rPr>
          <w:lang w:eastAsia="en-GB"/>
        </w:rPr>
      </w:pPr>
      <w:r w:rsidRPr="000C4771">
        <w:rPr>
          <w:u w:val="single"/>
        </w:rPr>
        <w:t>Topics</w:t>
      </w:r>
      <w:r w:rsidRPr="008F5A6F">
        <w:rPr>
          <w:lang w:eastAsia="en-GB"/>
        </w:rPr>
        <w:t xml:space="preserve">: </w:t>
      </w:r>
      <w:r>
        <w:rPr>
          <w:lang w:eastAsia="en-GB"/>
        </w:rPr>
        <w:t xml:space="preserve">recapitulation </w:t>
      </w:r>
      <w:r w:rsidR="005B34EE">
        <w:rPr>
          <w:lang w:eastAsia="en-GB"/>
        </w:rPr>
        <w:t>of current</w:t>
      </w:r>
      <w:r w:rsidRPr="008F5A6F">
        <w:rPr>
          <w:lang w:eastAsia="en-GB"/>
        </w:rPr>
        <w:t xml:space="preserve"> draft</w:t>
      </w:r>
      <w:r>
        <w:rPr>
          <w:lang w:eastAsia="en-GB"/>
        </w:rPr>
        <w:t>s, LS out approved during the meeting, presentation of remaining ones to be approved, announcement expected revisions to be approved by remote consensus after the meeting.</w:t>
      </w:r>
    </w:p>
    <w:p w:rsidR="00483D2B" w:rsidRDefault="00483D2B" w:rsidP="002C595E">
      <w:pPr>
        <w:ind w:left="567"/>
        <w:rPr>
          <w:lang w:eastAsia="en-GB"/>
        </w:rPr>
      </w:pPr>
      <w:r w:rsidRPr="000C4771">
        <w:rPr>
          <w:lang w:eastAsia="en-GB"/>
        </w:rPr>
        <w:t>Related Contributions:</w:t>
      </w:r>
    </w:p>
    <w:p w:rsidR="000653FD" w:rsidRDefault="000653FD" w:rsidP="003F42BC">
      <w:pPr>
        <w:rPr>
          <w:lang w:eastAsia="en-GB"/>
        </w:rPr>
      </w:pPr>
    </w:p>
    <w:p w:rsidR="000653FD" w:rsidRPr="003F42BC" w:rsidRDefault="0032271A" w:rsidP="002C595E">
      <w:pPr>
        <w:ind w:left="567"/>
        <w:rPr>
          <w:b/>
          <w:u w:val="single"/>
          <w:lang w:eastAsia="en-GB"/>
        </w:rPr>
      </w:pPr>
      <w:r w:rsidRPr="003F42BC">
        <w:rPr>
          <w:b/>
          <w:highlight w:val="yellow"/>
          <w:u w:val="single"/>
          <w:lang w:eastAsia="en-GB"/>
        </w:rPr>
        <w:t>Two documents have been approved by the WG and this will change their status (voting on MTS level).</w:t>
      </w:r>
    </w:p>
    <w:p w:rsidR="0032271A" w:rsidRDefault="0032271A" w:rsidP="002C595E">
      <w:pPr>
        <w:ind w:left="567"/>
        <w:rPr>
          <w:lang w:eastAsia="en-GB"/>
        </w:rPr>
      </w:pPr>
    </w:p>
    <w:p w:rsidR="006C314E" w:rsidRDefault="00483D2B" w:rsidP="006C314E">
      <w:pPr>
        <w:pStyle w:val="berschrift2"/>
        <w:ind w:left="567" w:hanging="425"/>
        <w:rPr>
          <w:sz w:val="20"/>
          <w:szCs w:val="20"/>
        </w:rPr>
      </w:pPr>
      <w:bookmarkStart w:id="103" w:name="_Toc331408606"/>
      <w:bookmarkStart w:id="104" w:name="_Toc334792197"/>
      <w:bookmarkStart w:id="105" w:name="_Toc334792521"/>
      <w:bookmarkStart w:id="106" w:name="_Toc334792820"/>
      <w:bookmarkStart w:id="107" w:name="_Toc334792863"/>
      <w:bookmarkStart w:id="108" w:name="_Toc334793299"/>
      <w:r w:rsidRPr="00D156D7">
        <w:rPr>
          <w:sz w:val="20"/>
          <w:szCs w:val="20"/>
        </w:rPr>
        <w:t>LS OUT</w:t>
      </w:r>
      <w:bookmarkEnd w:id="103"/>
      <w:bookmarkEnd w:id="104"/>
      <w:bookmarkEnd w:id="105"/>
      <w:bookmarkEnd w:id="106"/>
      <w:bookmarkEnd w:id="107"/>
      <w:bookmarkEnd w:id="108"/>
    </w:p>
    <w:p w:rsidR="006C314E" w:rsidRDefault="006C314E" w:rsidP="006C314E">
      <w:pPr>
        <w:rPr>
          <w:lang w:val="en-US" w:eastAsia="en-GB"/>
        </w:rPr>
      </w:pPr>
    </w:p>
    <w:p w:rsidR="00366F41" w:rsidRDefault="003F42BC" w:rsidP="003F42BC">
      <w:pPr>
        <w:ind w:left="567"/>
        <w:rPr>
          <w:lang w:val="en-US" w:eastAsia="en-GB"/>
        </w:rPr>
      </w:pPr>
      <w:r>
        <w:rPr>
          <w:lang w:val="en-US" w:eastAsia="en-GB"/>
        </w:rPr>
        <w:t>./.</w:t>
      </w:r>
    </w:p>
    <w:p w:rsidR="00D156D7" w:rsidRPr="00D156D7" w:rsidRDefault="00483D2B" w:rsidP="002C595E">
      <w:pPr>
        <w:pStyle w:val="berschrift2"/>
        <w:ind w:left="567" w:hanging="425"/>
      </w:pPr>
      <w:r w:rsidRPr="00D156D7">
        <w:rPr>
          <w:rFonts w:asciiTheme="minorHAnsi" w:hAnsiTheme="minorHAnsi"/>
          <w:sz w:val="20"/>
          <w:szCs w:val="20"/>
        </w:rPr>
        <w:t>New WI</w:t>
      </w:r>
      <w:bookmarkStart w:id="109" w:name="_Toc331408610"/>
      <w:bookmarkStart w:id="110" w:name="_Toc334792201"/>
      <w:bookmarkStart w:id="111" w:name="_Toc334792525"/>
      <w:bookmarkStart w:id="112" w:name="_Toc334792824"/>
      <w:bookmarkStart w:id="113" w:name="_Toc334792867"/>
      <w:bookmarkStart w:id="114" w:name="_Toc334793303"/>
    </w:p>
    <w:p w:rsidR="00D156D7" w:rsidRDefault="00483D2B" w:rsidP="002C595E">
      <w:pPr>
        <w:pStyle w:val="berschrift2"/>
        <w:ind w:left="567" w:hanging="425"/>
      </w:pPr>
      <w:bookmarkStart w:id="115" w:name="_Toc334792202"/>
      <w:bookmarkStart w:id="116" w:name="_Toc334792526"/>
      <w:bookmarkStart w:id="117" w:name="_Toc334792825"/>
      <w:bookmarkStart w:id="118" w:name="_Toc334793304"/>
      <w:bookmarkEnd w:id="109"/>
      <w:bookmarkEnd w:id="110"/>
      <w:bookmarkEnd w:id="111"/>
      <w:bookmarkEnd w:id="112"/>
      <w:bookmarkEnd w:id="113"/>
      <w:bookmarkEnd w:id="114"/>
      <w:r>
        <w:t>A</w:t>
      </w:r>
      <w:r w:rsidRPr="008F5A6F">
        <w:t>ctions list</w:t>
      </w:r>
      <w:bookmarkStart w:id="119" w:name="_Toc334792203"/>
      <w:bookmarkStart w:id="120" w:name="_Toc334792527"/>
      <w:bookmarkStart w:id="121" w:name="_Toc334792826"/>
      <w:bookmarkStart w:id="122" w:name="_Toc334793305"/>
      <w:bookmarkStart w:id="123" w:name="_Toc315121793"/>
      <w:bookmarkEnd w:id="115"/>
      <w:bookmarkEnd w:id="116"/>
      <w:bookmarkEnd w:id="117"/>
      <w:bookmarkEnd w:id="118"/>
    </w:p>
    <w:p w:rsidR="003112F1" w:rsidRPr="003112F1" w:rsidRDefault="003112F1" w:rsidP="003112F1">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3112F1" w:rsidRPr="00292541" w:rsidTr="00BE2C74">
        <w:tc>
          <w:tcPr>
            <w:tcW w:w="1555"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Action Number</w:t>
            </w:r>
          </w:p>
        </w:tc>
        <w:tc>
          <w:tcPr>
            <w:tcW w:w="6945"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 xml:space="preserve">Action </w:t>
            </w:r>
          </w:p>
        </w:tc>
        <w:tc>
          <w:tcPr>
            <w:tcW w:w="1127"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Status</w:t>
            </w:r>
          </w:p>
        </w:tc>
      </w:tr>
      <w:tr w:rsidR="006366FB" w:rsidRPr="00292541" w:rsidTr="00BE2C74">
        <w:tc>
          <w:tcPr>
            <w:tcW w:w="1555" w:type="dxa"/>
          </w:tcPr>
          <w:p w:rsidR="006366FB" w:rsidRPr="00A553DF" w:rsidRDefault="006366FB" w:rsidP="006366FB">
            <w:pPr>
              <w:rPr>
                <w:b/>
                <w:color w:val="00B050"/>
                <w:lang w:val="en-US"/>
              </w:rPr>
            </w:pPr>
            <w:proofErr w:type="gramStart"/>
            <w:r w:rsidRPr="00A553DF">
              <w:rPr>
                <w:b/>
                <w:color w:val="00B050"/>
                <w:lang w:val="en-US"/>
              </w:rPr>
              <w:t>AP(</w:t>
            </w:r>
            <w:proofErr w:type="gramEnd"/>
            <w:r w:rsidRPr="00A553DF">
              <w:rPr>
                <w:b/>
                <w:color w:val="00B050"/>
                <w:lang w:val="en-US"/>
              </w:rPr>
              <w:t>02)03</w:t>
            </w:r>
          </w:p>
        </w:tc>
        <w:tc>
          <w:tcPr>
            <w:tcW w:w="6945" w:type="dxa"/>
          </w:tcPr>
          <w:p w:rsidR="006366FB" w:rsidRPr="00A553DF" w:rsidRDefault="006366FB" w:rsidP="006366FB">
            <w:pPr>
              <w:tabs>
                <w:tab w:val="left" w:pos="3503"/>
              </w:tabs>
              <w:rPr>
                <w:lang w:val="en-US" w:eastAsia="en-GB"/>
              </w:rPr>
            </w:pPr>
            <w:r w:rsidRPr="00A553DF">
              <w:rPr>
                <w:lang w:val="en-US" w:eastAsia="en-GB"/>
              </w:rPr>
              <w:t>Provide latest information on TDL tool support (Michaele</w:t>
            </w:r>
            <w:r>
              <w:rPr>
                <w:lang w:val="en-US" w:eastAsia="en-GB"/>
              </w:rPr>
              <w:t>/Philip</w:t>
            </w:r>
            <w:r w:rsidRPr="00A553DF">
              <w:rPr>
                <w:lang w:val="en-US" w:eastAsia="en-GB"/>
              </w:rPr>
              <w:t>)</w:t>
            </w:r>
          </w:p>
        </w:tc>
        <w:tc>
          <w:tcPr>
            <w:tcW w:w="1127" w:type="dxa"/>
          </w:tcPr>
          <w:p w:rsidR="006366FB" w:rsidRPr="00A553DF" w:rsidRDefault="006366FB" w:rsidP="006366FB">
            <w:pPr>
              <w:rPr>
                <w:b/>
                <w:lang w:val="en-US" w:eastAsia="en-GB"/>
              </w:rPr>
            </w:pPr>
            <w:r>
              <w:rPr>
                <w:b/>
                <w:lang w:val="en-US" w:eastAsia="en-GB"/>
              </w:rPr>
              <w:t>o</w:t>
            </w:r>
            <w:r w:rsidRPr="00A553DF">
              <w:rPr>
                <w:b/>
                <w:lang w:val="en-US" w:eastAsia="en-GB"/>
              </w:rPr>
              <w:t>ngoing</w:t>
            </w:r>
          </w:p>
        </w:tc>
      </w:tr>
      <w:tr w:rsidR="006366FB" w:rsidRPr="00292541" w:rsidTr="00BE2C74">
        <w:tc>
          <w:tcPr>
            <w:tcW w:w="1555" w:type="dxa"/>
          </w:tcPr>
          <w:p w:rsidR="006366FB" w:rsidRPr="00A553DF" w:rsidRDefault="006366FB" w:rsidP="006366FB">
            <w:pPr>
              <w:rPr>
                <w:b/>
                <w:color w:val="00B050"/>
                <w:lang w:val="en-US"/>
              </w:rPr>
            </w:pPr>
            <w:proofErr w:type="gramStart"/>
            <w:r w:rsidRPr="00A553DF">
              <w:rPr>
                <w:b/>
                <w:color w:val="00B050"/>
                <w:lang w:val="en-US"/>
              </w:rPr>
              <w:t>AP(</w:t>
            </w:r>
            <w:proofErr w:type="gramEnd"/>
            <w:r>
              <w:rPr>
                <w:b/>
                <w:color w:val="00B050"/>
                <w:lang w:val="en-US"/>
              </w:rPr>
              <w:t>11</w:t>
            </w:r>
            <w:r w:rsidRPr="00A553DF">
              <w:rPr>
                <w:b/>
                <w:color w:val="00B050"/>
                <w:lang w:val="en-US"/>
              </w:rPr>
              <w:t>)01</w:t>
            </w:r>
          </w:p>
        </w:tc>
        <w:tc>
          <w:tcPr>
            <w:tcW w:w="6945" w:type="dxa"/>
          </w:tcPr>
          <w:p w:rsidR="006366FB" w:rsidRPr="00A553DF" w:rsidRDefault="006366FB" w:rsidP="006366FB">
            <w:pPr>
              <w:tabs>
                <w:tab w:val="left" w:pos="3503"/>
              </w:tabs>
              <w:rPr>
                <w:lang w:val="en-US" w:eastAsia="en-GB"/>
              </w:rPr>
            </w:pPr>
            <w:r>
              <w:rPr>
                <w:lang w:val="en-US" w:eastAsia="en-GB"/>
              </w:rPr>
              <w:t>Update of WI schedule, see above (</w:t>
            </w:r>
            <w:proofErr w:type="spellStart"/>
            <w:r>
              <w:rPr>
                <w:lang w:val="en-US" w:eastAsia="en-GB"/>
              </w:rPr>
              <w:t>Em</w:t>
            </w:r>
            <w:proofErr w:type="spellEnd"/>
            <w:r>
              <w:rPr>
                <w:lang w:val="en-US" w:eastAsia="en-GB"/>
              </w:rPr>
              <w:t>)</w:t>
            </w:r>
          </w:p>
        </w:tc>
        <w:tc>
          <w:tcPr>
            <w:tcW w:w="1127" w:type="dxa"/>
          </w:tcPr>
          <w:p w:rsidR="006366FB" w:rsidRPr="00A553DF" w:rsidRDefault="006366FB" w:rsidP="006366FB">
            <w:pPr>
              <w:rPr>
                <w:b/>
                <w:lang w:val="en-US" w:eastAsia="en-GB"/>
              </w:rPr>
            </w:pPr>
            <w:r>
              <w:rPr>
                <w:b/>
                <w:lang w:val="en-US" w:eastAsia="en-GB"/>
              </w:rPr>
              <w:t>open</w:t>
            </w:r>
          </w:p>
        </w:tc>
      </w:tr>
      <w:tr w:rsidR="006366FB" w:rsidRPr="00292541" w:rsidTr="00BE2C74">
        <w:tc>
          <w:tcPr>
            <w:tcW w:w="1555" w:type="dxa"/>
          </w:tcPr>
          <w:p w:rsidR="006366FB" w:rsidRPr="00A553DF" w:rsidRDefault="006366FB" w:rsidP="006366FB">
            <w:pPr>
              <w:rPr>
                <w:b/>
                <w:color w:val="00B050"/>
                <w:lang w:val="en-US"/>
              </w:rPr>
            </w:pPr>
          </w:p>
        </w:tc>
        <w:tc>
          <w:tcPr>
            <w:tcW w:w="6945" w:type="dxa"/>
          </w:tcPr>
          <w:p w:rsidR="006366FB" w:rsidRDefault="006366FB" w:rsidP="006366FB">
            <w:pPr>
              <w:tabs>
                <w:tab w:val="left" w:pos="3503"/>
              </w:tabs>
              <w:rPr>
                <w:lang w:val="en-US" w:eastAsia="en-GB"/>
              </w:rPr>
            </w:pPr>
          </w:p>
        </w:tc>
        <w:tc>
          <w:tcPr>
            <w:tcW w:w="1127" w:type="dxa"/>
          </w:tcPr>
          <w:p w:rsidR="006366FB" w:rsidRDefault="006366FB" w:rsidP="006366FB">
            <w:pPr>
              <w:rPr>
                <w:b/>
                <w:lang w:val="en-US" w:eastAsia="en-GB"/>
              </w:rPr>
            </w:pPr>
          </w:p>
        </w:tc>
      </w:tr>
    </w:tbl>
    <w:p w:rsidR="003112F1" w:rsidRPr="003112F1" w:rsidRDefault="003112F1" w:rsidP="003112F1">
      <w:pPr>
        <w:rPr>
          <w:lang w:val="en-US" w:eastAsia="en-GB"/>
        </w:rPr>
      </w:pPr>
    </w:p>
    <w:p w:rsidR="00483D2B" w:rsidRDefault="00483D2B" w:rsidP="00292541">
      <w:pPr>
        <w:pStyle w:val="berschrift2"/>
        <w:keepNext/>
        <w:ind w:left="567" w:hanging="425"/>
      </w:pPr>
      <w:r w:rsidRPr="009821E7">
        <w:t>Calendar of future meetings &amp; Events</w:t>
      </w:r>
      <w:bookmarkEnd w:id="119"/>
      <w:bookmarkEnd w:id="120"/>
      <w:bookmarkEnd w:id="121"/>
      <w:bookmarkEnd w:id="122"/>
    </w:p>
    <w:p w:rsidR="00483D2B" w:rsidRPr="00A032A5" w:rsidRDefault="00483D2B" w:rsidP="00483D2B">
      <w:pPr>
        <w:rPr>
          <w:lang w:val="en-US" w:eastAsia="en-GB"/>
        </w:rPr>
      </w:pPr>
    </w:p>
    <w:bookmarkEnd w:id="46"/>
    <w:bookmarkEnd w:id="47"/>
    <w:bookmarkEnd w:id="48"/>
    <w:bookmarkEnd w:id="49"/>
    <w:bookmarkEnd w:id="50"/>
    <w:bookmarkEnd w:id="5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123"/>
    <w:p w:rsidR="00A64A9E" w:rsidRDefault="00491758" w:rsidP="008A4FCB">
      <w:pPr>
        <w:ind w:left="567"/>
      </w:pPr>
      <w:r>
        <w:t xml:space="preserve">Proposal: </w:t>
      </w:r>
      <w:r w:rsidR="007C44DD">
        <w:t>January</w:t>
      </w:r>
      <w:r w:rsidR="00D069F9">
        <w:t xml:space="preserve"> </w:t>
      </w:r>
      <w:r w:rsidR="007C44DD">
        <w:t>2021</w:t>
      </w:r>
      <w:r w:rsidR="00994313">
        <w:t>, before the MTS#</w:t>
      </w:r>
      <w:r w:rsidR="00946774">
        <w:t>8</w:t>
      </w:r>
      <w:r w:rsidR="007C44DD">
        <w:t>2</w:t>
      </w:r>
      <w:r>
        <w:t xml:space="preserve"> meeting</w:t>
      </w:r>
    </w:p>
    <w:p w:rsidR="0032271A" w:rsidRDefault="0032271A" w:rsidP="0032271A">
      <w:pPr>
        <w:pStyle w:val="berschrift2"/>
        <w:keepNext/>
        <w:ind w:left="567" w:hanging="425"/>
      </w:pPr>
      <w:r>
        <w:t>AOB</w:t>
      </w:r>
    </w:p>
    <w:p w:rsidR="0032271A" w:rsidRPr="00A032A5" w:rsidRDefault="0032271A" w:rsidP="0032271A">
      <w:pPr>
        <w:rPr>
          <w:lang w:val="en-US" w:eastAsia="en-GB"/>
        </w:rPr>
      </w:pPr>
    </w:p>
    <w:p w:rsidR="002A6E87" w:rsidRDefault="0032271A" w:rsidP="0032271A">
      <w:pPr>
        <w:ind w:left="567"/>
      </w:pPr>
      <w:r>
        <w:t>./.</w:t>
      </w:r>
    </w:p>
    <w:p w:rsidR="00B53E41" w:rsidRDefault="00B53E41" w:rsidP="0032271A">
      <w:pPr>
        <w:ind w:left="567"/>
      </w:pPr>
    </w:p>
    <w:p w:rsidR="00B53E41" w:rsidRDefault="00B53E41" w:rsidP="0032271A">
      <w:pPr>
        <w:ind w:left="567"/>
      </w:pPr>
    </w:p>
    <w:p w:rsidR="002A6E87" w:rsidRDefault="002A6E87" w:rsidP="00783647"/>
    <w:p w:rsidR="002A6E87" w:rsidRPr="005E5417" w:rsidRDefault="002A6E87" w:rsidP="002A6E87">
      <w:pPr>
        <w:rPr>
          <w:b/>
          <w:sz w:val="24"/>
          <w:szCs w:val="24"/>
          <w:u w:val="single"/>
          <w:lang w:val="en-US" w:eastAsia="en-GB"/>
        </w:rPr>
      </w:pPr>
      <w:r w:rsidRPr="005E5417">
        <w:rPr>
          <w:b/>
          <w:sz w:val="24"/>
          <w:szCs w:val="24"/>
          <w:u w:val="single"/>
          <w:lang w:val="en-US" w:eastAsia="en-GB"/>
        </w:rPr>
        <w:t>Participants List:</w:t>
      </w:r>
    </w:p>
    <w:p w:rsidR="002A6E87" w:rsidRDefault="002A6E87" w:rsidP="002A6E87">
      <w:pPr>
        <w:ind w:left="567"/>
      </w:pPr>
    </w:p>
    <w:tbl>
      <w:tblPr>
        <w:tblW w:w="9627" w:type="dxa"/>
        <w:tblLook w:val="04A0" w:firstRow="1" w:lastRow="0" w:firstColumn="1" w:lastColumn="0" w:noHBand="0" w:noVBand="1"/>
      </w:tblPr>
      <w:tblGrid>
        <w:gridCol w:w="960"/>
        <w:gridCol w:w="1900"/>
        <w:gridCol w:w="1660"/>
        <w:gridCol w:w="1047"/>
        <w:gridCol w:w="4060"/>
      </w:tblGrid>
      <w:tr w:rsidR="005E5417" w:rsidRPr="008C5B67" w:rsidTr="005E541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417" w:rsidRPr="003643E9" w:rsidRDefault="005E541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Title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E5417" w:rsidRPr="003643E9" w:rsidRDefault="005E541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Last name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E5417" w:rsidRPr="003643E9" w:rsidRDefault="005E541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First Name</w:t>
            </w:r>
          </w:p>
        </w:tc>
        <w:tc>
          <w:tcPr>
            <w:tcW w:w="1047" w:type="dxa"/>
            <w:tcBorders>
              <w:top w:val="single" w:sz="4" w:space="0" w:color="auto"/>
              <w:left w:val="nil"/>
              <w:bottom w:val="single" w:sz="4" w:space="0" w:color="auto"/>
              <w:right w:val="nil"/>
            </w:tcBorders>
          </w:tcPr>
          <w:p w:rsidR="005E5417" w:rsidRPr="003643E9" w:rsidRDefault="005E5417" w:rsidP="00EE163F">
            <w:pPr>
              <w:overflowPunct/>
              <w:autoSpaceDE/>
              <w:autoSpaceDN/>
              <w:adjustRightInd/>
              <w:textAlignment w:val="auto"/>
              <w:rPr>
                <w:rFonts w:ascii="Calibri" w:hAnsi="Calibri"/>
                <w:b/>
                <w:color w:val="000000"/>
                <w:sz w:val="22"/>
                <w:szCs w:val="22"/>
                <w:lang w:eastAsia="en-GB"/>
              </w:rPr>
            </w:pP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5E5417" w:rsidRPr="003643E9" w:rsidRDefault="005E541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Organisation</w:t>
            </w:r>
          </w:p>
        </w:tc>
      </w:tr>
      <w:tr w:rsidR="005E5417" w:rsidRPr="008C5B67" w:rsidTr="005E5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5417" w:rsidRPr="008C5B67" w:rsidRDefault="005E5417"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Mrs.</w:t>
            </w:r>
          </w:p>
        </w:tc>
        <w:tc>
          <w:tcPr>
            <w:tcW w:w="1900" w:type="dxa"/>
            <w:tcBorders>
              <w:top w:val="nil"/>
              <w:left w:val="nil"/>
              <w:bottom w:val="single" w:sz="4" w:space="0" w:color="auto"/>
              <w:right w:val="single" w:sz="4" w:space="0" w:color="auto"/>
            </w:tcBorders>
            <w:shd w:val="clear" w:color="auto" w:fill="auto"/>
            <w:noWrap/>
            <w:vAlign w:val="bottom"/>
          </w:tcPr>
          <w:p w:rsidR="005E5417" w:rsidRPr="00850F14" w:rsidRDefault="005E5417" w:rsidP="00E81AC8">
            <w:pPr>
              <w:overflowPunct/>
              <w:autoSpaceDE/>
              <w:autoSpaceDN/>
              <w:adjustRightInd/>
              <w:textAlignment w:val="auto"/>
              <w:rPr>
                <w:rFonts w:ascii="Calibri" w:hAnsi="Calibri"/>
                <w:color w:val="000000"/>
                <w:sz w:val="22"/>
                <w:szCs w:val="22"/>
                <w:lang w:eastAsia="en-GB"/>
              </w:rPr>
            </w:pPr>
            <w:proofErr w:type="spellStart"/>
            <w:r w:rsidRPr="003F42BC">
              <w:rPr>
                <w:rFonts w:ascii="Calibri" w:hAnsi="Calibri"/>
                <w:color w:val="000000"/>
                <w:sz w:val="22"/>
                <w:szCs w:val="22"/>
                <w:lang w:eastAsia="en-GB"/>
              </w:rPr>
              <w:t>Chaulot-Talmon</w:t>
            </w:r>
            <w:proofErr w:type="spellEnd"/>
            <w:r w:rsidRPr="003F42BC">
              <w:rPr>
                <w:rFonts w:ascii="Calibri" w:hAnsi="Calibri"/>
                <w:color w:val="000000"/>
                <w:sz w:val="22"/>
                <w:szCs w:val="22"/>
                <w:lang w:eastAsia="en-GB"/>
              </w:rPr>
              <w:t xml:space="preserve">  </w:t>
            </w:r>
          </w:p>
        </w:tc>
        <w:tc>
          <w:tcPr>
            <w:tcW w:w="1660" w:type="dxa"/>
            <w:tcBorders>
              <w:top w:val="nil"/>
              <w:left w:val="nil"/>
              <w:bottom w:val="single" w:sz="4" w:space="0" w:color="auto"/>
              <w:right w:val="single" w:sz="4" w:space="0" w:color="auto"/>
            </w:tcBorders>
            <w:shd w:val="clear" w:color="auto" w:fill="auto"/>
            <w:noWrap/>
            <w:vAlign w:val="bottom"/>
          </w:tcPr>
          <w:p w:rsidR="005E5417" w:rsidRPr="00850F14" w:rsidRDefault="005E5417" w:rsidP="00E81AC8">
            <w:pPr>
              <w:overflowPunct/>
              <w:autoSpaceDE/>
              <w:autoSpaceDN/>
              <w:adjustRightInd/>
              <w:textAlignment w:val="auto"/>
              <w:rPr>
                <w:rFonts w:ascii="Calibri" w:hAnsi="Calibri"/>
                <w:color w:val="000000"/>
                <w:sz w:val="22"/>
                <w:szCs w:val="22"/>
                <w:lang w:eastAsia="en-GB"/>
              </w:rPr>
            </w:pPr>
            <w:r w:rsidRPr="003F42BC">
              <w:rPr>
                <w:rFonts w:ascii="Calibri" w:hAnsi="Calibri"/>
                <w:color w:val="000000"/>
                <w:sz w:val="22"/>
                <w:szCs w:val="22"/>
                <w:lang w:eastAsia="en-GB"/>
              </w:rPr>
              <w:t>Emmanuelle</w:t>
            </w:r>
          </w:p>
        </w:tc>
        <w:tc>
          <w:tcPr>
            <w:tcW w:w="1047" w:type="dxa"/>
            <w:tcBorders>
              <w:top w:val="nil"/>
              <w:left w:val="nil"/>
              <w:bottom w:val="single" w:sz="4" w:space="0" w:color="auto"/>
              <w:right w:val="nil"/>
            </w:tcBorders>
          </w:tcPr>
          <w:p w:rsidR="005E5417" w:rsidRDefault="005E5417" w:rsidP="00E81AC8">
            <w:pPr>
              <w:overflowPunct/>
              <w:autoSpaceDE/>
              <w:autoSpaceDN/>
              <w:adjustRightInd/>
              <w:textAlignment w:val="auto"/>
              <w:rPr>
                <w:rFonts w:ascii="Calibri" w:hAnsi="Calibri"/>
                <w:color w:val="000000"/>
                <w:sz w:val="22"/>
                <w:szCs w:val="22"/>
                <w:lang w:eastAsia="en-GB"/>
              </w:rPr>
            </w:pPr>
          </w:p>
        </w:tc>
        <w:tc>
          <w:tcPr>
            <w:tcW w:w="4060" w:type="dxa"/>
            <w:tcBorders>
              <w:top w:val="nil"/>
              <w:left w:val="nil"/>
              <w:bottom w:val="single" w:sz="4" w:space="0" w:color="auto"/>
              <w:right w:val="single" w:sz="4" w:space="0" w:color="auto"/>
            </w:tcBorders>
            <w:shd w:val="clear" w:color="auto" w:fill="auto"/>
            <w:noWrap/>
            <w:vAlign w:val="bottom"/>
          </w:tcPr>
          <w:p w:rsidR="005E5417" w:rsidRPr="008C5B67" w:rsidRDefault="005E5417"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ETSI</w:t>
            </w:r>
          </w:p>
        </w:tc>
      </w:tr>
      <w:tr w:rsidR="005E5417" w:rsidRPr="008C5B67" w:rsidTr="005E5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5417" w:rsidRPr="008C5B67" w:rsidRDefault="005E5417" w:rsidP="00E81AC8">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5E5417" w:rsidRPr="008C5B67" w:rsidRDefault="005E5417" w:rsidP="00E81AC8">
            <w:pPr>
              <w:overflowPunct/>
              <w:autoSpaceDE/>
              <w:autoSpaceDN/>
              <w:adjustRightInd/>
              <w:textAlignment w:val="auto"/>
              <w:rPr>
                <w:rFonts w:ascii="Calibri" w:hAnsi="Calibri"/>
                <w:color w:val="000000"/>
                <w:sz w:val="22"/>
                <w:szCs w:val="22"/>
                <w:lang w:eastAsia="en-GB"/>
              </w:rPr>
            </w:pPr>
            <w:r w:rsidRPr="00850F14">
              <w:rPr>
                <w:rFonts w:ascii="Calibri" w:hAnsi="Calibri"/>
                <w:color w:val="000000"/>
                <w:sz w:val="22"/>
                <w:szCs w:val="22"/>
                <w:lang w:eastAsia="en-GB"/>
              </w:rPr>
              <w:t>Gheorghe-Pop</w:t>
            </w:r>
          </w:p>
        </w:tc>
        <w:tc>
          <w:tcPr>
            <w:tcW w:w="1660" w:type="dxa"/>
            <w:tcBorders>
              <w:top w:val="nil"/>
              <w:left w:val="nil"/>
              <w:bottom w:val="single" w:sz="4" w:space="0" w:color="auto"/>
              <w:right w:val="single" w:sz="4" w:space="0" w:color="auto"/>
            </w:tcBorders>
            <w:shd w:val="clear" w:color="auto" w:fill="auto"/>
            <w:noWrap/>
            <w:vAlign w:val="bottom"/>
          </w:tcPr>
          <w:p w:rsidR="005E5417" w:rsidRPr="008C5B67" w:rsidRDefault="005E5417" w:rsidP="00E81AC8">
            <w:pPr>
              <w:overflowPunct/>
              <w:autoSpaceDE/>
              <w:autoSpaceDN/>
              <w:adjustRightInd/>
              <w:textAlignment w:val="auto"/>
              <w:rPr>
                <w:rFonts w:ascii="Calibri" w:hAnsi="Calibri"/>
                <w:color w:val="000000"/>
                <w:sz w:val="22"/>
                <w:szCs w:val="22"/>
                <w:lang w:eastAsia="en-GB"/>
              </w:rPr>
            </w:pPr>
            <w:proofErr w:type="spellStart"/>
            <w:r w:rsidRPr="00850F14">
              <w:rPr>
                <w:rFonts w:ascii="Calibri" w:hAnsi="Calibri"/>
                <w:color w:val="000000"/>
                <w:sz w:val="22"/>
                <w:szCs w:val="22"/>
                <w:lang w:eastAsia="en-GB"/>
              </w:rPr>
              <w:t>Ilie</w:t>
            </w:r>
            <w:proofErr w:type="spellEnd"/>
            <w:r w:rsidRPr="00850F14">
              <w:rPr>
                <w:rFonts w:ascii="Calibri" w:hAnsi="Calibri"/>
                <w:color w:val="000000"/>
                <w:sz w:val="22"/>
                <w:szCs w:val="22"/>
                <w:lang w:eastAsia="en-GB"/>
              </w:rPr>
              <w:t>-Daniel</w:t>
            </w:r>
          </w:p>
        </w:tc>
        <w:tc>
          <w:tcPr>
            <w:tcW w:w="1047" w:type="dxa"/>
            <w:tcBorders>
              <w:top w:val="nil"/>
              <w:left w:val="nil"/>
              <w:bottom w:val="single" w:sz="4" w:space="0" w:color="auto"/>
              <w:right w:val="nil"/>
            </w:tcBorders>
          </w:tcPr>
          <w:p w:rsidR="005E5417" w:rsidRPr="008C5B67" w:rsidRDefault="005E5417" w:rsidP="00E81AC8">
            <w:pPr>
              <w:overflowPunct/>
              <w:autoSpaceDE/>
              <w:autoSpaceDN/>
              <w:adjustRightInd/>
              <w:textAlignment w:val="auto"/>
              <w:rPr>
                <w:rFonts w:ascii="Calibri" w:hAnsi="Calibri"/>
                <w:color w:val="000000"/>
                <w:sz w:val="22"/>
                <w:szCs w:val="22"/>
                <w:lang w:eastAsia="en-GB"/>
              </w:rPr>
            </w:pPr>
          </w:p>
        </w:tc>
        <w:tc>
          <w:tcPr>
            <w:tcW w:w="4060" w:type="dxa"/>
            <w:tcBorders>
              <w:top w:val="nil"/>
              <w:left w:val="nil"/>
              <w:bottom w:val="single" w:sz="4" w:space="0" w:color="auto"/>
              <w:right w:val="single" w:sz="4" w:space="0" w:color="auto"/>
            </w:tcBorders>
            <w:shd w:val="clear" w:color="auto" w:fill="auto"/>
            <w:noWrap/>
            <w:vAlign w:val="bottom"/>
          </w:tcPr>
          <w:p w:rsidR="005E5417" w:rsidRPr="008C5B67" w:rsidRDefault="005E5417" w:rsidP="00E81AC8">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Fraunhofer FOKUS</w:t>
            </w:r>
          </w:p>
        </w:tc>
      </w:tr>
      <w:tr w:rsidR="005E5417" w:rsidRPr="008C5B67" w:rsidTr="005E5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5417" w:rsidRPr="008C5B67" w:rsidRDefault="005E5417"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5E5417" w:rsidRPr="00850F14" w:rsidRDefault="005E5417"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Hackel</w:t>
            </w:r>
          </w:p>
        </w:tc>
        <w:tc>
          <w:tcPr>
            <w:tcW w:w="1660" w:type="dxa"/>
            <w:tcBorders>
              <w:top w:val="nil"/>
              <w:left w:val="nil"/>
              <w:bottom w:val="single" w:sz="4" w:space="0" w:color="auto"/>
              <w:right w:val="single" w:sz="4" w:space="0" w:color="auto"/>
            </w:tcBorders>
            <w:shd w:val="clear" w:color="auto" w:fill="auto"/>
            <w:noWrap/>
            <w:vAlign w:val="bottom"/>
          </w:tcPr>
          <w:p w:rsidR="005E5417" w:rsidRPr="00850F14" w:rsidRDefault="005E5417"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Sascha</w:t>
            </w:r>
          </w:p>
        </w:tc>
        <w:tc>
          <w:tcPr>
            <w:tcW w:w="1047" w:type="dxa"/>
            <w:tcBorders>
              <w:top w:val="nil"/>
              <w:left w:val="nil"/>
              <w:bottom w:val="single" w:sz="4" w:space="0" w:color="auto"/>
              <w:right w:val="nil"/>
            </w:tcBorders>
          </w:tcPr>
          <w:p w:rsidR="005E5417" w:rsidRPr="008C5B67" w:rsidRDefault="005E5417" w:rsidP="00E81AC8">
            <w:pPr>
              <w:overflowPunct/>
              <w:autoSpaceDE/>
              <w:autoSpaceDN/>
              <w:adjustRightInd/>
              <w:textAlignment w:val="auto"/>
              <w:rPr>
                <w:rFonts w:ascii="Calibri" w:hAnsi="Calibri"/>
                <w:color w:val="000000"/>
                <w:sz w:val="22"/>
                <w:szCs w:val="22"/>
                <w:lang w:eastAsia="en-GB"/>
              </w:rPr>
            </w:pPr>
          </w:p>
        </w:tc>
        <w:tc>
          <w:tcPr>
            <w:tcW w:w="4060" w:type="dxa"/>
            <w:tcBorders>
              <w:top w:val="nil"/>
              <w:left w:val="nil"/>
              <w:bottom w:val="single" w:sz="4" w:space="0" w:color="auto"/>
              <w:right w:val="single" w:sz="4" w:space="0" w:color="auto"/>
            </w:tcBorders>
            <w:shd w:val="clear" w:color="auto" w:fill="auto"/>
            <w:noWrap/>
            <w:vAlign w:val="bottom"/>
          </w:tcPr>
          <w:p w:rsidR="005E5417" w:rsidRPr="008C5B67" w:rsidRDefault="005E5417" w:rsidP="00E81AC8">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Fraunhofer FOKUS</w:t>
            </w:r>
          </w:p>
        </w:tc>
      </w:tr>
      <w:tr w:rsidR="005E5417" w:rsidRPr="008C5B67" w:rsidTr="005E5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5417" w:rsidRDefault="005E5417" w:rsidP="00E81AC8">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5E5417" w:rsidRDefault="005E5417" w:rsidP="00E81AC8">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Pintar</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5E5417" w:rsidRDefault="005E5417" w:rsidP="00E81AC8">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Bostjan</w:t>
            </w:r>
            <w:proofErr w:type="spellEnd"/>
          </w:p>
        </w:tc>
        <w:tc>
          <w:tcPr>
            <w:tcW w:w="1047" w:type="dxa"/>
            <w:tcBorders>
              <w:top w:val="nil"/>
              <w:left w:val="nil"/>
              <w:bottom w:val="single" w:sz="4" w:space="0" w:color="auto"/>
              <w:right w:val="nil"/>
            </w:tcBorders>
          </w:tcPr>
          <w:p w:rsidR="005E5417" w:rsidRDefault="005E5417" w:rsidP="00E81AC8">
            <w:pPr>
              <w:overflowPunct/>
              <w:autoSpaceDE/>
              <w:autoSpaceDN/>
              <w:adjustRightInd/>
              <w:textAlignment w:val="auto"/>
              <w:rPr>
                <w:rFonts w:ascii="Calibri" w:hAnsi="Calibri"/>
                <w:color w:val="000000"/>
                <w:sz w:val="22"/>
                <w:szCs w:val="22"/>
                <w:lang w:eastAsia="en-GB"/>
              </w:rPr>
            </w:pPr>
          </w:p>
        </w:tc>
        <w:tc>
          <w:tcPr>
            <w:tcW w:w="4060" w:type="dxa"/>
            <w:tcBorders>
              <w:top w:val="nil"/>
              <w:left w:val="nil"/>
              <w:bottom w:val="single" w:sz="4" w:space="0" w:color="auto"/>
              <w:right w:val="single" w:sz="4" w:space="0" w:color="auto"/>
            </w:tcBorders>
            <w:shd w:val="clear" w:color="auto" w:fill="auto"/>
            <w:noWrap/>
            <w:vAlign w:val="bottom"/>
          </w:tcPr>
          <w:p w:rsidR="005E5417" w:rsidRDefault="005E5417" w:rsidP="00E81AC8">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Sintesio</w:t>
            </w:r>
            <w:proofErr w:type="spellEnd"/>
          </w:p>
        </w:tc>
      </w:tr>
      <w:tr w:rsidR="005E5417" w:rsidRPr="008C5B67" w:rsidTr="005E5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Kristoffersen</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Finn</w:t>
            </w:r>
          </w:p>
        </w:tc>
        <w:tc>
          <w:tcPr>
            <w:tcW w:w="1047" w:type="dxa"/>
            <w:tcBorders>
              <w:top w:val="nil"/>
              <w:left w:val="nil"/>
              <w:bottom w:val="single" w:sz="4" w:space="0" w:color="auto"/>
              <w:right w:val="nil"/>
            </w:tcBorders>
          </w:tcPr>
          <w:p w:rsidR="005E5417" w:rsidRDefault="005E5417" w:rsidP="00C27234">
            <w:pPr>
              <w:overflowPunct/>
              <w:autoSpaceDE/>
              <w:autoSpaceDN/>
              <w:adjustRightInd/>
              <w:textAlignment w:val="auto"/>
              <w:rPr>
                <w:rFonts w:ascii="Calibri" w:hAnsi="Calibri"/>
                <w:color w:val="000000"/>
                <w:sz w:val="22"/>
                <w:szCs w:val="22"/>
                <w:lang w:eastAsia="en-GB"/>
              </w:rPr>
            </w:pPr>
          </w:p>
        </w:tc>
        <w:tc>
          <w:tcPr>
            <w:tcW w:w="4060" w:type="dxa"/>
            <w:tcBorders>
              <w:top w:val="nil"/>
              <w:left w:val="nil"/>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Cinderella </w:t>
            </w:r>
            <w:proofErr w:type="spellStart"/>
            <w:r>
              <w:rPr>
                <w:rFonts w:ascii="Calibri" w:hAnsi="Calibri"/>
                <w:color w:val="000000"/>
                <w:sz w:val="22"/>
                <w:szCs w:val="22"/>
                <w:lang w:eastAsia="en-GB"/>
              </w:rPr>
              <w:t>ApS</w:t>
            </w:r>
            <w:proofErr w:type="spellEnd"/>
          </w:p>
        </w:tc>
      </w:tr>
      <w:tr w:rsidR="005E5417" w:rsidRPr="008C5B67" w:rsidTr="005E54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5E5417" w:rsidRPr="002A6E8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Liu</w:t>
            </w:r>
          </w:p>
        </w:tc>
        <w:tc>
          <w:tcPr>
            <w:tcW w:w="1660" w:type="dxa"/>
            <w:tcBorders>
              <w:top w:val="nil"/>
              <w:left w:val="nil"/>
              <w:bottom w:val="single" w:sz="4" w:space="0" w:color="auto"/>
              <w:right w:val="single" w:sz="4" w:space="0" w:color="auto"/>
            </w:tcBorders>
            <w:shd w:val="clear" w:color="auto" w:fill="auto"/>
            <w:noWrap/>
            <w:vAlign w:val="bottom"/>
          </w:tcPr>
          <w:p w:rsidR="005E5417" w:rsidRPr="002A6E87" w:rsidRDefault="005E5417" w:rsidP="00C27234">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Ziqi</w:t>
            </w:r>
            <w:proofErr w:type="spellEnd"/>
          </w:p>
        </w:tc>
        <w:tc>
          <w:tcPr>
            <w:tcW w:w="1047" w:type="dxa"/>
            <w:tcBorders>
              <w:top w:val="nil"/>
              <w:left w:val="nil"/>
              <w:bottom w:val="single" w:sz="4" w:space="0" w:color="auto"/>
              <w:right w:val="nil"/>
            </w:tcBorders>
          </w:tcPr>
          <w:p w:rsidR="005E5417" w:rsidRDefault="005E5417" w:rsidP="00C27234">
            <w:pPr>
              <w:overflowPunct/>
              <w:autoSpaceDE/>
              <w:autoSpaceDN/>
              <w:adjustRightInd/>
              <w:textAlignment w:val="auto"/>
              <w:rPr>
                <w:rFonts w:ascii="Calibri" w:hAnsi="Calibri"/>
                <w:color w:val="000000"/>
                <w:sz w:val="22"/>
                <w:szCs w:val="22"/>
                <w:lang w:eastAsia="en-GB"/>
              </w:rPr>
            </w:pPr>
          </w:p>
        </w:tc>
        <w:tc>
          <w:tcPr>
            <w:tcW w:w="4060" w:type="dxa"/>
            <w:tcBorders>
              <w:top w:val="nil"/>
              <w:left w:val="nil"/>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Vivo GmbH</w:t>
            </w:r>
          </w:p>
        </w:tc>
      </w:tr>
      <w:tr w:rsidR="005E5417" w:rsidRPr="008C5B67" w:rsidTr="005E541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Rennoch</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Axel</w:t>
            </w:r>
          </w:p>
        </w:tc>
        <w:tc>
          <w:tcPr>
            <w:tcW w:w="1047" w:type="dxa"/>
            <w:tcBorders>
              <w:top w:val="single" w:sz="4" w:space="0" w:color="auto"/>
              <w:left w:val="nil"/>
              <w:bottom w:val="single" w:sz="4" w:space="0" w:color="auto"/>
              <w:right w:val="nil"/>
            </w:tcBorders>
          </w:tcPr>
          <w:p w:rsidR="005E5417" w:rsidRDefault="005E5417" w:rsidP="00C27234">
            <w:pPr>
              <w:overflowPunct/>
              <w:autoSpaceDE/>
              <w:autoSpaceDN/>
              <w:adjustRightInd/>
              <w:textAlignment w:val="auto"/>
              <w:rPr>
                <w:rFonts w:ascii="Calibri" w:hAnsi="Calibri"/>
                <w:color w:val="000000"/>
                <w:sz w:val="22"/>
                <w:szCs w:val="22"/>
                <w:lang w:eastAsia="en-GB"/>
              </w:rPr>
            </w:pP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5E5417" w:rsidRDefault="005E5417" w:rsidP="00C27234">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Fraunhofer FOKUS</w:t>
            </w:r>
          </w:p>
        </w:tc>
      </w:tr>
    </w:tbl>
    <w:p w:rsidR="002A6E87" w:rsidRPr="00984C86" w:rsidRDefault="002A6E87" w:rsidP="00783647"/>
    <w:sectPr w:rsidR="002A6E87" w:rsidRPr="00984C86" w:rsidSect="00292541">
      <w:headerReference w:type="default" r:id="rId24"/>
      <w:footerReference w:type="default" r:id="rId25"/>
      <w:pgSz w:w="11906" w:h="16838"/>
      <w:pgMar w:top="1417"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C49" w:rsidRDefault="00D96C49" w:rsidP="00D9435B">
      <w:r>
        <w:separator/>
      </w:r>
    </w:p>
    <w:p w:rsidR="00D96C49" w:rsidRDefault="00D96C49"/>
    <w:p w:rsidR="00D96C49" w:rsidRDefault="00D96C49" w:rsidP="00E94886"/>
  </w:endnote>
  <w:endnote w:type="continuationSeparator" w:id="0">
    <w:p w:rsidR="00D96C49" w:rsidRDefault="00D96C49" w:rsidP="00D9435B">
      <w:r>
        <w:continuationSeparator/>
      </w:r>
    </w:p>
    <w:p w:rsidR="00D96C49" w:rsidRDefault="00D96C49"/>
    <w:p w:rsidR="00D96C49" w:rsidRDefault="00D96C49"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C74" w:rsidRPr="00011798" w:rsidRDefault="00BE2C74"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C36F90">
      <w:rPr>
        <w:rFonts w:ascii="Arial" w:hAnsi="Arial" w:cs="Arial"/>
        <w:noProof/>
      </w:rPr>
      <w:t>2</w:t>
    </w:r>
    <w:r w:rsidRPr="0083399D">
      <w:rPr>
        <w:rFonts w:ascii="Arial" w:hAnsi="Arial" w:cs="Arial"/>
      </w:rPr>
      <w:fldChar w:fldCharType="end"/>
    </w:r>
    <w:r w:rsidRPr="0083399D">
      <w:rPr>
        <w:rFonts w:ascii="Arial" w:hAnsi="Arial" w:cs="Arial"/>
      </w:rPr>
      <w:t>/</w:t>
    </w:r>
    <w:r w:rsidR="00CF0795">
      <w:rPr>
        <w:rFonts w:ascii="Arial" w:hAnsi="Arial" w:cs="Arial"/>
        <w:noProof/>
      </w:rPr>
      <w:fldChar w:fldCharType="begin"/>
    </w:r>
    <w:r w:rsidR="00CF0795">
      <w:rPr>
        <w:rFonts w:ascii="Arial" w:hAnsi="Arial" w:cs="Arial"/>
        <w:noProof/>
      </w:rPr>
      <w:instrText xml:space="preserve"> NUMPAGES   \* MERGEFORMAT </w:instrText>
    </w:r>
    <w:r w:rsidR="00CF0795">
      <w:rPr>
        <w:rFonts w:ascii="Arial" w:hAnsi="Arial" w:cs="Arial"/>
        <w:noProof/>
      </w:rPr>
      <w:fldChar w:fldCharType="separate"/>
    </w:r>
    <w:r w:rsidR="00C36F90">
      <w:rPr>
        <w:rFonts w:ascii="Arial" w:hAnsi="Arial" w:cs="Arial"/>
        <w:noProof/>
      </w:rPr>
      <w:t>3</w:t>
    </w:r>
    <w:r w:rsidR="00CF079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C49" w:rsidRDefault="00D96C49" w:rsidP="00D9435B">
      <w:r>
        <w:separator/>
      </w:r>
    </w:p>
    <w:p w:rsidR="00D96C49" w:rsidRDefault="00D96C49"/>
    <w:p w:rsidR="00D96C49" w:rsidRDefault="00D96C49" w:rsidP="00E94886"/>
  </w:footnote>
  <w:footnote w:type="continuationSeparator" w:id="0">
    <w:p w:rsidR="00D96C49" w:rsidRDefault="00D96C49" w:rsidP="00D9435B">
      <w:r>
        <w:continuationSeparator/>
      </w:r>
    </w:p>
    <w:p w:rsidR="00D96C49" w:rsidRDefault="00D96C49"/>
    <w:p w:rsidR="00D96C49" w:rsidRDefault="00D96C49"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3A" w:rsidRPr="00220E3A" w:rsidRDefault="00BE2C74" w:rsidP="00CA672B">
    <w:pPr>
      <w:tabs>
        <w:tab w:val="right" w:pos="9356"/>
      </w:tabs>
      <w:spacing w:after="120"/>
      <w:ind w:left="-567"/>
      <w:rPr>
        <w:rFonts w:ascii="Arial" w:hAnsi="Arial" w:cs="Arial"/>
        <w:b/>
        <w:sz w:val="36"/>
        <w:szCs w:val="36"/>
        <w:shd w:val="clear" w:color="auto" w:fill="DBE5F1"/>
      </w:rPr>
    </w:pPr>
    <w:r>
      <w:rPr>
        <w:rFonts w:ascii="Arial" w:hAnsi="Arial" w:cs="Arial"/>
        <w:noProof/>
        <w:sz w:val="36"/>
        <w:szCs w:val="36"/>
        <w:lang w:val="de-DE" w:eastAsia="de-DE"/>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4"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sidR="00DD4B12">
      <w:rPr>
        <w:rFonts w:ascii="Arial" w:hAnsi="Arial" w:cs="Arial"/>
        <w:b/>
        <w:sz w:val="36"/>
        <w:szCs w:val="36"/>
        <w:shd w:val="clear" w:color="auto" w:fill="DBE5F1"/>
      </w:rPr>
      <w:t>MTSTST#</w:t>
    </w:r>
    <w:r w:rsidR="00CF0F6F">
      <w:rPr>
        <w:rFonts w:ascii="Arial" w:hAnsi="Arial" w:cs="Arial"/>
        <w:b/>
        <w:sz w:val="36"/>
        <w:szCs w:val="36"/>
        <w:shd w:val="clear" w:color="auto" w:fill="DBE5F1"/>
      </w:rPr>
      <w:t>1</w:t>
    </w:r>
    <w:r w:rsidR="0081345A">
      <w:rPr>
        <w:rFonts w:ascii="Arial" w:hAnsi="Arial" w:cs="Arial"/>
        <w:b/>
        <w:sz w:val="36"/>
        <w:szCs w:val="36"/>
        <w:shd w:val="clear" w:color="auto" w:fill="DBE5F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215A0"/>
    <w:multiLevelType w:val="hybridMultilevel"/>
    <w:tmpl w:val="E9C01930"/>
    <w:lvl w:ilvl="0" w:tplc="61EC02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4624"/>
    <w:multiLevelType w:val="hybridMultilevel"/>
    <w:tmpl w:val="8D8E1D80"/>
    <w:lvl w:ilvl="0" w:tplc="9B16FFCA">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C7DFB"/>
    <w:multiLevelType w:val="hybridMultilevel"/>
    <w:tmpl w:val="FF9EEFC6"/>
    <w:lvl w:ilvl="0" w:tplc="9F00666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277E1D"/>
    <w:multiLevelType w:val="hybridMultilevel"/>
    <w:tmpl w:val="F14EC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9F2161"/>
    <w:multiLevelType w:val="hybridMultilevel"/>
    <w:tmpl w:val="C42424C2"/>
    <w:lvl w:ilvl="0" w:tplc="5D52B0C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8E128D"/>
    <w:multiLevelType w:val="hybridMultilevel"/>
    <w:tmpl w:val="EBF0DBC6"/>
    <w:lvl w:ilvl="0" w:tplc="DA94E084">
      <w:numFmt w:val="bullet"/>
      <w:pStyle w:val="berschrift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A1FFB"/>
    <w:multiLevelType w:val="hybridMultilevel"/>
    <w:tmpl w:val="4CE2F1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EF754C1"/>
    <w:multiLevelType w:val="hybridMultilevel"/>
    <w:tmpl w:val="5BEA768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754951D3"/>
    <w:multiLevelType w:val="multilevel"/>
    <w:tmpl w:val="FA927B8A"/>
    <w:lvl w:ilvl="0">
      <w:start w:val="1"/>
      <w:numFmt w:val="decimal"/>
      <w:pStyle w:val="berschrift1"/>
      <w:lvlText w:val="%1"/>
      <w:lvlJc w:val="left"/>
      <w:pPr>
        <w:ind w:left="420" w:hanging="420"/>
      </w:pPr>
      <w:rPr>
        <w:rFonts w:hint="default"/>
        <w:b/>
        <w:color w:val="auto"/>
        <w:sz w:val="36"/>
        <w:szCs w:val="36"/>
        <w:lang w:val="en-GB"/>
      </w:rPr>
    </w:lvl>
    <w:lvl w:ilvl="1">
      <w:start w:val="1"/>
      <w:numFmt w:val="decimal"/>
      <w:pStyle w:val="berschrift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berschrift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C23FBA"/>
    <w:multiLevelType w:val="hybridMultilevel"/>
    <w:tmpl w:val="1668F5BC"/>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num w:numId="1">
    <w:abstractNumId w:val="3"/>
  </w:num>
  <w:num w:numId="2">
    <w:abstractNumId w:val="13"/>
  </w:num>
  <w:num w:numId="3">
    <w:abstractNumId w:val="0"/>
  </w:num>
  <w:num w:numId="4">
    <w:abstractNumId w:val="8"/>
  </w:num>
  <w:num w:numId="5">
    <w:abstractNumId w:val="6"/>
  </w:num>
  <w:num w:numId="6">
    <w:abstractNumId w:val="12"/>
  </w:num>
  <w:num w:numId="7">
    <w:abstractNumId w:val="9"/>
  </w:num>
  <w:num w:numId="8">
    <w:abstractNumId w:val="1"/>
  </w:num>
  <w:num w:numId="9">
    <w:abstractNumId w:val="10"/>
  </w:num>
  <w:num w:numId="10">
    <w:abstractNumId w:val="14"/>
  </w:num>
  <w:num w:numId="11">
    <w:abstractNumId w:val="5"/>
  </w:num>
  <w:num w:numId="12">
    <w:abstractNumId w:val="2"/>
  </w:num>
  <w:num w:numId="13">
    <w:abstractNumId w:val="11"/>
  </w:num>
  <w:num w:numId="14">
    <w:abstractNumId w:val="7"/>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FBF"/>
    <w:rsid w:val="0000428F"/>
    <w:rsid w:val="00007856"/>
    <w:rsid w:val="00011798"/>
    <w:rsid w:val="0002568A"/>
    <w:rsid w:val="00032E24"/>
    <w:rsid w:val="0004359C"/>
    <w:rsid w:val="00045ABC"/>
    <w:rsid w:val="00051261"/>
    <w:rsid w:val="00052293"/>
    <w:rsid w:val="00052FCF"/>
    <w:rsid w:val="000546B0"/>
    <w:rsid w:val="00054730"/>
    <w:rsid w:val="00056F01"/>
    <w:rsid w:val="00057A8A"/>
    <w:rsid w:val="0006309A"/>
    <w:rsid w:val="00063414"/>
    <w:rsid w:val="00064506"/>
    <w:rsid w:val="000653FD"/>
    <w:rsid w:val="00072012"/>
    <w:rsid w:val="00073352"/>
    <w:rsid w:val="00073582"/>
    <w:rsid w:val="00076193"/>
    <w:rsid w:val="00084598"/>
    <w:rsid w:val="00084AB3"/>
    <w:rsid w:val="00085E79"/>
    <w:rsid w:val="00086817"/>
    <w:rsid w:val="0008681F"/>
    <w:rsid w:val="00087392"/>
    <w:rsid w:val="000907BB"/>
    <w:rsid w:val="000953FD"/>
    <w:rsid w:val="000966FF"/>
    <w:rsid w:val="000A28D9"/>
    <w:rsid w:val="000A2C52"/>
    <w:rsid w:val="000A6B52"/>
    <w:rsid w:val="000A74BC"/>
    <w:rsid w:val="000A765F"/>
    <w:rsid w:val="000B1CAC"/>
    <w:rsid w:val="000B25F5"/>
    <w:rsid w:val="000B431C"/>
    <w:rsid w:val="000B6369"/>
    <w:rsid w:val="000B7D74"/>
    <w:rsid w:val="000C4771"/>
    <w:rsid w:val="000C4B0A"/>
    <w:rsid w:val="000C4CB6"/>
    <w:rsid w:val="000C64F9"/>
    <w:rsid w:val="000C6D12"/>
    <w:rsid w:val="000D035B"/>
    <w:rsid w:val="000D17A6"/>
    <w:rsid w:val="000D6469"/>
    <w:rsid w:val="000E2236"/>
    <w:rsid w:val="000E43F3"/>
    <w:rsid w:val="000E4974"/>
    <w:rsid w:val="000E5F43"/>
    <w:rsid w:val="000E7CF7"/>
    <w:rsid w:val="000F4248"/>
    <w:rsid w:val="00100A37"/>
    <w:rsid w:val="00100A5F"/>
    <w:rsid w:val="00100CA2"/>
    <w:rsid w:val="001070CF"/>
    <w:rsid w:val="00110B53"/>
    <w:rsid w:val="001112D7"/>
    <w:rsid w:val="00113F40"/>
    <w:rsid w:val="0011416E"/>
    <w:rsid w:val="00115DE8"/>
    <w:rsid w:val="00117B46"/>
    <w:rsid w:val="00117EF0"/>
    <w:rsid w:val="00126470"/>
    <w:rsid w:val="001317B2"/>
    <w:rsid w:val="00132EAF"/>
    <w:rsid w:val="00133656"/>
    <w:rsid w:val="00134596"/>
    <w:rsid w:val="001405A7"/>
    <w:rsid w:val="00143D15"/>
    <w:rsid w:val="001462FA"/>
    <w:rsid w:val="001564DD"/>
    <w:rsid w:val="00156D0B"/>
    <w:rsid w:val="00157E24"/>
    <w:rsid w:val="001602BA"/>
    <w:rsid w:val="00161A08"/>
    <w:rsid w:val="00163082"/>
    <w:rsid w:val="00165161"/>
    <w:rsid w:val="00165203"/>
    <w:rsid w:val="001672F4"/>
    <w:rsid w:val="0016736F"/>
    <w:rsid w:val="00174463"/>
    <w:rsid w:val="00177FC6"/>
    <w:rsid w:val="001803FF"/>
    <w:rsid w:val="00181471"/>
    <w:rsid w:val="00185F22"/>
    <w:rsid w:val="00191D22"/>
    <w:rsid w:val="0019308A"/>
    <w:rsid w:val="00193926"/>
    <w:rsid w:val="0019406E"/>
    <w:rsid w:val="001A047C"/>
    <w:rsid w:val="001A0840"/>
    <w:rsid w:val="001A3544"/>
    <w:rsid w:val="001A3E6D"/>
    <w:rsid w:val="001B09AD"/>
    <w:rsid w:val="001B47ED"/>
    <w:rsid w:val="001B487B"/>
    <w:rsid w:val="001B5A70"/>
    <w:rsid w:val="001C76DD"/>
    <w:rsid w:val="001D51CE"/>
    <w:rsid w:val="001D62B3"/>
    <w:rsid w:val="001E13DF"/>
    <w:rsid w:val="001E15D8"/>
    <w:rsid w:val="001E1650"/>
    <w:rsid w:val="001E3F26"/>
    <w:rsid w:val="001E68F5"/>
    <w:rsid w:val="001F5280"/>
    <w:rsid w:val="001F57F0"/>
    <w:rsid w:val="001F590C"/>
    <w:rsid w:val="001F6B16"/>
    <w:rsid w:val="001F6E5D"/>
    <w:rsid w:val="0020262F"/>
    <w:rsid w:val="00205C5D"/>
    <w:rsid w:val="00205CF2"/>
    <w:rsid w:val="00207FF5"/>
    <w:rsid w:val="00211361"/>
    <w:rsid w:val="002120D5"/>
    <w:rsid w:val="00217057"/>
    <w:rsid w:val="002200F3"/>
    <w:rsid w:val="00220E3A"/>
    <w:rsid w:val="00222EB2"/>
    <w:rsid w:val="00230F88"/>
    <w:rsid w:val="0023142B"/>
    <w:rsid w:val="00234CF8"/>
    <w:rsid w:val="0023593E"/>
    <w:rsid w:val="00236396"/>
    <w:rsid w:val="002365F0"/>
    <w:rsid w:val="00237553"/>
    <w:rsid w:val="00237816"/>
    <w:rsid w:val="00237F25"/>
    <w:rsid w:val="0024441A"/>
    <w:rsid w:val="00245F0A"/>
    <w:rsid w:val="00246B7B"/>
    <w:rsid w:val="0025001A"/>
    <w:rsid w:val="00250329"/>
    <w:rsid w:val="002506DF"/>
    <w:rsid w:val="00253E1C"/>
    <w:rsid w:val="00254911"/>
    <w:rsid w:val="002552E4"/>
    <w:rsid w:val="00261F3C"/>
    <w:rsid w:val="0026327A"/>
    <w:rsid w:val="00265F42"/>
    <w:rsid w:val="00266FB4"/>
    <w:rsid w:val="002676F5"/>
    <w:rsid w:val="00271016"/>
    <w:rsid w:val="002721A8"/>
    <w:rsid w:val="00275A2E"/>
    <w:rsid w:val="0027759E"/>
    <w:rsid w:val="00282A67"/>
    <w:rsid w:val="00292541"/>
    <w:rsid w:val="002A0449"/>
    <w:rsid w:val="002A1C63"/>
    <w:rsid w:val="002A3728"/>
    <w:rsid w:val="002A6E87"/>
    <w:rsid w:val="002B4DBF"/>
    <w:rsid w:val="002B6B32"/>
    <w:rsid w:val="002C595E"/>
    <w:rsid w:val="002C7060"/>
    <w:rsid w:val="002C74F3"/>
    <w:rsid w:val="002C760F"/>
    <w:rsid w:val="002D0AD2"/>
    <w:rsid w:val="002D0C30"/>
    <w:rsid w:val="002D2E6B"/>
    <w:rsid w:val="002D3D57"/>
    <w:rsid w:val="002D5690"/>
    <w:rsid w:val="002D6D75"/>
    <w:rsid w:val="002E1626"/>
    <w:rsid w:val="002E1AC5"/>
    <w:rsid w:val="002E47D0"/>
    <w:rsid w:val="002E4FC7"/>
    <w:rsid w:val="002E5957"/>
    <w:rsid w:val="002F1FCD"/>
    <w:rsid w:val="002F2D11"/>
    <w:rsid w:val="002F5958"/>
    <w:rsid w:val="00301E0C"/>
    <w:rsid w:val="00302486"/>
    <w:rsid w:val="003044DE"/>
    <w:rsid w:val="00304643"/>
    <w:rsid w:val="003101E5"/>
    <w:rsid w:val="003112F1"/>
    <w:rsid w:val="00315CC5"/>
    <w:rsid w:val="0031660C"/>
    <w:rsid w:val="0032271A"/>
    <w:rsid w:val="00323F41"/>
    <w:rsid w:val="003317D8"/>
    <w:rsid w:val="00331AB4"/>
    <w:rsid w:val="00333584"/>
    <w:rsid w:val="00333E0C"/>
    <w:rsid w:val="0033693E"/>
    <w:rsid w:val="003369E4"/>
    <w:rsid w:val="003424FE"/>
    <w:rsid w:val="00350D76"/>
    <w:rsid w:val="00354A4C"/>
    <w:rsid w:val="003567FF"/>
    <w:rsid w:val="00356AF6"/>
    <w:rsid w:val="00361FCE"/>
    <w:rsid w:val="0036442B"/>
    <w:rsid w:val="00366150"/>
    <w:rsid w:val="00366F41"/>
    <w:rsid w:val="00367113"/>
    <w:rsid w:val="003719DA"/>
    <w:rsid w:val="00374B99"/>
    <w:rsid w:val="00380736"/>
    <w:rsid w:val="00380E33"/>
    <w:rsid w:val="00382D67"/>
    <w:rsid w:val="00383941"/>
    <w:rsid w:val="003848FD"/>
    <w:rsid w:val="003879D9"/>
    <w:rsid w:val="0039244F"/>
    <w:rsid w:val="00395FCE"/>
    <w:rsid w:val="003965A2"/>
    <w:rsid w:val="003A4F12"/>
    <w:rsid w:val="003B2CF0"/>
    <w:rsid w:val="003B5323"/>
    <w:rsid w:val="003B537C"/>
    <w:rsid w:val="003B5934"/>
    <w:rsid w:val="003B6C32"/>
    <w:rsid w:val="003C249F"/>
    <w:rsid w:val="003C324C"/>
    <w:rsid w:val="003C4704"/>
    <w:rsid w:val="003C7E06"/>
    <w:rsid w:val="003D1305"/>
    <w:rsid w:val="003D139B"/>
    <w:rsid w:val="003D5716"/>
    <w:rsid w:val="003D705F"/>
    <w:rsid w:val="003E26D2"/>
    <w:rsid w:val="003E317A"/>
    <w:rsid w:val="003E4895"/>
    <w:rsid w:val="003E4B57"/>
    <w:rsid w:val="003E5203"/>
    <w:rsid w:val="003E67DF"/>
    <w:rsid w:val="003E752B"/>
    <w:rsid w:val="003F1B9F"/>
    <w:rsid w:val="003F35B3"/>
    <w:rsid w:val="003F42BC"/>
    <w:rsid w:val="003F45EE"/>
    <w:rsid w:val="003F4641"/>
    <w:rsid w:val="003F5B69"/>
    <w:rsid w:val="003F5F4D"/>
    <w:rsid w:val="004005E8"/>
    <w:rsid w:val="004034A9"/>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31B"/>
    <w:rsid w:val="004375B5"/>
    <w:rsid w:val="00441140"/>
    <w:rsid w:val="00441666"/>
    <w:rsid w:val="00441D05"/>
    <w:rsid w:val="00444D46"/>
    <w:rsid w:val="0044784B"/>
    <w:rsid w:val="00451055"/>
    <w:rsid w:val="00454392"/>
    <w:rsid w:val="00461E04"/>
    <w:rsid w:val="00462081"/>
    <w:rsid w:val="004623B2"/>
    <w:rsid w:val="00463C8D"/>
    <w:rsid w:val="00464A0E"/>
    <w:rsid w:val="004704DB"/>
    <w:rsid w:val="004711EA"/>
    <w:rsid w:val="00472207"/>
    <w:rsid w:val="00475FE1"/>
    <w:rsid w:val="004766CB"/>
    <w:rsid w:val="00483728"/>
    <w:rsid w:val="00483D2B"/>
    <w:rsid w:val="004840E6"/>
    <w:rsid w:val="00484D3A"/>
    <w:rsid w:val="0048637E"/>
    <w:rsid w:val="00486DF8"/>
    <w:rsid w:val="00490970"/>
    <w:rsid w:val="00490DDE"/>
    <w:rsid w:val="00491758"/>
    <w:rsid w:val="00491CAE"/>
    <w:rsid w:val="0049384D"/>
    <w:rsid w:val="00495193"/>
    <w:rsid w:val="004A344E"/>
    <w:rsid w:val="004A3A58"/>
    <w:rsid w:val="004A3D82"/>
    <w:rsid w:val="004A5007"/>
    <w:rsid w:val="004A5B60"/>
    <w:rsid w:val="004A7776"/>
    <w:rsid w:val="004B0AC2"/>
    <w:rsid w:val="004B3805"/>
    <w:rsid w:val="004B6EA5"/>
    <w:rsid w:val="004C4286"/>
    <w:rsid w:val="004C613E"/>
    <w:rsid w:val="004D1743"/>
    <w:rsid w:val="004D4FBC"/>
    <w:rsid w:val="004F06CE"/>
    <w:rsid w:val="004F1102"/>
    <w:rsid w:val="004F7082"/>
    <w:rsid w:val="004F7ED8"/>
    <w:rsid w:val="00502D04"/>
    <w:rsid w:val="00503799"/>
    <w:rsid w:val="005038A7"/>
    <w:rsid w:val="00506081"/>
    <w:rsid w:val="00506FE2"/>
    <w:rsid w:val="005075E0"/>
    <w:rsid w:val="00510619"/>
    <w:rsid w:val="005109C0"/>
    <w:rsid w:val="00513DEB"/>
    <w:rsid w:val="00516885"/>
    <w:rsid w:val="005175D0"/>
    <w:rsid w:val="005208F8"/>
    <w:rsid w:val="0052582D"/>
    <w:rsid w:val="0052585E"/>
    <w:rsid w:val="00535E1B"/>
    <w:rsid w:val="0053638D"/>
    <w:rsid w:val="00537F53"/>
    <w:rsid w:val="005413A3"/>
    <w:rsid w:val="005419A6"/>
    <w:rsid w:val="005429FF"/>
    <w:rsid w:val="00543F5A"/>
    <w:rsid w:val="0055023D"/>
    <w:rsid w:val="00550F12"/>
    <w:rsid w:val="00551347"/>
    <w:rsid w:val="00551F4D"/>
    <w:rsid w:val="0055312F"/>
    <w:rsid w:val="005556D2"/>
    <w:rsid w:val="00560C52"/>
    <w:rsid w:val="005611B0"/>
    <w:rsid w:val="00561578"/>
    <w:rsid w:val="00562D86"/>
    <w:rsid w:val="00562EB0"/>
    <w:rsid w:val="00564FDA"/>
    <w:rsid w:val="00565099"/>
    <w:rsid w:val="00566117"/>
    <w:rsid w:val="00567779"/>
    <w:rsid w:val="00571482"/>
    <w:rsid w:val="00573398"/>
    <w:rsid w:val="005760DC"/>
    <w:rsid w:val="0057703A"/>
    <w:rsid w:val="00582BDE"/>
    <w:rsid w:val="005849A0"/>
    <w:rsid w:val="00584D03"/>
    <w:rsid w:val="00584D89"/>
    <w:rsid w:val="005878FB"/>
    <w:rsid w:val="00590F9D"/>
    <w:rsid w:val="005937E2"/>
    <w:rsid w:val="0059572B"/>
    <w:rsid w:val="00595814"/>
    <w:rsid w:val="00596407"/>
    <w:rsid w:val="005977C0"/>
    <w:rsid w:val="005A30B7"/>
    <w:rsid w:val="005A3926"/>
    <w:rsid w:val="005A4039"/>
    <w:rsid w:val="005A5543"/>
    <w:rsid w:val="005A5565"/>
    <w:rsid w:val="005A6B3C"/>
    <w:rsid w:val="005A6EE4"/>
    <w:rsid w:val="005B00BF"/>
    <w:rsid w:val="005B115B"/>
    <w:rsid w:val="005B34EE"/>
    <w:rsid w:val="005B5B62"/>
    <w:rsid w:val="005C3147"/>
    <w:rsid w:val="005C3F88"/>
    <w:rsid w:val="005C4369"/>
    <w:rsid w:val="005C66A7"/>
    <w:rsid w:val="005D030E"/>
    <w:rsid w:val="005D22D7"/>
    <w:rsid w:val="005D3F51"/>
    <w:rsid w:val="005D463B"/>
    <w:rsid w:val="005E3214"/>
    <w:rsid w:val="005E4515"/>
    <w:rsid w:val="005E4A8F"/>
    <w:rsid w:val="005E5417"/>
    <w:rsid w:val="005F1E6A"/>
    <w:rsid w:val="005F29D6"/>
    <w:rsid w:val="005F5611"/>
    <w:rsid w:val="005F5C83"/>
    <w:rsid w:val="005F70D4"/>
    <w:rsid w:val="005F730C"/>
    <w:rsid w:val="005F78C0"/>
    <w:rsid w:val="00600251"/>
    <w:rsid w:val="006017EC"/>
    <w:rsid w:val="006020AA"/>
    <w:rsid w:val="00602CE7"/>
    <w:rsid w:val="0060330C"/>
    <w:rsid w:val="00603987"/>
    <w:rsid w:val="00604ADC"/>
    <w:rsid w:val="0060589D"/>
    <w:rsid w:val="0060787B"/>
    <w:rsid w:val="00610E41"/>
    <w:rsid w:val="0061317C"/>
    <w:rsid w:val="006133B5"/>
    <w:rsid w:val="00614B98"/>
    <w:rsid w:val="00620956"/>
    <w:rsid w:val="00620AA5"/>
    <w:rsid w:val="00624F9E"/>
    <w:rsid w:val="00627948"/>
    <w:rsid w:val="00630EB4"/>
    <w:rsid w:val="0063119C"/>
    <w:rsid w:val="00631480"/>
    <w:rsid w:val="00636520"/>
    <w:rsid w:val="006366FB"/>
    <w:rsid w:val="00637B43"/>
    <w:rsid w:val="00640F2C"/>
    <w:rsid w:val="0064274A"/>
    <w:rsid w:val="00646662"/>
    <w:rsid w:val="006476C0"/>
    <w:rsid w:val="00647879"/>
    <w:rsid w:val="00651CA8"/>
    <w:rsid w:val="00655FF9"/>
    <w:rsid w:val="006563CE"/>
    <w:rsid w:val="006602D7"/>
    <w:rsid w:val="00661E9D"/>
    <w:rsid w:val="00662A48"/>
    <w:rsid w:val="00663035"/>
    <w:rsid w:val="00663D7C"/>
    <w:rsid w:val="006661ED"/>
    <w:rsid w:val="006664DB"/>
    <w:rsid w:val="00666503"/>
    <w:rsid w:val="00670D21"/>
    <w:rsid w:val="006715DE"/>
    <w:rsid w:val="006730EF"/>
    <w:rsid w:val="00676CBF"/>
    <w:rsid w:val="006770C5"/>
    <w:rsid w:val="0067743D"/>
    <w:rsid w:val="006777B2"/>
    <w:rsid w:val="006778A4"/>
    <w:rsid w:val="00681776"/>
    <w:rsid w:val="00683865"/>
    <w:rsid w:val="00683AE1"/>
    <w:rsid w:val="00683F5B"/>
    <w:rsid w:val="0068605F"/>
    <w:rsid w:val="00686B6B"/>
    <w:rsid w:val="006920E8"/>
    <w:rsid w:val="0069620F"/>
    <w:rsid w:val="0069774E"/>
    <w:rsid w:val="006A096E"/>
    <w:rsid w:val="006A0A81"/>
    <w:rsid w:val="006A0DDB"/>
    <w:rsid w:val="006A2F94"/>
    <w:rsid w:val="006B0AA6"/>
    <w:rsid w:val="006B2CA8"/>
    <w:rsid w:val="006B3AE6"/>
    <w:rsid w:val="006B5862"/>
    <w:rsid w:val="006B7187"/>
    <w:rsid w:val="006C0B2A"/>
    <w:rsid w:val="006C314E"/>
    <w:rsid w:val="006D12C5"/>
    <w:rsid w:val="006D2837"/>
    <w:rsid w:val="006D2984"/>
    <w:rsid w:val="006D2DC0"/>
    <w:rsid w:val="006D5A24"/>
    <w:rsid w:val="006E0691"/>
    <w:rsid w:val="006E2272"/>
    <w:rsid w:val="006E3F1E"/>
    <w:rsid w:val="006E4FF7"/>
    <w:rsid w:val="006E651F"/>
    <w:rsid w:val="006F1644"/>
    <w:rsid w:val="006F411F"/>
    <w:rsid w:val="006F66CF"/>
    <w:rsid w:val="007017A1"/>
    <w:rsid w:val="00702A38"/>
    <w:rsid w:val="00703A45"/>
    <w:rsid w:val="007047E9"/>
    <w:rsid w:val="00704C06"/>
    <w:rsid w:val="00704C1D"/>
    <w:rsid w:val="00704C52"/>
    <w:rsid w:val="00711CF0"/>
    <w:rsid w:val="00711D0E"/>
    <w:rsid w:val="0071346E"/>
    <w:rsid w:val="0072194E"/>
    <w:rsid w:val="00721D68"/>
    <w:rsid w:val="00723463"/>
    <w:rsid w:val="00725CBD"/>
    <w:rsid w:val="00726654"/>
    <w:rsid w:val="00731E08"/>
    <w:rsid w:val="00734D56"/>
    <w:rsid w:val="00736686"/>
    <w:rsid w:val="00736D59"/>
    <w:rsid w:val="007407DD"/>
    <w:rsid w:val="00741341"/>
    <w:rsid w:val="0074491A"/>
    <w:rsid w:val="00745E27"/>
    <w:rsid w:val="007462B3"/>
    <w:rsid w:val="00747887"/>
    <w:rsid w:val="0074794F"/>
    <w:rsid w:val="00750D84"/>
    <w:rsid w:val="00754E7D"/>
    <w:rsid w:val="00754F1B"/>
    <w:rsid w:val="00756A5A"/>
    <w:rsid w:val="007576E2"/>
    <w:rsid w:val="007626F1"/>
    <w:rsid w:val="0076325D"/>
    <w:rsid w:val="00764CC9"/>
    <w:rsid w:val="00765FFE"/>
    <w:rsid w:val="00766582"/>
    <w:rsid w:val="00772F79"/>
    <w:rsid w:val="00774707"/>
    <w:rsid w:val="00775A3D"/>
    <w:rsid w:val="00776B64"/>
    <w:rsid w:val="00780568"/>
    <w:rsid w:val="00781A39"/>
    <w:rsid w:val="007833A7"/>
    <w:rsid w:val="00783647"/>
    <w:rsid w:val="00784521"/>
    <w:rsid w:val="007877A3"/>
    <w:rsid w:val="00790F84"/>
    <w:rsid w:val="00791B47"/>
    <w:rsid w:val="00792BFB"/>
    <w:rsid w:val="007953E6"/>
    <w:rsid w:val="00795C93"/>
    <w:rsid w:val="0079696D"/>
    <w:rsid w:val="00796B3E"/>
    <w:rsid w:val="007A0A00"/>
    <w:rsid w:val="007A25D6"/>
    <w:rsid w:val="007A3763"/>
    <w:rsid w:val="007A6723"/>
    <w:rsid w:val="007B085E"/>
    <w:rsid w:val="007B30CC"/>
    <w:rsid w:val="007B41EA"/>
    <w:rsid w:val="007B6346"/>
    <w:rsid w:val="007C014E"/>
    <w:rsid w:val="007C44DD"/>
    <w:rsid w:val="007D54E4"/>
    <w:rsid w:val="007D564B"/>
    <w:rsid w:val="007E1300"/>
    <w:rsid w:val="007E17C3"/>
    <w:rsid w:val="007F1978"/>
    <w:rsid w:val="007F3EAF"/>
    <w:rsid w:val="007F5ED6"/>
    <w:rsid w:val="00800B3C"/>
    <w:rsid w:val="00801093"/>
    <w:rsid w:val="00805441"/>
    <w:rsid w:val="008100EC"/>
    <w:rsid w:val="00811345"/>
    <w:rsid w:val="008113F8"/>
    <w:rsid w:val="00812DD2"/>
    <w:rsid w:val="0081345A"/>
    <w:rsid w:val="00813B64"/>
    <w:rsid w:val="00814C01"/>
    <w:rsid w:val="00816566"/>
    <w:rsid w:val="00822122"/>
    <w:rsid w:val="00823092"/>
    <w:rsid w:val="00823262"/>
    <w:rsid w:val="00827C3F"/>
    <w:rsid w:val="0083098D"/>
    <w:rsid w:val="008316B0"/>
    <w:rsid w:val="00832A9E"/>
    <w:rsid w:val="00832E39"/>
    <w:rsid w:val="0083399D"/>
    <w:rsid w:val="00834EB3"/>
    <w:rsid w:val="00834EDF"/>
    <w:rsid w:val="008374BD"/>
    <w:rsid w:val="00837533"/>
    <w:rsid w:val="0084064E"/>
    <w:rsid w:val="00841C2B"/>
    <w:rsid w:val="00843606"/>
    <w:rsid w:val="008502B7"/>
    <w:rsid w:val="00850AA9"/>
    <w:rsid w:val="00850F14"/>
    <w:rsid w:val="008528AC"/>
    <w:rsid w:val="008550C5"/>
    <w:rsid w:val="008556D8"/>
    <w:rsid w:val="00856452"/>
    <w:rsid w:val="00861993"/>
    <w:rsid w:val="00861A2A"/>
    <w:rsid w:val="00861DFC"/>
    <w:rsid w:val="008630B2"/>
    <w:rsid w:val="00866CFF"/>
    <w:rsid w:val="00870787"/>
    <w:rsid w:val="00870A8F"/>
    <w:rsid w:val="00873B33"/>
    <w:rsid w:val="008745A4"/>
    <w:rsid w:val="0087651D"/>
    <w:rsid w:val="008770F8"/>
    <w:rsid w:val="008775E0"/>
    <w:rsid w:val="00877C83"/>
    <w:rsid w:val="00884110"/>
    <w:rsid w:val="008854B9"/>
    <w:rsid w:val="00887234"/>
    <w:rsid w:val="00887952"/>
    <w:rsid w:val="00894263"/>
    <w:rsid w:val="00894778"/>
    <w:rsid w:val="00895D74"/>
    <w:rsid w:val="008977F5"/>
    <w:rsid w:val="008A0B82"/>
    <w:rsid w:val="008A1900"/>
    <w:rsid w:val="008A3E42"/>
    <w:rsid w:val="008A4FCB"/>
    <w:rsid w:val="008A759F"/>
    <w:rsid w:val="008A76CA"/>
    <w:rsid w:val="008B0B23"/>
    <w:rsid w:val="008B0ECE"/>
    <w:rsid w:val="008B51CE"/>
    <w:rsid w:val="008B603F"/>
    <w:rsid w:val="008C197B"/>
    <w:rsid w:val="008C1CC6"/>
    <w:rsid w:val="008C4079"/>
    <w:rsid w:val="008C52CB"/>
    <w:rsid w:val="008C5364"/>
    <w:rsid w:val="008C5EC2"/>
    <w:rsid w:val="008D271B"/>
    <w:rsid w:val="008D3BDD"/>
    <w:rsid w:val="008D5477"/>
    <w:rsid w:val="008D78D2"/>
    <w:rsid w:val="008D7E35"/>
    <w:rsid w:val="008E010E"/>
    <w:rsid w:val="008E11D5"/>
    <w:rsid w:val="008E243D"/>
    <w:rsid w:val="008E4D53"/>
    <w:rsid w:val="008E68D8"/>
    <w:rsid w:val="008F0200"/>
    <w:rsid w:val="008F55BB"/>
    <w:rsid w:val="008F5A6F"/>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7C6D"/>
    <w:rsid w:val="0094662D"/>
    <w:rsid w:val="00946774"/>
    <w:rsid w:val="009479C5"/>
    <w:rsid w:val="00951091"/>
    <w:rsid w:val="009515B9"/>
    <w:rsid w:val="0095581B"/>
    <w:rsid w:val="00955DE8"/>
    <w:rsid w:val="00960828"/>
    <w:rsid w:val="009723B3"/>
    <w:rsid w:val="00975E75"/>
    <w:rsid w:val="0097615D"/>
    <w:rsid w:val="009800BE"/>
    <w:rsid w:val="009821E7"/>
    <w:rsid w:val="00982A50"/>
    <w:rsid w:val="00983407"/>
    <w:rsid w:val="00984476"/>
    <w:rsid w:val="009846EE"/>
    <w:rsid w:val="00984C86"/>
    <w:rsid w:val="00987DFB"/>
    <w:rsid w:val="00994313"/>
    <w:rsid w:val="00996DA5"/>
    <w:rsid w:val="009A0BA9"/>
    <w:rsid w:val="009A1A04"/>
    <w:rsid w:val="009A35C4"/>
    <w:rsid w:val="009A5860"/>
    <w:rsid w:val="009B02B8"/>
    <w:rsid w:val="009B313C"/>
    <w:rsid w:val="009B31DA"/>
    <w:rsid w:val="009B686C"/>
    <w:rsid w:val="009B7A79"/>
    <w:rsid w:val="009C06A2"/>
    <w:rsid w:val="009C178C"/>
    <w:rsid w:val="009C7389"/>
    <w:rsid w:val="009C7D04"/>
    <w:rsid w:val="009E0CAE"/>
    <w:rsid w:val="009E1AF0"/>
    <w:rsid w:val="009E1D7E"/>
    <w:rsid w:val="009E2362"/>
    <w:rsid w:val="009E2ADC"/>
    <w:rsid w:val="009E3E1F"/>
    <w:rsid w:val="009E45AF"/>
    <w:rsid w:val="009E472A"/>
    <w:rsid w:val="009E7231"/>
    <w:rsid w:val="009F07C7"/>
    <w:rsid w:val="009F2AD8"/>
    <w:rsid w:val="009F6CE5"/>
    <w:rsid w:val="00A00E3F"/>
    <w:rsid w:val="00A032A5"/>
    <w:rsid w:val="00A045ED"/>
    <w:rsid w:val="00A04BC3"/>
    <w:rsid w:val="00A0568B"/>
    <w:rsid w:val="00A0582C"/>
    <w:rsid w:val="00A10BED"/>
    <w:rsid w:val="00A1354A"/>
    <w:rsid w:val="00A1701B"/>
    <w:rsid w:val="00A20440"/>
    <w:rsid w:val="00A206E7"/>
    <w:rsid w:val="00A23CF8"/>
    <w:rsid w:val="00A31287"/>
    <w:rsid w:val="00A33130"/>
    <w:rsid w:val="00A3570E"/>
    <w:rsid w:val="00A40F1B"/>
    <w:rsid w:val="00A4178B"/>
    <w:rsid w:val="00A418D4"/>
    <w:rsid w:val="00A45935"/>
    <w:rsid w:val="00A47DD6"/>
    <w:rsid w:val="00A51FE5"/>
    <w:rsid w:val="00A52B10"/>
    <w:rsid w:val="00A53EDB"/>
    <w:rsid w:val="00A553DF"/>
    <w:rsid w:val="00A5566E"/>
    <w:rsid w:val="00A57763"/>
    <w:rsid w:val="00A60C79"/>
    <w:rsid w:val="00A64A9E"/>
    <w:rsid w:val="00A65874"/>
    <w:rsid w:val="00A67463"/>
    <w:rsid w:val="00A71736"/>
    <w:rsid w:val="00A7543F"/>
    <w:rsid w:val="00A766E3"/>
    <w:rsid w:val="00A77C36"/>
    <w:rsid w:val="00A80DCD"/>
    <w:rsid w:val="00A80F81"/>
    <w:rsid w:val="00A810BC"/>
    <w:rsid w:val="00A829F4"/>
    <w:rsid w:val="00A83A25"/>
    <w:rsid w:val="00A87167"/>
    <w:rsid w:val="00A87968"/>
    <w:rsid w:val="00A91FA7"/>
    <w:rsid w:val="00A92AF4"/>
    <w:rsid w:val="00A937E2"/>
    <w:rsid w:val="00A93F53"/>
    <w:rsid w:val="00A979AC"/>
    <w:rsid w:val="00AA7BE4"/>
    <w:rsid w:val="00AB1975"/>
    <w:rsid w:val="00AB1B67"/>
    <w:rsid w:val="00AC2232"/>
    <w:rsid w:val="00AC2983"/>
    <w:rsid w:val="00AC2A38"/>
    <w:rsid w:val="00AC7A73"/>
    <w:rsid w:val="00AD3E95"/>
    <w:rsid w:val="00AD57B4"/>
    <w:rsid w:val="00AE0F45"/>
    <w:rsid w:val="00AE0FBC"/>
    <w:rsid w:val="00AE225C"/>
    <w:rsid w:val="00AE2665"/>
    <w:rsid w:val="00AE5EFF"/>
    <w:rsid w:val="00AE76E0"/>
    <w:rsid w:val="00AF13A9"/>
    <w:rsid w:val="00AF2C38"/>
    <w:rsid w:val="00AF5925"/>
    <w:rsid w:val="00AF61F0"/>
    <w:rsid w:val="00AF7036"/>
    <w:rsid w:val="00AF70DE"/>
    <w:rsid w:val="00B00503"/>
    <w:rsid w:val="00B03743"/>
    <w:rsid w:val="00B0519E"/>
    <w:rsid w:val="00B179A5"/>
    <w:rsid w:val="00B179D6"/>
    <w:rsid w:val="00B22603"/>
    <w:rsid w:val="00B2264C"/>
    <w:rsid w:val="00B258ED"/>
    <w:rsid w:val="00B30263"/>
    <w:rsid w:val="00B311AC"/>
    <w:rsid w:val="00B3449A"/>
    <w:rsid w:val="00B3489F"/>
    <w:rsid w:val="00B35071"/>
    <w:rsid w:val="00B372CF"/>
    <w:rsid w:val="00B40B66"/>
    <w:rsid w:val="00B4104B"/>
    <w:rsid w:val="00B43F66"/>
    <w:rsid w:val="00B44A99"/>
    <w:rsid w:val="00B456A8"/>
    <w:rsid w:val="00B45939"/>
    <w:rsid w:val="00B4717A"/>
    <w:rsid w:val="00B5042E"/>
    <w:rsid w:val="00B50EAE"/>
    <w:rsid w:val="00B52EF8"/>
    <w:rsid w:val="00B53E41"/>
    <w:rsid w:val="00B5620E"/>
    <w:rsid w:val="00B56694"/>
    <w:rsid w:val="00B5681C"/>
    <w:rsid w:val="00B60696"/>
    <w:rsid w:val="00B63F98"/>
    <w:rsid w:val="00B64516"/>
    <w:rsid w:val="00B6482A"/>
    <w:rsid w:val="00B64D38"/>
    <w:rsid w:val="00B700FE"/>
    <w:rsid w:val="00B704C3"/>
    <w:rsid w:val="00B750C0"/>
    <w:rsid w:val="00B80A28"/>
    <w:rsid w:val="00B837B4"/>
    <w:rsid w:val="00B83BAB"/>
    <w:rsid w:val="00B86B1F"/>
    <w:rsid w:val="00B926B4"/>
    <w:rsid w:val="00B92FA0"/>
    <w:rsid w:val="00BA2945"/>
    <w:rsid w:val="00BA3A26"/>
    <w:rsid w:val="00BA4980"/>
    <w:rsid w:val="00BA5448"/>
    <w:rsid w:val="00BA5D73"/>
    <w:rsid w:val="00BA6C53"/>
    <w:rsid w:val="00BB3DC7"/>
    <w:rsid w:val="00BB4EBC"/>
    <w:rsid w:val="00BB5E61"/>
    <w:rsid w:val="00BC07D5"/>
    <w:rsid w:val="00BC27C9"/>
    <w:rsid w:val="00BC2F02"/>
    <w:rsid w:val="00BC3109"/>
    <w:rsid w:val="00BC58C4"/>
    <w:rsid w:val="00BD442C"/>
    <w:rsid w:val="00BD475F"/>
    <w:rsid w:val="00BD7928"/>
    <w:rsid w:val="00BE0306"/>
    <w:rsid w:val="00BE12B9"/>
    <w:rsid w:val="00BE2C74"/>
    <w:rsid w:val="00BE67D9"/>
    <w:rsid w:val="00BE7AFE"/>
    <w:rsid w:val="00BF0099"/>
    <w:rsid w:val="00BF10D5"/>
    <w:rsid w:val="00BF3226"/>
    <w:rsid w:val="00BF503A"/>
    <w:rsid w:val="00BF61BE"/>
    <w:rsid w:val="00BF7558"/>
    <w:rsid w:val="00C01110"/>
    <w:rsid w:val="00C0271D"/>
    <w:rsid w:val="00C05B62"/>
    <w:rsid w:val="00C06FDB"/>
    <w:rsid w:val="00C103FA"/>
    <w:rsid w:val="00C133E0"/>
    <w:rsid w:val="00C143DE"/>
    <w:rsid w:val="00C16EE8"/>
    <w:rsid w:val="00C2130E"/>
    <w:rsid w:val="00C2277E"/>
    <w:rsid w:val="00C24384"/>
    <w:rsid w:val="00C256DB"/>
    <w:rsid w:val="00C27234"/>
    <w:rsid w:val="00C275B6"/>
    <w:rsid w:val="00C33D44"/>
    <w:rsid w:val="00C36299"/>
    <w:rsid w:val="00C36BB3"/>
    <w:rsid w:val="00C36F90"/>
    <w:rsid w:val="00C43863"/>
    <w:rsid w:val="00C452E1"/>
    <w:rsid w:val="00C45C35"/>
    <w:rsid w:val="00C47B73"/>
    <w:rsid w:val="00C50C68"/>
    <w:rsid w:val="00C52436"/>
    <w:rsid w:val="00C55110"/>
    <w:rsid w:val="00C57D68"/>
    <w:rsid w:val="00C601FA"/>
    <w:rsid w:val="00C62868"/>
    <w:rsid w:val="00C641F1"/>
    <w:rsid w:val="00C6753A"/>
    <w:rsid w:val="00C7027F"/>
    <w:rsid w:val="00C7081E"/>
    <w:rsid w:val="00C71DA9"/>
    <w:rsid w:val="00C7228E"/>
    <w:rsid w:val="00C72495"/>
    <w:rsid w:val="00C73F87"/>
    <w:rsid w:val="00C74523"/>
    <w:rsid w:val="00C75324"/>
    <w:rsid w:val="00C76AE5"/>
    <w:rsid w:val="00C76D6D"/>
    <w:rsid w:val="00C80254"/>
    <w:rsid w:val="00C81263"/>
    <w:rsid w:val="00C821E2"/>
    <w:rsid w:val="00C82986"/>
    <w:rsid w:val="00C83F36"/>
    <w:rsid w:val="00C86334"/>
    <w:rsid w:val="00C931B3"/>
    <w:rsid w:val="00C936D4"/>
    <w:rsid w:val="00C93E21"/>
    <w:rsid w:val="00C95530"/>
    <w:rsid w:val="00CA073C"/>
    <w:rsid w:val="00CA10AC"/>
    <w:rsid w:val="00CA135C"/>
    <w:rsid w:val="00CA42BA"/>
    <w:rsid w:val="00CA5B3A"/>
    <w:rsid w:val="00CA6465"/>
    <w:rsid w:val="00CA672B"/>
    <w:rsid w:val="00CB0E6C"/>
    <w:rsid w:val="00CB21E4"/>
    <w:rsid w:val="00CB2AFC"/>
    <w:rsid w:val="00CB50AE"/>
    <w:rsid w:val="00CB5F1E"/>
    <w:rsid w:val="00CB69A0"/>
    <w:rsid w:val="00CB75F5"/>
    <w:rsid w:val="00CC07A5"/>
    <w:rsid w:val="00CC39D5"/>
    <w:rsid w:val="00CD3418"/>
    <w:rsid w:val="00CD5807"/>
    <w:rsid w:val="00CD72C8"/>
    <w:rsid w:val="00CE5904"/>
    <w:rsid w:val="00CE742A"/>
    <w:rsid w:val="00CF0795"/>
    <w:rsid w:val="00CF0F6F"/>
    <w:rsid w:val="00CF548C"/>
    <w:rsid w:val="00CF62D1"/>
    <w:rsid w:val="00D02875"/>
    <w:rsid w:val="00D02C62"/>
    <w:rsid w:val="00D060F3"/>
    <w:rsid w:val="00D069F9"/>
    <w:rsid w:val="00D11314"/>
    <w:rsid w:val="00D156D7"/>
    <w:rsid w:val="00D15A70"/>
    <w:rsid w:val="00D22744"/>
    <w:rsid w:val="00D22FCC"/>
    <w:rsid w:val="00D236E0"/>
    <w:rsid w:val="00D23FCC"/>
    <w:rsid w:val="00D252DF"/>
    <w:rsid w:val="00D261A9"/>
    <w:rsid w:val="00D301E4"/>
    <w:rsid w:val="00D32E88"/>
    <w:rsid w:val="00D33961"/>
    <w:rsid w:val="00D340B2"/>
    <w:rsid w:val="00D356DE"/>
    <w:rsid w:val="00D44944"/>
    <w:rsid w:val="00D4665A"/>
    <w:rsid w:val="00D54AAF"/>
    <w:rsid w:val="00D5571D"/>
    <w:rsid w:val="00D56718"/>
    <w:rsid w:val="00D56DA5"/>
    <w:rsid w:val="00D629C3"/>
    <w:rsid w:val="00D63771"/>
    <w:rsid w:val="00D643D6"/>
    <w:rsid w:val="00D670FB"/>
    <w:rsid w:val="00D7563E"/>
    <w:rsid w:val="00D75D67"/>
    <w:rsid w:val="00D82389"/>
    <w:rsid w:val="00D82747"/>
    <w:rsid w:val="00D9071C"/>
    <w:rsid w:val="00D914A7"/>
    <w:rsid w:val="00D9435B"/>
    <w:rsid w:val="00D947EC"/>
    <w:rsid w:val="00D96C49"/>
    <w:rsid w:val="00DA2AE4"/>
    <w:rsid w:val="00DA3615"/>
    <w:rsid w:val="00DA6B8F"/>
    <w:rsid w:val="00DA7135"/>
    <w:rsid w:val="00DB0078"/>
    <w:rsid w:val="00DB00ED"/>
    <w:rsid w:val="00DB251F"/>
    <w:rsid w:val="00DB3792"/>
    <w:rsid w:val="00DB5885"/>
    <w:rsid w:val="00DB74C7"/>
    <w:rsid w:val="00DC0D50"/>
    <w:rsid w:val="00DC32BD"/>
    <w:rsid w:val="00DC6BF1"/>
    <w:rsid w:val="00DD347F"/>
    <w:rsid w:val="00DD4B12"/>
    <w:rsid w:val="00DE0933"/>
    <w:rsid w:val="00DE2612"/>
    <w:rsid w:val="00DE28F7"/>
    <w:rsid w:val="00DE2DAC"/>
    <w:rsid w:val="00DE3017"/>
    <w:rsid w:val="00DE4529"/>
    <w:rsid w:val="00DE482D"/>
    <w:rsid w:val="00DE5FD7"/>
    <w:rsid w:val="00DE669D"/>
    <w:rsid w:val="00DF43B4"/>
    <w:rsid w:val="00DF46C7"/>
    <w:rsid w:val="00DF5CD8"/>
    <w:rsid w:val="00E01258"/>
    <w:rsid w:val="00E01ADB"/>
    <w:rsid w:val="00E06683"/>
    <w:rsid w:val="00E06684"/>
    <w:rsid w:val="00E06D40"/>
    <w:rsid w:val="00E07887"/>
    <w:rsid w:val="00E103B2"/>
    <w:rsid w:val="00E11BE0"/>
    <w:rsid w:val="00E12FBA"/>
    <w:rsid w:val="00E1323B"/>
    <w:rsid w:val="00E13EDC"/>
    <w:rsid w:val="00E13FD6"/>
    <w:rsid w:val="00E16F0E"/>
    <w:rsid w:val="00E178DA"/>
    <w:rsid w:val="00E17C5A"/>
    <w:rsid w:val="00E21005"/>
    <w:rsid w:val="00E24B04"/>
    <w:rsid w:val="00E24B84"/>
    <w:rsid w:val="00E252CB"/>
    <w:rsid w:val="00E2571D"/>
    <w:rsid w:val="00E26C9A"/>
    <w:rsid w:val="00E2737F"/>
    <w:rsid w:val="00E27622"/>
    <w:rsid w:val="00E34B9F"/>
    <w:rsid w:val="00E36AB4"/>
    <w:rsid w:val="00E37321"/>
    <w:rsid w:val="00E4214E"/>
    <w:rsid w:val="00E4472D"/>
    <w:rsid w:val="00E45F2C"/>
    <w:rsid w:val="00E53243"/>
    <w:rsid w:val="00E53EF6"/>
    <w:rsid w:val="00E55544"/>
    <w:rsid w:val="00E60B8B"/>
    <w:rsid w:val="00E61324"/>
    <w:rsid w:val="00E61895"/>
    <w:rsid w:val="00E65780"/>
    <w:rsid w:val="00E66D7D"/>
    <w:rsid w:val="00E70EEF"/>
    <w:rsid w:val="00E73139"/>
    <w:rsid w:val="00E759ED"/>
    <w:rsid w:val="00E80803"/>
    <w:rsid w:val="00E81AC8"/>
    <w:rsid w:val="00E82CC5"/>
    <w:rsid w:val="00E8556C"/>
    <w:rsid w:val="00E85773"/>
    <w:rsid w:val="00E875C6"/>
    <w:rsid w:val="00E87F4F"/>
    <w:rsid w:val="00E90FF2"/>
    <w:rsid w:val="00E94886"/>
    <w:rsid w:val="00EA0D40"/>
    <w:rsid w:val="00EA24B7"/>
    <w:rsid w:val="00EA3F4A"/>
    <w:rsid w:val="00EA4D85"/>
    <w:rsid w:val="00EA4F2A"/>
    <w:rsid w:val="00EA578A"/>
    <w:rsid w:val="00EB0A98"/>
    <w:rsid w:val="00EB16B6"/>
    <w:rsid w:val="00EB2572"/>
    <w:rsid w:val="00EB2CFD"/>
    <w:rsid w:val="00EB4270"/>
    <w:rsid w:val="00EC1433"/>
    <w:rsid w:val="00EC1CCA"/>
    <w:rsid w:val="00EC389E"/>
    <w:rsid w:val="00EC4816"/>
    <w:rsid w:val="00EC5838"/>
    <w:rsid w:val="00ED1D55"/>
    <w:rsid w:val="00ED23D8"/>
    <w:rsid w:val="00ED257E"/>
    <w:rsid w:val="00ED329C"/>
    <w:rsid w:val="00ED39EC"/>
    <w:rsid w:val="00ED586A"/>
    <w:rsid w:val="00ED69BF"/>
    <w:rsid w:val="00EE2E1F"/>
    <w:rsid w:val="00EE7092"/>
    <w:rsid w:val="00EE7164"/>
    <w:rsid w:val="00EE78B0"/>
    <w:rsid w:val="00EF1359"/>
    <w:rsid w:val="00EF22DC"/>
    <w:rsid w:val="00EF6C5D"/>
    <w:rsid w:val="00F10329"/>
    <w:rsid w:val="00F11466"/>
    <w:rsid w:val="00F15378"/>
    <w:rsid w:val="00F238D0"/>
    <w:rsid w:val="00F257CC"/>
    <w:rsid w:val="00F27D7F"/>
    <w:rsid w:val="00F32897"/>
    <w:rsid w:val="00F33E49"/>
    <w:rsid w:val="00F34FC9"/>
    <w:rsid w:val="00F35B81"/>
    <w:rsid w:val="00F41025"/>
    <w:rsid w:val="00F41546"/>
    <w:rsid w:val="00F41C12"/>
    <w:rsid w:val="00F4623A"/>
    <w:rsid w:val="00F54B8E"/>
    <w:rsid w:val="00F54F86"/>
    <w:rsid w:val="00F5563C"/>
    <w:rsid w:val="00F5579C"/>
    <w:rsid w:val="00F55989"/>
    <w:rsid w:val="00F67417"/>
    <w:rsid w:val="00F74F32"/>
    <w:rsid w:val="00F8003F"/>
    <w:rsid w:val="00F83BB0"/>
    <w:rsid w:val="00F8457D"/>
    <w:rsid w:val="00F85438"/>
    <w:rsid w:val="00F9009A"/>
    <w:rsid w:val="00F9024E"/>
    <w:rsid w:val="00F92D19"/>
    <w:rsid w:val="00F946BB"/>
    <w:rsid w:val="00F974E7"/>
    <w:rsid w:val="00FA2C9B"/>
    <w:rsid w:val="00FA4A96"/>
    <w:rsid w:val="00FB25E2"/>
    <w:rsid w:val="00FB2C2B"/>
    <w:rsid w:val="00FB3B7C"/>
    <w:rsid w:val="00FB3B85"/>
    <w:rsid w:val="00FB5EC3"/>
    <w:rsid w:val="00FC10D7"/>
    <w:rsid w:val="00FC466E"/>
    <w:rsid w:val="00FC5277"/>
    <w:rsid w:val="00FC614B"/>
    <w:rsid w:val="00FC7F17"/>
    <w:rsid w:val="00FD089B"/>
    <w:rsid w:val="00FD2A00"/>
    <w:rsid w:val="00FD2EC5"/>
    <w:rsid w:val="00FD467A"/>
    <w:rsid w:val="00FD483A"/>
    <w:rsid w:val="00FD61D4"/>
    <w:rsid w:val="00FD64A8"/>
    <w:rsid w:val="00FE1B88"/>
    <w:rsid w:val="00FE1D1F"/>
    <w:rsid w:val="00FE6467"/>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8724A"/>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berschrift1">
    <w:name w:val="heading 1"/>
    <w:basedOn w:val="Standard"/>
    <w:next w:val="Standard"/>
    <w:link w:val="berschrift1Zchn"/>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berschrift2">
    <w:name w:val="heading 2"/>
    <w:basedOn w:val="berschrift1"/>
    <w:next w:val="Standard"/>
    <w:link w:val="berschrift2Zchn"/>
    <w:uiPriority w:val="9"/>
    <w:qFormat/>
    <w:rsid w:val="00A045ED"/>
    <w:pPr>
      <w:numPr>
        <w:ilvl w:val="1"/>
      </w:numPr>
      <w:spacing w:before="120"/>
      <w:ind w:left="562"/>
      <w:outlineLvl w:val="1"/>
    </w:pPr>
    <w:rPr>
      <w:sz w:val="24"/>
      <w:szCs w:val="22"/>
    </w:rPr>
  </w:style>
  <w:style w:type="paragraph" w:styleId="berschrift3">
    <w:name w:val="heading 3"/>
    <w:basedOn w:val="berschrift2"/>
    <w:next w:val="Standard"/>
    <w:link w:val="berschrift3Zchn"/>
    <w:uiPriority w:val="9"/>
    <w:qFormat/>
    <w:rsid w:val="00A045ED"/>
    <w:pPr>
      <w:numPr>
        <w:ilvl w:val="2"/>
      </w:numPr>
      <w:spacing w:before="60"/>
      <w:ind w:left="0" w:hanging="567"/>
      <w:outlineLvl w:val="2"/>
    </w:pPr>
    <w:rPr>
      <w:b w:val="0"/>
      <w:szCs w:val="24"/>
    </w:rPr>
  </w:style>
  <w:style w:type="paragraph" w:styleId="berschrift4">
    <w:name w:val="heading 4"/>
    <w:aliases w:val="Action Item"/>
    <w:basedOn w:val="Standard"/>
    <w:next w:val="Standard"/>
    <w:link w:val="berschrift4Zchn"/>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berschrift5">
    <w:name w:val="heading 5"/>
    <w:basedOn w:val="berschrift4"/>
    <w:next w:val="Standard"/>
    <w:link w:val="berschrift5Zchn"/>
    <w:rsid w:val="000C4CB6"/>
    <w:pPr>
      <w:ind w:left="1701" w:hanging="1701"/>
      <w:outlineLvl w:val="4"/>
    </w:pPr>
  </w:style>
  <w:style w:type="paragraph" w:styleId="berschrift6">
    <w:name w:val="heading 6"/>
    <w:basedOn w:val="H6"/>
    <w:next w:val="Standard"/>
    <w:link w:val="berschrift6Zchn"/>
    <w:rsid w:val="000C4CB6"/>
    <w:pPr>
      <w:outlineLvl w:val="5"/>
    </w:pPr>
  </w:style>
  <w:style w:type="paragraph" w:styleId="berschrift7">
    <w:name w:val="heading 7"/>
    <w:basedOn w:val="H6"/>
    <w:next w:val="Standard"/>
    <w:link w:val="berschrift7Zchn"/>
    <w:rsid w:val="000C4CB6"/>
    <w:pPr>
      <w:outlineLvl w:val="6"/>
    </w:pPr>
  </w:style>
  <w:style w:type="paragraph" w:styleId="berschrift8">
    <w:name w:val="heading 8"/>
    <w:basedOn w:val="berschrift1"/>
    <w:next w:val="Standard"/>
    <w:link w:val="berschrift8Zchn"/>
    <w:rsid w:val="000C4CB6"/>
    <w:pPr>
      <w:ind w:firstLine="0"/>
      <w:outlineLvl w:val="7"/>
    </w:pPr>
  </w:style>
  <w:style w:type="paragraph" w:styleId="berschrift9">
    <w:name w:val="heading 9"/>
    <w:basedOn w:val="Standard"/>
    <w:next w:val="Standard"/>
    <w:link w:val="berschrift9Zchn"/>
    <w:rsid w:val="00861DFC"/>
    <w:pPr>
      <w:ind w:left="709"/>
      <w:outlineLvl w:val="8"/>
    </w:pPr>
    <w:rPr>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rsid w:val="000C4CB6"/>
    <w:pPr>
      <w:numPr>
        <w:numId w:val="1"/>
      </w:numPr>
    </w:p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Standard"/>
    <w:rsid w:val="000C4CB6"/>
    <w:pPr>
      <w:numPr>
        <w:numId w:val="4"/>
      </w:numPr>
      <w:tabs>
        <w:tab w:val="left" w:pos="851"/>
      </w:tabs>
    </w:pPr>
  </w:style>
  <w:style w:type="paragraph" w:customStyle="1" w:styleId="BN">
    <w:name w:val="BN"/>
    <w:basedOn w:val="Standard"/>
    <w:rsid w:val="000C4CB6"/>
    <w:pPr>
      <w:numPr>
        <w:numId w:val="5"/>
      </w:numPr>
    </w:pPr>
  </w:style>
  <w:style w:type="paragraph" w:customStyle="1" w:styleId="NO">
    <w:name w:val="NO"/>
    <w:basedOn w:val="Standard"/>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Standard"/>
    <w:next w:val="Standard"/>
    <w:rsid w:val="000C4CB6"/>
    <w:pPr>
      <w:keepLines/>
      <w:tabs>
        <w:tab w:val="center" w:pos="4536"/>
        <w:tab w:val="right" w:pos="9072"/>
      </w:tabs>
    </w:pPr>
    <w:rPr>
      <w:noProof/>
    </w:rPr>
  </w:style>
  <w:style w:type="paragraph" w:customStyle="1" w:styleId="EX">
    <w:name w:val="EX"/>
    <w:basedOn w:val="Standard"/>
    <w:rsid w:val="000C4CB6"/>
    <w:pPr>
      <w:keepLines/>
      <w:ind w:left="1702" w:hanging="1418"/>
    </w:pPr>
  </w:style>
  <w:style w:type="paragraph" w:customStyle="1" w:styleId="EW">
    <w:name w:val="EW"/>
    <w:basedOn w:val="EX"/>
    <w:rsid w:val="000C4CB6"/>
  </w:style>
  <w:style w:type="paragraph" w:customStyle="1" w:styleId="FL">
    <w:name w:val="FL"/>
    <w:basedOn w:val="Standard"/>
    <w:rsid w:val="000C4CB6"/>
    <w:pPr>
      <w:keepNext/>
      <w:keepLines/>
      <w:spacing w:before="60"/>
      <w:jc w:val="center"/>
    </w:pPr>
    <w:rPr>
      <w:rFonts w:ascii="Arial" w:hAnsi="Arial"/>
      <w:b/>
    </w:rPr>
  </w:style>
  <w:style w:type="paragraph" w:styleId="Kopfzeile">
    <w:name w:val="header"/>
    <w:link w:val="KopfzeileZchn"/>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KopfzeileZchn">
    <w:name w:val="Kopfzeile Zchn"/>
    <w:basedOn w:val="Absatz-Standardschriftart"/>
    <w:link w:val="Kopfzeile"/>
    <w:rsid w:val="000C4CB6"/>
    <w:rPr>
      <w:rFonts w:ascii="Arial" w:eastAsia="Times New Roman" w:hAnsi="Arial" w:cs="Times New Roman"/>
      <w:b/>
      <w:noProof/>
      <w:sz w:val="18"/>
      <w:szCs w:val="20"/>
    </w:rPr>
  </w:style>
  <w:style w:type="paragraph" w:styleId="Fuzeile">
    <w:name w:val="footer"/>
    <w:basedOn w:val="Kopfzeile"/>
    <w:link w:val="FuzeileZchn"/>
    <w:rsid w:val="000C4CB6"/>
    <w:pPr>
      <w:jc w:val="center"/>
    </w:pPr>
    <w:rPr>
      <w:i/>
    </w:rPr>
  </w:style>
  <w:style w:type="character" w:customStyle="1" w:styleId="FuzeileZchn">
    <w:name w:val="Fußzeile Zchn"/>
    <w:basedOn w:val="Absatz-Standardschriftart"/>
    <w:link w:val="Fuzeile"/>
    <w:rsid w:val="000C4CB6"/>
    <w:rPr>
      <w:rFonts w:ascii="Arial" w:eastAsia="Times New Roman" w:hAnsi="Arial" w:cs="Times New Roman"/>
      <w:b/>
      <w:i/>
      <w:noProof/>
      <w:sz w:val="18"/>
      <w:szCs w:val="20"/>
    </w:rPr>
  </w:style>
  <w:style w:type="character" w:styleId="Funotenzeichen">
    <w:name w:val="footnote reference"/>
    <w:basedOn w:val="Absatz-Standardschriftart"/>
    <w:semiHidden/>
    <w:rsid w:val="000C4CB6"/>
    <w:rPr>
      <w:b/>
      <w:position w:val="6"/>
      <w:sz w:val="16"/>
    </w:rPr>
  </w:style>
  <w:style w:type="paragraph" w:styleId="Funotentext">
    <w:name w:val="footnote text"/>
    <w:basedOn w:val="Standard"/>
    <w:link w:val="FunotentextZchn"/>
    <w:semiHidden/>
    <w:rsid w:val="000C4CB6"/>
    <w:pPr>
      <w:keepLines/>
      <w:ind w:left="454" w:hanging="454"/>
    </w:pPr>
    <w:rPr>
      <w:sz w:val="16"/>
    </w:rPr>
  </w:style>
  <w:style w:type="character" w:customStyle="1" w:styleId="FunotentextZchn">
    <w:name w:val="Fußnotentext Zchn"/>
    <w:basedOn w:val="Absatz-Standardschriftart"/>
    <w:link w:val="Funotentext"/>
    <w:semiHidden/>
    <w:rsid w:val="000C4CB6"/>
    <w:rPr>
      <w:rFonts w:ascii="Times New Roman" w:eastAsia="Times New Roman" w:hAnsi="Times New Roman" w:cs="Times New Roman"/>
      <w:sz w:val="16"/>
      <w:szCs w:val="20"/>
    </w:rPr>
  </w:style>
  <w:style w:type="paragraph" w:customStyle="1" w:styleId="FP">
    <w:name w:val="FP"/>
    <w:basedOn w:val="Standard"/>
    <w:rsid w:val="000C4CB6"/>
  </w:style>
  <w:style w:type="character" w:customStyle="1" w:styleId="berschrift1Zchn">
    <w:name w:val="Überschrift 1 Zchn"/>
    <w:basedOn w:val="Absatz-Standardschriftart"/>
    <w:link w:val="berschrift1"/>
    <w:uiPriority w:val="9"/>
    <w:rsid w:val="00C7027F"/>
    <w:rPr>
      <w:rFonts w:ascii="Calibri" w:eastAsia="Times New Roman" w:hAnsi="Calibri" w:cs="Calibri"/>
      <w:b/>
      <w:bCs/>
      <w:color w:val="000000"/>
      <w:sz w:val="36"/>
      <w:szCs w:val="36"/>
      <w:lang w:val="en-US" w:eastAsia="en-GB"/>
    </w:rPr>
  </w:style>
  <w:style w:type="character" w:customStyle="1" w:styleId="berschrift2Zchn">
    <w:name w:val="Überschrift 2 Zchn"/>
    <w:basedOn w:val="Absatz-Standardschriftart"/>
    <w:link w:val="berschrift2"/>
    <w:uiPriority w:val="9"/>
    <w:rsid w:val="00A045ED"/>
    <w:rPr>
      <w:rFonts w:ascii="Calibri" w:eastAsia="Times New Roman" w:hAnsi="Calibri" w:cs="Calibri"/>
      <w:b/>
      <w:bCs/>
      <w:color w:val="000000"/>
      <w:sz w:val="24"/>
      <w:lang w:val="en-US" w:eastAsia="en-GB"/>
    </w:rPr>
  </w:style>
  <w:style w:type="character" w:customStyle="1" w:styleId="berschrift3Zchn">
    <w:name w:val="Überschrift 3 Zchn"/>
    <w:basedOn w:val="Absatz-Standardschriftart"/>
    <w:link w:val="berschrift3"/>
    <w:uiPriority w:val="9"/>
    <w:rsid w:val="00A045ED"/>
    <w:rPr>
      <w:rFonts w:ascii="Calibri" w:eastAsia="Times New Roman" w:hAnsi="Calibri" w:cs="Calibri"/>
      <w:bCs/>
      <w:color w:val="000000"/>
      <w:sz w:val="24"/>
      <w:szCs w:val="24"/>
      <w:lang w:val="en-US" w:eastAsia="en-GB"/>
    </w:rPr>
  </w:style>
  <w:style w:type="character" w:customStyle="1" w:styleId="berschrift4Zchn">
    <w:name w:val="Überschrift 4 Zchn"/>
    <w:aliases w:val="Action Item Zchn"/>
    <w:link w:val="berschrift4"/>
    <w:uiPriority w:val="9"/>
    <w:rsid w:val="00861DFC"/>
    <w:rPr>
      <w:rFonts w:ascii="Verdana" w:eastAsia="Times New Roman" w:hAnsi="Verdana" w:cs="Times New Roman"/>
      <w:bCs/>
      <w:iCs/>
      <w:color w:val="C0504D"/>
      <w:szCs w:val="20"/>
      <w:shd w:val="clear" w:color="auto" w:fill="FABF8F"/>
      <w:lang w:eastAsia="en-GB"/>
    </w:rPr>
  </w:style>
  <w:style w:type="character" w:customStyle="1" w:styleId="berschrift5Zchn">
    <w:name w:val="Überschrift 5 Zchn"/>
    <w:basedOn w:val="Absatz-Standardschriftart"/>
    <w:link w:val="berschrift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berschrift5"/>
    <w:next w:val="Standard"/>
    <w:rsid w:val="000C4CB6"/>
    <w:pPr>
      <w:ind w:left="1985" w:hanging="1985"/>
      <w:outlineLvl w:val="9"/>
    </w:pPr>
    <w:rPr>
      <w:sz w:val="20"/>
    </w:rPr>
  </w:style>
  <w:style w:type="character" w:customStyle="1" w:styleId="berschrift6Zchn">
    <w:name w:val="Überschrift 6 Zchn"/>
    <w:basedOn w:val="Absatz-Standardschriftart"/>
    <w:link w:val="berschrift6"/>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7Zchn">
    <w:name w:val="Überschrift 7 Zchn"/>
    <w:basedOn w:val="Absatz-Standardschriftart"/>
    <w:link w:val="berschrift7"/>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8Zchn">
    <w:name w:val="Überschrift 8 Zchn"/>
    <w:basedOn w:val="Absatz-Standardschriftart"/>
    <w:link w:val="berschrift8"/>
    <w:rsid w:val="000C4CB6"/>
    <w:rPr>
      <w:rFonts w:ascii="Calibri" w:eastAsia="Times New Roman" w:hAnsi="Calibri" w:cs="Calibri"/>
      <w:b/>
      <w:bCs/>
      <w:color w:val="000000"/>
      <w:sz w:val="36"/>
      <w:szCs w:val="36"/>
      <w:lang w:val="en-US" w:eastAsia="en-GB"/>
    </w:rPr>
  </w:style>
  <w:style w:type="character" w:customStyle="1" w:styleId="berschrift9Zchn">
    <w:name w:val="Überschrift 9 Zchn"/>
    <w:basedOn w:val="Absatz-Standardschriftart"/>
    <w:link w:val="berschrift9"/>
    <w:rsid w:val="00861DFC"/>
    <w:rPr>
      <w:rFonts w:eastAsia="Times New Roman" w:cs="Times New Roman"/>
      <w:sz w:val="24"/>
      <w:szCs w:val="24"/>
      <w:lang w:eastAsia="en-GB"/>
    </w:rPr>
  </w:style>
  <w:style w:type="paragraph" w:styleId="Index1">
    <w:name w:val="index 1"/>
    <w:basedOn w:val="Standard"/>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ufzhlungszeichen">
    <w:name w:val="List Bullet"/>
    <w:basedOn w:val="Liste"/>
    <w:rsid w:val="000C4CB6"/>
  </w:style>
  <w:style w:type="paragraph" w:styleId="Aufzhlungszeichen2">
    <w:name w:val="List Bullet 2"/>
    <w:basedOn w:val="Aufzhlungszeichen"/>
    <w:rsid w:val="000C4CB6"/>
    <w:pPr>
      <w:ind w:left="851"/>
    </w:pPr>
  </w:style>
  <w:style w:type="paragraph" w:styleId="Aufzhlungszeichen3">
    <w:name w:val="List Bullet 3"/>
    <w:basedOn w:val="Aufzhlungszeichen2"/>
    <w:rsid w:val="000C4CB6"/>
    <w:pPr>
      <w:ind w:left="1135"/>
    </w:pPr>
  </w:style>
  <w:style w:type="paragraph" w:styleId="Aufzhlungszeichen4">
    <w:name w:val="List Bullet 4"/>
    <w:basedOn w:val="Aufzhlungszeichen3"/>
    <w:rsid w:val="000C4CB6"/>
    <w:pPr>
      <w:ind w:left="1418"/>
    </w:pPr>
  </w:style>
  <w:style w:type="paragraph" w:styleId="Aufzhlungszeichen5">
    <w:name w:val="List Bullet 5"/>
    <w:basedOn w:val="Aufzhlungszeichen4"/>
    <w:rsid w:val="000C4CB6"/>
    <w:pPr>
      <w:ind w:left="1702"/>
    </w:pPr>
  </w:style>
  <w:style w:type="paragraph" w:styleId="Listennummer">
    <w:name w:val="List Number"/>
    <w:basedOn w:val="Liste"/>
    <w:rsid w:val="000C4CB6"/>
  </w:style>
  <w:style w:type="paragraph" w:styleId="Listennummer2">
    <w:name w:val="List Number 2"/>
    <w:basedOn w:val="Listennumm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Standard"/>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Standard"/>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Verzeichnis1">
    <w:name w:val="toc 1"/>
    <w:basedOn w:val="Standard"/>
    <w:uiPriority w:val="39"/>
    <w:qFormat/>
    <w:rsid w:val="00BE0306"/>
    <w:pPr>
      <w:tabs>
        <w:tab w:val="left" w:pos="400"/>
        <w:tab w:val="right" w:pos="9627"/>
      </w:tabs>
    </w:pPr>
    <w:rPr>
      <w:rFonts w:cstheme="minorHAnsi"/>
      <w:b/>
      <w:bCs/>
      <w:noProof/>
      <w:lang w:val="en-US"/>
    </w:rPr>
  </w:style>
  <w:style w:type="paragraph" w:styleId="Verzeichnis2">
    <w:name w:val="toc 2"/>
    <w:basedOn w:val="Verzeichnis1"/>
    <w:uiPriority w:val="39"/>
    <w:qFormat/>
    <w:rsid w:val="00BE0306"/>
    <w:pPr>
      <w:tabs>
        <w:tab w:val="left" w:pos="800"/>
      </w:tabs>
      <w:ind w:left="198"/>
    </w:pPr>
    <w:rPr>
      <w:b w:val="0"/>
      <w:bCs w:val="0"/>
      <w:i/>
      <w:iCs/>
    </w:rPr>
  </w:style>
  <w:style w:type="paragraph" w:styleId="Verzeichnis3">
    <w:name w:val="toc 3"/>
    <w:basedOn w:val="Verzeichnis2"/>
    <w:uiPriority w:val="39"/>
    <w:qFormat/>
    <w:rsid w:val="00BE0306"/>
    <w:pPr>
      <w:tabs>
        <w:tab w:val="clear" w:pos="800"/>
        <w:tab w:val="left" w:pos="993"/>
      </w:tabs>
      <w:ind w:left="400"/>
    </w:pPr>
    <w:rPr>
      <w:i w:val="0"/>
      <w:iCs w:val="0"/>
    </w:rPr>
  </w:style>
  <w:style w:type="paragraph" w:styleId="Verzeichnis4">
    <w:name w:val="toc 4"/>
    <w:basedOn w:val="Verzeichnis3"/>
    <w:semiHidden/>
    <w:rsid w:val="000C4CB6"/>
    <w:pPr>
      <w:ind w:left="600"/>
    </w:pPr>
  </w:style>
  <w:style w:type="paragraph" w:styleId="Verzeichnis5">
    <w:name w:val="toc 5"/>
    <w:basedOn w:val="Verzeichnis4"/>
    <w:semiHidden/>
    <w:rsid w:val="000C4CB6"/>
    <w:pPr>
      <w:ind w:left="800"/>
    </w:pPr>
  </w:style>
  <w:style w:type="paragraph" w:styleId="Verzeichnis6">
    <w:name w:val="toc 6"/>
    <w:basedOn w:val="Verzeichnis5"/>
    <w:next w:val="Standard"/>
    <w:semiHidden/>
    <w:rsid w:val="000C4CB6"/>
    <w:pPr>
      <w:ind w:left="1000"/>
    </w:pPr>
  </w:style>
  <w:style w:type="paragraph" w:styleId="Verzeichnis7">
    <w:name w:val="toc 7"/>
    <w:basedOn w:val="Verzeichnis6"/>
    <w:next w:val="Standard"/>
    <w:semiHidden/>
    <w:rsid w:val="000C4CB6"/>
    <w:pPr>
      <w:ind w:left="1200"/>
    </w:pPr>
  </w:style>
  <w:style w:type="paragraph" w:styleId="Verzeichnis8">
    <w:name w:val="toc 8"/>
    <w:basedOn w:val="Verzeichnis1"/>
    <w:semiHidden/>
    <w:rsid w:val="000C4CB6"/>
    <w:pPr>
      <w:ind w:left="1400"/>
    </w:pPr>
    <w:rPr>
      <w:b w:val="0"/>
      <w:bCs w:val="0"/>
    </w:rPr>
  </w:style>
  <w:style w:type="paragraph" w:styleId="Verzeichnis9">
    <w:name w:val="toc 9"/>
    <w:basedOn w:val="Verzeichnis8"/>
    <w:semiHidden/>
    <w:rsid w:val="000C4CB6"/>
    <w:pPr>
      <w:ind w:left="1600"/>
    </w:pPr>
  </w:style>
  <w:style w:type="paragraph" w:customStyle="1" w:styleId="TT">
    <w:name w:val="TT"/>
    <w:basedOn w:val="berschrift1"/>
    <w:next w:val="Standard"/>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Sprechblasentext">
    <w:name w:val="Balloon Text"/>
    <w:basedOn w:val="Standard"/>
    <w:link w:val="SprechblasentextZchn"/>
    <w:uiPriority w:val="99"/>
    <w:semiHidden/>
    <w:unhideWhenUsed/>
    <w:rsid w:val="002676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6F5"/>
    <w:rPr>
      <w:rFonts w:ascii="Tahoma" w:eastAsia="Times New Roman" w:hAnsi="Tahoma" w:cs="Tahoma"/>
      <w:sz w:val="16"/>
      <w:szCs w:val="16"/>
    </w:rPr>
  </w:style>
  <w:style w:type="table" w:customStyle="1" w:styleId="LightList-Accent11">
    <w:name w:val="Light List - Accent 11"/>
    <w:basedOn w:val="NormaleTabelle"/>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Absatz-Standardschriftart"/>
    <w:uiPriority w:val="99"/>
    <w:unhideWhenUsed/>
    <w:qFormat/>
    <w:rsid w:val="008528AC"/>
    <w:rPr>
      <w:color w:val="0000FF" w:themeColor="hyperlink"/>
      <w:u w:val="single"/>
    </w:rPr>
  </w:style>
  <w:style w:type="paragraph" w:styleId="Listenabsatz">
    <w:name w:val="List Paragraph"/>
    <w:basedOn w:val="Standard"/>
    <w:uiPriority w:val="34"/>
    <w:qFormat/>
    <w:rsid w:val="00805441"/>
    <w:pPr>
      <w:ind w:left="720"/>
      <w:contextualSpacing/>
    </w:pPr>
  </w:style>
  <w:style w:type="paragraph" w:styleId="Inhaltsverzeichnisberschrift">
    <w:name w:val="TOC Heading"/>
    <w:basedOn w:val="berschrift1"/>
    <w:next w:val="Standard"/>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ellenraster">
    <w:name w:val="Table Grid"/>
    <w:basedOn w:val="NormaleTabelle"/>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Standard"/>
    <w:link w:val="RemarkChar"/>
    <w:qFormat/>
    <w:rsid w:val="009821E7"/>
    <w:pPr>
      <w:ind w:left="567"/>
    </w:pPr>
    <w:rPr>
      <w:i/>
      <w:color w:val="0000FF"/>
      <w:sz w:val="22"/>
      <w:szCs w:val="24"/>
      <w:lang w:eastAsia="en-GB"/>
    </w:rPr>
  </w:style>
  <w:style w:type="character" w:customStyle="1" w:styleId="RemarkChar">
    <w:name w:val="Remark Char"/>
    <w:basedOn w:val="Absatz-Standardschriftart"/>
    <w:link w:val="Remark"/>
    <w:rsid w:val="009821E7"/>
    <w:rPr>
      <w:rFonts w:eastAsia="Times New Roman" w:cs="Times New Roman"/>
      <w:i/>
      <w:color w:val="0000FF"/>
      <w:szCs w:val="24"/>
      <w:lang w:eastAsia="en-GB"/>
    </w:rPr>
  </w:style>
  <w:style w:type="table" w:customStyle="1" w:styleId="LightList-Accent111">
    <w:name w:val="Light List - Accent 111"/>
    <w:basedOn w:val="NormaleTabelle"/>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Standard"/>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Beschriftung">
    <w:name w:val="caption"/>
    <w:basedOn w:val="Standard"/>
    <w:next w:val="Standard"/>
    <w:uiPriority w:val="35"/>
    <w:unhideWhenUsed/>
    <w:qFormat/>
    <w:rsid w:val="006E2272"/>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F27D7F"/>
    <w:rPr>
      <w:color w:val="800080" w:themeColor="followedHyperlink"/>
      <w:u w:val="single"/>
    </w:rPr>
  </w:style>
  <w:style w:type="character" w:customStyle="1" w:styleId="bluetitle">
    <w:name w:val="bluetitle"/>
    <w:basedOn w:val="Absatz-Standardschriftart"/>
    <w:rsid w:val="008550C5"/>
  </w:style>
  <w:style w:type="character" w:customStyle="1" w:styleId="Notes">
    <w:name w:val="Notes"/>
    <w:basedOn w:val="Absatz-Standardschriftart"/>
    <w:uiPriority w:val="1"/>
    <w:qFormat/>
    <w:rsid w:val="005556D2"/>
    <w:rPr>
      <w:rFonts w:ascii="Calibri" w:hAnsi="Calibri"/>
      <w:i/>
      <w:color w:val="0000FF"/>
      <w:sz w:val="20"/>
      <w:szCs w:val="24"/>
    </w:rPr>
  </w:style>
  <w:style w:type="character" w:customStyle="1" w:styleId="bluetitle1">
    <w:name w:val="bluetitle1"/>
    <w:basedOn w:val="Absatz-Standardschriftart"/>
    <w:rsid w:val="004711EA"/>
    <w:rPr>
      <w:rFonts w:ascii="Arial" w:hAnsi="Arial" w:cs="Arial" w:hint="default"/>
      <w:b/>
      <w:bCs/>
      <w:color w:val="0000FF"/>
      <w:sz w:val="15"/>
      <w:szCs w:val="15"/>
    </w:rPr>
  </w:style>
  <w:style w:type="character" w:styleId="Kommentarzeichen">
    <w:name w:val="annotation reference"/>
    <w:basedOn w:val="Absatz-Standardschriftart"/>
    <w:uiPriority w:val="99"/>
    <w:semiHidden/>
    <w:unhideWhenUsed/>
    <w:rsid w:val="00E37321"/>
    <w:rPr>
      <w:sz w:val="16"/>
      <w:szCs w:val="16"/>
    </w:rPr>
  </w:style>
  <w:style w:type="paragraph" w:styleId="Kommentartext">
    <w:name w:val="annotation text"/>
    <w:basedOn w:val="Standard"/>
    <w:link w:val="KommentartextZchn"/>
    <w:uiPriority w:val="99"/>
    <w:semiHidden/>
    <w:unhideWhenUsed/>
    <w:rsid w:val="00E37321"/>
  </w:style>
  <w:style w:type="character" w:customStyle="1" w:styleId="KommentartextZchn">
    <w:name w:val="Kommentartext Zchn"/>
    <w:basedOn w:val="Absatz-Standardschriftart"/>
    <w:link w:val="Kommentartext"/>
    <w:uiPriority w:val="99"/>
    <w:semiHidden/>
    <w:rsid w:val="00E37321"/>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37321"/>
    <w:rPr>
      <w:b/>
      <w:bCs/>
    </w:rPr>
  </w:style>
  <w:style w:type="character" w:customStyle="1" w:styleId="KommentarthemaZchn">
    <w:name w:val="Kommentarthema Zchn"/>
    <w:basedOn w:val="KommentartextZchn"/>
    <w:link w:val="Kommentarthema"/>
    <w:uiPriority w:val="99"/>
    <w:semiHidden/>
    <w:rsid w:val="00E37321"/>
    <w:rPr>
      <w:rFonts w:eastAsia="Times New Roman" w:cs="Times New Roman"/>
      <w:b/>
      <w:bCs/>
      <w:sz w:val="20"/>
      <w:szCs w:val="20"/>
    </w:rPr>
  </w:style>
  <w:style w:type="paragraph" w:styleId="berarbeitung">
    <w:name w:val="Revision"/>
    <w:hidden/>
    <w:uiPriority w:val="99"/>
    <w:semiHidden/>
    <w:rsid w:val="00100A37"/>
    <w:pPr>
      <w:spacing w:after="0" w:line="240" w:lineRule="auto"/>
    </w:pPr>
    <w:rPr>
      <w:rFonts w:eastAsia="Times New Roman" w:cs="Times New Roman"/>
      <w:sz w:val="20"/>
      <w:szCs w:val="20"/>
    </w:rPr>
  </w:style>
  <w:style w:type="character" w:customStyle="1" w:styleId="NichtaufgelsteErwhnung1">
    <w:name w:val="Nicht aufgelöste Erwähnung1"/>
    <w:basedOn w:val="Absatz-Standardschriftart"/>
    <w:uiPriority w:val="99"/>
    <w:semiHidden/>
    <w:unhideWhenUsed/>
    <w:rsid w:val="003E26D2"/>
    <w:rPr>
      <w:color w:val="605E5C"/>
      <w:shd w:val="clear" w:color="auto" w:fill="E1DFDD"/>
    </w:rPr>
  </w:style>
  <w:style w:type="character" w:styleId="NichtaufgelsteErwhnung">
    <w:name w:val="Unresolved Mention"/>
    <w:basedOn w:val="Absatz-Standardschriftart"/>
    <w:uiPriority w:val="99"/>
    <w:semiHidden/>
    <w:unhideWhenUsed/>
    <w:rsid w:val="006B0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34362260">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291931">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89299390">
      <w:bodyDiv w:val="1"/>
      <w:marLeft w:val="0"/>
      <w:marRight w:val="0"/>
      <w:marTop w:val="0"/>
      <w:marBottom w:val="0"/>
      <w:divBdr>
        <w:top w:val="none" w:sz="0" w:space="0" w:color="auto"/>
        <w:left w:val="none" w:sz="0" w:space="0" w:color="auto"/>
        <w:bottom w:val="none" w:sz="0" w:space="0" w:color="auto"/>
        <w:right w:val="none" w:sz="0" w:space="0" w:color="auto"/>
      </w:divBdr>
    </w:div>
    <w:div w:id="1204371198">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9848594">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s://portal.etsi.org/webapp/WorkProgram/Report_WorkItem.asp?WKI_ID=54400" TargetMode="External"/><Relationship Id="rId18" Type="http://schemas.openxmlformats.org/officeDocument/2006/relationships/hyperlink" Target="https://portal.etsi.org/webapp/WorkProgram/Report_WorkItem.asp?WKI_ID=544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rtal.etsi.org/webapp/WorkProgram/Report_WorkItem.asp?WKI_ID=54751"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portal.etsi.org/webapp/WorkProgram/Report_WorkItem.asp?WKI_ID=5441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rtal.etsi.org/webapp/WorkProgram/Report_WorkItem.asp?WKI_ID=54410" TargetMode="External"/><Relationship Id="rId20" Type="http://schemas.openxmlformats.org/officeDocument/2006/relationships/hyperlink" Target="https://portal.etsi.org/webapp/WorkProgram/Report_WorkItem.asp?WKI_ID=54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MTS/MTS/05-CONTRIBUTIONS/2020/MTS(20)080010_MTS_TST_10_meeting_report.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ortal.etsi.org/webapp/WorkProgram/Report_WorkItem.asp?WKI_ID=54409" TargetMode="External"/><Relationship Id="rId23" Type="http://schemas.openxmlformats.org/officeDocument/2006/relationships/hyperlink" Target="https://www.fokus.fraunhofer.de/go/stv20" TargetMode="External"/><Relationship Id="rId10" Type="http://schemas.openxmlformats.org/officeDocument/2006/relationships/hyperlink" Target="http://publica.fraunhofer.de/eprints/urn_nbn_de_0011-n-5970058.pdf" TargetMode="External"/><Relationship Id="rId19" Type="http://schemas.openxmlformats.org/officeDocument/2006/relationships/hyperlink" Target="https://portal.etsi.org/webapp/WorkProgram/Report_WorkItem.asp?WKI_ID=54751" TargetMode="External"/><Relationship Id="rId4" Type="http://schemas.openxmlformats.org/officeDocument/2006/relationships/settings" Target="settings.xml"/><Relationship Id="rId9" Type="http://schemas.openxmlformats.org/officeDocument/2006/relationships/hyperlink" Target="https://portal.etsi.org/Contribution.aspx?MeetingId=39042" TargetMode="External"/><Relationship Id="rId14" Type="http://schemas.openxmlformats.org/officeDocument/2006/relationships/hyperlink" Target="https://portal.etsi.org/webapp/WorkProgram/Report_WorkItem.asp?WKI_ID=54401" TargetMode="External"/><Relationship Id="rId22" Type="http://schemas.openxmlformats.org/officeDocument/2006/relationships/hyperlink" Target="http://publica.fraunhofer.de/eprints/urn_nbn_de_0011-n-5970058.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8709-228A-445A-9F82-3C05A812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6156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MTS 62 Agenda</vt:lpstr>
      <vt:lpstr>MTS 62 Agenda</vt:lpstr>
    </vt:vector>
  </TitlesOfParts>
  <Company>ETSI Secretariat</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Rennoch, Axel</cp:lastModifiedBy>
  <cp:revision>36</cp:revision>
  <cp:lastPrinted>2013-06-05T06:34:00Z</cp:lastPrinted>
  <dcterms:created xsi:type="dcterms:W3CDTF">2020-05-12T07:17:00Z</dcterms:created>
  <dcterms:modified xsi:type="dcterms:W3CDTF">2020-09-07T12:53:00Z</dcterms:modified>
</cp:coreProperties>
</file>