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534"/>
        <w:gridCol w:w="567"/>
        <w:gridCol w:w="5372"/>
      </w:tblGrid>
      <w:tr w:rsidR="00856A47" w:rsidRPr="00BB3A01" w14:paraId="071A1F70" w14:textId="77777777" w:rsidTr="00451055">
        <w:trPr>
          <w:trHeight w:hRule="exact" w:val="113"/>
        </w:trPr>
        <w:tc>
          <w:tcPr>
            <w:tcW w:w="9625" w:type="dxa"/>
            <w:gridSpan w:val="4"/>
            <w:tcBorders>
              <w:top w:val="single" w:sz="4" w:space="0" w:color="000000"/>
              <w:left w:val="nil"/>
              <w:bottom w:val="nil"/>
              <w:right w:val="nil"/>
            </w:tcBorders>
          </w:tcPr>
          <w:p w14:paraId="1969B38E" w14:textId="77777777" w:rsidR="00D9435B" w:rsidRPr="00BB3A01" w:rsidRDefault="00D9435B" w:rsidP="00726654">
            <w:pPr>
              <w:tabs>
                <w:tab w:val="left" w:pos="1701"/>
              </w:tabs>
              <w:rPr>
                <w:rFonts w:cstheme="minorHAnsi"/>
                <w:b/>
              </w:rPr>
            </w:pPr>
          </w:p>
        </w:tc>
      </w:tr>
      <w:tr w:rsidR="00856A47" w:rsidRPr="00BB3A01" w14:paraId="4B569566" w14:textId="77777777" w:rsidTr="00451055">
        <w:tc>
          <w:tcPr>
            <w:tcW w:w="2152" w:type="dxa"/>
            <w:tcBorders>
              <w:top w:val="nil"/>
              <w:left w:val="nil"/>
              <w:bottom w:val="nil"/>
              <w:right w:val="nil"/>
            </w:tcBorders>
          </w:tcPr>
          <w:p w14:paraId="1034BECB" w14:textId="77777777" w:rsidR="00D9435B" w:rsidRPr="00BB3A01" w:rsidRDefault="00D9435B" w:rsidP="00726654">
            <w:pPr>
              <w:tabs>
                <w:tab w:val="left" w:pos="1701"/>
              </w:tabs>
              <w:jc w:val="right"/>
              <w:rPr>
                <w:rFonts w:cstheme="minorHAnsi"/>
              </w:rPr>
            </w:pPr>
            <w:r w:rsidRPr="00BB3A01">
              <w:rPr>
                <w:rFonts w:cstheme="minorHAnsi"/>
                <w:b/>
              </w:rPr>
              <w:t>Title*:</w:t>
            </w:r>
          </w:p>
        </w:tc>
        <w:tc>
          <w:tcPr>
            <w:tcW w:w="7473" w:type="dxa"/>
            <w:gridSpan w:val="3"/>
            <w:tcBorders>
              <w:top w:val="nil"/>
              <w:left w:val="nil"/>
              <w:bottom w:val="nil"/>
              <w:right w:val="nil"/>
            </w:tcBorders>
          </w:tcPr>
          <w:p w14:paraId="52882093" w14:textId="6BB326B3" w:rsidR="00D9435B" w:rsidRPr="00BB3A01" w:rsidRDefault="008854B9" w:rsidP="00D6374A">
            <w:pPr>
              <w:rPr>
                <w:rFonts w:cstheme="minorHAnsi"/>
              </w:rPr>
            </w:pPr>
            <w:bookmarkStart w:id="0" w:name="title"/>
            <w:r w:rsidRPr="00BB3A01">
              <w:rPr>
                <w:rFonts w:cstheme="minorHAnsi"/>
              </w:rPr>
              <w:t>MTS#</w:t>
            </w:r>
            <w:r w:rsidR="000E3379" w:rsidRPr="00BB3A01">
              <w:rPr>
                <w:rFonts w:cstheme="minorHAnsi"/>
              </w:rPr>
              <w:t>8</w:t>
            </w:r>
            <w:r w:rsidR="00577A24">
              <w:rPr>
                <w:rFonts w:cstheme="minorHAnsi"/>
              </w:rPr>
              <w:t>9</w:t>
            </w:r>
            <w:r w:rsidR="00DB00ED" w:rsidRPr="00BB3A01">
              <w:rPr>
                <w:rFonts w:cstheme="minorHAnsi"/>
              </w:rPr>
              <w:t xml:space="preserve"> </w:t>
            </w:r>
            <w:r w:rsidR="005F1E6A" w:rsidRPr="00BB3A01">
              <w:rPr>
                <w:rFonts w:cstheme="minorHAnsi"/>
              </w:rPr>
              <w:t xml:space="preserve">Draft </w:t>
            </w:r>
            <w:bookmarkEnd w:id="0"/>
            <w:r w:rsidR="00D6374A" w:rsidRPr="00BB3A01">
              <w:rPr>
                <w:rFonts w:cstheme="minorHAnsi"/>
              </w:rPr>
              <w:t>Meeting Report</w:t>
            </w:r>
          </w:p>
        </w:tc>
      </w:tr>
      <w:tr w:rsidR="00856A47" w:rsidRPr="00BB3A01" w14:paraId="4920785B" w14:textId="77777777" w:rsidTr="00451055">
        <w:trPr>
          <w:trHeight w:val="140"/>
        </w:trPr>
        <w:tc>
          <w:tcPr>
            <w:tcW w:w="2152" w:type="dxa"/>
            <w:tcBorders>
              <w:top w:val="nil"/>
              <w:left w:val="nil"/>
              <w:bottom w:val="nil"/>
              <w:right w:val="nil"/>
            </w:tcBorders>
            <w:vAlign w:val="center"/>
          </w:tcPr>
          <w:p w14:paraId="53AE3668" w14:textId="77777777" w:rsidR="00D9435B" w:rsidRPr="00BB3A01" w:rsidRDefault="00D9435B" w:rsidP="00726654">
            <w:pPr>
              <w:tabs>
                <w:tab w:val="left" w:pos="1701"/>
              </w:tabs>
              <w:jc w:val="right"/>
              <w:rPr>
                <w:rFonts w:cstheme="minorHAnsi"/>
              </w:rPr>
            </w:pPr>
          </w:p>
        </w:tc>
        <w:tc>
          <w:tcPr>
            <w:tcW w:w="7473" w:type="dxa"/>
            <w:gridSpan w:val="3"/>
            <w:tcBorders>
              <w:top w:val="nil"/>
              <w:left w:val="nil"/>
              <w:bottom w:val="nil"/>
              <w:right w:val="nil"/>
            </w:tcBorders>
            <w:vAlign w:val="center"/>
          </w:tcPr>
          <w:p w14:paraId="5D6A1124" w14:textId="04FF742E" w:rsidR="00D9435B" w:rsidRPr="00BB3A01" w:rsidRDefault="00577A24" w:rsidP="00AA2CB9">
            <w:pPr>
              <w:rPr>
                <w:rFonts w:cstheme="minorHAnsi"/>
              </w:rPr>
            </w:pPr>
            <w:r>
              <w:rPr>
                <w:rFonts w:cstheme="minorHAnsi"/>
              </w:rPr>
              <w:t>1</w:t>
            </w:r>
            <w:r w:rsidR="00F70D9F" w:rsidRPr="00BB3A01">
              <w:rPr>
                <w:rFonts w:cstheme="minorHAnsi"/>
              </w:rPr>
              <w:t>-</w:t>
            </w:r>
            <w:r>
              <w:rPr>
                <w:rFonts w:cstheme="minorHAnsi"/>
              </w:rPr>
              <w:t>2</w:t>
            </w:r>
            <w:r w:rsidR="00654F3C" w:rsidRPr="00BB3A01">
              <w:rPr>
                <w:rFonts w:cstheme="minorHAnsi"/>
              </w:rPr>
              <w:t xml:space="preserve"> </w:t>
            </w:r>
            <w:r>
              <w:rPr>
                <w:rFonts w:cstheme="minorHAnsi"/>
              </w:rPr>
              <w:t>June</w:t>
            </w:r>
            <w:r w:rsidR="00E53EF6" w:rsidRPr="00BB3A01">
              <w:rPr>
                <w:rFonts w:cstheme="minorHAnsi"/>
              </w:rPr>
              <w:t xml:space="preserve"> 20</w:t>
            </w:r>
            <w:r w:rsidR="00A87C84" w:rsidRPr="00BB3A01">
              <w:rPr>
                <w:rFonts w:cstheme="minorHAnsi"/>
              </w:rPr>
              <w:t>2</w:t>
            </w:r>
            <w:r w:rsidR="00F70D9F" w:rsidRPr="00BB3A01">
              <w:rPr>
                <w:rFonts w:cstheme="minorHAnsi"/>
              </w:rPr>
              <w:t>3</w:t>
            </w:r>
          </w:p>
        </w:tc>
      </w:tr>
      <w:tr w:rsidR="00856A47" w:rsidRPr="00BB3A01" w14:paraId="324BF0ED" w14:textId="77777777" w:rsidTr="00451055">
        <w:tc>
          <w:tcPr>
            <w:tcW w:w="2152" w:type="dxa"/>
            <w:tcBorders>
              <w:top w:val="nil"/>
              <w:left w:val="nil"/>
              <w:bottom w:val="nil"/>
              <w:right w:val="nil"/>
            </w:tcBorders>
            <w:vAlign w:val="center"/>
          </w:tcPr>
          <w:p w14:paraId="7DB61292" w14:textId="77777777" w:rsidR="00D9435B" w:rsidRPr="00BB3A01" w:rsidRDefault="00D9435B" w:rsidP="00726654">
            <w:pPr>
              <w:tabs>
                <w:tab w:val="left" w:pos="1701"/>
              </w:tabs>
              <w:jc w:val="right"/>
              <w:rPr>
                <w:rFonts w:cstheme="minorHAnsi"/>
              </w:rPr>
            </w:pPr>
            <w:r w:rsidRPr="00BB3A01">
              <w:rPr>
                <w:rFonts w:cstheme="minorHAnsi"/>
              </w:rPr>
              <w:t xml:space="preserve">from </w:t>
            </w:r>
            <w:r w:rsidRPr="00BB3A01">
              <w:rPr>
                <w:rFonts w:cstheme="minorHAnsi"/>
                <w:b/>
              </w:rPr>
              <w:t>Source</w:t>
            </w:r>
            <w:r w:rsidRPr="00BB3A01">
              <w:rPr>
                <w:rFonts w:cstheme="minorHAnsi"/>
              </w:rPr>
              <w:t>*:</w:t>
            </w:r>
          </w:p>
        </w:tc>
        <w:tc>
          <w:tcPr>
            <w:tcW w:w="7473" w:type="dxa"/>
            <w:gridSpan w:val="3"/>
            <w:tcBorders>
              <w:top w:val="nil"/>
              <w:left w:val="nil"/>
              <w:bottom w:val="nil"/>
              <w:right w:val="nil"/>
            </w:tcBorders>
            <w:vAlign w:val="center"/>
          </w:tcPr>
          <w:p w14:paraId="4CF3713C" w14:textId="77777777" w:rsidR="00D9435B" w:rsidRPr="00BB3A01" w:rsidRDefault="00D9435B" w:rsidP="00726654">
            <w:pPr>
              <w:rPr>
                <w:rFonts w:cstheme="minorHAnsi"/>
              </w:rPr>
            </w:pPr>
            <w:bookmarkStart w:id="1" w:name="source"/>
            <w:r w:rsidRPr="00BB3A01">
              <w:rPr>
                <w:rFonts w:cstheme="minorHAnsi"/>
              </w:rPr>
              <w:t>ETSI</w:t>
            </w:r>
            <w:bookmarkEnd w:id="1"/>
          </w:p>
        </w:tc>
      </w:tr>
      <w:tr w:rsidR="00856A47" w:rsidRPr="00BB3A01" w14:paraId="4F846C09" w14:textId="77777777" w:rsidTr="00451055">
        <w:tc>
          <w:tcPr>
            <w:tcW w:w="2152" w:type="dxa"/>
            <w:tcBorders>
              <w:top w:val="nil"/>
              <w:left w:val="nil"/>
              <w:bottom w:val="nil"/>
              <w:right w:val="nil"/>
            </w:tcBorders>
          </w:tcPr>
          <w:p w14:paraId="26667DAE" w14:textId="77777777" w:rsidR="00FB3B7C" w:rsidRPr="00BB3A01" w:rsidRDefault="00FB3B7C" w:rsidP="00726654">
            <w:pPr>
              <w:tabs>
                <w:tab w:val="left" w:pos="1701"/>
              </w:tabs>
              <w:jc w:val="right"/>
              <w:rPr>
                <w:rFonts w:cstheme="minorHAnsi"/>
              </w:rPr>
            </w:pPr>
            <w:r w:rsidRPr="00BB3A01">
              <w:rPr>
                <w:rFonts w:cstheme="minorHAnsi"/>
              </w:rPr>
              <w:t>Contact:</w:t>
            </w:r>
          </w:p>
        </w:tc>
        <w:tc>
          <w:tcPr>
            <w:tcW w:w="7473" w:type="dxa"/>
            <w:gridSpan w:val="3"/>
            <w:tcBorders>
              <w:top w:val="nil"/>
              <w:left w:val="nil"/>
              <w:bottom w:val="nil"/>
              <w:right w:val="nil"/>
            </w:tcBorders>
          </w:tcPr>
          <w:p w14:paraId="44F03DEC" w14:textId="77777777" w:rsidR="00FB3B7C" w:rsidRPr="00BB3A01" w:rsidRDefault="00566117" w:rsidP="00E85773">
            <w:pPr>
              <w:rPr>
                <w:rFonts w:cstheme="minorHAnsi"/>
              </w:rPr>
            </w:pPr>
            <w:bookmarkStart w:id="2" w:name="contact"/>
            <w:r w:rsidRPr="00BB3A01">
              <w:rPr>
                <w:rFonts w:cstheme="minorHAnsi"/>
                <w:bCs/>
              </w:rPr>
              <w:t>Emmanuelle Chaulot-Talmon</w:t>
            </w:r>
            <w:r w:rsidR="00FB3B7C" w:rsidRPr="00BB3A01">
              <w:rPr>
                <w:rFonts w:cstheme="minorHAnsi"/>
                <w:bCs/>
              </w:rPr>
              <w:t xml:space="preserve"> </w:t>
            </w:r>
            <w:bookmarkEnd w:id="2"/>
          </w:p>
        </w:tc>
      </w:tr>
      <w:tr w:rsidR="00856A47" w:rsidRPr="00BB3A01" w14:paraId="44FAE57F" w14:textId="77777777" w:rsidTr="00451055">
        <w:tc>
          <w:tcPr>
            <w:tcW w:w="2152" w:type="dxa"/>
            <w:tcBorders>
              <w:top w:val="nil"/>
              <w:left w:val="nil"/>
              <w:bottom w:val="nil"/>
              <w:right w:val="nil"/>
            </w:tcBorders>
            <w:tcMar>
              <w:left w:w="0" w:type="dxa"/>
              <w:right w:w="85" w:type="dxa"/>
            </w:tcMar>
          </w:tcPr>
          <w:p w14:paraId="2631854A" w14:textId="77777777" w:rsidR="00FB3B7C" w:rsidRPr="00BB3A01" w:rsidRDefault="00FB3B7C" w:rsidP="00832E39">
            <w:pPr>
              <w:tabs>
                <w:tab w:val="left" w:pos="1701"/>
              </w:tabs>
              <w:ind w:left="-250" w:firstLine="250"/>
              <w:jc w:val="right"/>
              <w:rPr>
                <w:rFonts w:cstheme="minorHAnsi"/>
              </w:rPr>
            </w:pPr>
          </w:p>
        </w:tc>
        <w:tc>
          <w:tcPr>
            <w:tcW w:w="7473" w:type="dxa"/>
            <w:gridSpan w:val="3"/>
            <w:tcBorders>
              <w:top w:val="nil"/>
              <w:left w:val="nil"/>
              <w:bottom w:val="nil"/>
              <w:right w:val="nil"/>
            </w:tcBorders>
          </w:tcPr>
          <w:p w14:paraId="54D33090" w14:textId="77777777" w:rsidR="00FB3B7C" w:rsidRPr="00BB3A01" w:rsidRDefault="00FB3B7C" w:rsidP="00726654">
            <w:pPr>
              <w:rPr>
                <w:rFonts w:cstheme="minorHAnsi"/>
              </w:rPr>
            </w:pPr>
          </w:p>
        </w:tc>
      </w:tr>
      <w:tr w:rsidR="00856A47" w:rsidRPr="00BB3A01" w14:paraId="5DFDBE3B" w14:textId="77777777" w:rsidTr="00451055">
        <w:tc>
          <w:tcPr>
            <w:tcW w:w="2152" w:type="dxa"/>
            <w:tcBorders>
              <w:top w:val="nil"/>
              <w:left w:val="nil"/>
              <w:bottom w:val="nil"/>
              <w:right w:val="nil"/>
            </w:tcBorders>
            <w:tcMar>
              <w:left w:w="0" w:type="dxa"/>
              <w:right w:w="85" w:type="dxa"/>
            </w:tcMar>
          </w:tcPr>
          <w:p w14:paraId="6843032A" w14:textId="77777777" w:rsidR="00D9435B" w:rsidRPr="00BB3A01" w:rsidRDefault="00832E39" w:rsidP="00832E39">
            <w:pPr>
              <w:tabs>
                <w:tab w:val="left" w:pos="1701"/>
              </w:tabs>
              <w:ind w:left="-250" w:firstLine="250"/>
              <w:jc w:val="right"/>
              <w:rPr>
                <w:rFonts w:cstheme="minorHAnsi"/>
                <w:b/>
              </w:rPr>
            </w:pPr>
            <w:r w:rsidRPr="00BB3A01">
              <w:rPr>
                <w:rFonts w:cstheme="minorHAnsi"/>
              </w:rPr>
              <w:t>input for</w:t>
            </w:r>
            <w:r w:rsidRPr="00BB3A01">
              <w:rPr>
                <w:rFonts w:cstheme="minorHAnsi"/>
                <w:b/>
              </w:rPr>
              <w:t xml:space="preserve"> Committee</w:t>
            </w:r>
            <w:r w:rsidR="00D9435B" w:rsidRPr="00BB3A01">
              <w:rPr>
                <w:rFonts w:cstheme="minorHAnsi"/>
              </w:rPr>
              <w:t>*</w:t>
            </w:r>
            <w:r w:rsidR="00D9435B" w:rsidRPr="00BB3A01">
              <w:rPr>
                <w:rFonts w:cstheme="minorHAnsi"/>
                <w:b/>
              </w:rPr>
              <w:t>:</w:t>
            </w:r>
          </w:p>
        </w:tc>
        <w:tc>
          <w:tcPr>
            <w:tcW w:w="7473" w:type="dxa"/>
            <w:gridSpan w:val="3"/>
            <w:tcBorders>
              <w:top w:val="nil"/>
              <w:left w:val="nil"/>
              <w:bottom w:val="nil"/>
              <w:right w:val="nil"/>
            </w:tcBorders>
          </w:tcPr>
          <w:p w14:paraId="6DDD4DC7" w14:textId="77777777" w:rsidR="00D9435B" w:rsidRPr="00BB3A01" w:rsidRDefault="00D9435B" w:rsidP="00E85773">
            <w:pPr>
              <w:rPr>
                <w:rFonts w:cstheme="minorHAnsi"/>
              </w:rPr>
            </w:pPr>
            <w:bookmarkStart w:id="3" w:name="to"/>
            <w:r w:rsidRPr="00BB3A01">
              <w:rPr>
                <w:rFonts w:cstheme="minorHAnsi"/>
              </w:rPr>
              <w:t>MTS</w:t>
            </w:r>
            <w:bookmarkEnd w:id="3"/>
          </w:p>
        </w:tc>
      </w:tr>
      <w:tr w:rsidR="00856A47" w:rsidRPr="00BB3A01" w14:paraId="3593CCF9" w14:textId="77777777" w:rsidTr="00451055">
        <w:tc>
          <w:tcPr>
            <w:tcW w:w="2152" w:type="dxa"/>
            <w:tcBorders>
              <w:top w:val="nil"/>
              <w:left w:val="nil"/>
              <w:bottom w:val="nil"/>
              <w:right w:val="nil"/>
            </w:tcBorders>
          </w:tcPr>
          <w:p w14:paraId="6A77CFD9" w14:textId="77777777" w:rsidR="00D9435B" w:rsidRPr="00BB3A01" w:rsidRDefault="00D9435B" w:rsidP="00726654">
            <w:pPr>
              <w:tabs>
                <w:tab w:val="left" w:pos="1701"/>
              </w:tabs>
              <w:jc w:val="right"/>
              <w:rPr>
                <w:rFonts w:cstheme="minorHAnsi"/>
              </w:rPr>
            </w:pPr>
          </w:p>
        </w:tc>
        <w:tc>
          <w:tcPr>
            <w:tcW w:w="7473" w:type="dxa"/>
            <w:gridSpan w:val="3"/>
            <w:tcBorders>
              <w:top w:val="nil"/>
              <w:left w:val="nil"/>
              <w:bottom w:val="nil"/>
              <w:right w:val="nil"/>
            </w:tcBorders>
          </w:tcPr>
          <w:p w14:paraId="116D9FB0" w14:textId="77777777" w:rsidR="00D9435B" w:rsidRPr="00BB3A01" w:rsidRDefault="00D9435B" w:rsidP="00726654">
            <w:pPr>
              <w:rPr>
                <w:rFonts w:cstheme="minorHAnsi"/>
              </w:rPr>
            </w:pPr>
          </w:p>
        </w:tc>
      </w:tr>
      <w:tr w:rsidR="00856A47" w:rsidRPr="00BB3A01" w14:paraId="0FD8D73A" w14:textId="77777777" w:rsidTr="00B516B0">
        <w:trPr>
          <w:trHeight w:val="182"/>
        </w:trPr>
        <w:tc>
          <w:tcPr>
            <w:tcW w:w="2152" w:type="dxa"/>
            <w:tcBorders>
              <w:top w:val="nil"/>
              <w:left w:val="nil"/>
              <w:bottom w:val="nil"/>
              <w:right w:val="single" w:sz="4" w:space="0" w:color="000000"/>
            </w:tcBorders>
          </w:tcPr>
          <w:p w14:paraId="022B427B" w14:textId="77777777" w:rsidR="00D9435B" w:rsidRPr="00BB3A01" w:rsidRDefault="00832E39" w:rsidP="007626F1">
            <w:pPr>
              <w:jc w:val="right"/>
              <w:rPr>
                <w:rFonts w:cstheme="minorHAnsi"/>
              </w:rPr>
            </w:pPr>
            <w:r w:rsidRPr="00BB3A01">
              <w:rPr>
                <w:rFonts w:cstheme="minorHAnsi"/>
              </w:rPr>
              <w:t>Contribution</w:t>
            </w:r>
            <w:r w:rsidR="00D9435B" w:rsidRPr="00BB3A01">
              <w:rPr>
                <w:rFonts w:cstheme="minorHAnsi"/>
                <w:b/>
              </w:rPr>
              <w:t xml:space="preserve"> </w:t>
            </w:r>
            <w:r w:rsidRPr="00BB3A01">
              <w:rPr>
                <w:rFonts w:cstheme="minorHAnsi"/>
                <w:b/>
              </w:rPr>
              <w:t>F</w:t>
            </w:r>
            <w:r w:rsidR="00D9435B" w:rsidRPr="00BB3A01">
              <w:rPr>
                <w:rFonts w:cstheme="minorHAnsi"/>
                <w:b/>
              </w:rPr>
              <w:t>or*:</w:t>
            </w:r>
          </w:p>
        </w:tc>
        <w:tc>
          <w:tcPr>
            <w:tcW w:w="1534" w:type="dxa"/>
            <w:tcBorders>
              <w:top w:val="single" w:sz="4" w:space="0" w:color="000000"/>
              <w:left w:val="single" w:sz="4" w:space="0" w:color="000000"/>
              <w:bottom w:val="single" w:sz="4" w:space="0" w:color="000000"/>
              <w:right w:val="single" w:sz="4" w:space="0" w:color="000000"/>
            </w:tcBorders>
          </w:tcPr>
          <w:p w14:paraId="50A209E0" w14:textId="77777777" w:rsidR="00D9435B" w:rsidRPr="00BB3A01" w:rsidRDefault="00D9435B" w:rsidP="00726654">
            <w:pPr>
              <w:tabs>
                <w:tab w:val="left" w:pos="1701"/>
              </w:tabs>
              <w:rPr>
                <w:rFonts w:cstheme="minorHAnsi"/>
              </w:rPr>
            </w:pPr>
            <w:r w:rsidRPr="00BB3A01">
              <w:rPr>
                <w:rFonts w:cstheme="minorHAnsi"/>
              </w:rPr>
              <w:t>Decision</w:t>
            </w:r>
          </w:p>
        </w:tc>
        <w:tc>
          <w:tcPr>
            <w:tcW w:w="567" w:type="dxa"/>
            <w:tcBorders>
              <w:top w:val="single" w:sz="4" w:space="0" w:color="000000"/>
              <w:left w:val="single" w:sz="4" w:space="0" w:color="000000"/>
              <w:bottom w:val="single" w:sz="4" w:space="0" w:color="000000"/>
              <w:right w:val="single" w:sz="4" w:space="0" w:color="000000"/>
            </w:tcBorders>
          </w:tcPr>
          <w:p w14:paraId="7361C21F" w14:textId="77777777" w:rsidR="00D9435B" w:rsidRPr="00BB3A01" w:rsidRDefault="00C275B6" w:rsidP="00726654">
            <w:pPr>
              <w:tabs>
                <w:tab w:val="left" w:pos="1701"/>
              </w:tabs>
              <w:jc w:val="center"/>
              <w:rPr>
                <w:rFonts w:cstheme="minorHAnsi"/>
                <w:b/>
              </w:rPr>
            </w:pPr>
            <w:bookmarkStart w:id="4" w:name="forDecision"/>
            <w:r w:rsidRPr="00BB3A01">
              <w:rPr>
                <w:rFonts w:cstheme="minorHAnsi"/>
                <w:b/>
              </w:rPr>
              <w:t>X</w:t>
            </w:r>
            <w:bookmarkEnd w:id="4"/>
          </w:p>
        </w:tc>
        <w:tc>
          <w:tcPr>
            <w:tcW w:w="5372" w:type="dxa"/>
            <w:tcBorders>
              <w:top w:val="nil"/>
              <w:left w:val="single" w:sz="4" w:space="0" w:color="000000"/>
              <w:bottom w:val="nil"/>
              <w:right w:val="nil"/>
            </w:tcBorders>
            <w:vAlign w:val="center"/>
          </w:tcPr>
          <w:p w14:paraId="086117C0" w14:textId="77777777" w:rsidR="00D9435B" w:rsidRPr="00BB3A01" w:rsidRDefault="00D9435B" w:rsidP="00D9435B">
            <w:pPr>
              <w:tabs>
                <w:tab w:val="left" w:pos="1701"/>
              </w:tabs>
              <w:rPr>
                <w:rFonts w:cstheme="minorHAnsi"/>
                <w:vertAlign w:val="superscript"/>
              </w:rPr>
            </w:pPr>
          </w:p>
        </w:tc>
      </w:tr>
      <w:tr w:rsidR="00856A47" w:rsidRPr="00BB3A01" w14:paraId="0E597AF6" w14:textId="77777777" w:rsidTr="00B516B0">
        <w:tc>
          <w:tcPr>
            <w:tcW w:w="2152" w:type="dxa"/>
            <w:tcBorders>
              <w:top w:val="nil"/>
              <w:left w:val="nil"/>
              <w:bottom w:val="nil"/>
              <w:right w:val="single" w:sz="4" w:space="0" w:color="000000"/>
            </w:tcBorders>
          </w:tcPr>
          <w:p w14:paraId="0CC58193" w14:textId="77777777" w:rsidR="00D9435B" w:rsidRPr="00BB3A01" w:rsidRDefault="00D9435B" w:rsidP="00726654">
            <w:pPr>
              <w:tabs>
                <w:tab w:val="left" w:pos="1701"/>
              </w:tabs>
              <w:jc w:val="right"/>
              <w:rPr>
                <w:rFonts w:cstheme="minorHAnsi"/>
              </w:rPr>
            </w:pPr>
          </w:p>
        </w:tc>
        <w:tc>
          <w:tcPr>
            <w:tcW w:w="1534" w:type="dxa"/>
            <w:tcBorders>
              <w:top w:val="single" w:sz="4" w:space="0" w:color="000000"/>
              <w:left w:val="single" w:sz="4" w:space="0" w:color="000000"/>
              <w:bottom w:val="single" w:sz="4" w:space="0" w:color="000000"/>
              <w:right w:val="single" w:sz="4" w:space="0" w:color="000000"/>
            </w:tcBorders>
          </w:tcPr>
          <w:p w14:paraId="10088C0B" w14:textId="77777777" w:rsidR="00D9435B" w:rsidRPr="00BB3A01" w:rsidRDefault="00D9435B" w:rsidP="00726654">
            <w:pPr>
              <w:tabs>
                <w:tab w:val="left" w:pos="1701"/>
              </w:tabs>
              <w:rPr>
                <w:rFonts w:cstheme="minorHAnsi"/>
              </w:rPr>
            </w:pPr>
            <w:r w:rsidRPr="00BB3A01">
              <w:rPr>
                <w:rFonts w:cstheme="minorHAnsi"/>
              </w:rPr>
              <w:t>Discussion</w:t>
            </w:r>
          </w:p>
        </w:tc>
        <w:tc>
          <w:tcPr>
            <w:tcW w:w="567" w:type="dxa"/>
            <w:tcBorders>
              <w:top w:val="single" w:sz="4" w:space="0" w:color="000000"/>
              <w:left w:val="single" w:sz="4" w:space="0" w:color="000000"/>
              <w:bottom w:val="single" w:sz="4" w:space="0" w:color="000000"/>
              <w:right w:val="single" w:sz="4" w:space="0" w:color="000000"/>
            </w:tcBorders>
          </w:tcPr>
          <w:p w14:paraId="32F138D8" w14:textId="77777777" w:rsidR="00D9435B" w:rsidRPr="00BB3A01" w:rsidRDefault="00D9435B" w:rsidP="00726654">
            <w:pPr>
              <w:tabs>
                <w:tab w:val="left" w:pos="1701"/>
              </w:tabs>
              <w:jc w:val="center"/>
              <w:rPr>
                <w:rFonts w:cstheme="minorHAnsi"/>
                <w:b/>
              </w:rPr>
            </w:pPr>
            <w:bookmarkStart w:id="5" w:name="forDiscussion"/>
            <w:bookmarkEnd w:id="5"/>
          </w:p>
        </w:tc>
        <w:tc>
          <w:tcPr>
            <w:tcW w:w="5372" w:type="dxa"/>
            <w:tcBorders>
              <w:top w:val="nil"/>
              <w:left w:val="single" w:sz="4" w:space="0" w:color="000000"/>
              <w:bottom w:val="nil"/>
              <w:right w:val="nil"/>
            </w:tcBorders>
            <w:vAlign w:val="center"/>
          </w:tcPr>
          <w:p w14:paraId="6B1E8ECF" w14:textId="77777777" w:rsidR="00D9435B" w:rsidRPr="00BB3A01" w:rsidRDefault="00D9435B" w:rsidP="00D9435B">
            <w:pPr>
              <w:rPr>
                <w:rFonts w:cstheme="minorHAnsi"/>
                <w:vertAlign w:val="superscript"/>
              </w:rPr>
            </w:pPr>
          </w:p>
        </w:tc>
      </w:tr>
      <w:tr w:rsidR="00856A47" w:rsidRPr="00BB3A01" w14:paraId="53BCFB9C" w14:textId="77777777" w:rsidTr="00B516B0">
        <w:tc>
          <w:tcPr>
            <w:tcW w:w="2152" w:type="dxa"/>
            <w:tcBorders>
              <w:top w:val="nil"/>
              <w:left w:val="nil"/>
              <w:bottom w:val="nil"/>
              <w:right w:val="single" w:sz="4" w:space="0" w:color="000000"/>
            </w:tcBorders>
          </w:tcPr>
          <w:p w14:paraId="19CEE83E" w14:textId="77777777" w:rsidR="00D9435B" w:rsidRPr="00BB3A01" w:rsidRDefault="00D9435B" w:rsidP="00726654">
            <w:pPr>
              <w:tabs>
                <w:tab w:val="left" w:pos="1701"/>
              </w:tabs>
              <w:rPr>
                <w:rFonts w:cstheme="minorHAnsi"/>
              </w:rPr>
            </w:pPr>
          </w:p>
        </w:tc>
        <w:tc>
          <w:tcPr>
            <w:tcW w:w="1534" w:type="dxa"/>
            <w:tcBorders>
              <w:top w:val="single" w:sz="4" w:space="0" w:color="000000"/>
              <w:left w:val="single" w:sz="4" w:space="0" w:color="000000"/>
              <w:bottom w:val="single" w:sz="4" w:space="0" w:color="000000"/>
              <w:right w:val="single" w:sz="4" w:space="0" w:color="000000"/>
            </w:tcBorders>
          </w:tcPr>
          <w:p w14:paraId="31B040D5" w14:textId="77777777" w:rsidR="00D9435B" w:rsidRPr="00BB3A01" w:rsidRDefault="00D9435B" w:rsidP="00726654">
            <w:pPr>
              <w:tabs>
                <w:tab w:val="left" w:pos="1701"/>
              </w:tabs>
              <w:rPr>
                <w:rFonts w:cstheme="minorHAnsi"/>
              </w:rPr>
            </w:pPr>
            <w:r w:rsidRPr="00BB3A01">
              <w:rPr>
                <w:rFonts w:cstheme="minorHAnsi"/>
              </w:rPr>
              <w:t>Information</w:t>
            </w:r>
          </w:p>
        </w:tc>
        <w:tc>
          <w:tcPr>
            <w:tcW w:w="567" w:type="dxa"/>
            <w:tcBorders>
              <w:top w:val="single" w:sz="4" w:space="0" w:color="000000"/>
              <w:left w:val="single" w:sz="4" w:space="0" w:color="000000"/>
              <w:bottom w:val="single" w:sz="4" w:space="0" w:color="000000"/>
              <w:right w:val="single" w:sz="4" w:space="0" w:color="000000"/>
            </w:tcBorders>
          </w:tcPr>
          <w:p w14:paraId="51B3E898" w14:textId="77777777" w:rsidR="00D9435B" w:rsidRPr="00BB3A01" w:rsidRDefault="00D9435B" w:rsidP="00726654">
            <w:pPr>
              <w:tabs>
                <w:tab w:val="left" w:pos="1701"/>
              </w:tabs>
              <w:jc w:val="center"/>
              <w:rPr>
                <w:rFonts w:cstheme="minorHAnsi"/>
                <w:b/>
              </w:rPr>
            </w:pPr>
            <w:bookmarkStart w:id="6" w:name="forInformation"/>
            <w:bookmarkEnd w:id="6"/>
          </w:p>
        </w:tc>
        <w:tc>
          <w:tcPr>
            <w:tcW w:w="5372" w:type="dxa"/>
            <w:tcBorders>
              <w:top w:val="nil"/>
              <w:left w:val="single" w:sz="4" w:space="0" w:color="000000"/>
              <w:bottom w:val="nil"/>
              <w:right w:val="nil"/>
            </w:tcBorders>
            <w:vAlign w:val="center"/>
          </w:tcPr>
          <w:p w14:paraId="7DEEF86A" w14:textId="77777777" w:rsidR="00D9435B" w:rsidRPr="00BB3A01" w:rsidRDefault="00D9435B" w:rsidP="00726654">
            <w:pPr>
              <w:tabs>
                <w:tab w:val="left" w:pos="1701"/>
              </w:tabs>
              <w:ind w:left="176" w:hanging="176"/>
              <w:rPr>
                <w:rFonts w:cstheme="minorHAnsi"/>
                <w:vertAlign w:val="superscript"/>
              </w:rPr>
            </w:pPr>
          </w:p>
        </w:tc>
      </w:tr>
      <w:tr w:rsidR="00856A47" w:rsidRPr="00BB3A01" w14:paraId="5E987D7A" w14:textId="77777777" w:rsidTr="00451055">
        <w:trPr>
          <w:trHeight w:hRule="exact" w:val="170"/>
        </w:trPr>
        <w:tc>
          <w:tcPr>
            <w:tcW w:w="2152" w:type="dxa"/>
            <w:tcBorders>
              <w:top w:val="nil"/>
              <w:left w:val="nil"/>
              <w:bottom w:val="nil"/>
              <w:right w:val="nil"/>
            </w:tcBorders>
            <w:vAlign w:val="center"/>
          </w:tcPr>
          <w:p w14:paraId="140D6851" w14:textId="77777777" w:rsidR="00776B64" w:rsidRPr="00BB3A01" w:rsidRDefault="00776B64" w:rsidP="00726654">
            <w:pPr>
              <w:tabs>
                <w:tab w:val="left" w:pos="1701"/>
              </w:tabs>
              <w:jc w:val="right"/>
              <w:rPr>
                <w:rFonts w:cstheme="minorHAnsi"/>
              </w:rPr>
            </w:pPr>
          </w:p>
        </w:tc>
        <w:tc>
          <w:tcPr>
            <w:tcW w:w="7473" w:type="dxa"/>
            <w:gridSpan w:val="3"/>
            <w:tcBorders>
              <w:top w:val="nil"/>
              <w:left w:val="nil"/>
              <w:bottom w:val="nil"/>
              <w:right w:val="nil"/>
            </w:tcBorders>
            <w:tcMar>
              <w:left w:w="0" w:type="dxa"/>
              <w:right w:w="0" w:type="dxa"/>
            </w:tcMar>
            <w:vAlign w:val="center"/>
          </w:tcPr>
          <w:p w14:paraId="61679A54" w14:textId="77777777" w:rsidR="00776B64" w:rsidRPr="00BB3A01" w:rsidRDefault="00776B64" w:rsidP="00D9435B">
            <w:pPr>
              <w:ind w:left="93"/>
              <w:rPr>
                <w:rFonts w:cstheme="minorHAnsi"/>
              </w:rPr>
            </w:pPr>
          </w:p>
        </w:tc>
      </w:tr>
      <w:tr w:rsidR="00856A47" w:rsidRPr="00BB3A01" w14:paraId="3AE8A8C8" w14:textId="77777777" w:rsidTr="00451055">
        <w:tc>
          <w:tcPr>
            <w:tcW w:w="2152" w:type="dxa"/>
            <w:tcBorders>
              <w:top w:val="nil"/>
              <w:left w:val="nil"/>
              <w:bottom w:val="nil"/>
              <w:right w:val="nil"/>
            </w:tcBorders>
            <w:vAlign w:val="center"/>
          </w:tcPr>
          <w:p w14:paraId="1B129FEB" w14:textId="77777777" w:rsidR="00D9435B" w:rsidRPr="00BB3A01" w:rsidRDefault="00D9435B" w:rsidP="00726654">
            <w:pPr>
              <w:tabs>
                <w:tab w:val="left" w:pos="1701"/>
              </w:tabs>
              <w:jc w:val="right"/>
              <w:rPr>
                <w:rFonts w:cstheme="minorHAnsi"/>
                <w:b/>
              </w:rPr>
            </w:pPr>
            <w:r w:rsidRPr="00BB3A01">
              <w:rPr>
                <w:rFonts w:cstheme="minorHAnsi"/>
              </w:rPr>
              <w:t>Submission date</w:t>
            </w:r>
            <w:r w:rsidRPr="00BB3A01">
              <w:rPr>
                <w:rFonts w:cstheme="minorHAnsi"/>
                <w:b/>
              </w:rPr>
              <w:t>*</w:t>
            </w:r>
            <w:r w:rsidRPr="00BB3A01">
              <w:rPr>
                <w:rFonts w:cstheme="minorHAnsi"/>
              </w:rPr>
              <w:t>:</w:t>
            </w:r>
          </w:p>
        </w:tc>
        <w:tc>
          <w:tcPr>
            <w:tcW w:w="7473" w:type="dxa"/>
            <w:gridSpan w:val="3"/>
            <w:tcBorders>
              <w:top w:val="nil"/>
              <w:left w:val="nil"/>
              <w:bottom w:val="nil"/>
              <w:right w:val="nil"/>
            </w:tcBorders>
            <w:tcMar>
              <w:left w:w="0" w:type="dxa"/>
              <w:right w:w="0" w:type="dxa"/>
            </w:tcMar>
            <w:vAlign w:val="center"/>
          </w:tcPr>
          <w:p w14:paraId="348DB1BE" w14:textId="08B43C86" w:rsidR="00D9435B" w:rsidRPr="00BB3A01" w:rsidRDefault="008854B9" w:rsidP="00AA2CB9">
            <w:pPr>
              <w:ind w:left="93"/>
              <w:rPr>
                <w:rFonts w:cstheme="minorHAnsi"/>
              </w:rPr>
            </w:pPr>
            <w:bookmarkStart w:id="7" w:name="date"/>
            <w:r w:rsidRPr="00BB3A01">
              <w:rPr>
                <w:rFonts w:cstheme="minorHAnsi"/>
              </w:rPr>
              <w:t>20</w:t>
            </w:r>
            <w:bookmarkEnd w:id="7"/>
            <w:r w:rsidR="00A87C84" w:rsidRPr="00BB3A01">
              <w:rPr>
                <w:rFonts w:cstheme="minorHAnsi"/>
              </w:rPr>
              <w:t>2</w:t>
            </w:r>
            <w:r w:rsidR="008878C4">
              <w:rPr>
                <w:rFonts w:cstheme="minorHAnsi"/>
              </w:rPr>
              <w:t>3</w:t>
            </w:r>
            <w:r w:rsidR="006664DB" w:rsidRPr="00BB3A01">
              <w:rPr>
                <w:rFonts w:cstheme="minorHAnsi"/>
              </w:rPr>
              <w:t>-</w:t>
            </w:r>
            <w:r w:rsidR="00F70D9F" w:rsidRPr="00BB3A01">
              <w:rPr>
                <w:rFonts w:cstheme="minorHAnsi"/>
              </w:rPr>
              <w:t>0</w:t>
            </w:r>
            <w:r w:rsidR="008878C4">
              <w:rPr>
                <w:rFonts w:cstheme="minorHAnsi"/>
              </w:rPr>
              <w:t>6</w:t>
            </w:r>
            <w:r w:rsidR="004E6781" w:rsidRPr="00BB3A01">
              <w:rPr>
                <w:rFonts w:cstheme="minorHAnsi"/>
              </w:rPr>
              <w:t>-</w:t>
            </w:r>
            <w:r w:rsidR="00F70D9F" w:rsidRPr="00BB3A01">
              <w:rPr>
                <w:rFonts w:cstheme="minorHAnsi"/>
              </w:rPr>
              <w:t>10</w:t>
            </w:r>
          </w:p>
        </w:tc>
      </w:tr>
      <w:tr w:rsidR="00856A47" w:rsidRPr="00BB3A01" w14:paraId="613D4B0B" w14:textId="77777777" w:rsidTr="00451055">
        <w:trPr>
          <w:trHeight w:hRule="exact" w:val="170"/>
        </w:trPr>
        <w:tc>
          <w:tcPr>
            <w:tcW w:w="2152" w:type="dxa"/>
            <w:tcBorders>
              <w:top w:val="nil"/>
              <w:left w:val="nil"/>
              <w:bottom w:val="nil"/>
              <w:right w:val="nil"/>
            </w:tcBorders>
          </w:tcPr>
          <w:p w14:paraId="0A9FC392" w14:textId="77777777" w:rsidR="00D9435B" w:rsidRPr="00BB3A01" w:rsidRDefault="00D9435B" w:rsidP="00726654">
            <w:pPr>
              <w:tabs>
                <w:tab w:val="left" w:pos="1701"/>
              </w:tabs>
              <w:jc w:val="right"/>
              <w:rPr>
                <w:rFonts w:cstheme="minorHAnsi"/>
              </w:rPr>
            </w:pPr>
          </w:p>
        </w:tc>
        <w:tc>
          <w:tcPr>
            <w:tcW w:w="7473" w:type="dxa"/>
            <w:gridSpan w:val="3"/>
            <w:tcBorders>
              <w:top w:val="nil"/>
              <w:left w:val="nil"/>
              <w:bottom w:val="nil"/>
              <w:right w:val="nil"/>
            </w:tcBorders>
          </w:tcPr>
          <w:p w14:paraId="2E1E7362" w14:textId="77777777" w:rsidR="00D9435B" w:rsidRPr="00BB3A01" w:rsidRDefault="00D9435B" w:rsidP="00726654">
            <w:pPr>
              <w:ind w:left="57"/>
              <w:rPr>
                <w:rFonts w:cstheme="minorHAnsi"/>
              </w:rPr>
            </w:pPr>
          </w:p>
        </w:tc>
      </w:tr>
      <w:tr w:rsidR="00856A47" w:rsidRPr="00BB3A01" w14:paraId="4EE48735" w14:textId="77777777" w:rsidTr="00451055">
        <w:tc>
          <w:tcPr>
            <w:tcW w:w="2152" w:type="dxa"/>
            <w:tcBorders>
              <w:top w:val="nil"/>
              <w:left w:val="nil"/>
              <w:bottom w:val="nil"/>
              <w:right w:val="nil"/>
            </w:tcBorders>
          </w:tcPr>
          <w:p w14:paraId="0774DA0A" w14:textId="77777777" w:rsidR="00D9435B" w:rsidRPr="00BB3A01" w:rsidRDefault="007A3763" w:rsidP="00776B64">
            <w:pPr>
              <w:tabs>
                <w:tab w:val="left" w:pos="1701"/>
              </w:tabs>
              <w:jc w:val="right"/>
              <w:rPr>
                <w:rFonts w:cstheme="minorHAnsi"/>
              </w:rPr>
            </w:pPr>
            <w:r w:rsidRPr="00BB3A01">
              <w:rPr>
                <w:rFonts w:cstheme="minorHAnsi"/>
              </w:rPr>
              <w:t>Meeting &amp; Allocation:</w:t>
            </w:r>
          </w:p>
        </w:tc>
        <w:tc>
          <w:tcPr>
            <w:tcW w:w="7473" w:type="dxa"/>
            <w:gridSpan w:val="3"/>
            <w:tcBorders>
              <w:top w:val="nil"/>
              <w:left w:val="nil"/>
              <w:bottom w:val="nil"/>
              <w:right w:val="nil"/>
            </w:tcBorders>
          </w:tcPr>
          <w:p w14:paraId="28DD5A78" w14:textId="6D23B8B2" w:rsidR="00D9435B" w:rsidRPr="00BB3A01" w:rsidRDefault="00E53EF6" w:rsidP="00AA2CB9">
            <w:pPr>
              <w:rPr>
                <w:rFonts w:cstheme="minorHAnsi"/>
              </w:rPr>
            </w:pPr>
            <w:r w:rsidRPr="00BB3A01">
              <w:rPr>
                <w:rFonts w:cstheme="minorHAnsi"/>
                <w:b/>
              </w:rPr>
              <w:t>MTS#</w:t>
            </w:r>
            <w:r w:rsidR="00482CD9" w:rsidRPr="00BB3A01">
              <w:rPr>
                <w:rFonts w:cstheme="minorHAnsi"/>
                <w:b/>
              </w:rPr>
              <w:t>8</w:t>
            </w:r>
            <w:r w:rsidR="00577A24">
              <w:rPr>
                <w:rFonts w:cstheme="minorHAnsi"/>
                <w:b/>
              </w:rPr>
              <w:t>9</w:t>
            </w:r>
          </w:p>
        </w:tc>
      </w:tr>
      <w:tr w:rsidR="00D9435B" w:rsidRPr="00BB3A01" w14:paraId="6B3D985A" w14:textId="77777777" w:rsidTr="00451055">
        <w:trPr>
          <w:trHeight w:hRule="exact" w:val="113"/>
        </w:trPr>
        <w:tc>
          <w:tcPr>
            <w:tcW w:w="9625" w:type="dxa"/>
            <w:gridSpan w:val="4"/>
            <w:tcBorders>
              <w:top w:val="nil"/>
              <w:left w:val="nil"/>
              <w:bottom w:val="single" w:sz="4" w:space="0" w:color="000000"/>
              <w:right w:val="nil"/>
            </w:tcBorders>
          </w:tcPr>
          <w:p w14:paraId="3023DF63" w14:textId="77777777" w:rsidR="00D9435B" w:rsidRPr="00BB3A01" w:rsidRDefault="00D9435B" w:rsidP="00726654">
            <w:pPr>
              <w:tabs>
                <w:tab w:val="left" w:pos="1701"/>
              </w:tabs>
              <w:ind w:left="-249" w:firstLine="249"/>
              <w:rPr>
                <w:rFonts w:cstheme="minorHAnsi"/>
              </w:rPr>
            </w:pPr>
          </w:p>
        </w:tc>
      </w:tr>
    </w:tbl>
    <w:p w14:paraId="350AA829" w14:textId="77777777" w:rsidR="008F5A6F" w:rsidRPr="00BB3A01" w:rsidRDefault="008F5A6F" w:rsidP="00C7027F">
      <w:pPr>
        <w:pStyle w:val="Heading1"/>
        <w:rPr>
          <w:rFonts w:asciiTheme="minorHAnsi" w:hAnsiTheme="minorHAnsi" w:cstheme="minorHAnsi"/>
          <w:color w:val="auto"/>
          <w:sz w:val="20"/>
          <w:szCs w:val="20"/>
        </w:rPr>
      </w:pPr>
      <w:bookmarkStart w:id="8" w:name="_Toc315121762"/>
      <w:bookmarkStart w:id="9" w:name="_Toc321832519"/>
      <w:bookmarkStart w:id="10" w:name="_Toc321832580"/>
      <w:bookmarkStart w:id="11" w:name="_Toc321832662"/>
      <w:bookmarkStart w:id="12" w:name="_Toc334703060"/>
      <w:bookmarkStart w:id="13" w:name="_Toc334705567"/>
      <w:bookmarkStart w:id="14" w:name="_Toc334705579"/>
      <w:bookmarkStart w:id="15" w:name="_Toc334705625"/>
      <w:bookmarkStart w:id="16" w:name="_Toc334706543"/>
      <w:bookmarkStart w:id="17" w:name="_Toc334706627"/>
      <w:bookmarkStart w:id="18" w:name="_Toc334709130"/>
      <w:bookmarkStart w:id="19" w:name="_Toc334714565"/>
      <w:bookmarkStart w:id="20" w:name="_Toc334792165"/>
      <w:bookmarkStart w:id="21" w:name="_Toc334792489"/>
      <w:bookmarkStart w:id="22" w:name="_Toc334792788"/>
      <w:bookmarkStart w:id="23" w:name="_Toc334793267"/>
      <w:r w:rsidRPr="00BB3A01">
        <w:rPr>
          <w:rFonts w:asciiTheme="minorHAnsi" w:hAnsiTheme="minorHAnsi" w:cstheme="minorHAnsi"/>
          <w:color w:val="auto"/>
          <w:sz w:val="20"/>
          <w:szCs w:val="20"/>
        </w:rPr>
        <w:t>Opening</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F33E49" w:rsidRPr="00BB3A01">
        <w:rPr>
          <w:rFonts w:asciiTheme="minorHAnsi" w:hAnsiTheme="minorHAnsi" w:cstheme="minorHAnsi"/>
          <w:color w:val="auto"/>
          <w:sz w:val="20"/>
          <w:szCs w:val="20"/>
        </w:rPr>
        <w:t xml:space="preserve"> </w:t>
      </w:r>
    </w:p>
    <w:p w14:paraId="74E20349" w14:textId="2F2914F4" w:rsidR="00280F84" w:rsidRDefault="008F5A6F" w:rsidP="0036442B">
      <w:pPr>
        <w:pStyle w:val="Heading2"/>
        <w:ind w:left="567"/>
        <w:rPr>
          <w:rFonts w:asciiTheme="minorHAnsi" w:hAnsiTheme="minorHAnsi" w:cstheme="minorHAnsi"/>
          <w:color w:val="auto"/>
          <w:sz w:val="20"/>
          <w:szCs w:val="20"/>
        </w:rPr>
      </w:pPr>
      <w:bookmarkStart w:id="24" w:name="_Toc315121763"/>
      <w:bookmarkStart w:id="25" w:name="_Toc321832520"/>
      <w:bookmarkStart w:id="26" w:name="_Toc321832581"/>
      <w:bookmarkStart w:id="27" w:name="_Toc334792166"/>
      <w:bookmarkStart w:id="28" w:name="_Toc334792490"/>
      <w:bookmarkStart w:id="29" w:name="_Toc334792789"/>
      <w:bookmarkStart w:id="30" w:name="_Toc334793268"/>
      <w:r w:rsidRPr="00BB3A01">
        <w:rPr>
          <w:rFonts w:asciiTheme="minorHAnsi" w:hAnsiTheme="minorHAnsi" w:cstheme="minorHAnsi"/>
          <w:color w:val="auto"/>
          <w:sz w:val="20"/>
          <w:szCs w:val="20"/>
        </w:rPr>
        <w:t xml:space="preserve">Introduction &amp; welcome, Local arrangements, IPR call </w:t>
      </w:r>
      <w:bookmarkEnd w:id="24"/>
      <w:bookmarkEnd w:id="25"/>
      <w:bookmarkEnd w:id="26"/>
      <w:bookmarkEnd w:id="27"/>
      <w:bookmarkEnd w:id="28"/>
      <w:bookmarkEnd w:id="29"/>
      <w:bookmarkEnd w:id="30"/>
    </w:p>
    <w:p w14:paraId="1DA4F1EC" w14:textId="63D3E1DD" w:rsidR="008F5A6F" w:rsidRPr="00BB3A01" w:rsidRDefault="00581010" w:rsidP="002C4E01">
      <w:pPr>
        <w:pStyle w:val="Heading2"/>
        <w:numPr>
          <w:ilvl w:val="0"/>
          <w:numId w:val="0"/>
        </w:numPr>
        <w:rPr>
          <w:rFonts w:asciiTheme="minorHAnsi" w:hAnsiTheme="minorHAnsi" w:cstheme="minorHAnsi"/>
          <w:color w:val="auto"/>
          <w:sz w:val="20"/>
          <w:szCs w:val="20"/>
        </w:rPr>
      </w:pPr>
      <w:r w:rsidRPr="00BB3A01">
        <w:rPr>
          <w:rFonts w:asciiTheme="minorHAnsi" w:hAnsiTheme="minorHAnsi" w:cstheme="minorHAnsi"/>
          <w:b w:val="0"/>
          <w:bCs w:val="0"/>
          <w:color w:val="auto"/>
          <w:sz w:val="20"/>
          <w:szCs w:val="20"/>
        </w:rPr>
        <w:t>Philip Makedonski</w:t>
      </w:r>
      <w:r w:rsidR="00FB1745" w:rsidRPr="00BB3A01">
        <w:rPr>
          <w:rFonts w:asciiTheme="minorHAnsi" w:hAnsiTheme="minorHAnsi" w:cstheme="minorHAnsi"/>
          <w:b w:val="0"/>
          <w:bCs w:val="0"/>
          <w:color w:val="auto"/>
          <w:sz w:val="20"/>
          <w:szCs w:val="20"/>
        </w:rPr>
        <w:t xml:space="preserve"> </w:t>
      </w:r>
      <w:r w:rsidR="00D6374A" w:rsidRPr="00BB3A01">
        <w:rPr>
          <w:rFonts w:asciiTheme="minorHAnsi" w:hAnsiTheme="minorHAnsi" w:cstheme="minorHAnsi"/>
          <w:b w:val="0"/>
          <w:bCs w:val="0"/>
          <w:color w:val="auto"/>
          <w:sz w:val="20"/>
          <w:szCs w:val="20"/>
        </w:rPr>
        <w:t>welcome participant</w:t>
      </w:r>
      <w:r w:rsidR="00F70D9F" w:rsidRPr="00BB3A01">
        <w:rPr>
          <w:rFonts w:asciiTheme="minorHAnsi" w:hAnsiTheme="minorHAnsi" w:cstheme="minorHAnsi"/>
          <w:b w:val="0"/>
          <w:bCs w:val="0"/>
          <w:color w:val="auto"/>
          <w:sz w:val="20"/>
          <w:szCs w:val="20"/>
        </w:rPr>
        <w:t>s.</w:t>
      </w:r>
    </w:p>
    <w:p w14:paraId="5BE19B83" w14:textId="4C9476C7" w:rsidR="005900A0" w:rsidRPr="00BB3A01" w:rsidRDefault="005900A0" w:rsidP="005900A0">
      <w:pPr>
        <w:rPr>
          <w:rFonts w:cstheme="minorHAnsi"/>
          <w:lang w:val="en-US" w:eastAsia="en-GB"/>
        </w:rPr>
      </w:pPr>
      <w:r w:rsidRPr="00BB3A01">
        <w:rPr>
          <w:rFonts w:cstheme="minorHAnsi"/>
          <w:lang w:val="en-US" w:eastAsia="en-GB"/>
        </w:rPr>
        <w:t>IPR Call</w:t>
      </w:r>
      <w:r w:rsidR="001D1A75">
        <w:rPr>
          <w:rFonts w:cstheme="minorHAnsi"/>
          <w:lang w:val="en-US" w:eastAsia="en-GB"/>
        </w:rPr>
        <w:t xml:space="preserve"> and </w:t>
      </w:r>
      <w:r w:rsidR="00280F84" w:rsidRPr="00BB3A01">
        <w:rPr>
          <w:rFonts w:cstheme="minorHAnsi"/>
          <w:lang w:val="en-US" w:eastAsia="en-GB"/>
        </w:rPr>
        <w:t xml:space="preserve">Antitrust Statement </w:t>
      </w:r>
      <w:r w:rsidR="001D1A75">
        <w:rPr>
          <w:rFonts w:cstheme="minorHAnsi"/>
          <w:lang w:val="en-US" w:eastAsia="en-GB"/>
        </w:rPr>
        <w:t>were</w:t>
      </w:r>
      <w:r w:rsidRPr="00BB3A01">
        <w:rPr>
          <w:rFonts w:cstheme="minorHAnsi"/>
          <w:lang w:val="en-US" w:eastAsia="en-GB"/>
        </w:rPr>
        <w:t xml:space="preserve"> read</w:t>
      </w:r>
      <w:r w:rsidR="002C4E01" w:rsidRPr="00BB3A01">
        <w:rPr>
          <w:rFonts w:cstheme="minorHAnsi"/>
          <w:lang w:val="en-US" w:eastAsia="en-GB"/>
        </w:rPr>
        <w:t>.</w:t>
      </w:r>
      <w:r w:rsidR="001D1A75">
        <w:rPr>
          <w:rFonts w:cstheme="minorHAnsi"/>
          <w:lang w:val="en-US" w:eastAsia="en-GB"/>
        </w:rPr>
        <w:t xml:space="preserve"> No declaration.</w:t>
      </w:r>
    </w:p>
    <w:p w14:paraId="7917D3F1" w14:textId="77777777" w:rsidR="005900A0" w:rsidRPr="001D1A75" w:rsidRDefault="005900A0" w:rsidP="005900A0">
      <w:pPr>
        <w:rPr>
          <w:rFonts w:cstheme="minorHAnsi"/>
          <w:lang w:val="en-US" w:eastAsia="en-GB"/>
        </w:rPr>
      </w:pPr>
      <w:bookmarkStart w:id="31" w:name="_Hlk19004752"/>
    </w:p>
    <w:p w14:paraId="222ABF36" w14:textId="77777777" w:rsidR="00D6374A" w:rsidRPr="00BB3A01"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theme="minorHAnsi"/>
        </w:rPr>
      </w:pPr>
      <w:r w:rsidRPr="00BB3A01">
        <w:rPr>
          <w:rFonts w:cstheme="minorHAnsi"/>
          <w:b/>
        </w:rPr>
        <w:t xml:space="preserve">Call for IPRs </w:t>
      </w:r>
      <w:r w:rsidRPr="00BB3A01">
        <w:rPr>
          <w:rFonts w:cstheme="minorHAnsi"/>
        </w:rPr>
        <w:t xml:space="preserve">(clause 4.1 of the ETSI IPR Policy, Annex 6 of the Rules of Procedure): </w:t>
      </w:r>
    </w:p>
    <w:p w14:paraId="5CF63B6E" w14:textId="77777777" w:rsidR="00D6374A" w:rsidRPr="00BB3A01" w:rsidRDefault="00280F84"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theme="minorHAnsi"/>
        </w:rPr>
      </w:pPr>
      <w:r w:rsidRPr="00BB3A01">
        <w:rPr>
          <w:rFonts w:cstheme="minorHAnsi"/>
        </w:rPr>
        <w:t>“</w:t>
      </w:r>
      <w:r w:rsidR="00D6374A" w:rsidRPr="00BB3A01">
        <w:rPr>
          <w:rFonts w:cstheme="minorHAnsi"/>
        </w:rPr>
        <w:t>The attention of the members of this Technical Body is drawn to the fact that ETSI Members shall use reasonable endeavours to inform ETSI of Essential IPRs in a timely fashion. This covers the obligation to notify its own IPRs but also other companies’ IPRs.</w:t>
      </w:r>
    </w:p>
    <w:p w14:paraId="6D52C95E" w14:textId="77777777" w:rsidR="00D6374A" w:rsidRPr="00BB3A01"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theme="minorHAnsi"/>
        </w:rPr>
      </w:pPr>
      <w:r w:rsidRPr="00BB3A01">
        <w:rPr>
          <w:rFonts w:cstheme="minorHAnsi"/>
        </w:rPr>
        <w:t>The members take note that they are hereby invited:</w:t>
      </w:r>
    </w:p>
    <w:p w14:paraId="1C041642" w14:textId="77777777" w:rsidR="00D6374A" w:rsidRPr="00BB3A01"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theme="minorHAnsi"/>
        </w:rPr>
      </w:pPr>
      <w:r w:rsidRPr="00BB3A01">
        <w:rPr>
          <w:rFonts w:cstheme="minorHAnsi"/>
        </w:rPr>
        <w:t>-to investigate in their company whether their company does own IPRs which are, or are likely to become essential in respect of the work of the Technical Body,</w:t>
      </w:r>
    </w:p>
    <w:p w14:paraId="63D6A63C" w14:textId="77777777" w:rsidR="00D6374A" w:rsidRPr="00BB3A01"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theme="minorHAnsi"/>
        </w:rPr>
      </w:pPr>
      <w:r w:rsidRPr="00BB3A01">
        <w:rPr>
          <w:rFonts w:cstheme="minorHAnsi"/>
        </w:rPr>
        <w:t>-to notify to the Chairman or to the ETSI Director-General all potential IPRs that their company may own, by means of</w:t>
      </w:r>
      <w:r w:rsidRPr="00BB3A01">
        <w:rPr>
          <w:rFonts w:cstheme="minorHAnsi"/>
        </w:rPr>
        <w:br/>
      </w:r>
      <w:r w:rsidRPr="00BB3A01">
        <w:rPr>
          <w:rFonts w:cstheme="minorHAnsi"/>
        </w:rPr>
        <w:tab/>
        <w:t xml:space="preserve">the </w:t>
      </w:r>
      <w:hyperlink r:id="rId8" w:history="1">
        <w:r w:rsidRPr="00BB3A01">
          <w:rPr>
            <w:rStyle w:val="Hyperlink"/>
            <w:rFonts w:cstheme="minorHAnsi"/>
            <w:color w:val="auto"/>
          </w:rPr>
          <w:t>IPR Information Statement and the Licensing Declaration forms</w:t>
        </w:r>
      </w:hyperlink>
      <w:r w:rsidRPr="00BB3A01">
        <w:rPr>
          <w:rFonts w:cstheme="minorHAnsi"/>
        </w:rPr>
        <w:t xml:space="preserve"> that they can obtain from the secretariat</w:t>
      </w:r>
      <w:r w:rsidR="00280F84" w:rsidRPr="00BB3A01">
        <w:rPr>
          <w:rFonts w:cstheme="minorHAnsi"/>
        </w:rPr>
        <w:t>”</w:t>
      </w:r>
    </w:p>
    <w:p w14:paraId="3CB437D8" w14:textId="77777777" w:rsidR="00D6374A" w:rsidRPr="00BB3A01"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theme="minorHAnsi"/>
        </w:rPr>
      </w:pPr>
      <w:r w:rsidRPr="00BB3A01">
        <w:rPr>
          <w:rFonts w:cstheme="minorHAnsi"/>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14:paraId="6F82F448" w14:textId="77777777" w:rsidR="00280F84" w:rsidRPr="00BB3A01" w:rsidRDefault="00280F84" w:rsidP="00B32E5D">
      <w:pPr>
        <w:rPr>
          <w:rStyle w:val="Strong"/>
          <w:rFonts w:cstheme="minorHAnsi"/>
          <w:i/>
          <w:iCs/>
          <w:color w:val="auto"/>
        </w:rPr>
      </w:pPr>
      <w:r w:rsidRPr="00BB3A01">
        <w:rPr>
          <w:rStyle w:val="Strong"/>
          <w:rFonts w:cstheme="minorHAnsi"/>
          <w:i/>
          <w:iCs/>
          <w:noProof/>
        </w:rPr>
        <mc:AlternateContent>
          <mc:Choice Requires="wps">
            <w:drawing>
              <wp:anchor distT="45720" distB="45720" distL="114300" distR="114300" simplePos="0" relativeHeight="251661312" behindDoc="0" locked="0" layoutInCell="1" allowOverlap="1" wp14:anchorId="4FF5E87C" wp14:editId="27E4B397">
                <wp:simplePos x="0" y="0"/>
                <wp:positionH relativeFrom="margin">
                  <wp:posOffset>0</wp:posOffset>
                </wp:positionH>
                <wp:positionV relativeFrom="paragraph">
                  <wp:posOffset>199390</wp:posOffset>
                </wp:positionV>
                <wp:extent cx="5810250" cy="1404620"/>
                <wp:effectExtent l="0" t="0" r="19050" b="196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chemeClr val="accent5">
                            <a:lumMod val="60000"/>
                            <a:lumOff val="40000"/>
                          </a:schemeClr>
                        </a:solidFill>
                        <a:ln w="9525">
                          <a:solidFill>
                            <a:srgbClr val="000000"/>
                          </a:solidFill>
                          <a:miter lim="800000"/>
                          <a:headEnd/>
                          <a:tailEnd/>
                        </a:ln>
                      </wps:spPr>
                      <wps:txbx>
                        <w:txbxContent>
                          <w:p w14:paraId="604BE43D" w14:textId="77777777" w:rsidR="00AA3E20" w:rsidRDefault="00AA3E20" w:rsidP="00280F84">
                            <w:pPr>
                              <w:rPr>
                                <w:rStyle w:val="Strong"/>
                                <w:i/>
                                <w:iCs/>
                                <w:color w:val="auto"/>
                              </w:rPr>
                            </w:pPr>
                            <w:r>
                              <w:rPr>
                                <w:rStyle w:val="Strong"/>
                                <w:i/>
                                <w:iCs/>
                              </w:rPr>
                              <w:t>ANTITRUST:</w:t>
                            </w:r>
                          </w:p>
                          <w:p w14:paraId="5A7FD957" w14:textId="77777777" w:rsidR="00AA3E20" w:rsidRDefault="00AA3E20" w:rsidP="00280F84">
                            <w:pPr>
                              <w:rPr>
                                <w:rStyle w:val="Strong"/>
                                <w:i/>
                                <w:iCs/>
                                <w:color w:val="auto"/>
                              </w:rPr>
                            </w:pPr>
                            <w:r w:rsidRPr="00856A47">
                              <w:rPr>
                                <w:rStyle w:val="Strong"/>
                                <w:i/>
                                <w:iCs/>
                                <w:color w:val="auto"/>
                              </w:rPr>
                              <w:t>"The attention of all participants to the meeting was drawn to the fact that ETSI activities are subject to all applicable antitrust and competition laws and that compliance with said laws is therefore required by any participant of the meeting, including the Chairman and Vice-Chairmen."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F5E87C" id="_x0000_t202" coordsize="21600,21600" o:spt="202" path="m,l,21600r21600,l21600,xe">
                <v:stroke joinstyle="miter"/>
                <v:path gradientshapeok="t" o:connecttype="rect"/>
              </v:shapetype>
              <v:shape id="Text Box 2" o:spid="_x0000_s1026" type="#_x0000_t202" style="position:absolute;margin-left:0;margin-top:15.7pt;width:45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" fillcolor="#92cddc [1944]">
                <v:textbox style="mso-fit-shape-to-text:t">
                  <w:txbxContent>
                    <w:p w14:paraId="604BE43D" w14:textId="77777777" w:rsidR="00AA3E20" w:rsidRDefault="00AA3E20" w:rsidP="00280F84">
                      <w:pPr>
                        <w:rPr>
                          <w:rStyle w:val="Strong"/>
                          <w:i/>
                          <w:iCs/>
                          <w:color w:val="auto"/>
                        </w:rPr>
                      </w:pPr>
                      <w:r>
                        <w:rPr>
                          <w:rStyle w:val="Strong"/>
                          <w:i/>
                          <w:iCs/>
                        </w:rPr>
                        <w:t>ANTITRUST:</w:t>
                      </w:r>
                    </w:p>
                    <w:p w14:paraId="5A7FD957" w14:textId="77777777" w:rsidR="00AA3E20" w:rsidRDefault="00AA3E20" w:rsidP="00280F84">
                      <w:pPr>
                        <w:rPr>
                          <w:rStyle w:val="Strong"/>
                          <w:i/>
                          <w:iCs/>
                          <w:color w:val="auto"/>
                        </w:rPr>
                      </w:pPr>
                      <w:r w:rsidRPr="00856A47">
                        <w:rPr>
                          <w:rStyle w:val="Strong"/>
                          <w:i/>
                          <w:iCs/>
                          <w:color w:val="auto"/>
                        </w:rPr>
                        <w:t>"The attention of all participants to the meeting was drawn to the fact that ETSI activities are subject to all applicable antitrust and competition laws and that compliance with said laws is therefore required by any participant of the meeting, including the Chairman and Vice-Chairmen."</w:t>
                      </w:r>
                    </w:p>
                  </w:txbxContent>
                </v:textbox>
                <w10:wrap type="square" anchorx="margin"/>
              </v:shape>
            </w:pict>
          </mc:Fallback>
        </mc:AlternateContent>
      </w:r>
    </w:p>
    <w:p w14:paraId="0CA4E30C" w14:textId="77777777" w:rsidR="00280F84" w:rsidRPr="00BB3A01" w:rsidRDefault="00280F84" w:rsidP="00280F84">
      <w:pPr>
        <w:rPr>
          <w:rStyle w:val="Strong"/>
          <w:rFonts w:cstheme="minorHAnsi"/>
          <w:i/>
          <w:iCs/>
          <w:color w:val="auto"/>
        </w:rPr>
      </w:pPr>
      <w:bookmarkStart w:id="32" w:name="_Hlk19004649"/>
      <w:r w:rsidRPr="00BB3A01">
        <w:rPr>
          <w:rStyle w:val="Strong"/>
          <w:rFonts w:cstheme="minorHAnsi"/>
          <w:i/>
          <w:iCs/>
          <w:color w:val="auto"/>
        </w:rPr>
        <w:t>No IPR Declared.</w:t>
      </w:r>
    </w:p>
    <w:p w14:paraId="1361BC31" w14:textId="77777777" w:rsidR="001D1A75" w:rsidRDefault="001D1A75" w:rsidP="001D1A75">
      <w:pPr>
        <w:pStyle w:val="Heading2"/>
        <w:numPr>
          <w:ilvl w:val="0"/>
          <w:numId w:val="0"/>
        </w:numPr>
        <w:rPr>
          <w:rFonts w:asciiTheme="minorHAnsi" w:hAnsiTheme="minorHAnsi" w:cstheme="minorHAnsi"/>
          <w:color w:val="auto"/>
          <w:sz w:val="20"/>
          <w:szCs w:val="20"/>
        </w:rPr>
      </w:pPr>
      <w:bookmarkStart w:id="33" w:name="_Toc315121764"/>
      <w:bookmarkStart w:id="34" w:name="_Toc321832521"/>
      <w:bookmarkStart w:id="35" w:name="_Toc321832582"/>
      <w:bookmarkStart w:id="36" w:name="_Toc334792167"/>
      <w:bookmarkStart w:id="37" w:name="_Toc334792491"/>
      <w:bookmarkStart w:id="38" w:name="_Toc334792790"/>
      <w:bookmarkStart w:id="39" w:name="_Toc334793269"/>
      <w:bookmarkEnd w:id="31"/>
      <w:bookmarkEnd w:id="32"/>
    </w:p>
    <w:p w14:paraId="10F134CB" w14:textId="77777777" w:rsidR="001D1A75" w:rsidRDefault="001D1A75" w:rsidP="001D1A75">
      <w:pPr>
        <w:pStyle w:val="Heading2"/>
        <w:numPr>
          <w:ilvl w:val="0"/>
          <w:numId w:val="0"/>
        </w:numPr>
        <w:rPr>
          <w:rFonts w:asciiTheme="minorHAnsi" w:hAnsiTheme="minorHAnsi" w:cstheme="minorHAnsi"/>
          <w:color w:val="auto"/>
          <w:sz w:val="20"/>
          <w:szCs w:val="20"/>
        </w:rPr>
      </w:pPr>
    </w:p>
    <w:p w14:paraId="0D1F7362" w14:textId="77777777" w:rsidR="001D1A75" w:rsidRDefault="001D1A75" w:rsidP="001D1A75">
      <w:pPr>
        <w:pStyle w:val="Heading2"/>
        <w:numPr>
          <w:ilvl w:val="0"/>
          <w:numId w:val="0"/>
        </w:numPr>
        <w:rPr>
          <w:rFonts w:asciiTheme="minorHAnsi" w:hAnsiTheme="minorHAnsi" w:cstheme="minorHAnsi"/>
          <w:color w:val="auto"/>
          <w:sz w:val="20"/>
          <w:szCs w:val="20"/>
        </w:rPr>
      </w:pPr>
    </w:p>
    <w:p w14:paraId="50DAB057" w14:textId="53D9A8D0" w:rsidR="008F5A6F" w:rsidRPr="00BB3A01" w:rsidRDefault="008F5A6F" w:rsidP="001D1A75">
      <w:pPr>
        <w:pStyle w:val="Heading2"/>
      </w:pPr>
      <w:r w:rsidRPr="00BB3A01">
        <w:t>Approval of agenda, allocation of contributions to Agenda Items [</w:t>
      </w:r>
      <w:r w:rsidR="00F70D9F" w:rsidRPr="00BB3A01">
        <w:t>Makedonski</w:t>
      </w:r>
      <w:r w:rsidRPr="00BB3A01">
        <w:t>]</w:t>
      </w:r>
      <w:bookmarkEnd w:id="33"/>
      <w:bookmarkEnd w:id="34"/>
      <w:bookmarkEnd w:id="35"/>
      <w:bookmarkEnd w:id="36"/>
      <w:bookmarkEnd w:id="37"/>
      <w:bookmarkEnd w:id="38"/>
      <w:bookmarkEnd w:id="39"/>
    </w:p>
    <w:p w14:paraId="6F7B284D" w14:textId="2F9804E0" w:rsidR="00D6374A" w:rsidRPr="00BB3A01" w:rsidRDefault="0034211A" w:rsidP="001D1A75">
      <w:pPr>
        <w:overflowPunct/>
        <w:autoSpaceDE/>
        <w:autoSpaceDN/>
        <w:adjustRightInd/>
        <w:ind w:firstLine="567"/>
        <w:textAlignment w:val="auto"/>
        <w:rPr>
          <w:rFonts w:cstheme="minorHAnsi"/>
          <w:lang w:eastAsia="en-GB"/>
        </w:rPr>
      </w:pPr>
      <w:r w:rsidRPr="00BB3A01">
        <w:rPr>
          <w:rFonts w:cstheme="minorHAnsi"/>
        </w:rPr>
        <w:t xml:space="preserve">Agenda </w:t>
      </w:r>
      <w:r w:rsidR="00380E51" w:rsidRPr="00BB3A01">
        <w:rPr>
          <w:rFonts w:cstheme="minorHAnsi"/>
        </w:rPr>
        <w:t>is presented and approved.</w:t>
      </w:r>
      <w:r w:rsidR="005A6E83" w:rsidRPr="00BB3A01">
        <w:rPr>
          <w:rFonts w:cstheme="minorHAnsi"/>
        </w:rPr>
        <w:t xml:space="preserve"> </w:t>
      </w:r>
      <w:bookmarkStart w:id="40" w:name="_Toc329217828"/>
      <w:bookmarkStart w:id="41" w:name="_Toc330198301"/>
      <w:bookmarkStart w:id="42" w:name="_Toc334792170"/>
      <w:bookmarkStart w:id="43" w:name="_Toc334792494"/>
      <w:bookmarkStart w:id="44" w:name="_Toc334792793"/>
      <w:bookmarkStart w:id="45" w:name="_Toc334793272"/>
      <w:r w:rsidR="000E3379" w:rsidRPr="00BB3A01">
        <w:rPr>
          <w:rFonts w:cstheme="minorHAnsi"/>
          <w:lang w:val="en-US" w:eastAsia="en-GB"/>
        </w:rPr>
        <w:br/>
      </w:r>
    </w:p>
    <w:p w14:paraId="6D2C5627" w14:textId="4EA2BF20" w:rsidR="00AA4750" w:rsidRDefault="00AA4750" w:rsidP="006D2E6F">
      <w:pPr>
        <w:pStyle w:val="Heading1"/>
        <w:rPr>
          <w:rFonts w:asciiTheme="minorHAnsi" w:hAnsiTheme="minorHAnsi" w:cstheme="minorHAnsi"/>
          <w:color w:val="auto"/>
          <w:sz w:val="20"/>
          <w:szCs w:val="20"/>
        </w:rPr>
      </w:pPr>
      <w:r w:rsidRPr="00BB3A01">
        <w:rPr>
          <w:rFonts w:asciiTheme="minorHAnsi" w:hAnsiTheme="minorHAnsi" w:cstheme="minorHAnsi"/>
          <w:color w:val="auto"/>
          <w:sz w:val="20"/>
          <w:szCs w:val="20"/>
        </w:rPr>
        <w:t>MTS TST</w:t>
      </w:r>
    </w:p>
    <w:p w14:paraId="31C58073" w14:textId="77777777" w:rsidR="002C6194" w:rsidRDefault="002C6194" w:rsidP="002C6194">
      <w:pPr>
        <w:rPr>
          <w:lang w:val="en-US" w:eastAsia="en-GB"/>
        </w:rPr>
      </w:pPr>
    </w:p>
    <w:p w14:paraId="4D40A869" w14:textId="44340DFC" w:rsidR="002C6194" w:rsidRPr="005F2EB7" w:rsidRDefault="005F2EB7" w:rsidP="002C6194">
      <w:pPr>
        <w:rPr>
          <w:b/>
          <w:bCs/>
          <w:lang w:val="en-US" w:eastAsia="en-GB"/>
        </w:rPr>
      </w:pPr>
      <w:r w:rsidRPr="005F2EB7">
        <w:rPr>
          <w:b/>
          <w:bCs/>
          <w:lang w:val="en-US" w:eastAsia="en-GB"/>
        </w:rPr>
        <w:t xml:space="preserve">2.1 </w:t>
      </w:r>
      <w:r w:rsidR="002C6194" w:rsidRPr="005F2EB7">
        <w:rPr>
          <w:b/>
          <w:bCs/>
          <w:lang w:val="en-US" w:eastAsia="en-GB"/>
        </w:rPr>
        <w:t>TST Work items</w:t>
      </w:r>
    </w:p>
    <w:p w14:paraId="71ACE0F5" w14:textId="77777777" w:rsidR="00BC78BD" w:rsidRDefault="00000000" w:rsidP="00BC78BD">
      <w:pPr>
        <w:pStyle w:val="ListParagraph"/>
        <w:numPr>
          <w:ilvl w:val="0"/>
          <w:numId w:val="44"/>
        </w:numPr>
        <w:overflowPunct/>
        <w:autoSpaceDE/>
        <w:autoSpaceDN/>
        <w:adjustRightInd/>
        <w:textAlignment w:val="auto"/>
        <w:rPr>
          <w:rFonts w:ascii="Calibri" w:hAnsi="Calibri" w:cs="Calibri"/>
          <w:color w:val="000000"/>
          <w:sz w:val="22"/>
          <w:szCs w:val="22"/>
          <w:lang w:eastAsia="de-DE"/>
        </w:rPr>
      </w:pPr>
      <w:hyperlink r:id="rId9" w:history="1">
        <w:r w:rsidR="00BC78BD">
          <w:rPr>
            <w:rStyle w:val="Hyperlink"/>
            <w:rFonts w:ascii="Calibri" w:hAnsi="Calibri" w:cs="Calibri"/>
            <w:sz w:val="22"/>
            <w:szCs w:val="22"/>
            <w:lang w:eastAsia="de-DE"/>
          </w:rPr>
          <w:t>DTR/MTS-TST11Sec_IoTconf</w:t>
        </w:r>
      </w:hyperlink>
      <w:r w:rsidR="00BC78BD">
        <w:rPr>
          <w:rFonts w:ascii="Calibri" w:hAnsi="Calibri" w:cs="Calibri"/>
          <w:color w:val="000000"/>
          <w:sz w:val="22"/>
          <w:szCs w:val="22"/>
          <w:lang w:eastAsia="de-DE"/>
        </w:rPr>
        <w:t xml:space="preserve"> (</w:t>
      </w:r>
      <w:r w:rsidR="00BC78BD">
        <w:rPr>
          <w:rFonts w:ascii="Calibri" w:hAnsi="Calibri" w:cs="Calibri"/>
          <w:b/>
          <w:bCs/>
          <w:color w:val="000000"/>
          <w:sz w:val="22"/>
          <w:szCs w:val="22"/>
          <w:lang w:eastAsia="de-DE"/>
        </w:rPr>
        <w:t>Klaus-Peter Hofmann, Deutsche Telekom AG</w:t>
      </w:r>
      <w:r w:rsidR="00BC78BD">
        <w:rPr>
          <w:rFonts w:ascii="Calibri" w:hAnsi="Calibri" w:cs="Calibri"/>
          <w:color w:val="000000"/>
          <w:sz w:val="22"/>
          <w:szCs w:val="22"/>
          <w:lang w:eastAsia="de-DE"/>
        </w:rPr>
        <w:t>):</w:t>
      </w:r>
    </w:p>
    <w:p w14:paraId="103F04C7" w14:textId="77777777" w:rsidR="00BC78BD" w:rsidRDefault="00BC78BD" w:rsidP="00BC78BD">
      <w:pPr>
        <w:pStyle w:val="ListParagraph"/>
        <w:numPr>
          <w:ilvl w:val="1"/>
          <w:numId w:val="44"/>
        </w:numPr>
        <w:overflowPunct/>
        <w:autoSpaceDE/>
        <w:autoSpaceDN/>
        <w:adjustRightInd/>
        <w:spacing w:line="240" w:lineRule="atLeast"/>
        <w:textAlignment w:val="auto"/>
        <w:rPr>
          <w:rFonts w:ascii="Arial" w:hAnsi="Arial" w:cs="Arial"/>
          <w:color w:val="333333"/>
          <w:sz w:val="18"/>
          <w:szCs w:val="18"/>
          <w:lang w:val="en-US" w:eastAsia="de-DE"/>
        </w:rPr>
      </w:pPr>
      <w:r>
        <w:rPr>
          <w:rFonts w:ascii="Calibri" w:hAnsi="Calibri" w:cs="Calibri"/>
          <w:color w:val="000000"/>
          <w:sz w:val="22"/>
          <w:szCs w:val="22"/>
          <w:lang w:val="en-US" w:eastAsia="de-DE"/>
        </w:rPr>
        <w:t xml:space="preserve">Meeting reference: </w:t>
      </w:r>
      <w:hyperlink r:id="rId10" w:tgtFrame="_blank" w:history="1">
        <w:r>
          <w:rPr>
            <w:rStyle w:val="Hyperlink"/>
            <w:rFonts w:ascii="Arial" w:hAnsi="Arial" w:cs="Arial"/>
            <w:b/>
            <w:bCs/>
            <w:sz w:val="18"/>
            <w:szCs w:val="18"/>
            <w:lang w:val="en-US" w:eastAsia="de-DE"/>
          </w:rPr>
          <w:t>MTS(23)089008</w:t>
        </w:r>
      </w:hyperlink>
    </w:p>
    <w:p w14:paraId="5CA6FDD0" w14:textId="77777777" w:rsidR="00BC78BD" w:rsidRDefault="00BC78BD" w:rsidP="00BC78BD">
      <w:pPr>
        <w:pStyle w:val="ListParagraph"/>
        <w:numPr>
          <w:ilvl w:val="1"/>
          <w:numId w:val="44"/>
        </w:numPr>
        <w:overflowPunct/>
        <w:autoSpaceDE/>
        <w:autoSpaceDN/>
        <w:adjustRightInd/>
        <w:textAlignment w:val="auto"/>
        <w:rPr>
          <w:rFonts w:ascii="Calibri" w:hAnsi="Calibri" w:cs="Calibri"/>
          <w:color w:val="000000"/>
          <w:sz w:val="22"/>
          <w:szCs w:val="22"/>
          <w:lang w:val="en-US" w:eastAsia="de-DE"/>
        </w:rPr>
      </w:pPr>
      <w:r>
        <w:rPr>
          <w:rFonts w:ascii="Calibri" w:hAnsi="Calibri" w:cs="Calibri"/>
          <w:color w:val="000000"/>
          <w:sz w:val="22"/>
          <w:szCs w:val="22"/>
          <w:lang w:val="en-US" w:eastAsia="de-DE"/>
        </w:rPr>
        <w:t>Finalized stable draft version 0.1.1</w:t>
      </w:r>
    </w:p>
    <w:p w14:paraId="0D640542" w14:textId="77777777" w:rsidR="00BC78BD" w:rsidRDefault="00BC78BD" w:rsidP="00BC78BD">
      <w:pPr>
        <w:pStyle w:val="ListParagraph"/>
        <w:numPr>
          <w:ilvl w:val="1"/>
          <w:numId w:val="44"/>
        </w:numPr>
        <w:overflowPunct/>
        <w:autoSpaceDE/>
        <w:autoSpaceDN/>
        <w:adjustRightInd/>
        <w:textAlignment w:val="auto"/>
        <w:rPr>
          <w:rFonts w:ascii="Calibri" w:hAnsi="Calibri" w:cs="Calibri"/>
          <w:color w:val="000000"/>
          <w:sz w:val="22"/>
          <w:szCs w:val="22"/>
          <w:lang w:val="en-US" w:eastAsia="de-DE"/>
        </w:rPr>
      </w:pPr>
      <w:r>
        <w:rPr>
          <w:rFonts w:ascii="Calibri" w:hAnsi="Calibri" w:cs="Calibri"/>
          <w:color w:val="000000"/>
          <w:sz w:val="22"/>
          <w:szCs w:val="22"/>
          <w:lang w:val="en-US" w:eastAsia="de-DE"/>
        </w:rPr>
        <w:t xml:space="preserve">The introduction (section 4) related to the underlying architecture and will be a reference to </w:t>
      </w:r>
      <w:hyperlink r:id="rId11" w:history="1">
        <w:r>
          <w:rPr>
            <w:rStyle w:val="Hyperlink"/>
            <w:rFonts w:ascii="Calibri" w:hAnsi="Calibri" w:cs="Calibri"/>
            <w:sz w:val="22"/>
            <w:szCs w:val="22"/>
            <w:lang w:val="en-US" w:eastAsia="de-DE"/>
          </w:rPr>
          <w:t>DTS/MTS-TST10SecTest_IoTmodule</w:t>
        </w:r>
      </w:hyperlink>
    </w:p>
    <w:p w14:paraId="512A6FA5" w14:textId="77777777" w:rsidR="00BC78BD" w:rsidRDefault="00BC78BD" w:rsidP="00BC78BD">
      <w:pPr>
        <w:pStyle w:val="ListParagraph"/>
        <w:numPr>
          <w:ilvl w:val="1"/>
          <w:numId w:val="44"/>
        </w:numPr>
        <w:overflowPunct/>
        <w:autoSpaceDE/>
        <w:autoSpaceDN/>
        <w:adjustRightInd/>
        <w:textAlignment w:val="auto"/>
        <w:rPr>
          <w:rFonts w:ascii="Calibri" w:hAnsi="Calibri" w:cs="Calibri"/>
          <w:color w:val="000000"/>
          <w:sz w:val="22"/>
          <w:szCs w:val="22"/>
          <w:lang w:val="en-US" w:eastAsia="de-DE"/>
        </w:rPr>
      </w:pPr>
      <w:r>
        <w:rPr>
          <w:rFonts w:ascii="Calibri" w:hAnsi="Calibri" w:cs="Calibri"/>
          <w:color w:val="000000"/>
          <w:sz w:val="22"/>
          <w:szCs w:val="22"/>
          <w:lang w:val="en-US" w:eastAsia="de-DE"/>
        </w:rPr>
        <w:t>Content-wise the TR is almost ready for the status final draft for approval.</w:t>
      </w:r>
    </w:p>
    <w:p w14:paraId="6409EF65" w14:textId="77777777" w:rsidR="00BC78BD" w:rsidRDefault="00BC78BD" w:rsidP="00BC78BD">
      <w:pPr>
        <w:pStyle w:val="ListParagraph"/>
        <w:numPr>
          <w:ilvl w:val="1"/>
          <w:numId w:val="44"/>
        </w:numPr>
        <w:overflowPunct/>
        <w:autoSpaceDE/>
        <w:autoSpaceDN/>
        <w:adjustRightInd/>
        <w:textAlignment w:val="auto"/>
        <w:rPr>
          <w:rFonts w:ascii="Calibri" w:hAnsi="Calibri" w:cs="Calibri"/>
          <w:color w:val="000000"/>
          <w:sz w:val="22"/>
          <w:szCs w:val="22"/>
          <w:lang w:val="en-US" w:eastAsia="de-DE"/>
        </w:rPr>
      </w:pPr>
      <w:r>
        <w:rPr>
          <w:rFonts w:ascii="Calibri" w:hAnsi="Calibri" w:cs="Calibri"/>
          <w:color w:val="000000"/>
          <w:sz w:val="22"/>
          <w:szCs w:val="22"/>
          <w:lang w:val="en-US" w:eastAsia="de-DE"/>
        </w:rPr>
        <w:t xml:space="preserve">Finished: Cleaned the TR content-wise together with editHelp </w:t>
      </w:r>
    </w:p>
    <w:p w14:paraId="6C31E974" w14:textId="77777777" w:rsidR="00BC78BD" w:rsidRDefault="00BC78BD" w:rsidP="00BC78BD">
      <w:pPr>
        <w:rPr>
          <w:rFonts w:ascii="Calibri" w:hAnsi="Calibri" w:cs="Calibri"/>
          <w:color w:val="000000"/>
          <w:sz w:val="22"/>
          <w:szCs w:val="22"/>
          <w:lang w:val="en-US" w:eastAsia="de-DE"/>
        </w:rPr>
      </w:pPr>
    </w:p>
    <w:p w14:paraId="18CB04D4" w14:textId="77777777" w:rsidR="00BC78BD" w:rsidRDefault="00BC78BD" w:rsidP="00BC78BD">
      <w:pPr>
        <w:textAlignment w:val="center"/>
        <w:rPr>
          <w:rFonts w:ascii="Calibri" w:hAnsi="Calibri" w:cs="Calibri"/>
          <w:sz w:val="22"/>
          <w:szCs w:val="22"/>
          <w:lang w:val="en-US" w:eastAsia="de-DE"/>
        </w:rPr>
      </w:pPr>
    </w:p>
    <w:p w14:paraId="3F84EF6A" w14:textId="77777777" w:rsidR="00BC78BD" w:rsidRDefault="00000000" w:rsidP="00BC78BD">
      <w:pPr>
        <w:pStyle w:val="ListParagraph"/>
        <w:numPr>
          <w:ilvl w:val="0"/>
          <w:numId w:val="44"/>
        </w:numPr>
        <w:overflowPunct/>
        <w:autoSpaceDE/>
        <w:autoSpaceDN/>
        <w:adjustRightInd/>
        <w:textAlignment w:val="center"/>
        <w:rPr>
          <w:rFonts w:ascii="Calibri" w:hAnsi="Calibri" w:cs="Calibri"/>
          <w:sz w:val="22"/>
          <w:szCs w:val="22"/>
          <w:lang w:val="en-US" w:eastAsia="de-DE"/>
        </w:rPr>
      </w:pPr>
      <w:hyperlink r:id="rId12" w:history="1">
        <w:r w:rsidR="00BC78BD">
          <w:rPr>
            <w:rStyle w:val="Hyperlink"/>
            <w:rFonts w:ascii="Calibri" w:hAnsi="Calibri" w:cs="Calibri"/>
            <w:sz w:val="22"/>
            <w:szCs w:val="22"/>
            <w:lang w:val="en-US" w:eastAsia="de-DE"/>
          </w:rPr>
          <w:t>DTS/MTS-TST10SecTest_IoTmodule</w:t>
        </w:r>
      </w:hyperlink>
      <w:r w:rsidR="00BC78BD">
        <w:rPr>
          <w:rFonts w:ascii="Calibri" w:hAnsi="Calibri" w:cs="Calibri"/>
          <w:sz w:val="22"/>
          <w:szCs w:val="22"/>
          <w:lang w:val="en-US" w:eastAsia="de-DE"/>
        </w:rPr>
        <w:t xml:space="preserve"> (</w:t>
      </w:r>
      <w:r w:rsidR="00BC78BD">
        <w:rPr>
          <w:rFonts w:ascii="Calibri" w:hAnsi="Calibri" w:cs="Calibri"/>
          <w:b/>
          <w:bCs/>
          <w:sz w:val="22"/>
          <w:szCs w:val="22"/>
          <w:lang w:val="en-US" w:eastAsia="de-DE"/>
        </w:rPr>
        <w:t>Marija Jankovic, CERTH</w:t>
      </w:r>
      <w:r w:rsidR="00BC78BD">
        <w:rPr>
          <w:rFonts w:ascii="Calibri" w:hAnsi="Calibri" w:cs="Calibri"/>
          <w:sz w:val="22"/>
          <w:szCs w:val="22"/>
          <w:lang w:val="en-US" w:eastAsia="de-DE"/>
        </w:rPr>
        <w:t>)</w:t>
      </w:r>
    </w:p>
    <w:p w14:paraId="69E18A66" w14:textId="77777777" w:rsidR="00BC78BD" w:rsidRDefault="00BC78BD" w:rsidP="00BC78BD">
      <w:pPr>
        <w:pStyle w:val="ListParagraph"/>
        <w:numPr>
          <w:ilvl w:val="1"/>
          <w:numId w:val="44"/>
        </w:numPr>
        <w:overflowPunct/>
        <w:autoSpaceDE/>
        <w:autoSpaceDN/>
        <w:adjustRightInd/>
        <w:spacing w:line="240" w:lineRule="atLeast"/>
        <w:textAlignment w:val="auto"/>
        <w:rPr>
          <w:rFonts w:ascii="Arial" w:hAnsi="Arial" w:cs="Arial"/>
          <w:color w:val="333333"/>
          <w:sz w:val="18"/>
          <w:szCs w:val="18"/>
          <w:lang w:val="de-DE" w:eastAsia="de-DE"/>
        </w:rPr>
      </w:pPr>
      <w:r>
        <w:rPr>
          <w:rFonts w:ascii="Calibri" w:hAnsi="Calibri" w:cs="Calibri"/>
          <w:sz w:val="22"/>
          <w:szCs w:val="22"/>
          <w:lang w:val="en-US" w:eastAsia="de-DE"/>
        </w:rPr>
        <w:t xml:space="preserve">Meeting reference: </w:t>
      </w:r>
      <w:hyperlink r:id="rId13" w:tgtFrame="_blank" w:history="1">
        <w:r>
          <w:rPr>
            <w:rStyle w:val="Hyperlink"/>
            <w:rFonts w:ascii="Arial" w:hAnsi="Arial" w:cs="Arial"/>
            <w:b/>
            <w:bCs/>
            <w:sz w:val="18"/>
            <w:szCs w:val="18"/>
            <w:lang w:eastAsia="de-DE"/>
          </w:rPr>
          <w:t>MTS(23)089006</w:t>
        </w:r>
      </w:hyperlink>
    </w:p>
    <w:p w14:paraId="0C87638B" w14:textId="77777777" w:rsidR="00BC78BD" w:rsidRDefault="00BC78BD" w:rsidP="00BC78BD">
      <w:pPr>
        <w:pStyle w:val="ListParagraph"/>
        <w:numPr>
          <w:ilvl w:val="1"/>
          <w:numId w:val="44"/>
        </w:numPr>
        <w:overflowPunct/>
        <w:autoSpaceDE/>
        <w:autoSpaceDN/>
        <w:adjustRightInd/>
        <w:textAlignment w:val="center"/>
        <w:rPr>
          <w:rFonts w:ascii="Calibri" w:hAnsi="Calibri" w:cs="Calibri"/>
          <w:sz w:val="22"/>
          <w:szCs w:val="22"/>
          <w:lang w:val="en-US" w:eastAsia="de-DE"/>
        </w:rPr>
      </w:pPr>
      <w:r>
        <w:rPr>
          <w:rFonts w:ascii="Calibri" w:hAnsi="Calibri" w:cs="Calibri"/>
          <w:sz w:val="22"/>
          <w:szCs w:val="22"/>
          <w:lang w:val="en-US" w:eastAsia="de-DE"/>
        </w:rPr>
        <w:t>Section 4 RA picture was revised to solve issue with potential copyright problems.</w:t>
      </w:r>
    </w:p>
    <w:p w14:paraId="410281F8" w14:textId="77777777" w:rsidR="00BC78BD" w:rsidRDefault="00BC78BD" w:rsidP="00BC78BD">
      <w:pPr>
        <w:pStyle w:val="ListParagraph"/>
        <w:numPr>
          <w:ilvl w:val="2"/>
          <w:numId w:val="44"/>
        </w:numPr>
        <w:overflowPunct/>
        <w:autoSpaceDE/>
        <w:autoSpaceDN/>
        <w:adjustRightInd/>
        <w:textAlignment w:val="center"/>
        <w:rPr>
          <w:rFonts w:ascii="Calibri" w:hAnsi="Calibri" w:cs="Calibri"/>
          <w:sz w:val="22"/>
          <w:szCs w:val="22"/>
          <w:lang w:val="en-US" w:eastAsia="de-DE"/>
        </w:rPr>
      </w:pPr>
      <w:r>
        <w:rPr>
          <w:rFonts w:ascii="Calibri" w:hAnsi="Calibri" w:cs="Calibri"/>
          <w:sz w:val="22"/>
          <w:szCs w:val="22"/>
          <w:lang w:val="en-US" w:eastAsia="de-DE"/>
        </w:rPr>
        <w:t>The section is finished.</w:t>
      </w:r>
    </w:p>
    <w:p w14:paraId="1840E2F5" w14:textId="77777777" w:rsidR="00BC78BD" w:rsidRDefault="00BC78BD" w:rsidP="00BC78BD">
      <w:pPr>
        <w:pStyle w:val="ListParagraph"/>
        <w:numPr>
          <w:ilvl w:val="1"/>
          <w:numId w:val="44"/>
        </w:numPr>
        <w:overflowPunct/>
        <w:autoSpaceDE/>
        <w:autoSpaceDN/>
        <w:adjustRightInd/>
        <w:textAlignment w:val="center"/>
        <w:rPr>
          <w:rFonts w:ascii="Calibri" w:hAnsi="Calibri" w:cs="Calibri"/>
          <w:sz w:val="22"/>
          <w:szCs w:val="22"/>
          <w:lang w:val="en-US" w:eastAsia="de-DE"/>
        </w:rPr>
      </w:pPr>
      <w:r>
        <w:rPr>
          <w:rFonts w:ascii="Calibri" w:hAnsi="Calibri" w:cs="Calibri"/>
          <w:sz w:val="22"/>
          <w:szCs w:val="22"/>
          <w:lang w:val="en-US" w:eastAsia="de-DE"/>
        </w:rPr>
        <w:t>Structure of section 5 a little bit different, as it was requested by editHelp</w:t>
      </w:r>
    </w:p>
    <w:p w14:paraId="0C4F9F02" w14:textId="77777777" w:rsidR="00BC78BD" w:rsidRDefault="00BC78BD" w:rsidP="00BC78BD">
      <w:pPr>
        <w:pStyle w:val="ListParagraph"/>
        <w:numPr>
          <w:ilvl w:val="1"/>
          <w:numId w:val="44"/>
        </w:numPr>
        <w:overflowPunct/>
        <w:autoSpaceDE/>
        <w:autoSpaceDN/>
        <w:adjustRightInd/>
        <w:textAlignment w:val="center"/>
        <w:rPr>
          <w:rFonts w:ascii="Calibri" w:hAnsi="Calibri" w:cs="Calibri"/>
          <w:sz w:val="22"/>
          <w:szCs w:val="22"/>
          <w:lang w:val="en-US" w:eastAsia="de-DE"/>
        </w:rPr>
      </w:pPr>
      <w:r>
        <w:rPr>
          <w:rFonts w:ascii="Calibri" w:hAnsi="Calibri" w:cs="Calibri"/>
          <w:sz w:val="22"/>
          <w:szCs w:val="22"/>
          <w:lang w:val="en-US" w:eastAsia="de-DE"/>
        </w:rPr>
        <w:t>Section 5 finished.</w:t>
      </w:r>
    </w:p>
    <w:p w14:paraId="6593C692" w14:textId="77777777" w:rsidR="00BC78BD" w:rsidRDefault="00BC78BD" w:rsidP="00BC78BD">
      <w:pPr>
        <w:pStyle w:val="ListParagraph"/>
        <w:numPr>
          <w:ilvl w:val="1"/>
          <w:numId w:val="44"/>
        </w:numPr>
        <w:overflowPunct/>
        <w:autoSpaceDE/>
        <w:autoSpaceDN/>
        <w:adjustRightInd/>
        <w:textAlignment w:val="center"/>
        <w:rPr>
          <w:rFonts w:ascii="Calibri" w:hAnsi="Calibri" w:cs="Calibri"/>
          <w:sz w:val="22"/>
          <w:szCs w:val="22"/>
          <w:lang w:val="en-US" w:eastAsia="de-DE"/>
        </w:rPr>
      </w:pPr>
      <w:r>
        <w:rPr>
          <w:rFonts w:ascii="Calibri" w:hAnsi="Calibri" w:cs="Calibri"/>
          <w:sz w:val="22"/>
          <w:szCs w:val="22"/>
          <w:lang w:val="en-US" w:eastAsia="de-DE"/>
        </w:rPr>
        <w:t>Delay with main contributing task from the IoTAC project</w:t>
      </w:r>
    </w:p>
    <w:p w14:paraId="7135CDBD" w14:textId="77777777" w:rsidR="00BC78BD" w:rsidRDefault="00BC78BD" w:rsidP="00BC78BD">
      <w:pPr>
        <w:pStyle w:val="ListParagraph"/>
        <w:numPr>
          <w:ilvl w:val="2"/>
          <w:numId w:val="44"/>
        </w:numPr>
        <w:overflowPunct/>
        <w:autoSpaceDE/>
        <w:autoSpaceDN/>
        <w:adjustRightInd/>
        <w:textAlignment w:val="center"/>
        <w:rPr>
          <w:rFonts w:ascii="Calibri" w:hAnsi="Calibri" w:cs="Calibri"/>
          <w:sz w:val="22"/>
          <w:szCs w:val="22"/>
          <w:lang w:val="en-US" w:eastAsia="de-DE"/>
        </w:rPr>
      </w:pPr>
      <w:r>
        <w:rPr>
          <w:rFonts w:ascii="Calibri" w:hAnsi="Calibri" w:cs="Calibri"/>
          <w:sz w:val="22"/>
          <w:szCs w:val="22"/>
          <w:lang w:val="en-US" w:eastAsia="de-DE"/>
        </w:rPr>
        <w:t>At this point, all technical input is available.</w:t>
      </w:r>
    </w:p>
    <w:p w14:paraId="3822D1C8" w14:textId="77777777" w:rsidR="00BC78BD" w:rsidRDefault="00BC78BD" w:rsidP="00BC78BD">
      <w:pPr>
        <w:pStyle w:val="ListParagraph"/>
        <w:numPr>
          <w:ilvl w:val="1"/>
          <w:numId w:val="44"/>
        </w:numPr>
        <w:overflowPunct/>
        <w:autoSpaceDE/>
        <w:autoSpaceDN/>
        <w:adjustRightInd/>
        <w:textAlignment w:val="center"/>
        <w:rPr>
          <w:rFonts w:ascii="Calibri" w:hAnsi="Calibri" w:cs="Calibri"/>
          <w:sz w:val="22"/>
          <w:szCs w:val="22"/>
          <w:lang w:val="en-US" w:eastAsia="de-DE"/>
        </w:rPr>
      </w:pPr>
      <w:r>
        <w:rPr>
          <w:rFonts w:ascii="Calibri" w:hAnsi="Calibri" w:cs="Calibri"/>
          <w:sz w:val="22"/>
          <w:szCs w:val="22"/>
          <w:lang w:val="en-US" w:eastAsia="de-DE"/>
        </w:rPr>
        <w:t>SAST TDL-TO technical input received.</w:t>
      </w:r>
    </w:p>
    <w:p w14:paraId="2AD6C4E4" w14:textId="77777777" w:rsidR="00BC78BD" w:rsidRDefault="00BC78BD" w:rsidP="00BC78BD">
      <w:pPr>
        <w:pStyle w:val="ListParagraph"/>
        <w:numPr>
          <w:ilvl w:val="1"/>
          <w:numId w:val="44"/>
        </w:numPr>
        <w:overflowPunct/>
        <w:autoSpaceDE/>
        <w:autoSpaceDN/>
        <w:adjustRightInd/>
        <w:textAlignment w:val="auto"/>
        <w:rPr>
          <w:rFonts w:ascii="Calibri" w:hAnsi="Calibri" w:cs="Calibri"/>
          <w:color w:val="000000"/>
          <w:sz w:val="22"/>
          <w:szCs w:val="22"/>
          <w:lang w:val="en-US" w:eastAsia="de-DE"/>
        </w:rPr>
      </w:pPr>
      <w:r>
        <w:rPr>
          <w:rFonts w:ascii="Calibri" w:hAnsi="Calibri" w:cs="Calibri"/>
          <w:color w:val="000000"/>
          <w:sz w:val="22"/>
          <w:szCs w:val="22"/>
          <w:lang w:val="en-US" w:eastAsia="de-DE"/>
        </w:rPr>
        <w:t xml:space="preserve">Finished: Cleaned the TR content-wise together with editHelp </w:t>
      </w:r>
    </w:p>
    <w:p w14:paraId="0C4C3380" w14:textId="77777777" w:rsidR="00BC78BD" w:rsidRDefault="00BC78BD" w:rsidP="00BC78BD">
      <w:pPr>
        <w:pStyle w:val="ListParagraph"/>
        <w:numPr>
          <w:ilvl w:val="2"/>
          <w:numId w:val="44"/>
        </w:numPr>
        <w:overflowPunct/>
        <w:autoSpaceDE/>
        <w:autoSpaceDN/>
        <w:adjustRightInd/>
        <w:textAlignment w:val="auto"/>
        <w:rPr>
          <w:rFonts w:ascii="Calibri" w:hAnsi="Calibri" w:cs="Calibri"/>
          <w:color w:val="000000"/>
          <w:sz w:val="22"/>
          <w:szCs w:val="22"/>
          <w:lang w:val="en-US" w:eastAsia="de-DE"/>
        </w:rPr>
      </w:pPr>
      <w:r>
        <w:rPr>
          <w:rFonts w:ascii="Calibri" w:hAnsi="Calibri" w:cs="Calibri"/>
          <w:color w:val="000000"/>
          <w:sz w:val="22"/>
          <w:szCs w:val="22"/>
          <w:lang w:val="en-US" w:eastAsia="de-DE"/>
        </w:rPr>
        <w:t>Final editHelp checkup should be finished right before the final draft of approval.</w:t>
      </w:r>
    </w:p>
    <w:p w14:paraId="626072B7" w14:textId="77777777" w:rsidR="00BC78BD" w:rsidRDefault="00BC78BD" w:rsidP="00BC78BD">
      <w:pPr>
        <w:pStyle w:val="ListParagraph"/>
        <w:numPr>
          <w:ilvl w:val="1"/>
          <w:numId w:val="44"/>
        </w:numPr>
        <w:overflowPunct/>
        <w:autoSpaceDE/>
        <w:autoSpaceDN/>
        <w:adjustRightInd/>
        <w:textAlignment w:val="center"/>
        <w:rPr>
          <w:rFonts w:ascii="Calibri" w:hAnsi="Calibri" w:cs="Calibri"/>
          <w:sz w:val="22"/>
          <w:szCs w:val="22"/>
          <w:lang w:val="en-US" w:eastAsia="de-DE"/>
        </w:rPr>
      </w:pPr>
      <w:r>
        <w:rPr>
          <w:rFonts w:ascii="Calibri" w:hAnsi="Calibri" w:cs="Calibri"/>
          <w:sz w:val="22"/>
          <w:szCs w:val="22"/>
          <w:lang w:val="en-US" w:eastAsia="de-DE"/>
        </w:rPr>
        <w:t>Still open: Finish/internal review of the TDL-TO TPs</w:t>
      </w:r>
    </w:p>
    <w:p w14:paraId="291DBFAE" w14:textId="77777777" w:rsidR="00BC78BD" w:rsidRDefault="00BC78BD" w:rsidP="00BC78BD">
      <w:pPr>
        <w:textAlignment w:val="center"/>
        <w:rPr>
          <w:rFonts w:ascii="Calibri" w:hAnsi="Calibri" w:cs="Calibri"/>
          <w:sz w:val="22"/>
          <w:szCs w:val="22"/>
          <w:lang w:val="en-US" w:eastAsia="de-DE"/>
        </w:rPr>
      </w:pPr>
    </w:p>
    <w:p w14:paraId="754F50F2" w14:textId="77777777" w:rsidR="00BC78BD" w:rsidRDefault="00BC78BD" w:rsidP="00BC78BD">
      <w:pPr>
        <w:ind w:firstLine="708"/>
        <w:textAlignment w:val="center"/>
        <w:rPr>
          <w:rFonts w:ascii="Calibri" w:hAnsi="Calibri" w:cs="Calibri"/>
          <w:sz w:val="22"/>
          <w:szCs w:val="22"/>
          <w:lang w:val="en-US" w:eastAsia="de-DE"/>
        </w:rPr>
      </w:pPr>
      <w:r>
        <w:rPr>
          <w:rFonts w:ascii="Calibri" w:hAnsi="Calibri" w:cs="Calibri"/>
          <w:sz w:val="22"/>
          <w:szCs w:val="22"/>
          <w:lang w:val="en-US" w:eastAsia="de-DE"/>
        </w:rPr>
        <w:t xml:space="preserve">Discussions: </w:t>
      </w:r>
    </w:p>
    <w:p w14:paraId="7EE152D7" w14:textId="77777777" w:rsidR="00BC78BD" w:rsidRDefault="00BC78BD" w:rsidP="00BC78BD">
      <w:pPr>
        <w:ind w:left="1080"/>
        <w:textAlignment w:val="center"/>
        <w:rPr>
          <w:rFonts w:ascii="Calibri" w:hAnsi="Calibri" w:cs="Calibri"/>
          <w:sz w:val="22"/>
          <w:szCs w:val="22"/>
          <w:lang w:val="en-US" w:eastAsia="de-DE"/>
        </w:rPr>
      </w:pPr>
    </w:p>
    <w:p w14:paraId="5594761A" w14:textId="7DAAD963" w:rsidR="00BC78BD" w:rsidRDefault="00BC78BD" w:rsidP="00BC78BD">
      <w:pPr>
        <w:ind w:left="1080"/>
        <w:textAlignment w:val="center"/>
        <w:rPr>
          <w:rFonts w:ascii="Calibri" w:hAnsi="Calibri" w:cs="Calibri"/>
          <w:sz w:val="22"/>
          <w:szCs w:val="22"/>
          <w:lang w:val="en-US" w:eastAsia="de-DE"/>
        </w:rPr>
      </w:pPr>
      <w:r>
        <w:rPr>
          <w:rFonts w:ascii="Calibri" w:hAnsi="Calibri" w:cs="Calibri"/>
          <w:b/>
          <w:bCs/>
          <w:sz w:val="22"/>
          <w:szCs w:val="22"/>
          <w:lang w:val="en-US" w:eastAsia="de-DE"/>
        </w:rPr>
        <w:t>Philip</w:t>
      </w:r>
      <w:r>
        <w:rPr>
          <w:rFonts w:ascii="Calibri" w:hAnsi="Calibri" w:cs="Calibri"/>
          <w:sz w:val="22"/>
          <w:szCs w:val="22"/>
          <w:lang w:val="en-US" w:eastAsia="de-DE"/>
        </w:rPr>
        <w:t>: Are there any more support needed related TDL-TO?</w:t>
      </w:r>
      <w:r w:rsidR="001D1A75">
        <w:rPr>
          <w:rFonts w:ascii="Calibri" w:hAnsi="Calibri" w:cs="Calibri"/>
          <w:sz w:val="22"/>
          <w:szCs w:val="22"/>
          <w:lang w:val="en-US" w:eastAsia="de-DE"/>
        </w:rPr>
        <w:t xml:space="preserve">, </w:t>
      </w:r>
      <w:r>
        <w:rPr>
          <w:rFonts w:ascii="Calibri" w:hAnsi="Calibri" w:cs="Calibri"/>
          <w:b/>
          <w:bCs/>
          <w:sz w:val="22"/>
          <w:szCs w:val="22"/>
          <w:lang w:val="en-US" w:eastAsia="de-DE"/>
        </w:rPr>
        <w:t>Marija</w:t>
      </w:r>
      <w:r>
        <w:rPr>
          <w:rFonts w:ascii="Calibri" w:hAnsi="Calibri" w:cs="Calibri"/>
          <w:sz w:val="22"/>
          <w:szCs w:val="22"/>
          <w:lang w:val="en-US" w:eastAsia="de-DE"/>
        </w:rPr>
        <w:t>: No, not yet.</w:t>
      </w:r>
    </w:p>
    <w:p w14:paraId="4612CA37" w14:textId="77777777" w:rsidR="00BC78BD" w:rsidRDefault="00BC78BD" w:rsidP="00BC78BD">
      <w:pPr>
        <w:ind w:left="1080"/>
        <w:textAlignment w:val="center"/>
        <w:rPr>
          <w:rFonts w:ascii="Calibri" w:hAnsi="Calibri" w:cs="Calibri"/>
          <w:sz w:val="22"/>
          <w:szCs w:val="22"/>
          <w:lang w:val="en-US" w:eastAsia="de-DE"/>
        </w:rPr>
      </w:pPr>
      <w:r>
        <w:rPr>
          <w:rFonts w:ascii="Calibri" w:hAnsi="Calibri" w:cs="Calibri"/>
          <w:b/>
          <w:bCs/>
          <w:sz w:val="22"/>
          <w:szCs w:val="22"/>
          <w:lang w:val="en-US" w:eastAsia="de-DE"/>
        </w:rPr>
        <w:t>Philip</w:t>
      </w:r>
      <w:r>
        <w:rPr>
          <w:rFonts w:ascii="Calibri" w:hAnsi="Calibri" w:cs="Calibri"/>
          <w:sz w:val="22"/>
          <w:szCs w:val="22"/>
          <w:lang w:val="en-US" w:eastAsia="de-DE"/>
        </w:rPr>
        <w:t>: Did you first implement the tests and then started with TDL-TO?</w:t>
      </w:r>
    </w:p>
    <w:p w14:paraId="59E46A4F" w14:textId="77777777" w:rsidR="00BC78BD" w:rsidRDefault="00BC78BD" w:rsidP="00BC78BD">
      <w:pPr>
        <w:ind w:left="1080"/>
        <w:textAlignment w:val="center"/>
        <w:rPr>
          <w:rFonts w:ascii="Calibri" w:hAnsi="Calibri" w:cs="Calibri"/>
          <w:sz w:val="22"/>
          <w:szCs w:val="22"/>
          <w:lang w:val="en-US" w:eastAsia="de-DE"/>
        </w:rPr>
      </w:pPr>
      <w:r>
        <w:rPr>
          <w:rFonts w:ascii="Calibri" w:hAnsi="Calibri" w:cs="Calibri"/>
          <w:b/>
          <w:bCs/>
          <w:sz w:val="22"/>
          <w:szCs w:val="22"/>
          <w:lang w:val="en-US" w:eastAsia="de-DE"/>
        </w:rPr>
        <w:t>Marija</w:t>
      </w:r>
      <w:r>
        <w:rPr>
          <w:rFonts w:ascii="Calibri" w:hAnsi="Calibri" w:cs="Calibri"/>
          <w:sz w:val="22"/>
          <w:szCs w:val="22"/>
          <w:lang w:val="en-US" w:eastAsia="de-DE"/>
        </w:rPr>
        <w:t>: No. First the test specifications coming from the project are in tabular form -&gt; transform into TDL-TO as part of creating the TS</w:t>
      </w:r>
    </w:p>
    <w:p w14:paraId="6AE69D63" w14:textId="77777777" w:rsidR="00BC78BD" w:rsidRDefault="00BC78BD" w:rsidP="00BC78BD">
      <w:pPr>
        <w:ind w:left="1080"/>
        <w:textAlignment w:val="center"/>
        <w:rPr>
          <w:rFonts w:ascii="Calibri" w:hAnsi="Calibri" w:cs="Calibri"/>
          <w:sz w:val="22"/>
          <w:szCs w:val="22"/>
          <w:lang w:val="en-US" w:eastAsia="de-DE"/>
        </w:rPr>
      </w:pPr>
      <w:r>
        <w:rPr>
          <w:rFonts w:ascii="Calibri" w:hAnsi="Calibri" w:cs="Calibri"/>
          <w:b/>
          <w:bCs/>
          <w:sz w:val="22"/>
          <w:szCs w:val="22"/>
          <w:lang w:val="en-US" w:eastAsia="de-DE"/>
        </w:rPr>
        <w:t>Philip</w:t>
      </w:r>
      <w:r>
        <w:rPr>
          <w:rFonts w:ascii="Calibri" w:hAnsi="Calibri" w:cs="Calibri"/>
          <w:sz w:val="22"/>
          <w:szCs w:val="22"/>
          <w:lang w:val="en-US" w:eastAsia="de-DE"/>
        </w:rPr>
        <w:t>: You mentioned a minimum of 2 test cases? More to plan?</w:t>
      </w:r>
    </w:p>
    <w:p w14:paraId="2C30D2BB" w14:textId="77777777" w:rsidR="00BC78BD" w:rsidRDefault="00BC78BD" w:rsidP="00BC78BD">
      <w:pPr>
        <w:ind w:left="1080"/>
        <w:textAlignment w:val="center"/>
        <w:rPr>
          <w:rFonts w:ascii="Calibri" w:hAnsi="Calibri" w:cs="Calibri"/>
          <w:sz w:val="22"/>
          <w:szCs w:val="22"/>
          <w:lang w:val="en-US" w:eastAsia="de-DE"/>
        </w:rPr>
      </w:pPr>
      <w:r>
        <w:rPr>
          <w:rFonts w:ascii="Calibri" w:hAnsi="Calibri" w:cs="Calibri"/>
          <w:b/>
          <w:bCs/>
          <w:sz w:val="22"/>
          <w:szCs w:val="22"/>
          <w:lang w:val="en-US" w:eastAsia="de-DE"/>
        </w:rPr>
        <w:t>Marija</w:t>
      </w:r>
      <w:r>
        <w:rPr>
          <w:rFonts w:ascii="Calibri" w:hAnsi="Calibri" w:cs="Calibri"/>
          <w:sz w:val="22"/>
          <w:szCs w:val="22"/>
          <w:lang w:val="en-US" w:eastAsia="de-DE"/>
        </w:rPr>
        <w:t>: Depends on the module provider in the IoTAC project. For example, FEAM expect to have more than 2, in general the module providers defined more than 2 test cases.</w:t>
      </w:r>
    </w:p>
    <w:p w14:paraId="7365BAA7" w14:textId="77777777" w:rsidR="00BC78BD" w:rsidRDefault="00BC78BD" w:rsidP="00BC78BD">
      <w:pPr>
        <w:ind w:left="1080"/>
        <w:textAlignment w:val="center"/>
        <w:rPr>
          <w:rFonts w:ascii="Calibri" w:hAnsi="Calibri" w:cs="Calibri"/>
          <w:sz w:val="22"/>
          <w:szCs w:val="22"/>
          <w:lang w:val="en-US" w:eastAsia="de-DE"/>
        </w:rPr>
      </w:pPr>
      <w:r>
        <w:rPr>
          <w:rFonts w:ascii="Calibri" w:hAnsi="Calibri" w:cs="Calibri"/>
          <w:sz w:val="22"/>
          <w:szCs w:val="22"/>
          <w:lang w:val="en-US" w:eastAsia="de-DE"/>
        </w:rPr>
        <w:t>---</w:t>
      </w:r>
    </w:p>
    <w:p w14:paraId="17E576D5" w14:textId="77777777" w:rsidR="00BC78BD" w:rsidRDefault="00BC78BD" w:rsidP="00BC78BD">
      <w:pPr>
        <w:ind w:left="1080"/>
        <w:textAlignment w:val="center"/>
        <w:rPr>
          <w:rFonts w:ascii="Calibri" w:hAnsi="Calibri" w:cs="Calibri"/>
          <w:sz w:val="22"/>
          <w:szCs w:val="22"/>
          <w:lang w:val="en-US" w:eastAsia="de-DE"/>
        </w:rPr>
      </w:pPr>
      <w:r>
        <w:rPr>
          <w:rFonts w:ascii="Calibri" w:hAnsi="Calibri" w:cs="Calibri"/>
          <w:b/>
          <w:bCs/>
          <w:sz w:val="22"/>
          <w:szCs w:val="22"/>
          <w:lang w:val="en-US" w:eastAsia="de-DE"/>
        </w:rPr>
        <w:t>Sascha</w:t>
      </w:r>
      <w:r>
        <w:rPr>
          <w:rFonts w:ascii="Calibri" w:hAnsi="Calibri" w:cs="Calibri"/>
          <w:sz w:val="22"/>
          <w:szCs w:val="22"/>
          <w:lang w:val="en-US" w:eastAsia="de-DE"/>
        </w:rPr>
        <w:t>: We need to re-schedule both work items as follows (red are the new proposed date):</w:t>
      </w:r>
    </w:p>
    <w:p w14:paraId="590C7895" w14:textId="77777777" w:rsidR="00BC78BD" w:rsidRDefault="00BC78BD" w:rsidP="00BC78BD">
      <w:pPr>
        <w:pStyle w:val="ListParagraph"/>
        <w:ind w:left="1440"/>
        <w:textAlignment w:val="center"/>
        <w:rPr>
          <w:rFonts w:ascii="Calibri" w:hAnsi="Calibri" w:cs="Calibri"/>
          <w:sz w:val="22"/>
          <w:szCs w:val="22"/>
          <w:lang w:val="en-US" w:eastAsia="de-DE"/>
        </w:rPr>
      </w:pPr>
    </w:p>
    <w:tbl>
      <w:tblPr>
        <w:tblW w:w="7492" w:type="dxa"/>
        <w:tblInd w:w="793" w:type="dxa"/>
        <w:shd w:val="clear" w:color="auto" w:fill="FFFFFF"/>
        <w:tblLook w:val="04A0" w:firstRow="1" w:lastRow="0" w:firstColumn="1" w:lastColumn="0" w:noHBand="0" w:noVBand="1"/>
      </w:tblPr>
      <w:tblGrid>
        <w:gridCol w:w="4395"/>
        <w:gridCol w:w="1417"/>
        <w:gridCol w:w="1559"/>
        <w:gridCol w:w="121"/>
      </w:tblGrid>
      <w:tr w:rsidR="00BC78BD" w14:paraId="52B17A15" w14:textId="77777777" w:rsidTr="00BC78BD">
        <w:tc>
          <w:tcPr>
            <w:tcW w:w="4395" w:type="dxa"/>
            <w:tcBorders>
              <w:top w:val="single" w:sz="6" w:space="0" w:color="DEE2E6"/>
              <w:left w:val="nil"/>
              <w:bottom w:val="nil"/>
              <w:right w:val="nil"/>
            </w:tcBorders>
            <w:shd w:val="clear" w:color="auto" w:fill="FFFFFF"/>
            <w:tcMar>
              <w:top w:w="15" w:type="dxa"/>
              <w:left w:w="15" w:type="dxa"/>
              <w:bottom w:w="15" w:type="dxa"/>
              <w:right w:w="15" w:type="dxa"/>
            </w:tcMar>
            <w:hideMark/>
          </w:tcPr>
          <w:p w14:paraId="4E7AD69A" w14:textId="77777777" w:rsidR="00BC78BD" w:rsidRDefault="00BC78BD">
            <w:pPr>
              <w:rPr>
                <w:rFonts w:ascii="Segoe UI" w:hAnsi="Segoe UI" w:cs="Segoe UI"/>
                <w:color w:val="212529"/>
                <w:sz w:val="21"/>
                <w:szCs w:val="21"/>
                <w:lang w:val="en-US" w:eastAsia="de-DE"/>
              </w:rPr>
            </w:pPr>
            <w:r>
              <w:rPr>
                <w:rFonts w:ascii="Segoe UI" w:hAnsi="Segoe UI" w:cs="Segoe UI"/>
                <w:color w:val="212529"/>
                <w:sz w:val="21"/>
                <w:szCs w:val="21"/>
                <w:lang w:val="en-US" w:eastAsia="de-DE"/>
              </w:rPr>
              <w:t>Final draft for approval</w:t>
            </w:r>
          </w:p>
        </w:tc>
        <w:tc>
          <w:tcPr>
            <w:tcW w:w="1417" w:type="dxa"/>
            <w:tcBorders>
              <w:top w:val="single" w:sz="6" w:space="0" w:color="DEE2E6"/>
              <w:left w:val="nil"/>
              <w:bottom w:val="nil"/>
              <w:right w:val="nil"/>
            </w:tcBorders>
            <w:shd w:val="clear" w:color="auto" w:fill="FFFFFF"/>
            <w:tcMar>
              <w:top w:w="15" w:type="dxa"/>
              <w:left w:w="15" w:type="dxa"/>
              <w:bottom w:w="15" w:type="dxa"/>
              <w:right w:w="15" w:type="dxa"/>
            </w:tcMar>
            <w:hideMark/>
          </w:tcPr>
          <w:p w14:paraId="5987B00E" w14:textId="77777777" w:rsidR="00BC78BD" w:rsidRDefault="00BC78BD">
            <w:pPr>
              <w:rPr>
                <w:rFonts w:ascii="Segoe UI" w:hAnsi="Segoe UI" w:cs="Segoe UI"/>
                <w:color w:val="000000" w:themeColor="text1"/>
                <w:sz w:val="21"/>
                <w:szCs w:val="21"/>
                <w:lang w:val="en-US" w:eastAsia="de-DE"/>
              </w:rPr>
            </w:pPr>
            <w:r>
              <w:rPr>
                <w:rFonts w:ascii="Segoe UI" w:hAnsi="Segoe UI" w:cs="Segoe UI"/>
                <w:color w:val="000000" w:themeColor="text1"/>
                <w:sz w:val="21"/>
                <w:szCs w:val="21"/>
                <w:lang w:val="en-US" w:eastAsia="de-DE"/>
              </w:rPr>
              <w:t>2023-04-30</w:t>
            </w:r>
          </w:p>
        </w:tc>
        <w:tc>
          <w:tcPr>
            <w:tcW w:w="1559" w:type="dxa"/>
            <w:tcBorders>
              <w:top w:val="single" w:sz="6" w:space="0" w:color="DEE2E6"/>
              <w:left w:val="nil"/>
              <w:bottom w:val="nil"/>
              <w:right w:val="nil"/>
            </w:tcBorders>
            <w:shd w:val="clear" w:color="auto" w:fill="FFFFFF"/>
            <w:tcMar>
              <w:top w:w="15" w:type="dxa"/>
              <w:left w:w="15" w:type="dxa"/>
              <w:bottom w:w="15" w:type="dxa"/>
              <w:right w:w="15" w:type="dxa"/>
            </w:tcMar>
            <w:hideMark/>
          </w:tcPr>
          <w:p w14:paraId="4579E852" w14:textId="77777777" w:rsidR="00BC78BD" w:rsidRDefault="00BC78BD">
            <w:pPr>
              <w:rPr>
                <w:rFonts w:ascii="Times New Roman" w:hAnsi="Times New Roman"/>
                <w:color w:val="FF0000"/>
                <w:lang w:val="en-US" w:eastAsia="de-DE"/>
              </w:rPr>
            </w:pPr>
            <w:r>
              <w:rPr>
                <w:rFonts w:ascii="Segoe UI" w:hAnsi="Segoe UI" w:cs="Segoe UI"/>
                <w:color w:val="FF0000"/>
                <w:sz w:val="21"/>
                <w:szCs w:val="21"/>
                <w:lang w:val="en-US" w:eastAsia="de-DE"/>
              </w:rPr>
              <w:t>2023-06-16</w:t>
            </w:r>
          </w:p>
        </w:tc>
        <w:tc>
          <w:tcPr>
            <w:tcW w:w="0" w:type="auto"/>
            <w:tcBorders>
              <w:top w:val="single" w:sz="6" w:space="0" w:color="DEE2E6"/>
              <w:left w:val="nil"/>
              <w:bottom w:val="nil"/>
              <w:right w:val="nil"/>
            </w:tcBorders>
            <w:shd w:val="clear" w:color="auto" w:fill="FFFFFF"/>
            <w:tcMar>
              <w:top w:w="15" w:type="dxa"/>
              <w:left w:w="15" w:type="dxa"/>
              <w:bottom w:w="15" w:type="dxa"/>
              <w:right w:w="15" w:type="dxa"/>
            </w:tcMar>
            <w:hideMark/>
          </w:tcPr>
          <w:p w14:paraId="70D26675" w14:textId="77777777" w:rsidR="00BC78BD" w:rsidRDefault="00BC78BD">
            <w:pPr>
              <w:rPr>
                <w:rFonts w:ascii="Times New Roman" w:hAnsi="Times New Roman"/>
                <w:color w:val="FF0000"/>
                <w:lang w:val="en-US" w:eastAsia="de-DE"/>
              </w:rPr>
            </w:pPr>
          </w:p>
        </w:tc>
      </w:tr>
      <w:tr w:rsidR="00BC78BD" w14:paraId="388067AE" w14:textId="77777777" w:rsidTr="00BC78BD">
        <w:tc>
          <w:tcPr>
            <w:tcW w:w="4395" w:type="dxa"/>
            <w:tcBorders>
              <w:top w:val="single" w:sz="6" w:space="0" w:color="DEE2E6"/>
              <w:left w:val="nil"/>
              <w:bottom w:val="nil"/>
              <w:right w:val="nil"/>
            </w:tcBorders>
            <w:shd w:val="clear" w:color="auto" w:fill="FFFFFF"/>
            <w:tcMar>
              <w:top w:w="15" w:type="dxa"/>
              <w:left w:w="15" w:type="dxa"/>
              <w:bottom w:w="15" w:type="dxa"/>
              <w:right w:w="15" w:type="dxa"/>
            </w:tcMar>
            <w:hideMark/>
          </w:tcPr>
          <w:p w14:paraId="7DA560E6" w14:textId="77777777" w:rsidR="00BC78BD" w:rsidRDefault="00BC78BD">
            <w:pPr>
              <w:rPr>
                <w:rFonts w:ascii="Segoe UI" w:hAnsi="Segoe UI" w:cs="Segoe UI"/>
                <w:color w:val="212529"/>
                <w:sz w:val="21"/>
                <w:szCs w:val="21"/>
                <w:lang w:val="en-US" w:eastAsia="de-DE"/>
              </w:rPr>
            </w:pPr>
            <w:r>
              <w:rPr>
                <w:rFonts w:ascii="Segoe UI" w:hAnsi="Segoe UI" w:cs="Segoe UI"/>
                <w:color w:val="212529"/>
                <w:sz w:val="21"/>
                <w:szCs w:val="21"/>
                <w:lang w:val="en-US" w:eastAsia="de-DE"/>
              </w:rPr>
              <w:t>WG approval</w:t>
            </w:r>
          </w:p>
        </w:tc>
        <w:tc>
          <w:tcPr>
            <w:tcW w:w="1417" w:type="dxa"/>
            <w:tcBorders>
              <w:top w:val="single" w:sz="6" w:space="0" w:color="DEE2E6"/>
              <w:left w:val="nil"/>
              <w:bottom w:val="nil"/>
              <w:right w:val="nil"/>
            </w:tcBorders>
            <w:shd w:val="clear" w:color="auto" w:fill="FFFFFF"/>
            <w:tcMar>
              <w:top w:w="15" w:type="dxa"/>
              <w:left w:w="15" w:type="dxa"/>
              <w:bottom w:w="15" w:type="dxa"/>
              <w:right w:w="15" w:type="dxa"/>
            </w:tcMar>
            <w:hideMark/>
          </w:tcPr>
          <w:p w14:paraId="4C835FA0" w14:textId="77777777" w:rsidR="00BC78BD" w:rsidRDefault="00BC78BD">
            <w:pPr>
              <w:tabs>
                <w:tab w:val="left" w:pos="1236"/>
              </w:tabs>
              <w:rPr>
                <w:rFonts w:ascii="Segoe UI" w:hAnsi="Segoe UI" w:cs="Segoe UI"/>
                <w:color w:val="000000" w:themeColor="text1"/>
                <w:sz w:val="21"/>
                <w:szCs w:val="21"/>
                <w:lang w:val="en-US" w:eastAsia="de-DE"/>
              </w:rPr>
            </w:pPr>
            <w:r>
              <w:rPr>
                <w:rFonts w:ascii="Segoe UI" w:hAnsi="Segoe UI" w:cs="Segoe UI"/>
                <w:color w:val="000000" w:themeColor="text1"/>
                <w:sz w:val="21"/>
                <w:szCs w:val="21"/>
                <w:lang w:val="en-US" w:eastAsia="de-DE"/>
              </w:rPr>
              <w:t>2023-05-15</w:t>
            </w:r>
          </w:p>
        </w:tc>
        <w:tc>
          <w:tcPr>
            <w:tcW w:w="1559" w:type="dxa"/>
            <w:tcBorders>
              <w:top w:val="single" w:sz="6" w:space="0" w:color="DEE2E6"/>
              <w:left w:val="nil"/>
              <w:bottom w:val="nil"/>
              <w:right w:val="nil"/>
            </w:tcBorders>
            <w:shd w:val="clear" w:color="auto" w:fill="FFFFFF"/>
            <w:tcMar>
              <w:top w:w="15" w:type="dxa"/>
              <w:left w:w="15" w:type="dxa"/>
              <w:bottom w:w="15" w:type="dxa"/>
              <w:right w:w="15" w:type="dxa"/>
            </w:tcMar>
            <w:hideMark/>
          </w:tcPr>
          <w:p w14:paraId="66F85191" w14:textId="77777777" w:rsidR="00BC78BD" w:rsidRDefault="00BC78BD">
            <w:pPr>
              <w:rPr>
                <w:rFonts w:ascii="Times New Roman" w:hAnsi="Times New Roman"/>
                <w:color w:val="FF0000"/>
                <w:lang w:val="en-US" w:eastAsia="de-DE"/>
              </w:rPr>
            </w:pPr>
            <w:r>
              <w:rPr>
                <w:rFonts w:ascii="Segoe UI" w:hAnsi="Segoe UI" w:cs="Segoe UI"/>
                <w:color w:val="FF0000"/>
                <w:sz w:val="21"/>
                <w:szCs w:val="21"/>
                <w:lang w:val="en-US" w:eastAsia="de-DE"/>
              </w:rPr>
              <w:t>2023-06-30</w:t>
            </w:r>
          </w:p>
        </w:tc>
        <w:tc>
          <w:tcPr>
            <w:tcW w:w="0" w:type="auto"/>
            <w:tcBorders>
              <w:top w:val="single" w:sz="6" w:space="0" w:color="DEE2E6"/>
              <w:left w:val="nil"/>
              <w:bottom w:val="nil"/>
              <w:right w:val="nil"/>
            </w:tcBorders>
            <w:shd w:val="clear" w:color="auto" w:fill="FFFFFF"/>
            <w:tcMar>
              <w:top w:w="15" w:type="dxa"/>
              <w:left w:w="15" w:type="dxa"/>
              <w:bottom w:w="15" w:type="dxa"/>
              <w:right w:w="15" w:type="dxa"/>
            </w:tcMar>
            <w:hideMark/>
          </w:tcPr>
          <w:p w14:paraId="5F5E1CB6" w14:textId="77777777" w:rsidR="00BC78BD" w:rsidRDefault="00BC78BD">
            <w:pPr>
              <w:rPr>
                <w:rFonts w:ascii="Times New Roman" w:hAnsi="Times New Roman"/>
                <w:color w:val="FF0000"/>
                <w:lang w:val="en-US" w:eastAsia="de-DE"/>
              </w:rPr>
            </w:pPr>
          </w:p>
        </w:tc>
      </w:tr>
      <w:tr w:rsidR="00BC78BD" w14:paraId="5D3CE634" w14:textId="77777777" w:rsidTr="00BC78BD">
        <w:trPr>
          <w:trHeight w:val="226"/>
        </w:trPr>
        <w:tc>
          <w:tcPr>
            <w:tcW w:w="4395" w:type="dxa"/>
            <w:tcBorders>
              <w:top w:val="single" w:sz="6" w:space="0" w:color="DEE2E6"/>
              <w:left w:val="nil"/>
              <w:bottom w:val="nil"/>
              <w:right w:val="nil"/>
            </w:tcBorders>
            <w:shd w:val="clear" w:color="auto" w:fill="FFFFFF"/>
            <w:tcMar>
              <w:top w:w="15" w:type="dxa"/>
              <w:left w:w="15" w:type="dxa"/>
              <w:bottom w:w="15" w:type="dxa"/>
              <w:right w:w="15" w:type="dxa"/>
            </w:tcMar>
            <w:hideMark/>
          </w:tcPr>
          <w:p w14:paraId="311657D4" w14:textId="77777777" w:rsidR="00BC78BD" w:rsidRDefault="00BC78BD">
            <w:pPr>
              <w:rPr>
                <w:rFonts w:ascii="Segoe UI" w:hAnsi="Segoe UI" w:cs="Segoe UI"/>
                <w:color w:val="212529"/>
                <w:sz w:val="21"/>
                <w:szCs w:val="21"/>
                <w:lang w:val="en-US" w:eastAsia="de-DE"/>
              </w:rPr>
            </w:pPr>
            <w:r>
              <w:rPr>
                <w:rFonts w:ascii="Segoe UI" w:hAnsi="Segoe UI" w:cs="Segoe UI"/>
                <w:color w:val="212529"/>
                <w:sz w:val="21"/>
                <w:szCs w:val="21"/>
                <w:lang w:val="en-US" w:eastAsia="de-DE"/>
              </w:rPr>
              <w:t>TB approval</w:t>
            </w:r>
          </w:p>
        </w:tc>
        <w:tc>
          <w:tcPr>
            <w:tcW w:w="1417" w:type="dxa"/>
            <w:tcBorders>
              <w:top w:val="single" w:sz="6" w:space="0" w:color="DEE2E6"/>
              <w:left w:val="nil"/>
              <w:bottom w:val="nil"/>
              <w:right w:val="nil"/>
            </w:tcBorders>
            <w:shd w:val="clear" w:color="auto" w:fill="FFFFFF"/>
            <w:tcMar>
              <w:top w:w="15" w:type="dxa"/>
              <w:left w:w="15" w:type="dxa"/>
              <w:bottom w:w="15" w:type="dxa"/>
              <w:right w:w="15" w:type="dxa"/>
            </w:tcMar>
            <w:hideMark/>
          </w:tcPr>
          <w:p w14:paraId="41341CC8" w14:textId="77777777" w:rsidR="00BC78BD" w:rsidRDefault="00BC78BD">
            <w:pPr>
              <w:rPr>
                <w:rFonts w:ascii="Segoe UI" w:hAnsi="Segoe UI" w:cs="Segoe UI"/>
                <w:color w:val="000000" w:themeColor="text1"/>
                <w:sz w:val="21"/>
                <w:szCs w:val="21"/>
                <w:lang w:val="en-US" w:eastAsia="de-DE"/>
              </w:rPr>
            </w:pPr>
            <w:r>
              <w:rPr>
                <w:rFonts w:ascii="Segoe UI" w:hAnsi="Segoe UI" w:cs="Segoe UI"/>
                <w:color w:val="000000" w:themeColor="text1"/>
                <w:sz w:val="21"/>
                <w:szCs w:val="21"/>
                <w:lang w:val="en-US" w:eastAsia="de-DE"/>
              </w:rPr>
              <w:t>2023-05-31</w:t>
            </w:r>
          </w:p>
        </w:tc>
        <w:tc>
          <w:tcPr>
            <w:tcW w:w="1559" w:type="dxa"/>
            <w:tcBorders>
              <w:top w:val="single" w:sz="6" w:space="0" w:color="DEE2E6"/>
              <w:left w:val="nil"/>
              <w:bottom w:val="nil"/>
              <w:right w:val="nil"/>
            </w:tcBorders>
            <w:shd w:val="clear" w:color="auto" w:fill="FFFFFF"/>
            <w:tcMar>
              <w:top w:w="15" w:type="dxa"/>
              <w:left w:w="15" w:type="dxa"/>
              <w:bottom w:w="15" w:type="dxa"/>
              <w:right w:w="15" w:type="dxa"/>
            </w:tcMar>
            <w:hideMark/>
          </w:tcPr>
          <w:p w14:paraId="07410A6A" w14:textId="77777777" w:rsidR="00BC78BD" w:rsidRDefault="00BC78BD">
            <w:pPr>
              <w:rPr>
                <w:rFonts w:ascii="Times New Roman" w:hAnsi="Times New Roman"/>
                <w:color w:val="FF0000"/>
                <w:lang w:val="en-US" w:eastAsia="de-DE"/>
              </w:rPr>
            </w:pPr>
            <w:r>
              <w:rPr>
                <w:rFonts w:ascii="Segoe UI" w:hAnsi="Segoe UI" w:cs="Segoe UI"/>
                <w:color w:val="FF0000"/>
                <w:sz w:val="21"/>
                <w:szCs w:val="21"/>
                <w:lang w:val="en-US" w:eastAsia="de-DE"/>
              </w:rPr>
              <w:t>2023-07-14</w:t>
            </w:r>
          </w:p>
        </w:tc>
        <w:tc>
          <w:tcPr>
            <w:tcW w:w="0" w:type="auto"/>
            <w:tcBorders>
              <w:top w:val="single" w:sz="6" w:space="0" w:color="DEE2E6"/>
              <w:left w:val="nil"/>
              <w:bottom w:val="nil"/>
              <w:right w:val="nil"/>
            </w:tcBorders>
            <w:shd w:val="clear" w:color="auto" w:fill="FFFFFF"/>
            <w:tcMar>
              <w:top w:w="15" w:type="dxa"/>
              <w:left w:w="15" w:type="dxa"/>
              <w:bottom w:w="15" w:type="dxa"/>
              <w:right w:w="15" w:type="dxa"/>
            </w:tcMar>
            <w:hideMark/>
          </w:tcPr>
          <w:p w14:paraId="65392B3E" w14:textId="77777777" w:rsidR="00BC78BD" w:rsidRDefault="00BC78BD">
            <w:pPr>
              <w:rPr>
                <w:rFonts w:ascii="Times New Roman" w:hAnsi="Times New Roman"/>
                <w:color w:val="FF0000"/>
                <w:lang w:val="en-US" w:eastAsia="de-DE"/>
              </w:rPr>
            </w:pPr>
          </w:p>
        </w:tc>
      </w:tr>
      <w:tr w:rsidR="00BC78BD" w14:paraId="360AA59A" w14:textId="77777777" w:rsidTr="00BC78BD">
        <w:tc>
          <w:tcPr>
            <w:tcW w:w="4395" w:type="dxa"/>
            <w:tcBorders>
              <w:top w:val="single" w:sz="6" w:space="0" w:color="DEE2E6"/>
              <w:left w:val="nil"/>
              <w:bottom w:val="nil"/>
              <w:right w:val="nil"/>
            </w:tcBorders>
            <w:shd w:val="clear" w:color="auto" w:fill="FFFFFF"/>
            <w:tcMar>
              <w:top w:w="15" w:type="dxa"/>
              <w:left w:w="15" w:type="dxa"/>
              <w:bottom w:w="15" w:type="dxa"/>
              <w:right w:w="15" w:type="dxa"/>
            </w:tcMar>
            <w:hideMark/>
          </w:tcPr>
          <w:p w14:paraId="04583C53" w14:textId="77777777" w:rsidR="00BC78BD" w:rsidRDefault="00BC78BD">
            <w:pPr>
              <w:rPr>
                <w:rFonts w:ascii="Segoe UI" w:hAnsi="Segoe UI" w:cs="Segoe UI"/>
                <w:color w:val="212529"/>
                <w:sz w:val="21"/>
                <w:szCs w:val="21"/>
                <w:lang w:val="en-US" w:eastAsia="de-DE"/>
              </w:rPr>
            </w:pPr>
            <w:r>
              <w:rPr>
                <w:rFonts w:ascii="Segoe UI" w:hAnsi="Segoe UI" w:cs="Segoe UI"/>
                <w:color w:val="212529"/>
                <w:sz w:val="21"/>
                <w:szCs w:val="21"/>
                <w:lang w:val="en-US" w:eastAsia="de-DE"/>
              </w:rPr>
              <w:t>Draft receipt by ETSI Secretariat</w:t>
            </w:r>
          </w:p>
        </w:tc>
        <w:tc>
          <w:tcPr>
            <w:tcW w:w="1417" w:type="dxa"/>
            <w:tcBorders>
              <w:top w:val="single" w:sz="6" w:space="0" w:color="DEE2E6"/>
              <w:left w:val="nil"/>
              <w:bottom w:val="nil"/>
              <w:right w:val="nil"/>
            </w:tcBorders>
            <w:shd w:val="clear" w:color="auto" w:fill="FFFFFF"/>
            <w:tcMar>
              <w:top w:w="15" w:type="dxa"/>
              <w:left w:w="15" w:type="dxa"/>
              <w:bottom w:w="15" w:type="dxa"/>
              <w:right w:w="15" w:type="dxa"/>
            </w:tcMar>
            <w:hideMark/>
          </w:tcPr>
          <w:p w14:paraId="480EF10D" w14:textId="77777777" w:rsidR="00BC78BD" w:rsidRDefault="00BC78BD">
            <w:pPr>
              <w:rPr>
                <w:rFonts w:ascii="Segoe UI" w:hAnsi="Segoe UI" w:cs="Segoe UI"/>
                <w:color w:val="000000" w:themeColor="text1"/>
                <w:sz w:val="21"/>
                <w:szCs w:val="21"/>
                <w:lang w:val="en-US" w:eastAsia="de-DE"/>
              </w:rPr>
            </w:pPr>
            <w:r>
              <w:rPr>
                <w:rFonts w:ascii="Segoe UI" w:hAnsi="Segoe UI" w:cs="Segoe UI"/>
                <w:color w:val="000000" w:themeColor="text1"/>
                <w:sz w:val="21"/>
                <w:szCs w:val="21"/>
                <w:lang w:val="en-US" w:eastAsia="de-DE"/>
              </w:rPr>
              <w:t>2023-06-14</w:t>
            </w:r>
          </w:p>
        </w:tc>
        <w:tc>
          <w:tcPr>
            <w:tcW w:w="1559" w:type="dxa"/>
            <w:tcBorders>
              <w:top w:val="single" w:sz="6" w:space="0" w:color="DEE2E6"/>
              <w:left w:val="nil"/>
              <w:bottom w:val="nil"/>
              <w:right w:val="nil"/>
            </w:tcBorders>
            <w:shd w:val="clear" w:color="auto" w:fill="FFFFFF"/>
            <w:tcMar>
              <w:top w:w="15" w:type="dxa"/>
              <w:left w:w="15" w:type="dxa"/>
              <w:bottom w:w="15" w:type="dxa"/>
              <w:right w:w="15" w:type="dxa"/>
            </w:tcMar>
            <w:hideMark/>
          </w:tcPr>
          <w:p w14:paraId="004262B5" w14:textId="77777777" w:rsidR="00BC78BD" w:rsidRDefault="00BC78BD">
            <w:pPr>
              <w:rPr>
                <w:rFonts w:ascii="Times New Roman" w:hAnsi="Times New Roman"/>
                <w:color w:val="FF0000"/>
                <w:lang w:val="en-US" w:eastAsia="de-DE"/>
              </w:rPr>
            </w:pPr>
            <w:r>
              <w:rPr>
                <w:rFonts w:ascii="Segoe UI" w:hAnsi="Segoe UI" w:cs="Segoe UI"/>
                <w:color w:val="FF0000"/>
                <w:sz w:val="21"/>
                <w:szCs w:val="21"/>
                <w:lang w:val="en-US" w:eastAsia="de-DE"/>
              </w:rPr>
              <w:t>2023-07-28</w:t>
            </w:r>
          </w:p>
        </w:tc>
        <w:tc>
          <w:tcPr>
            <w:tcW w:w="0" w:type="auto"/>
            <w:tcBorders>
              <w:top w:val="single" w:sz="6" w:space="0" w:color="DEE2E6"/>
              <w:left w:val="nil"/>
              <w:bottom w:val="nil"/>
              <w:right w:val="nil"/>
            </w:tcBorders>
            <w:shd w:val="clear" w:color="auto" w:fill="FFFFFF"/>
            <w:tcMar>
              <w:top w:w="15" w:type="dxa"/>
              <w:left w:w="15" w:type="dxa"/>
              <w:bottom w:w="15" w:type="dxa"/>
              <w:right w:w="15" w:type="dxa"/>
            </w:tcMar>
            <w:hideMark/>
          </w:tcPr>
          <w:p w14:paraId="0DD16B36" w14:textId="77777777" w:rsidR="00BC78BD" w:rsidRDefault="00BC78BD">
            <w:pPr>
              <w:rPr>
                <w:rFonts w:ascii="Times New Roman" w:hAnsi="Times New Roman"/>
                <w:color w:val="FF0000"/>
                <w:lang w:val="en-US" w:eastAsia="de-DE"/>
              </w:rPr>
            </w:pPr>
          </w:p>
        </w:tc>
      </w:tr>
      <w:tr w:rsidR="00BC78BD" w14:paraId="4E49C3E4" w14:textId="77777777" w:rsidTr="00BC78BD">
        <w:tc>
          <w:tcPr>
            <w:tcW w:w="4395" w:type="dxa"/>
            <w:tcBorders>
              <w:top w:val="single" w:sz="6" w:space="0" w:color="DEE2E6"/>
              <w:left w:val="nil"/>
              <w:bottom w:val="single" w:sz="6" w:space="0" w:color="DEE2E6"/>
              <w:right w:val="nil"/>
            </w:tcBorders>
            <w:shd w:val="clear" w:color="auto" w:fill="FFFFFF"/>
            <w:tcMar>
              <w:top w:w="15" w:type="dxa"/>
              <w:left w:w="15" w:type="dxa"/>
              <w:bottom w:w="15" w:type="dxa"/>
              <w:right w:w="15" w:type="dxa"/>
            </w:tcMar>
            <w:hideMark/>
          </w:tcPr>
          <w:p w14:paraId="517FC284" w14:textId="77777777" w:rsidR="00BC78BD" w:rsidRDefault="00BC78BD">
            <w:pPr>
              <w:rPr>
                <w:rFonts w:ascii="Segoe UI" w:hAnsi="Segoe UI" w:cs="Segoe UI"/>
                <w:color w:val="212529"/>
                <w:sz w:val="21"/>
                <w:szCs w:val="21"/>
                <w:lang w:val="en-US" w:eastAsia="de-DE"/>
              </w:rPr>
            </w:pPr>
            <w:r>
              <w:rPr>
                <w:rFonts w:ascii="Segoe UI" w:hAnsi="Segoe UI" w:cs="Segoe UI"/>
                <w:color w:val="212529"/>
                <w:sz w:val="21"/>
                <w:szCs w:val="21"/>
                <w:lang w:val="en-US" w:eastAsia="de-DE"/>
              </w:rPr>
              <w:t>Publication</w:t>
            </w:r>
          </w:p>
        </w:tc>
        <w:tc>
          <w:tcPr>
            <w:tcW w:w="1417" w:type="dxa"/>
            <w:tcBorders>
              <w:top w:val="single" w:sz="6" w:space="0" w:color="DEE2E6"/>
              <w:left w:val="nil"/>
              <w:bottom w:val="single" w:sz="6" w:space="0" w:color="DEE2E6"/>
              <w:right w:val="nil"/>
            </w:tcBorders>
            <w:shd w:val="clear" w:color="auto" w:fill="FFFFFF"/>
            <w:tcMar>
              <w:top w:w="15" w:type="dxa"/>
              <w:left w:w="15" w:type="dxa"/>
              <w:bottom w:w="15" w:type="dxa"/>
              <w:right w:w="15" w:type="dxa"/>
            </w:tcMar>
            <w:hideMark/>
          </w:tcPr>
          <w:p w14:paraId="2D562F80" w14:textId="77777777" w:rsidR="00BC78BD" w:rsidRDefault="00BC78BD">
            <w:pPr>
              <w:rPr>
                <w:rFonts w:ascii="Segoe UI" w:hAnsi="Segoe UI" w:cs="Segoe UI"/>
                <w:color w:val="000000" w:themeColor="text1"/>
                <w:sz w:val="21"/>
                <w:szCs w:val="21"/>
                <w:lang w:val="en-US" w:eastAsia="de-DE"/>
              </w:rPr>
            </w:pPr>
            <w:r>
              <w:rPr>
                <w:rFonts w:ascii="Segoe UI" w:hAnsi="Segoe UI" w:cs="Segoe UI"/>
                <w:color w:val="000000" w:themeColor="text1"/>
                <w:sz w:val="21"/>
                <w:szCs w:val="21"/>
                <w:lang w:val="en-US" w:eastAsia="de-DE"/>
              </w:rPr>
              <w:t>2023-07-12</w:t>
            </w:r>
          </w:p>
        </w:tc>
        <w:tc>
          <w:tcPr>
            <w:tcW w:w="1559" w:type="dxa"/>
            <w:tcBorders>
              <w:top w:val="single" w:sz="6" w:space="0" w:color="DEE2E6"/>
              <w:left w:val="nil"/>
              <w:bottom w:val="single" w:sz="6" w:space="0" w:color="DEE2E6"/>
              <w:right w:val="nil"/>
            </w:tcBorders>
            <w:shd w:val="clear" w:color="auto" w:fill="FFFFFF"/>
            <w:tcMar>
              <w:top w:w="15" w:type="dxa"/>
              <w:left w:w="15" w:type="dxa"/>
              <w:bottom w:w="15" w:type="dxa"/>
              <w:right w:w="15" w:type="dxa"/>
            </w:tcMar>
            <w:hideMark/>
          </w:tcPr>
          <w:p w14:paraId="5E690A67" w14:textId="77777777" w:rsidR="00BC78BD" w:rsidRDefault="00BC78BD">
            <w:pPr>
              <w:rPr>
                <w:rFonts w:ascii="Segoe UI" w:hAnsi="Segoe UI" w:cs="Segoe UI"/>
                <w:color w:val="FF0000"/>
                <w:sz w:val="21"/>
                <w:szCs w:val="21"/>
                <w:lang w:val="en-US" w:eastAsia="de-DE"/>
              </w:rPr>
            </w:pPr>
            <w:r>
              <w:rPr>
                <w:rFonts w:ascii="Segoe UI" w:hAnsi="Segoe UI" w:cs="Segoe UI"/>
                <w:color w:val="FF0000"/>
                <w:sz w:val="21"/>
                <w:szCs w:val="21"/>
                <w:lang w:val="en-US" w:eastAsia="de-DE"/>
              </w:rPr>
              <w:t>2023-08-31</w:t>
            </w:r>
          </w:p>
        </w:tc>
        <w:tc>
          <w:tcPr>
            <w:tcW w:w="0" w:type="auto"/>
            <w:shd w:val="clear" w:color="auto" w:fill="FFFFFF"/>
            <w:tcMar>
              <w:top w:w="15" w:type="dxa"/>
              <w:left w:w="15" w:type="dxa"/>
              <w:bottom w:w="15" w:type="dxa"/>
              <w:right w:w="15" w:type="dxa"/>
            </w:tcMar>
            <w:vAlign w:val="center"/>
            <w:hideMark/>
          </w:tcPr>
          <w:p w14:paraId="7EC10780" w14:textId="77777777" w:rsidR="00BC78BD" w:rsidRDefault="00BC78BD">
            <w:pPr>
              <w:rPr>
                <w:rFonts w:ascii="Segoe UI" w:hAnsi="Segoe UI" w:cs="Segoe UI"/>
                <w:color w:val="FF0000"/>
                <w:sz w:val="21"/>
                <w:szCs w:val="21"/>
                <w:lang w:val="en-US" w:eastAsia="de-DE"/>
              </w:rPr>
            </w:pPr>
          </w:p>
        </w:tc>
      </w:tr>
      <w:tr w:rsidR="00BC78BD" w14:paraId="41D64712" w14:textId="77777777" w:rsidTr="00BC78BD">
        <w:tc>
          <w:tcPr>
            <w:tcW w:w="4395" w:type="dxa"/>
            <w:tcBorders>
              <w:top w:val="single" w:sz="6" w:space="0" w:color="DEE2E6"/>
              <w:left w:val="nil"/>
              <w:bottom w:val="nil"/>
              <w:right w:val="nil"/>
            </w:tcBorders>
            <w:shd w:val="clear" w:color="auto" w:fill="FFFFFF"/>
            <w:tcMar>
              <w:top w:w="15" w:type="dxa"/>
              <w:left w:w="15" w:type="dxa"/>
              <w:bottom w:w="15" w:type="dxa"/>
              <w:right w:w="15" w:type="dxa"/>
            </w:tcMar>
          </w:tcPr>
          <w:p w14:paraId="7EECEE8C" w14:textId="77777777" w:rsidR="00BC78BD" w:rsidRDefault="00BC78BD">
            <w:pPr>
              <w:rPr>
                <w:rFonts w:ascii="Segoe UI" w:hAnsi="Segoe UI" w:cs="Segoe UI"/>
                <w:color w:val="212529"/>
                <w:sz w:val="21"/>
                <w:szCs w:val="21"/>
                <w:lang w:val="en-US" w:eastAsia="de-DE"/>
              </w:rPr>
            </w:pPr>
          </w:p>
        </w:tc>
        <w:tc>
          <w:tcPr>
            <w:tcW w:w="1417" w:type="dxa"/>
            <w:tcBorders>
              <w:top w:val="single" w:sz="6" w:space="0" w:color="DEE2E6"/>
              <w:left w:val="nil"/>
              <w:bottom w:val="nil"/>
              <w:right w:val="nil"/>
            </w:tcBorders>
            <w:shd w:val="clear" w:color="auto" w:fill="FFFFFF"/>
            <w:tcMar>
              <w:top w:w="15" w:type="dxa"/>
              <w:left w:w="15" w:type="dxa"/>
              <w:bottom w:w="15" w:type="dxa"/>
              <w:right w:w="15" w:type="dxa"/>
            </w:tcMar>
          </w:tcPr>
          <w:p w14:paraId="62886033" w14:textId="77777777" w:rsidR="00BC78BD" w:rsidRDefault="00BC78BD">
            <w:pPr>
              <w:rPr>
                <w:rFonts w:ascii="Segoe UI" w:hAnsi="Segoe UI" w:cs="Segoe UI"/>
                <w:color w:val="000000" w:themeColor="text1"/>
                <w:sz w:val="21"/>
                <w:szCs w:val="21"/>
                <w:lang w:val="en-US" w:eastAsia="de-DE"/>
              </w:rPr>
            </w:pPr>
          </w:p>
        </w:tc>
        <w:tc>
          <w:tcPr>
            <w:tcW w:w="1559" w:type="dxa"/>
            <w:tcBorders>
              <w:top w:val="single" w:sz="6" w:space="0" w:color="DEE2E6"/>
              <w:left w:val="nil"/>
              <w:bottom w:val="nil"/>
              <w:right w:val="nil"/>
            </w:tcBorders>
            <w:shd w:val="clear" w:color="auto" w:fill="FFFFFF"/>
            <w:tcMar>
              <w:top w:w="15" w:type="dxa"/>
              <w:left w:w="15" w:type="dxa"/>
              <w:bottom w:w="15" w:type="dxa"/>
              <w:right w:w="15" w:type="dxa"/>
            </w:tcMar>
          </w:tcPr>
          <w:p w14:paraId="24DF81BC" w14:textId="77777777" w:rsidR="00BC78BD" w:rsidRDefault="00BC78BD">
            <w:pPr>
              <w:rPr>
                <w:rFonts w:ascii="Segoe UI" w:hAnsi="Segoe UI" w:cs="Segoe UI"/>
                <w:color w:val="FF0000"/>
                <w:sz w:val="21"/>
                <w:szCs w:val="21"/>
                <w:lang w:val="en-US" w:eastAsia="de-DE"/>
              </w:rPr>
            </w:pPr>
          </w:p>
        </w:tc>
        <w:tc>
          <w:tcPr>
            <w:tcW w:w="0" w:type="auto"/>
            <w:shd w:val="clear" w:color="auto" w:fill="FFFFFF"/>
            <w:tcMar>
              <w:top w:w="15" w:type="dxa"/>
              <w:left w:w="15" w:type="dxa"/>
              <w:bottom w:w="15" w:type="dxa"/>
              <w:right w:w="15" w:type="dxa"/>
            </w:tcMar>
            <w:vAlign w:val="center"/>
          </w:tcPr>
          <w:p w14:paraId="2D80D0C8" w14:textId="77777777" w:rsidR="00BC78BD" w:rsidRDefault="00BC78BD">
            <w:pPr>
              <w:rPr>
                <w:rFonts w:ascii="Times New Roman" w:hAnsi="Times New Roman"/>
                <w:lang w:val="en-US" w:eastAsia="de-DE"/>
              </w:rPr>
            </w:pPr>
          </w:p>
        </w:tc>
      </w:tr>
    </w:tbl>
    <w:p w14:paraId="54716324" w14:textId="77777777" w:rsidR="00BC78BD" w:rsidRDefault="00BC78BD" w:rsidP="00BC78BD">
      <w:pPr>
        <w:ind w:left="1080"/>
        <w:textAlignment w:val="center"/>
        <w:rPr>
          <w:rFonts w:ascii="Calibri" w:hAnsi="Calibri" w:cs="Calibri"/>
          <w:sz w:val="22"/>
          <w:szCs w:val="22"/>
          <w:lang w:val="en-US" w:eastAsia="de-DE"/>
        </w:rPr>
      </w:pPr>
      <w:r>
        <w:rPr>
          <w:rFonts w:ascii="Calibri" w:hAnsi="Calibri" w:cs="Calibri"/>
          <w:b/>
          <w:bCs/>
          <w:sz w:val="22"/>
          <w:szCs w:val="22"/>
          <w:lang w:val="en-US" w:eastAsia="de-DE"/>
        </w:rPr>
        <w:t>All</w:t>
      </w:r>
      <w:r>
        <w:rPr>
          <w:rFonts w:ascii="Calibri" w:hAnsi="Calibri" w:cs="Calibri"/>
          <w:sz w:val="22"/>
          <w:szCs w:val="22"/>
          <w:lang w:val="en-US" w:eastAsia="de-DE"/>
        </w:rPr>
        <w:t>: No objections.</w:t>
      </w:r>
    </w:p>
    <w:p w14:paraId="37C8BB4E" w14:textId="77777777" w:rsidR="005F2EB7" w:rsidRDefault="005F2EB7" w:rsidP="002C6194">
      <w:pPr>
        <w:rPr>
          <w:lang w:val="en-US" w:eastAsia="en-GB"/>
        </w:rPr>
      </w:pPr>
    </w:p>
    <w:p w14:paraId="18468600" w14:textId="77777777" w:rsidR="005F2EB7" w:rsidRDefault="005F2EB7" w:rsidP="002C6194">
      <w:pPr>
        <w:rPr>
          <w:lang w:val="en-US" w:eastAsia="en-GB"/>
        </w:rPr>
      </w:pPr>
    </w:p>
    <w:p w14:paraId="6FF5D604" w14:textId="1EBF8E01" w:rsidR="00F831DD" w:rsidRDefault="005F2EB7" w:rsidP="001D1A75">
      <w:pPr>
        <w:ind w:left="720" w:firstLine="720"/>
        <w:rPr>
          <w:lang w:val="en-US" w:eastAsia="en-GB"/>
        </w:rPr>
      </w:pPr>
      <w:r w:rsidRPr="005F2EB7">
        <w:rPr>
          <w:b/>
          <w:bCs/>
          <w:lang w:val="en-US" w:eastAsia="en-GB"/>
        </w:rPr>
        <w:t xml:space="preserve">2.2 Methodology for </w:t>
      </w:r>
      <w:r w:rsidRPr="005F2EB7">
        <w:rPr>
          <w:b/>
          <w:bCs/>
        </w:rPr>
        <w:t>Requirements Life Cycle Management</w:t>
      </w:r>
      <w:r>
        <w:br/>
        <w:t xml:space="preserve">Related contribution: </w:t>
      </w:r>
      <w:hyperlink r:id="rId14" w:tgtFrame="_blank" w:history="1">
        <w:r>
          <w:rPr>
            <w:rStyle w:val="Hyperlink"/>
            <w:rFonts w:ascii="Arial" w:hAnsi="Arial" w:cs="Arial"/>
            <w:color w:val="000000"/>
            <w:sz w:val="16"/>
            <w:szCs w:val="16"/>
            <w:shd w:val="clear" w:color="auto" w:fill="E0E8F8"/>
          </w:rPr>
          <w:t>MTS(23)089009</w:t>
        </w:r>
      </w:hyperlink>
    </w:p>
    <w:p w14:paraId="2E2802EC" w14:textId="2DEEE8DE" w:rsidR="0011134B" w:rsidRDefault="005F2EB7" w:rsidP="001D1A75">
      <w:pPr>
        <w:ind w:left="720"/>
        <w:rPr>
          <w:lang w:val="en-US" w:eastAsia="en-GB"/>
        </w:rPr>
      </w:pPr>
      <w:r>
        <w:t xml:space="preserve">Marija Jankovic presented a proposal for a </w:t>
      </w:r>
      <w:r w:rsidR="00F831DD" w:rsidRPr="005F2EB7">
        <w:t>New TTF/STF Proposal</w:t>
      </w:r>
      <w:r w:rsidRPr="005F2EB7">
        <w:t xml:space="preserve"> TDL-TO-Requirements Life Cycle Management TTF/STV proposal</w:t>
      </w:r>
      <w:r>
        <w:t>.</w:t>
      </w:r>
      <w:r w:rsidR="00D75472">
        <w:t xml:space="preserve"> </w:t>
      </w:r>
      <w:r>
        <w:rPr>
          <w:lang w:val="en-US" w:eastAsia="en-GB"/>
        </w:rPr>
        <w:t>Several MTS members supported the proposal</w:t>
      </w:r>
      <w:r w:rsidR="00733729">
        <w:rPr>
          <w:lang w:val="en-US" w:eastAsia="en-GB"/>
        </w:rPr>
        <w:t>. Agreement that it should not be part of the TD</w:t>
      </w:r>
      <w:r w:rsidR="000043ED">
        <w:rPr>
          <w:lang w:val="en-US" w:eastAsia="en-GB"/>
        </w:rPr>
        <w:t>L</w:t>
      </w:r>
      <w:r w:rsidR="00733729">
        <w:rPr>
          <w:lang w:val="en-US" w:eastAsia="en-GB"/>
        </w:rPr>
        <w:t xml:space="preserve"> TTF but a separated one.</w:t>
      </w:r>
      <w:r w:rsidR="00733729">
        <w:rPr>
          <w:lang w:val="en-US" w:eastAsia="en-GB"/>
        </w:rPr>
        <w:br/>
        <w:t>Next step will be to draft ToR via conf call</w:t>
      </w:r>
      <w:r w:rsidR="00265D1D">
        <w:rPr>
          <w:lang w:val="en-US" w:eastAsia="en-GB"/>
        </w:rPr>
        <w:t xml:space="preserve"> until mid July, MTS approval prior to be sent to Ultan Mulligan by end of August for </w:t>
      </w:r>
      <w:r w:rsidR="0011134B">
        <w:rPr>
          <w:lang w:val="en-US" w:eastAsia="en-GB"/>
        </w:rPr>
        <w:t xml:space="preserve">Board </w:t>
      </w:r>
      <w:r w:rsidR="000043ED">
        <w:rPr>
          <w:lang w:val="en-US" w:eastAsia="en-GB"/>
        </w:rPr>
        <w:t>presentation and a</w:t>
      </w:r>
      <w:r w:rsidR="0011134B">
        <w:rPr>
          <w:lang w:val="en-US" w:eastAsia="en-GB"/>
        </w:rPr>
        <w:t>pproval.</w:t>
      </w:r>
    </w:p>
    <w:p w14:paraId="5CE01EB4" w14:textId="37C03039" w:rsidR="00D75472" w:rsidRDefault="00C17AF3" w:rsidP="001D1A75">
      <w:pPr>
        <w:ind w:left="720"/>
      </w:pPr>
      <w:r>
        <w:rPr>
          <w:lang w:val="en-US" w:eastAsia="en-GB"/>
        </w:rPr>
        <w:t>Question raised if it should be consider</w:t>
      </w:r>
      <w:r w:rsidR="000043ED">
        <w:rPr>
          <w:lang w:val="en-US" w:eastAsia="en-GB"/>
        </w:rPr>
        <w:t>ed</w:t>
      </w:r>
      <w:r>
        <w:rPr>
          <w:lang w:val="en-US" w:eastAsia="en-GB"/>
        </w:rPr>
        <w:t xml:space="preserve"> as TTF or STF,</w:t>
      </w:r>
      <w:r w:rsidR="00EB45EA">
        <w:rPr>
          <w:lang w:val="en-US" w:eastAsia="en-GB"/>
        </w:rPr>
        <w:t xml:space="preserve"> Em CT display the definition approved by the board: </w:t>
      </w:r>
      <w:r w:rsidR="00EB45EA">
        <w:rPr>
          <w:lang w:val="en-US" w:eastAsia="en-GB"/>
        </w:rPr>
        <w:br/>
      </w:r>
      <w:r w:rsidR="000043ED">
        <w:t>“</w:t>
      </w:r>
      <w:r w:rsidR="00EB45EA" w:rsidRPr="00EB45EA">
        <w:t>TTFs may be established to fulfil specific tasks of a limited duration in support of standardization, and testing and methodology activities</w:t>
      </w:r>
      <w:r w:rsidR="00EB45EA">
        <w:t>.</w:t>
      </w:r>
      <w:r w:rsidR="000043ED">
        <w:t>”</w:t>
      </w:r>
      <w:r w:rsidR="00736A94">
        <w:t xml:space="preserve"> T</w:t>
      </w:r>
      <w:r w:rsidR="00EB45EA">
        <w:t xml:space="preserve">he </w:t>
      </w:r>
      <w:r w:rsidR="00EB45EA" w:rsidRPr="00EB45EA">
        <w:t>methodology</w:t>
      </w:r>
      <w:r w:rsidR="00EB45EA">
        <w:t xml:space="preserve"> being in the scope of TTF, </w:t>
      </w:r>
      <w:r w:rsidR="000043ED">
        <w:t>the request should be made on the TTF budget.</w:t>
      </w:r>
    </w:p>
    <w:p w14:paraId="62C5FF84" w14:textId="457CDBB7" w:rsidR="006D2E6F" w:rsidRDefault="00C3232A" w:rsidP="001D1A75">
      <w:pPr>
        <w:pStyle w:val="Heading1"/>
        <w:ind w:left="1200"/>
        <w:rPr>
          <w:rFonts w:asciiTheme="minorHAnsi" w:hAnsiTheme="minorHAnsi" w:cstheme="minorHAnsi"/>
          <w:color w:val="auto"/>
          <w:sz w:val="20"/>
          <w:szCs w:val="20"/>
          <w:lang w:val="en-GB"/>
        </w:rPr>
      </w:pPr>
      <w:r w:rsidRPr="00BB3A01">
        <w:rPr>
          <w:rFonts w:asciiTheme="minorHAnsi" w:hAnsiTheme="minorHAnsi" w:cstheme="minorHAnsi"/>
          <w:color w:val="auto"/>
          <w:sz w:val="20"/>
          <w:szCs w:val="20"/>
          <w:lang w:val="en-GB"/>
        </w:rPr>
        <w:t>UCAAT</w:t>
      </w:r>
      <w:r w:rsidR="005856EF">
        <w:rPr>
          <w:rFonts w:asciiTheme="minorHAnsi" w:hAnsiTheme="minorHAnsi" w:cstheme="minorHAnsi"/>
          <w:color w:val="auto"/>
          <w:sz w:val="20"/>
          <w:szCs w:val="20"/>
          <w:lang w:val="en-GB"/>
        </w:rPr>
        <w:br/>
      </w:r>
      <w:hyperlink r:id="rId15" w:history="1">
        <w:r w:rsidR="005856EF" w:rsidRPr="00060158">
          <w:rPr>
            <w:rStyle w:val="Hyperlink"/>
            <w:rFonts w:asciiTheme="minorHAnsi" w:hAnsiTheme="minorHAnsi" w:cstheme="minorHAnsi"/>
            <w:sz w:val="20"/>
            <w:szCs w:val="20"/>
            <w:lang w:val="en-GB"/>
          </w:rPr>
          <w:t>https://www.etsi.org/events/2188-2023-11-10th-ucaat-user-conference-on-advanced-automated-testing</w:t>
        </w:r>
      </w:hyperlink>
    </w:p>
    <w:p w14:paraId="5926DB44" w14:textId="77777777" w:rsidR="005856EF" w:rsidRPr="005856EF" w:rsidRDefault="005856EF" w:rsidP="001D1A75">
      <w:pPr>
        <w:ind w:left="780"/>
        <w:rPr>
          <w:lang w:eastAsia="en-GB"/>
        </w:rPr>
      </w:pPr>
    </w:p>
    <w:p w14:paraId="319DCF46" w14:textId="77777777" w:rsidR="00D90CD0" w:rsidRDefault="00806EC7" w:rsidP="001D1A75">
      <w:pPr>
        <w:pStyle w:val="ListParagraph"/>
        <w:numPr>
          <w:ilvl w:val="0"/>
          <w:numId w:val="43"/>
        </w:numPr>
        <w:ind w:left="1200"/>
        <w:rPr>
          <w:lang w:eastAsia="en-GB"/>
        </w:rPr>
      </w:pPr>
      <w:r w:rsidRPr="00806EC7">
        <w:rPr>
          <w:lang w:eastAsia="en-GB"/>
        </w:rPr>
        <w:t>UCAAT 2023, hosted by Nokia in the Polytechnic Timisoara University, Romania, will take place on 14-16 November 2023.</w:t>
      </w:r>
    </w:p>
    <w:p w14:paraId="51DBDAB5" w14:textId="77777777" w:rsidR="00D90CD0" w:rsidRDefault="001E6E29" w:rsidP="001D1A75">
      <w:pPr>
        <w:pStyle w:val="ListParagraph"/>
        <w:numPr>
          <w:ilvl w:val="0"/>
          <w:numId w:val="43"/>
        </w:numPr>
        <w:ind w:left="1200"/>
        <w:rPr>
          <w:lang w:eastAsia="en-GB"/>
        </w:rPr>
      </w:pPr>
      <w:r>
        <w:rPr>
          <w:lang w:eastAsia="en-GB"/>
        </w:rPr>
        <w:t xml:space="preserve">UCAAT received 34 abstract proposals. The UCAAT PC </w:t>
      </w:r>
      <w:r w:rsidR="00DD080B">
        <w:rPr>
          <w:lang w:eastAsia="en-GB"/>
        </w:rPr>
        <w:t>is still reviewing the abstract</w:t>
      </w:r>
      <w:r w:rsidR="00806EC7">
        <w:rPr>
          <w:lang w:eastAsia="en-GB"/>
        </w:rPr>
        <w:t>s</w:t>
      </w:r>
      <w:r w:rsidR="00365587">
        <w:rPr>
          <w:lang w:eastAsia="en-GB"/>
        </w:rPr>
        <w:t>.</w:t>
      </w:r>
    </w:p>
    <w:p w14:paraId="6D0A62CA" w14:textId="77777777" w:rsidR="00D90CD0" w:rsidRDefault="00365587" w:rsidP="001D1A75">
      <w:pPr>
        <w:pStyle w:val="ListParagraph"/>
        <w:numPr>
          <w:ilvl w:val="0"/>
          <w:numId w:val="43"/>
        </w:numPr>
        <w:ind w:left="1200"/>
        <w:rPr>
          <w:lang w:eastAsia="en-GB"/>
        </w:rPr>
      </w:pPr>
      <w:r>
        <w:rPr>
          <w:lang w:eastAsia="en-GB"/>
        </w:rPr>
        <w:t>The program and the online registration will be done by end of June Latest</w:t>
      </w:r>
      <w:r w:rsidR="00A93EF0">
        <w:rPr>
          <w:lang w:eastAsia="en-GB"/>
        </w:rPr>
        <w:t>.</w:t>
      </w:r>
    </w:p>
    <w:p w14:paraId="4113E740" w14:textId="0AFED3A7" w:rsidR="00806EC7" w:rsidRPr="00410B6D" w:rsidRDefault="00806EC7" w:rsidP="001D1A75">
      <w:pPr>
        <w:pStyle w:val="ListParagraph"/>
        <w:numPr>
          <w:ilvl w:val="0"/>
          <w:numId w:val="43"/>
        </w:numPr>
        <w:ind w:left="1200"/>
        <w:rPr>
          <w:rStyle w:val="Hyperlink"/>
          <w:color w:val="auto"/>
          <w:u w:val="none"/>
          <w:lang w:eastAsia="en-GB"/>
        </w:rPr>
      </w:pPr>
      <w:r>
        <w:rPr>
          <w:lang w:eastAsia="en-GB"/>
        </w:rPr>
        <w:t>Free Exhibitor area</w:t>
      </w:r>
      <w:r w:rsidR="00DC1461">
        <w:rPr>
          <w:lang w:eastAsia="en-GB"/>
        </w:rPr>
        <w:t xml:space="preserve"> are available, all details at: </w:t>
      </w:r>
      <w:hyperlink r:id="rId16" w:anchor="pane-7/" w:history="1">
        <w:r w:rsidR="00DC1461" w:rsidRPr="00060158">
          <w:rPr>
            <w:rStyle w:val="Hyperlink"/>
            <w:lang w:eastAsia="en-GB"/>
          </w:rPr>
          <w:t>https://www.etsi.org/events/2188-2023-11-10th-ucaat-user-conference-on-advanced-automated-testing#pane-7/</w:t>
        </w:r>
      </w:hyperlink>
    </w:p>
    <w:p w14:paraId="79B19F1F" w14:textId="61D5C07F" w:rsidR="00410B6D" w:rsidRDefault="00410B6D" w:rsidP="001D1A75">
      <w:pPr>
        <w:ind w:left="60"/>
        <w:rPr>
          <w:lang w:eastAsia="en-GB"/>
        </w:rPr>
      </w:pPr>
    </w:p>
    <w:p w14:paraId="4A8FEA7E" w14:textId="77777777" w:rsidR="00DC1461" w:rsidRPr="001E6E29" w:rsidRDefault="00DC1461" w:rsidP="001E6E29">
      <w:pPr>
        <w:ind w:left="420"/>
        <w:rPr>
          <w:lang w:eastAsia="en-GB"/>
        </w:rPr>
      </w:pPr>
    </w:p>
    <w:p w14:paraId="1CB604E0" w14:textId="168A385B" w:rsidR="00305081" w:rsidRDefault="00A12733" w:rsidP="000A0EBF">
      <w:pPr>
        <w:pStyle w:val="Heading1"/>
        <w:ind w:left="1140"/>
        <w:rPr>
          <w:rFonts w:asciiTheme="minorHAnsi" w:hAnsiTheme="minorHAnsi" w:cstheme="minorHAnsi"/>
          <w:color w:val="auto"/>
          <w:sz w:val="20"/>
          <w:szCs w:val="20"/>
          <w:lang w:val="en-GB"/>
        </w:rPr>
      </w:pPr>
      <w:r>
        <w:rPr>
          <w:rFonts w:asciiTheme="minorHAnsi" w:hAnsiTheme="minorHAnsi" w:cstheme="minorHAnsi"/>
          <w:color w:val="auto"/>
          <w:sz w:val="20"/>
          <w:szCs w:val="20"/>
          <w:lang w:val="en-GB"/>
        </w:rPr>
        <w:t>A</w:t>
      </w:r>
      <w:r w:rsidR="0001416A" w:rsidRPr="00BB3A01">
        <w:rPr>
          <w:rFonts w:asciiTheme="minorHAnsi" w:hAnsiTheme="minorHAnsi" w:cstheme="minorHAnsi"/>
          <w:color w:val="auto"/>
          <w:sz w:val="20"/>
          <w:szCs w:val="20"/>
          <w:lang w:val="en-GB"/>
        </w:rPr>
        <w:t>I</w:t>
      </w:r>
      <w:r w:rsidR="00F859FB" w:rsidRPr="00BB3A01">
        <w:rPr>
          <w:rFonts w:asciiTheme="minorHAnsi" w:hAnsiTheme="minorHAnsi" w:cstheme="minorHAnsi"/>
          <w:color w:val="auto"/>
          <w:sz w:val="20"/>
          <w:szCs w:val="20"/>
          <w:lang w:val="en-GB"/>
        </w:rPr>
        <w:t xml:space="preserve"> Testing</w:t>
      </w:r>
    </w:p>
    <w:p w14:paraId="34E99FA2" w14:textId="1DB06C67" w:rsidR="00A12733" w:rsidRPr="00390AA4" w:rsidRDefault="001C5BD1" w:rsidP="000A0EBF">
      <w:pPr>
        <w:ind w:left="720"/>
        <w:rPr>
          <w:rFonts w:cstheme="minorHAnsi"/>
          <w:b/>
          <w:bCs/>
          <w:color w:val="000000"/>
        </w:rPr>
      </w:pPr>
      <w:r>
        <w:rPr>
          <w:lang w:eastAsia="en-GB"/>
        </w:rPr>
        <w:br/>
      </w:r>
      <w:r w:rsidRPr="00390AA4">
        <w:rPr>
          <w:rFonts w:cstheme="minorHAnsi"/>
          <w:b/>
          <w:bCs/>
          <w:color w:val="000000"/>
        </w:rPr>
        <w:t>Draft - DTR/MTS-103910 v0.0.5 (TR 103</w:t>
      </w:r>
      <w:r w:rsidR="00390AA4">
        <w:rPr>
          <w:rFonts w:cstheme="minorHAnsi"/>
          <w:b/>
          <w:bCs/>
          <w:color w:val="000000"/>
        </w:rPr>
        <w:t> </w:t>
      </w:r>
      <w:r w:rsidRPr="00390AA4">
        <w:rPr>
          <w:rFonts w:cstheme="minorHAnsi"/>
          <w:b/>
          <w:bCs/>
          <w:color w:val="000000"/>
        </w:rPr>
        <w:t>910</w:t>
      </w:r>
      <w:r w:rsidR="00390AA4">
        <w:rPr>
          <w:rFonts w:cstheme="minorHAnsi"/>
          <w:b/>
          <w:bCs/>
          <w:color w:val="000000"/>
        </w:rPr>
        <w:t>)</w:t>
      </w:r>
    </w:p>
    <w:p w14:paraId="5CC09EC6" w14:textId="3647AA4D" w:rsidR="009E4BAD" w:rsidRDefault="009E4BAD" w:rsidP="000A0EBF">
      <w:pPr>
        <w:ind w:left="720"/>
        <w:rPr>
          <w:lang w:eastAsia="en-GB"/>
        </w:rPr>
      </w:pPr>
      <w:r>
        <w:rPr>
          <w:lang w:eastAsia="en-GB"/>
        </w:rPr>
        <w:t>Related Contribution:</w:t>
      </w:r>
      <w:r w:rsidR="008A1729" w:rsidRPr="008A1729">
        <w:t xml:space="preserve"> </w:t>
      </w:r>
      <w:hyperlink r:id="rId17" w:tgtFrame="_blank" w:history="1">
        <w:r w:rsidR="008A1729">
          <w:rPr>
            <w:rStyle w:val="Hyperlink"/>
            <w:rFonts w:ascii="Arial" w:hAnsi="Arial" w:cs="Arial"/>
            <w:color w:val="FF0000"/>
            <w:sz w:val="16"/>
            <w:szCs w:val="16"/>
            <w:shd w:val="clear" w:color="auto" w:fill="FFFFF0"/>
          </w:rPr>
          <w:t>MTS(23)089007</w:t>
        </w:r>
      </w:hyperlink>
    </w:p>
    <w:p w14:paraId="2068B828" w14:textId="7570A423" w:rsidR="00A12733" w:rsidRPr="00D55F1A" w:rsidRDefault="00A12733" w:rsidP="000A0EBF">
      <w:pPr>
        <w:overflowPunct/>
        <w:autoSpaceDE/>
        <w:autoSpaceDN/>
        <w:adjustRightInd/>
        <w:ind w:left="720"/>
        <w:textAlignment w:val="auto"/>
        <w:rPr>
          <w:rFonts w:cstheme="minorHAnsi"/>
          <w:lang w:eastAsia="ja-JP"/>
        </w:rPr>
      </w:pPr>
      <w:r w:rsidRPr="00BB3A01">
        <w:rPr>
          <w:rFonts w:cstheme="minorHAnsi"/>
          <w:lang w:eastAsia="ja-JP"/>
        </w:rPr>
        <w:t>Jurgen Grossman</w:t>
      </w:r>
      <w:r>
        <w:rPr>
          <w:rFonts w:cstheme="minorHAnsi"/>
          <w:lang w:eastAsia="ja-JP"/>
        </w:rPr>
        <w:t xml:space="preserve"> presented the current status </w:t>
      </w:r>
      <w:r w:rsidR="00A7392F">
        <w:rPr>
          <w:rFonts w:cstheme="minorHAnsi"/>
          <w:lang w:eastAsia="ja-JP"/>
        </w:rPr>
        <w:t>of</w:t>
      </w:r>
      <w:r w:rsidR="00D55F1A">
        <w:rPr>
          <w:rFonts w:cstheme="minorHAnsi"/>
          <w:lang w:eastAsia="ja-JP"/>
        </w:rPr>
        <w:t xml:space="preserve"> TR “</w:t>
      </w:r>
      <w:r w:rsidR="00D55F1A" w:rsidRPr="00D55F1A">
        <w:rPr>
          <w:rFonts w:cstheme="minorHAnsi"/>
          <w:lang w:eastAsia="ja-JP"/>
        </w:rPr>
        <w:t>Test Methodology and Test Specification for AI-enabled Systems</w:t>
      </w:r>
      <w:r w:rsidR="00D55F1A">
        <w:rPr>
          <w:rFonts w:cstheme="minorHAnsi"/>
          <w:lang w:eastAsia="ja-JP"/>
        </w:rPr>
        <w:t>”</w:t>
      </w:r>
      <w:r w:rsidR="00094B07">
        <w:rPr>
          <w:rFonts w:cstheme="minorHAnsi"/>
          <w:lang w:eastAsia="ja-JP"/>
        </w:rPr>
        <w:t>. Related contribution:</w:t>
      </w:r>
      <w:r w:rsidR="00D9217E" w:rsidRPr="00D9217E">
        <w:rPr>
          <w:rFonts w:ascii="Arial" w:hAnsi="Arial" w:cs="Arial"/>
          <w:color w:val="000000"/>
          <w:sz w:val="16"/>
          <w:szCs w:val="16"/>
        </w:rPr>
        <w:t xml:space="preserve"> </w:t>
      </w:r>
      <w:hyperlink r:id="rId18" w:tgtFrame="_blank" w:history="1">
        <w:r w:rsidR="00D9217E">
          <w:rPr>
            <w:rStyle w:val="Hyperlink"/>
            <w:rFonts w:ascii="Arial" w:hAnsi="Arial" w:cs="Arial"/>
            <w:color w:val="000000"/>
            <w:sz w:val="16"/>
            <w:szCs w:val="16"/>
          </w:rPr>
          <w:t>MTS(23)089007</w:t>
        </w:r>
      </w:hyperlink>
    </w:p>
    <w:p w14:paraId="27E15678" w14:textId="5EAD18D8" w:rsidR="00252B7C" w:rsidRDefault="00D9217E" w:rsidP="000A0EBF">
      <w:pPr>
        <w:ind w:left="720"/>
        <w:rPr>
          <w:rFonts w:cstheme="minorHAnsi"/>
          <w:lang w:eastAsia="ja-JP"/>
        </w:rPr>
      </w:pPr>
      <w:r>
        <w:rPr>
          <w:rFonts w:cstheme="minorHAnsi"/>
          <w:lang w:eastAsia="en-GB"/>
        </w:rPr>
        <w:t xml:space="preserve">Discussion took place on how to share contribution for </w:t>
      </w:r>
      <w:r w:rsidR="00252B7C">
        <w:rPr>
          <w:rFonts w:cstheme="minorHAnsi"/>
          <w:lang w:eastAsia="ja-JP"/>
        </w:rPr>
        <w:t>Section 6/7/8</w:t>
      </w:r>
      <w:r>
        <w:rPr>
          <w:rFonts w:cstheme="minorHAnsi"/>
          <w:lang w:eastAsia="ja-JP"/>
        </w:rPr>
        <w:t xml:space="preserve"> which</w:t>
      </w:r>
      <w:r w:rsidR="005E026F">
        <w:rPr>
          <w:rFonts w:cstheme="minorHAnsi"/>
          <w:lang w:eastAsia="ja-JP"/>
        </w:rPr>
        <w:t xml:space="preserve"> need to be further developed. </w:t>
      </w:r>
    </w:p>
    <w:p w14:paraId="2755D4F9" w14:textId="379D0A08" w:rsidR="007D2A9F" w:rsidRDefault="0089140C" w:rsidP="000A0EBF">
      <w:pPr>
        <w:overflowPunct/>
        <w:autoSpaceDE/>
        <w:autoSpaceDN/>
        <w:adjustRightInd/>
        <w:ind w:left="720"/>
        <w:textAlignment w:val="auto"/>
        <w:rPr>
          <w:rFonts w:ascii="Arial" w:hAnsi="Arial" w:cs="Arial"/>
          <w:color w:val="000000"/>
          <w:sz w:val="16"/>
          <w:szCs w:val="16"/>
        </w:rPr>
      </w:pPr>
      <w:r>
        <w:rPr>
          <w:rFonts w:cstheme="minorHAnsi"/>
          <w:lang w:eastAsia="ja-JP"/>
        </w:rPr>
        <w:t xml:space="preserve">Detailed allocation of different </w:t>
      </w:r>
      <w:r w:rsidR="003D4CE7">
        <w:rPr>
          <w:rFonts w:cstheme="minorHAnsi"/>
          <w:lang w:eastAsia="ja-JP"/>
        </w:rPr>
        <w:t>part</w:t>
      </w:r>
      <w:r w:rsidR="000448E6">
        <w:rPr>
          <w:rFonts w:cstheme="minorHAnsi"/>
          <w:lang w:eastAsia="ja-JP"/>
        </w:rPr>
        <w:t>s</w:t>
      </w:r>
      <w:r w:rsidR="003D4CE7">
        <w:rPr>
          <w:rFonts w:cstheme="minorHAnsi"/>
          <w:lang w:eastAsia="ja-JP"/>
        </w:rPr>
        <w:t xml:space="preserve"> is contained in the revise</w:t>
      </w:r>
      <w:r w:rsidR="001A3F85">
        <w:rPr>
          <w:rFonts w:cstheme="minorHAnsi"/>
          <w:lang w:eastAsia="ja-JP"/>
        </w:rPr>
        <w:t>d</w:t>
      </w:r>
      <w:r w:rsidR="003D4CE7">
        <w:rPr>
          <w:rFonts w:cstheme="minorHAnsi"/>
          <w:lang w:eastAsia="ja-JP"/>
        </w:rPr>
        <w:t xml:space="preserve"> contribution</w:t>
      </w:r>
      <w:r w:rsidR="00390AA4">
        <w:rPr>
          <w:rFonts w:cstheme="minorHAnsi"/>
          <w:lang w:eastAsia="ja-JP"/>
        </w:rPr>
        <w:t>:</w:t>
      </w:r>
      <w:hyperlink r:id="rId19" w:tgtFrame="_blank" w:history="1">
        <w:r w:rsidR="007D2A9F">
          <w:rPr>
            <w:rFonts w:ascii="Arial" w:hAnsi="Arial" w:cs="Arial"/>
            <w:color w:val="000000"/>
            <w:sz w:val="16"/>
            <w:szCs w:val="16"/>
          </w:rPr>
          <w:t xml:space="preserve"> </w:t>
        </w:r>
        <w:r w:rsidR="007D2A9F">
          <w:rPr>
            <w:rStyle w:val="Hyperlink"/>
            <w:rFonts w:ascii="Arial" w:hAnsi="Arial" w:cs="Arial"/>
            <w:color w:val="FF0000"/>
            <w:sz w:val="16"/>
            <w:szCs w:val="16"/>
          </w:rPr>
          <w:t>MTS(23)089007r1</w:t>
        </w:r>
      </w:hyperlink>
    </w:p>
    <w:p w14:paraId="1B319AFB" w14:textId="1FFE7225" w:rsidR="00DD080B" w:rsidRDefault="00DD080B" w:rsidP="000A0EBF">
      <w:pPr>
        <w:widowControl w:val="0"/>
        <w:spacing w:before="60" w:after="60"/>
        <w:ind w:left="720" w:right="18"/>
        <w:rPr>
          <w:rFonts w:cstheme="minorHAnsi"/>
          <w:lang w:eastAsia="ja-JP"/>
        </w:rPr>
      </w:pPr>
    </w:p>
    <w:p w14:paraId="516FD85C" w14:textId="11B8B4CD" w:rsidR="00A11EBC" w:rsidRPr="00A11EBC" w:rsidRDefault="00A11EBC" w:rsidP="000A0EBF">
      <w:pPr>
        <w:widowControl w:val="0"/>
        <w:spacing w:before="60" w:after="60"/>
        <w:ind w:left="720" w:right="18"/>
        <w:rPr>
          <w:rFonts w:cstheme="minorHAnsi"/>
          <w:b/>
          <w:bCs/>
          <w:color w:val="000000"/>
        </w:rPr>
      </w:pPr>
      <w:r w:rsidRPr="00A11EBC">
        <w:rPr>
          <w:rFonts w:cstheme="minorHAnsi"/>
          <w:b/>
          <w:bCs/>
          <w:color w:val="000000"/>
        </w:rPr>
        <w:t>Draft - DTS/MTS-6756 v0.0.1</w:t>
      </w:r>
    </w:p>
    <w:p w14:paraId="189733DB" w14:textId="2F0726C6" w:rsidR="001D4C1E" w:rsidRDefault="00A11EBC" w:rsidP="000A0EBF">
      <w:pPr>
        <w:overflowPunct/>
        <w:autoSpaceDE/>
        <w:autoSpaceDN/>
        <w:adjustRightInd/>
        <w:ind w:left="720"/>
        <w:textAlignment w:val="auto"/>
        <w:rPr>
          <w:rFonts w:ascii="Arial" w:hAnsi="Arial" w:cs="Arial"/>
          <w:color w:val="000000"/>
          <w:sz w:val="16"/>
          <w:szCs w:val="16"/>
        </w:rPr>
      </w:pPr>
      <w:r>
        <w:rPr>
          <w:rFonts w:cstheme="minorHAnsi"/>
          <w:lang w:eastAsia="ja-JP"/>
        </w:rPr>
        <w:t>Related Contribution:</w:t>
      </w:r>
      <w:hyperlink r:id="rId20" w:tgtFrame="_blank" w:history="1">
        <w:r w:rsidR="001D4C1E">
          <w:rPr>
            <w:rFonts w:ascii="Arial" w:hAnsi="Arial" w:cs="Arial"/>
            <w:color w:val="000000"/>
            <w:sz w:val="16"/>
            <w:szCs w:val="16"/>
          </w:rPr>
          <w:t xml:space="preserve"> </w:t>
        </w:r>
        <w:r w:rsidR="001D4C1E">
          <w:rPr>
            <w:rStyle w:val="Hyperlink"/>
            <w:rFonts w:ascii="Arial" w:hAnsi="Arial" w:cs="Arial"/>
            <w:color w:val="000000"/>
            <w:sz w:val="16"/>
            <w:szCs w:val="16"/>
          </w:rPr>
          <w:t>MTS(23)089010</w:t>
        </w:r>
      </w:hyperlink>
    </w:p>
    <w:p w14:paraId="15EC3323" w14:textId="3BB238A1" w:rsidR="003D4CE7" w:rsidRDefault="001D4C1E" w:rsidP="000A0EBF">
      <w:pPr>
        <w:overflowPunct/>
        <w:autoSpaceDE/>
        <w:autoSpaceDN/>
        <w:adjustRightInd/>
        <w:ind w:left="720"/>
        <w:textAlignment w:val="auto"/>
        <w:rPr>
          <w:rFonts w:cstheme="minorHAnsi"/>
          <w:color w:val="000000"/>
        </w:rPr>
      </w:pPr>
      <w:r>
        <w:rPr>
          <w:rFonts w:cstheme="minorHAnsi"/>
          <w:color w:val="000000"/>
        </w:rPr>
        <w:t xml:space="preserve">Dorian is calling for contribution to progress further this TR on </w:t>
      </w:r>
      <w:r w:rsidR="00094B07" w:rsidRPr="003D4CE7">
        <w:rPr>
          <w:rFonts w:cstheme="minorHAnsi"/>
          <w:lang w:eastAsia="ja-JP"/>
        </w:rPr>
        <w:t>Continuous Auditing Based Conformity Assessment for AI-enabled systems</w:t>
      </w:r>
      <w:r w:rsidR="003D4CE7">
        <w:rPr>
          <w:rFonts w:cstheme="minorHAnsi"/>
          <w:lang w:eastAsia="ja-JP"/>
        </w:rPr>
        <w:t>.</w:t>
      </w:r>
      <w:r>
        <w:rPr>
          <w:rFonts w:cstheme="minorHAnsi"/>
          <w:lang w:eastAsia="ja-JP"/>
        </w:rPr>
        <w:t xml:space="preserve"> </w:t>
      </w:r>
      <w:r w:rsidR="003D4CE7">
        <w:rPr>
          <w:rFonts w:cstheme="minorHAnsi"/>
          <w:color w:val="000000"/>
        </w:rPr>
        <w:t>Overall structure is defined and available on the Portal.</w:t>
      </w:r>
    </w:p>
    <w:p w14:paraId="50A89470" w14:textId="77777777" w:rsidR="001D4C1E" w:rsidRDefault="001D4C1E" w:rsidP="000A0EBF">
      <w:pPr>
        <w:overflowPunct/>
        <w:autoSpaceDE/>
        <w:autoSpaceDN/>
        <w:adjustRightInd/>
        <w:ind w:left="720"/>
        <w:textAlignment w:val="auto"/>
        <w:rPr>
          <w:rFonts w:cstheme="minorHAnsi"/>
          <w:color w:val="000000"/>
        </w:rPr>
      </w:pPr>
    </w:p>
    <w:p w14:paraId="62A35342" w14:textId="77777777" w:rsidR="000156F5" w:rsidRPr="000156F5" w:rsidRDefault="001D4C1E" w:rsidP="000A0EBF">
      <w:pPr>
        <w:overflowPunct/>
        <w:autoSpaceDE/>
        <w:autoSpaceDN/>
        <w:adjustRightInd/>
        <w:ind w:left="720"/>
        <w:textAlignment w:val="auto"/>
        <w:rPr>
          <w:rFonts w:cstheme="minorHAnsi"/>
          <w:b/>
          <w:bCs/>
          <w:color w:val="000000"/>
        </w:rPr>
      </w:pPr>
      <w:r w:rsidRPr="000156F5">
        <w:rPr>
          <w:rFonts w:cstheme="minorHAnsi"/>
          <w:b/>
          <w:bCs/>
          <w:color w:val="000000"/>
        </w:rPr>
        <w:t>Lia</w:t>
      </w:r>
      <w:r w:rsidR="000156F5" w:rsidRPr="000156F5">
        <w:rPr>
          <w:rFonts w:cstheme="minorHAnsi"/>
          <w:b/>
          <w:bCs/>
          <w:color w:val="000000"/>
        </w:rPr>
        <w:t>ison Statement:</w:t>
      </w:r>
    </w:p>
    <w:p w14:paraId="1AC26DFD" w14:textId="085A12F3" w:rsidR="000448E6" w:rsidRPr="00BB3A01" w:rsidRDefault="000156F5" w:rsidP="000A0EBF">
      <w:pPr>
        <w:overflowPunct/>
        <w:autoSpaceDE/>
        <w:autoSpaceDN/>
        <w:adjustRightInd/>
        <w:ind w:left="720"/>
        <w:textAlignment w:val="auto"/>
        <w:rPr>
          <w:rFonts w:cstheme="minorHAnsi"/>
          <w:color w:val="000000"/>
        </w:rPr>
      </w:pPr>
      <w:r w:rsidRPr="000156F5">
        <w:rPr>
          <w:rFonts w:cstheme="minorHAnsi"/>
          <w:b/>
          <w:bCs/>
          <w:color w:val="00B050"/>
        </w:rPr>
        <w:t>AP</w:t>
      </w:r>
      <w:r w:rsidRPr="000156F5">
        <w:rPr>
          <w:rFonts w:cstheme="minorHAnsi"/>
          <w:color w:val="00B050"/>
        </w:rPr>
        <w:t xml:space="preserve"> </w:t>
      </w:r>
      <w:r w:rsidR="000448E6">
        <w:rPr>
          <w:rFonts w:cstheme="minorHAnsi"/>
          <w:color w:val="000000"/>
        </w:rPr>
        <w:t xml:space="preserve">Jurgen </w:t>
      </w:r>
      <w:r>
        <w:rPr>
          <w:rFonts w:cstheme="minorHAnsi"/>
          <w:color w:val="000000"/>
        </w:rPr>
        <w:t>will</w:t>
      </w:r>
      <w:r w:rsidR="000448E6">
        <w:rPr>
          <w:rFonts w:cstheme="minorHAnsi"/>
          <w:color w:val="000000"/>
        </w:rPr>
        <w:t xml:space="preserve"> draft a LS</w:t>
      </w:r>
      <w:r w:rsidR="006A0AFE">
        <w:rPr>
          <w:rFonts w:cstheme="minorHAnsi"/>
          <w:color w:val="000000"/>
        </w:rPr>
        <w:t xml:space="preserve"> </w:t>
      </w:r>
      <w:r>
        <w:rPr>
          <w:rFonts w:cstheme="minorHAnsi"/>
          <w:color w:val="000000"/>
        </w:rPr>
        <w:t xml:space="preserve">for </w:t>
      </w:r>
      <w:r w:rsidR="006A0AFE">
        <w:rPr>
          <w:rFonts w:cstheme="minorHAnsi"/>
          <w:color w:val="000000"/>
        </w:rPr>
        <w:t xml:space="preserve"> ITU</w:t>
      </w:r>
      <w:r>
        <w:rPr>
          <w:rFonts w:cstheme="minorHAnsi"/>
          <w:color w:val="000000"/>
        </w:rPr>
        <w:t xml:space="preserve"> and </w:t>
      </w:r>
      <w:r w:rsidR="006A0AFE">
        <w:rPr>
          <w:rFonts w:cstheme="minorHAnsi"/>
          <w:color w:val="000000"/>
        </w:rPr>
        <w:t>ISO</w:t>
      </w:r>
      <w:r>
        <w:rPr>
          <w:rFonts w:cstheme="minorHAnsi"/>
          <w:color w:val="000000"/>
        </w:rPr>
        <w:t>, to inform on the AI work done by TC MTS</w:t>
      </w:r>
      <w:r w:rsidR="006A0AFE">
        <w:rPr>
          <w:rFonts w:cstheme="minorHAnsi"/>
          <w:color w:val="000000"/>
        </w:rPr>
        <w:t>.</w:t>
      </w:r>
    </w:p>
    <w:p w14:paraId="651C18A3" w14:textId="77777777" w:rsidR="00B120C5" w:rsidRDefault="00B120C5" w:rsidP="000A0EBF">
      <w:pPr>
        <w:overflowPunct/>
        <w:autoSpaceDE/>
        <w:autoSpaceDN/>
        <w:adjustRightInd/>
        <w:ind w:left="720"/>
        <w:textAlignment w:val="auto"/>
        <w:rPr>
          <w:rFonts w:cstheme="minorHAnsi"/>
          <w:color w:val="000000"/>
        </w:rPr>
      </w:pPr>
    </w:p>
    <w:p w14:paraId="374AE7FC" w14:textId="3EDC9B19" w:rsidR="004957F0" w:rsidRPr="00005400" w:rsidRDefault="004957F0" w:rsidP="000A0EBF">
      <w:pPr>
        <w:overflowPunct/>
        <w:autoSpaceDE/>
        <w:autoSpaceDN/>
        <w:adjustRightInd/>
        <w:ind w:left="720"/>
        <w:textAlignment w:val="auto"/>
        <w:rPr>
          <w:rFonts w:cstheme="minorHAnsi"/>
          <w:b/>
          <w:bCs/>
          <w:color w:val="000000"/>
        </w:rPr>
      </w:pPr>
      <w:r w:rsidRPr="00005400">
        <w:rPr>
          <w:rFonts w:cstheme="minorHAnsi"/>
          <w:b/>
          <w:bCs/>
          <w:color w:val="000000"/>
        </w:rPr>
        <w:t>S</w:t>
      </w:r>
      <w:r w:rsidR="003B3B1C" w:rsidRPr="00005400">
        <w:rPr>
          <w:rFonts w:cstheme="minorHAnsi"/>
          <w:b/>
          <w:bCs/>
          <w:color w:val="000000"/>
        </w:rPr>
        <w:t xml:space="preserve">tandardization </w:t>
      </w:r>
      <w:r w:rsidRPr="00005400">
        <w:rPr>
          <w:rFonts w:cstheme="minorHAnsi"/>
          <w:b/>
          <w:bCs/>
          <w:color w:val="000000"/>
        </w:rPr>
        <w:t>R</w:t>
      </w:r>
      <w:r w:rsidR="003B3B1C" w:rsidRPr="00005400">
        <w:rPr>
          <w:rFonts w:cstheme="minorHAnsi"/>
          <w:b/>
          <w:bCs/>
          <w:color w:val="000000"/>
        </w:rPr>
        <w:t>equest</w:t>
      </w:r>
      <w:r w:rsidR="00B54852" w:rsidRPr="00005400">
        <w:rPr>
          <w:rFonts w:cstheme="minorHAnsi"/>
          <w:b/>
          <w:bCs/>
          <w:color w:val="000000"/>
        </w:rPr>
        <w:t xml:space="preserve"> on </w:t>
      </w:r>
      <w:r w:rsidRPr="00005400">
        <w:rPr>
          <w:rFonts w:cstheme="minorHAnsi"/>
          <w:b/>
          <w:bCs/>
          <w:color w:val="000000"/>
        </w:rPr>
        <w:t>AI Final Step</w:t>
      </w:r>
    </w:p>
    <w:p w14:paraId="06E6311A" w14:textId="1568439E" w:rsidR="00B54852" w:rsidRDefault="00B54852" w:rsidP="000A0EBF">
      <w:pPr>
        <w:overflowPunct/>
        <w:autoSpaceDE/>
        <w:autoSpaceDN/>
        <w:adjustRightInd/>
        <w:ind w:left="720"/>
        <w:textAlignment w:val="auto"/>
        <w:rPr>
          <w:rFonts w:ascii="Arial" w:hAnsi="Arial" w:cs="Arial"/>
          <w:color w:val="000000"/>
          <w:sz w:val="16"/>
          <w:szCs w:val="16"/>
        </w:rPr>
      </w:pPr>
      <w:r>
        <w:rPr>
          <w:rFonts w:cstheme="minorHAnsi"/>
          <w:color w:val="000000"/>
        </w:rPr>
        <w:t>Related Contribution:</w:t>
      </w:r>
      <w:hyperlink r:id="rId21" w:tgtFrame="_blank" w:history="1">
        <w:r>
          <w:rPr>
            <w:rFonts w:ascii="Arial" w:hAnsi="Arial" w:cs="Arial"/>
            <w:color w:val="000000"/>
            <w:sz w:val="16"/>
            <w:szCs w:val="16"/>
          </w:rPr>
          <w:t xml:space="preserve"> </w:t>
        </w:r>
        <w:r>
          <w:rPr>
            <w:rStyle w:val="Hyperlink"/>
            <w:rFonts w:ascii="Arial" w:hAnsi="Arial" w:cs="Arial"/>
            <w:color w:val="000000"/>
            <w:sz w:val="16"/>
            <w:szCs w:val="16"/>
          </w:rPr>
          <w:t>MTS(23)000031</w:t>
        </w:r>
      </w:hyperlink>
    </w:p>
    <w:p w14:paraId="56EA74BA" w14:textId="65C86ACA" w:rsidR="004D3BE0" w:rsidRDefault="004D3BE0" w:rsidP="000A0EBF">
      <w:pPr>
        <w:overflowPunct/>
        <w:autoSpaceDE/>
        <w:autoSpaceDN/>
        <w:adjustRightInd/>
        <w:ind w:left="720"/>
        <w:textAlignment w:val="auto"/>
      </w:pPr>
      <w:r>
        <w:rPr>
          <w:rFonts w:cstheme="minorHAnsi"/>
          <w:color w:val="000000"/>
        </w:rPr>
        <w:t>T</w:t>
      </w:r>
      <w:r w:rsidR="00312BD8">
        <w:rPr>
          <w:rFonts w:cstheme="minorHAnsi"/>
          <w:color w:val="000000"/>
        </w:rPr>
        <w:t>aras</w:t>
      </w:r>
      <w:r w:rsidR="00B54852">
        <w:rPr>
          <w:rFonts w:cstheme="minorHAnsi"/>
          <w:color w:val="000000"/>
        </w:rPr>
        <w:t xml:space="preserve"> Holoyad</w:t>
      </w:r>
      <w:r w:rsidR="00C62284">
        <w:rPr>
          <w:rFonts w:cstheme="minorHAnsi"/>
          <w:color w:val="000000"/>
        </w:rPr>
        <w:t xml:space="preserve"> presented </w:t>
      </w:r>
      <w:r w:rsidR="00074B41">
        <w:rPr>
          <w:rFonts w:cstheme="minorHAnsi"/>
          <w:color w:val="000000"/>
        </w:rPr>
        <w:t>the</w:t>
      </w:r>
      <w:r w:rsidR="00312BD8">
        <w:rPr>
          <w:rFonts w:cstheme="minorHAnsi"/>
          <w:color w:val="000000"/>
        </w:rPr>
        <w:t xml:space="preserve"> final </w:t>
      </w:r>
      <w:r w:rsidR="006B6157">
        <w:rPr>
          <w:rFonts w:cstheme="minorHAnsi"/>
          <w:color w:val="000000"/>
        </w:rPr>
        <w:t xml:space="preserve">progress of the </w:t>
      </w:r>
      <w:r w:rsidR="00074B41">
        <w:rPr>
          <w:rFonts w:cstheme="minorHAnsi"/>
          <w:color w:val="000000"/>
        </w:rPr>
        <w:t>SR_</w:t>
      </w:r>
      <w:r w:rsidR="006B6157">
        <w:rPr>
          <w:rFonts w:cstheme="minorHAnsi"/>
          <w:color w:val="000000"/>
        </w:rPr>
        <w:t>AI S</w:t>
      </w:r>
      <w:r w:rsidR="00074B41">
        <w:rPr>
          <w:rFonts w:cstheme="minorHAnsi"/>
          <w:color w:val="000000"/>
        </w:rPr>
        <w:t>R.</w:t>
      </w:r>
      <w:r w:rsidR="003208C8">
        <w:rPr>
          <w:rFonts w:cstheme="minorHAnsi"/>
          <w:color w:val="000000"/>
        </w:rPr>
        <w:br/>
      </w:r>
      <w:r w:rsidR="003208C8">
        <w:t>European Commission: Online Workshop on AI standardisation</w:t>
      </w:r>
      <w:r w:rsidR="00F27D5D">
        <w:br/>
        <w:t xml:space="preserve">Headline: “Exploring the interplay between horizontal and vertical standardisation deliverables” </w:t>
      </w:r>
      <w:r w:rsidR="00F27D5D">
        <w:br/>
        <w:t>Date: 7 June 2023, 9:30 – 12:30</w:t>
      </w:r>
    </w:p>
    <w:p w14:paraId="5CD31828" w14:textId="77777777" w:rsidR="00674941" w:rsidRDefault="00F27D5D" w:rsidP="000A0EBF">
      <w:pPr>
        <w:pStyle w:val="PlainText"/>
        <w:ind w:firstLine="720"/>
      </w:pPr>
      <w:r w:rsidRPr="000A0EBF">
        <w:rPr>
          <w:rFonts w:asciiTheme="minorHAnsi" w:eastAsia="Times New Roman" w:hAnsiTheme="minorHAnsi" w:cs="Times New Roman"/>
          <w:sz w:val="20"/>
          <w:szCs w:val="20"/>
        </w:rPr>
        <w:t xml:space="preserve">ETSI Members can attend, </w:t>
      </w:r>
      <w:hyperlink r:id="rId22" w:history="1">
        <w:r w:rsidR="00674941">
          <w:rPr>
            <w:rStyle w:val="Hyperlink"/>
          </w:rPr>
          <w:t>https://futurium.ec.europa.eu/en/european-ai-alliance/events/exploring-interplay-between-horizontal-and-vertical-standardisation-deliverables</w:t>
        </w:r>
      </w:hyperlink>
    </w:p>
    <w:p w14:paraId="00545D5C" w14:textId="29528C53" w:rsidR="00F27D5D" w:rsidRDefault="00F27D5D" w:rsidP="00A84B3E">
      <w:pPr>
        <w:overflowPunct/>
        <w:autoSpaceDE/>
        <w:autoSpaceDN/>
        <w:adjustRightInd/>
        <w:textAlignment w:val="auto"/>
        <w:rPr>
          <w:rFonts w:cstheme="minorHAnsi"/>
          <w:color w:val="000000"/>
        </w:rPr>
      </w:pPr>
    </w:p>
    <w:p w14:paraId="68B58C56" w14:textId="160A0CE4" w:rsidR="00674941" w:rsidRDefault="00674941" w:rsidP="000A0EBF">
      <w:pPr>
        <w:overflowPunct/>
        <w:autoSpaceDE/>
        <w:autoSpaceDN/>
        <w:adjustRightInd/>
        <w:ind w:left="720"/>
        <w:textAlignment w:val="auto"/>
        <w:rPr>
          <w:rFonts w:cstheme="minorHAnsi"/>
          <w:color w:val="000000"/>
        </w:rPr>
      </w:pPr>
      <w:r>
        <w:rPr>
          <w:rFonts w:cstheme="minorHAnsi"/>
          <w:color w:val="000000"/>
        </w:rPr>
        <w:t xml:space="preserve">Philip Makedonski thanks Taras </w:t>
      </w:r>
      <w:r w:rsidR="001A3F85">
        <w:rPr>
          <w:rFonts w:cstheme="minorHAnsi"/>
          <w:color w:val="000000"/>
        </w:rPr>
        <w:t>to share this valuable information.</w:t>
      </w:r>
    </w:p>
    <w:p w14:paraId="17C820D7" w14:textId="77777777" w:rsidR="000156F5" w:rsidRDefault="000156F5" w:rsidP="000A0EBF">
      <w:pPr>
        <w:overflowPunct/>
        <w:autoSpaceDE/>
        <w:autoSpaceDN/>
        <w:adjustRightInd/>
        <w:ind w:left="720"/>
        <w:textAlignment w:val="auto"/>
        <w:rPr>
          <w:rFonts w:cstheme="minorHAnsi"/>
          <w:color w:val="000000"/>
        </w:rPr>
      </w:pPr>
    </w:p>
    <w:p w14:paraId="73DDA4DB" w14:textId="4CF40C83" w:rsidR="000156F5" w:rsidRDefault="000156F5" w:rsidP="000A0EBF">
      <w:pPr>
        <w:overflowPunct/>
        <w:autoSpaceDE/>
        <w:autoSpaceDN/>
        <w:adjustRightInd/>
        <w:ind w:left="720"/>
        <w:textAlignment w:val="auto"/>
        <w:rPr>
          <w:rFonts w:cstheme="minorHAnsi"/>
          <w:color w:val="000000"/>
        </w:rPr>
      </w:pPr>
      <w:r>
        <w:rPr>
          <w:rFonts w:cstheme="minorHAnsi"/>
          <w:color w:val="000000"/>
        </w:rPr>
        <w:t>AI conf calls will continue, first Monday of the month from 4pm to 6pm.</w:t>
      </w:r>
    </w:p>
    <w:p w14:paraId="5318BA7B" w14:textId="2BC35925" w:rsidR="000156F5" w:rsidRDefault="000156F5" w:rsidP="000A0EBF">
      <w:pPr>
        <w:overflowPunct/>
        <w:autoSpaceDE/>
        <w:autoSpaceDN/>
        <w:adjustRightInd/>
        <w:ind w:left="720"/>
        <w:textAlignment w:val="auto"/>
        <w:rPr>
          <w:rFonts w:cstheme="minorHAnsi"/>
          <w:color w:val="000000"/>
        </w:rPr>
      </w:pPr>
      <w:r w:rsidRPr="000156F5">
        <w:rPr>
          <w:rFonts w:cstheme="minorHAnsi"/>
          <w:b/>
          <w:bCs/>
          <w:color w:val="00B050"/>
        </w:rPr>
        <w:t>AP</w:t>
      </w:r>
      <w:r>
        <w:rPr>
          <w:rFonts w:cstheme="minorHAnsi"/>
          <w:color w:val="000000"/>
        </w:rPr>
        <w:t>: Em</w:t>
      </w:r>
      <w:r w:rsidR="000A0EBF">
        <w:rPr>
          <w:rFonts w:cstheme="minorHAnsi"/>
          <w:color w:val="000000"/>
        </w:rPr>
        <w:t xml:space="preserve"> CT</w:t>
      </w:r>
      <w:r>
        <w:rPr>
          <w:rFonts w:cstheme="minorHAnsi"/>
          <w:color w:val="000000"/>
        </w:rPr>
        <w:t xml:space="preserve"> to prepare the invitation.</w:t>
      </w:r>
    </w:p>
    <w:p w14:paraId="4208D13B" w14:textId="77777777" w:rsidR="008878C4" w:rsidRDefault="008878C4" w:rsidP="00475F09">
      <w:pPr>
        <w:rPr>
          <w:rFonts w:cstheme="minorHAnsi"/>
          <w:lang w:eastAsia="en-GB"/>
        </w:rPr>
      </w:pPr>
    </w:p>
    <w:p w14:paraId="0F225893" w14:textId="7B4577EA" w:rsidR="00A15CFB" w:rsidRPr="001424DF" w:rsidRDefault="00524625" w:rsidP="00677AE8">
      <w:pPr>
        <w:pStyle w:val="Heading1"/>
        <w:ind w:left="1140"/>
        <w:rPr>
          <w:rFonts w:asciiTheme="minorHAnsi" w:hAnsiTheme="minorHAnsi" w:cstheme="minorHAnsi"/>
          <w:color w:val="auto"/>
          <w:sz w:val="20"/>
          <w:szCs w:val="20"/>
          <w:lang w:val="en-GB" w:eastAsia="ja-JP"/>
        </w:rPr>
      </w:pPr>
      <w:r w:rsidRPr="001424DF">
        <w:rPr>
          <w:rFonts w:asciiTheme="minorHAnsi" w:hAnsiTheme="minorHAnsi" w:cstheme="minorHAnsi"/>
          <w:color w:val="auto"/>
          <w:sz w:val="20"/>
          <w:szCs w:val="20"/>
          <w:lang w:val="en-GB" w:eastAsia="ja-JP"/>
        </w:rPr>
        <w:t>TTCN-3</w:t>
      </w:r>
    </w:p>
    <w:p w14:paraId="3D6B6689" w14:textId="64BDEE5B" w:rsidR="00C3232A" w:rsidRDefault="00C3232A" w:rsidP="00677AE8">
      <w:pPr>
        <w:ind w:left="720"/>
        <w:rPr>
          <w:rFonts w:cstheme="minorHAnsi"/>
          <w:lang w:eastAsia="en-GB"/>
        </w:rPr>
      </w:pPr>
    </w:p>
    <w:p w14:paraId="656E0D32" w14:textId="398F19B2" w:rsidR="00C2561A" w:rsidRPr="00C2561A" w:rsidRDefault="00C2561A" w:rsidP="00677AE8">
      <w:pPr>
        <w:ind w:left="720"/>
        <w:rPr>
          <w:rFonts w:cstheme="minorHAnsi"/>
          <w:b/>
          <w:bCs/>
          <w:lang w:eastAsia="en-GB"/>
        </w:rPr>
      </w:pPr>
      <w:r>
        <w:rPr>
          <w:rFonts w:cstheme="minorHAnsi"/>
          <w:b/>
          <w:bCs/>
          <w:lang w:eastAsia="en-GB"/>
        </w:rPr>
        <w:t>5.1</w:t>
      </w:r>
      <w:r>
        <w:rPr>
          <w:rFonts w:cstheme="minorHAnsi"/>
          <w:b/>
          <w:bCs/>
          <w:lang w:eastAsia="en-GB"/>
        </w:rPr>
        <w:tab/>
      </w:r>
      <w:r w:rsidRPr="00C2561A">
        <w:rPr>
          <w:rFonts w:cstheme="minorHAnsi"/>
          <w:b/>
          <w:bCs/>
          <w:lang w:eastAsia="en-GB"/>
        </w:rPr>
        <w:t xml:space="preserve">TTF 023 </w:t>
      </w:r>
    </w:p>
    <w:p w14:paraId="23910EC0" w14:textId="24E5ECA6" w:rsidR="00A078E9" w:rsidRDefault="00F36BBC" w:rsidP="00677AE8">
      <w:pPr>
        <w:overflowPunct/>
        <w:autoSpaceDE/>
        <w:autoSpaceDN/>
        <w:adjustRightInd/>
        <w:ind w:left="720"/>
        <w:textAlignment w:val="auto"/>
        <w:rPr>
          <w:rStyle w:val="Hyperlink"/>
          <w:rFonts w:cstheme="minorHAnsi"/>
          <w:color w:val="FF0000"/>
          <w:shd w:val="clear" w:color="auto" w:fill="FFFFF0"/>
        </w:rPr>
      </w:pPr>
      <w:r w:rsidRPr="00CF7D1C">
        <w:t>Axel Rennoch</w:t>
      </w:r>
      <w:r w:rsidR="00380E51" w:rsidRPr="00CF7D1C">
        <w:t xml:space="preserve"> </w:t>
      </w:r>
      <w:r w:rsidR="007032C2" w:rsidRPr="00CF7D1C">
        <w:t xml:space="preserve">presented </w:t>
      </w:r>
      <w:r w:rsidR="00060879" w:rsidRPr="00CF7D1C">
        <w:t xml:space="preserve">TTF T023 </w:t>
      </w:r>
      <w:r w:rsidR="00677AE8">
        <w:t>final</w:t>
      </w:r>
      <w:r w:rsidR="00060879" w:rsidRPr="00CF7D1C">
        <w:t xml:space="preserve"> report</w:t>
      </w:r>
      <w:r w:rsidR="00DE6062" w:rsidRPr="001424DF">
        <w:rPr>
          <w:rFonts w:ascii="Arial" w:hAnsi="Arial" w:cs="Arial"/>
          <w:lang w:eastAsia="de-DE"/>
        </w:rPr>
        <w:t xml:space="preserve">: </w:t>
      </w:r>
      <w:hyperlink r:id="rId23" w:tgtFrame="_blank" w:history="1">
        <w:r w:rsidR="00677AE8">
          <w:rPr>
            <w:rStyle w:val="Hyperlink"/>
            <w:rFonts w:ascii="Arial" w:hAnsi="Arial" w:cs="Arial"/>
            <w:color w:val="000000"/>
            <w:sz w:val="16"/>
            <w:szCs w:val="16"/>
            <w:shd w:val="clear" w:color="auto" w:fill="E0E8F8"/>
          </w:rPr>
          <w:t>MTS(23)089003</w:t>
        </w:r>
      </w:hyperlink>
    </w:p>
    <w:p w14:paraId="42A3298E" w14:textId="18C15E35" w:rsidR="00262D0A" w:rsidRPr="00CF7D1C" w:rsidRDefault="00580E12" w:rsidP="00677AE8">
      <w:pPr>
        <w:pStyle w:val="HTMLPreformatted"/>
        <w:ind w:left="720"/>
        <w:rPr>
          <w:rFonts w:asciiTheme="minorHAnsi" w:hAnsiTheme="minorHAnsi" w:cs="Times New Roman"/>
          <w:lang w:val="en-GB" w:eastAsia="en-US"/>
        </w:rPr>
      </w:pPr>
      <w:r w:rsidRPr="00CF7D1C">
        <w:rPr>
          <w:rFonts w:asciiTheme="minorHAnsi" w:hAnsiTheme="minorHAnsi" w:cs="Times New Roman"/>
          <w:lang w:val="en-GB" w:eastAsia="en-US"/>
        </w:rPr>
        <w:t xml:space="preserve">T023 </w:t>
      </w:r>
      <w:r w:rsidR="00677AE8">
        <w:rPr>
          <w:rFonts w:asciiTheme="minorHAnsi" w:hAnsiTheme="minorHAnsi" w:cs="Times New Roman"/>
          <w:lang w:val="en-GB" w:eastAsia="en-US"/>
        </w:rPr>
        <w:t>Final</w:t>
      </w:r>
      <w:r w:rsidRPr="00CF7D1C">
        <w:rPr>
          <w:rFonts w:asciiTheme="minorHAnsi" w:hAnsiTheme="minorHAnsi" w:cs="Times New Roman"/>
          <w:lang w:val="en-GB" w:eastAsia="en-US"/>
        </w:rPr>
        <w:t xml:space="preserve"> Report</w:t>
      </w:r>
      <w:r w:rsidR="007A68D9" w:rsidRPr="00CF7D1C">
        <w:rPr>
          <w:rFonts w:asciiTheme="minorHAnsi" w:hAnsiTheme="minorHAnsi" w:cs="Times New Roman"/>
          <w:lang w:val="en-GB" w:eastAsia="en-US"/>
        </w:rPr>
        <w:t>:</w:t>
      </w:r>
      <w:r w:rsidR="007A68D9" w:rsidRPr="00677AE8">
        <w:rPr>
          <w:rFonts w:asciiTheme="minorHAnsi" w:hAnsiTheme="minorHAnsi" w:cs="Times New Roman"/>
          <w:lang w:val="en-GB" w:eastAsia="en-US"/>
        </w:rPr>
        <w:t xml:space="preserve"> </w:t>
      </w:r>
      <w:r w:rsidR="00677AE8" w:rsidRPr="00677AE8">
        <w:rPr>
          <w:rFonts w:asciiTheme="minorHAnsi" w:hAnsiTheme="minorHAnsi" w:cs="Times New Roman"/>
          <w:lang w:val="en-GB" w:eastAsia="en-US"/>
        </w:rPr>
        <w:t>Approved</w:t>
      </w:r>
    </w:p>
    <w:p w14:paraId="53DAF3C4" w14:textId="77777777" w:rsidR="00DC70B2" w:rsidRDefault="00DC70B2" w:rsidP="00677AE8">
      <w:pPr>
        <w:pStyle w:val="HTMLPreformatted"/>
        <w:ind w:left="720"/>
        <w:rPr>
          <w:rStyle w:val="Hyperlink"/>
          <w:rFonts w:ascii="Arial" w:hAnsi="Arial" w:cs="Arial"/>
          <w:color w:val="000000"/>
          <w:sz w:val="16"/>
          <w:szCs w:val="16"/>
        </w:rPr>
      </w:pPr>
    </w:p>
    <w:p w14:paraId="688F83BE" w14:textId="41D9A073" w:rsidR="00C2561A" w:rsidRDefault="00C2561A" w:rsidP="00677AE8">
      <w:pPr>
        <w:pStyle w:val="HTMLPreformatted"/>
        <w:ind w:left="720"/>
        <w:rPr>
          <w:rFonts w:ascii="Arial" w:hAnsi="Arial" w:cs="Arial"/>
          <w:lang w:val="en-GB"/>
        </w:rPr>
      </w:pPr>
    </w:p>
    <w:p w14:paraId="6231204D" w14:textId="1DCB10DA" w:rsidR="009F171B" w:rsidRDefault="009F171B" w:rsidP="00677AE8">
      <w:pPr>
        <w:pStyle w:val="HTMLPreformatted"/>
        <w:ind w:left="720"/>
        <w:rPr>
          <w:rFonts w:ascii="Arial" w:hAnsi="Arial" w:cs="Arial"/>
          <w:b/>
          <w:bCs/>
          <w:lang w:val="en-GB"/>
        </w:rPr>
      </w:pPr>
      <w:r w:rsidRPr="009F171B">
        <w:rPr>
          <w:rFonts w:ascii="Arial" w:hAnsi="Arial" w:cs="Arial"/>
          <w:b/>
          <w:bCs/>
          <w:lang w:val="en-GB"/>
        </w:rPr>
        <w:t xml:space="preserve">5.2 </w:t>
      </w:r>
      <w:r>
        <w:rPr>
          <w:rFonts w:ascii="Arial" w:hAnsi="Arial" w:cs="Arial"/>
          <w:b/>
          <w:bCs/>
          <w:lang w:val="en-GB"/>
        </w:rPr>
        <w:tab/>
      </w:r>
      <w:r w:rsidRPr="009F171B">
        <w:rPr>
          <w:rFonts w:ascii="Arial" w:hAnsi="Arial" w:cs="Arial"/>
          <w:b/>
          <w:bCs/>
          <w:lang w:val="en-GB"/>
        </w:rPr>
        <w:t>Critical review of TTCN-3 TTCN-3 Extension package</w:t>
      </w:r>
    </w:p>
    <w:p w14:paraId="0907A62F" w14:textId="77777777" w:rsidR="00816673" w:rsidRDefault="00816673" w:rsidP="00677AE8">
      <w:pPr>
        <w:pStyle w:val="HTMLPreformatted"/>
        <w:ind w:left="720"/>
        <w:rPr>
          <w:rFonts w:ascii="Arial" w:hAnsi="Arial" w:cs="Arial"/>
          <w:b/>
          <w:bCs/>
          <w:lang w:val="en-GB"/>
        </w:rPr>
      </w:pPr>
    </w:p>
    <w:p w14:paraId="1136C173" w14:textId="77777777" w:rsidR="00A075AD" w:rsidRPr="00A075AD" w:rsidRDefault="00A075AD" w:rsidP="00677AE8">
      <w:pPr>
        <w:pStyle w:val="ListParagraph"/>
        <w:spacing w:after="120"/>
        <w:rPr>
          <w:rFonts w:ascii="Calibri" w:hAnsi="Calibri" w:cs="Calibri"/>
          <w:iCs/>
          <w:sz w:val="22"/>
          <w:szCs w:val="22"/>
        </w:rPr>
      </w:pPr>
      <w:r w:rsidRPr="00A075AD">
        <w:rPr>
          <w:rFonts w:ascii="Calibri" w:hAnsi="Calibri" w:cs="Calibri"/>
          <w:iCs/>
          <w:sz w:val="22"/>
          <w:szCs w:val="22"/>
        </w:rPr>
        <w:t>Currently, the maintenance of the TTCN-3 language has become complex, since even small corrections and extensions require changes in many different places in the documents. Therefore, the members of TTF T023 believe that 13 years after the last major revision a new major revision should be prepared that cleans up, modernizes and refactors the TTCN-3 language specification. With this in mind, the TTF has identified a number of CRs that should not be implemented in the normal CR resolution process, but should be addressed as part of the work on a new major revision of the TTCN-3 standards:</w:t>
      </w:r>
    </w:p>
    <w:p w14:paraId="613786BE" w14:textId="77777777" w:rsidR="00A075AD" w:rsidRPr="00A11FD7" w:rsidRDefault="00A075AD" w:rsidP="00677AE8">
      <w:pPr>
        <w:pStyle w:val="HTMLPreformatted"/>
        <w:ind w:left="720"/>
        <w:rPr>
          <w:rFonts w:ascii="Calibri" w:hAnsi="Calibri" w:cs="Calibri"/>
          <w:iCs/>
          <w:sz w:val="22"/>
          <w:szCs w:val="22"/>
          <w:lang w:val="en-GB" w:eastAsia="en-US"/>
        </w:rPr>
      </w:pPr>
      <w:r w:rsidRPr="00A11FD7">
        <w:rPr>
          <w:rFonts w:ascii="Calibri" w:hAnsi="Calibri" w:cs="Calibri"/>
          <w:iCs/>
          <w:sz w:val="22"/>
          <w:szCs w:val="22"/>
          <w:lang w:val="en-GB" w:eastAsia="en-US"/>
        </w:rPr>
        <w:t>TTF T023 discussed the issue with TC MTS. TC MTS agrees that the problem exists but further studies are needed to estimate the effort and consequences for the modernization of TTCN-3. The study should be performed in the scope of the next TTCN-3 maintenance and further development TTF.</w:t>
      </w:r>
    </w:p>
    <w:p w14:paraId="2A390F53" w14:textId="77777777" w:rsidR="00A075AD" w:rsidRDefault="00A075AD" w:rsidP="00677AE8">
      <w:pPr>
        <w:pStyle w:val="HTMLPreformatted"/>
        <w:ind w:left="2007"/>
        <w:rPr>
          <w:rStyle w:val="y2iqfc"/>
          <w:rFonts w:ascii="Arial" w:hAnsi="Arial" w:cs="Arial"/>
          <w:lang w:val="en"/>
        </w:rPr>
      </w:pPr>
    </w:p>
    <w:p w14:paraId="76579BCE" w14:textId="580E4777" w:rsidR="005F0620" w:rsidRPr="00422753" w:rsidRDefault="006C4A39" w:rsidP="00677AE8">
      <w:pPr>
        <w:pStyle w:val="HTMLPreformatted"/>
        <w:ind w:left="720"/>
        <w:rPr>
          <w:rFonts w:ascii="Calibri" w:hAnsi="Calibri" w:cs="Calibri"/>
          <w:iCs/>
          <w:sz w:val="22"/>
          <w:szCs w:val="22"/>
          <w:lang w:val="en-GB" w:eastAsia="en-US"/>
        </w:rPr>
      </w:pPr>
      <w:r>
        <w:rPr>
          <w:rFonts w:ascii="Arial" w:hAnsi="Arial" w:cs="Arial"/>
          <w:lang w:val="en-GB"/>
        </w:rPr>
        <w:t>Online MTS meeting plan for review</w:t>
      </w:r>
      <w:r w:rsidR="00BA0B0B">
        <w:rPr>
          <w:rFonts w:ascii="Arial" w:hAnsi="Arial" w:cs="Arial"/>
          <w:lang w:val="en-GB"/>
        </w:rPr>
        <w:t xml:space="preserve"> end of July.</w:t>
      </w:r>
      <w:r w:rsidR="00510763">
        <w:rPr>
          <w:rFonts w:ascii="Arial" w:hAnsi="Arial" w:cs="Arial"/>
          <w:lang w:val="en-GB"/>
        </w:rPr>
        <w:br/>
      </w:r>
      <w:r w:rsidR="00BA0B0B" w:rsidRPr="00422753">
        <w:rPr>
          <w:rFonts w:ascii="Calibri" w:hAnsi="Calibri" w:cs="Calibri"/>
          <w:iCs/>
          <w:color w:val="00B050"/>
          <w:sz w:val="22"/>
          <w:szCs w:val="22"/>
          <w:lang w:val="en-GB" w:eastAsia="en-US"/>
        </w:rPr>
        <w:t>AP</w:t>
      </w:r>
      <w:r w:rsidR="00677AE8" w:rsidRPr="00422753">
        <w:rPr>
          <w:rFonts w:ascii="Calibri" w:hAnsi="Calibri" w:cs="Calibri"/>
          <w:iCs/>
          <w:color w:val="00B050"/>
          <w:sz w:val="22"/>
          <w:szCs w:val="22"/>
          <w:lang w:val="en-GB" w:eastAsia="en-US"/>
        </w:rPr>
        <w:t xml:space="preserve"> </w:t>
      </w:r>
      <w:r w:rsidR="00677AE8" w:rsidRPr="00422753">
        <w:rPr>
          <w:rFonts w:ascii="Calibri" w:hAnsi="Calibri" w:cs="Calibri"/>
          <w:iCs/>
          <w:sz w:val="22"/>
          <w:szCs w:val="22"/>
          <w:lang w:val="en-GB" w:eastAsia="en-US"/>
        </w:rPr>
        <w:t>Jens Grabo</w:t>
      </w:r>
      <w:r w:rsidR="00422753" w:rsidRPr="00422753">
        <w:rPr>
          <w:rFonts w:ascii="Calibri" w:hAnsi="Calibri" w:cs="Calibri"/>
          <w:iCs/>
          <w:sz w:val="22"/>
          <w:szCs w:val="22"/>
          <w:lang w:val="en-GB" w:eastAsia="en-US"/>
        </w:rPr>
        <w:t>wski</w:t>
      </w:r>
      <w:r w:rsidR="00BA0B0B" w:rsidRPr="00422753">
        <w:rPr>
          <w:rFonts w:ascii="Calibri" w:hAnsi="Calibri" w:cs="Calibri"/>
          <w:iCs/>
          <w:sz w:val="22"/>
          <w:szCs w:val="22"/>
          <w:lang w:val="en-GB" w:eastAsia="en-US"/>
        </w:rPr>
        <w:t>:</w:t>
      </w:r>
      <w:r w:rsidR="00422753" w:rsidRPr="00422753">
        <w:rPr>
          <w:rFonts w:ascii="Calibri" w:hAnsi="Calibri" w:cs="Calibri"/>
          <w:iCs/>
          <w:sz w:val="22"/>
          <w:szCs w:val="22"/>
          <w:lang w:val="en-GB" w:eastAsia="en-US"/>
        </w:rPr>
        <w:t xml:space="preserve"> Prepare the ToR and the</w:t>
      </w:r>
      <w:r w:rsidR="00BA0B0B" w:rsidRPr="00422753">
        <w:rPr>
          <w:rFonts w:ascii="Calibri" w:hAnsi="Calibri" w:cs="Calibri"/>
          <w:iCs/>
          <w:sz w:val="22"/>
          <w:szCs w:val="22"/>
          <w:lang w:val="en-GB" w:eastAsia="en-US"/>
        </w:rPr>
        <w:t xml:space="preserve"> </w:t>
      </w:r>
      <w:r w:rsidR="00A55EBE" w:rsidRPr="00422753">
        <w:rPr>
          <w:rFonts w:ascii="Calibri" w:hAnsi="Calibri" w:cs="Calibri"/>
          <w:iCs/>
          <w:sz w:val="22"/>
          <w:szCs w:val="22"/>
          <w:lang w:val="en-GB" w:eastAsia="en-US"/>
        </w:rPr>
        <w:t>Road map update</w:t>
      </w:r>
      <w:r w:rsidR="00422753" w:rsidRPr="00422753">
        <w:rPr>
          <w:rFonts w:ascii="Calibri" w:hAnsi="Calibri" w:cs="Calibri"/>
          <w:iCs/>
          <w:sz w:val="22"/>
          <w:szCs w:val="22"/>
          <w:lang w:val="en-GB" w:eastAsia="en-US"/>
        </w:rPr>
        <w:t xml:space="preserve"> for TTCN-3 New Release</w:t>
      </w:r>
    </w:p>
    <w:p w14:paraId="798FC848" w14:textId="1C0364E0" w:rsidR="009F171B" w:rsidRDefault="009F171B" w:rsidP="00677AE8">
      <w:pPr>
        <w:pStyle w:val="HTMLPreformatted"/>
        <w:ind w:left="720"/>
        <w:rPr>
          <w:rFonts w:ascii="Arial" w:hAnsi="Arial" w:cs="Arial"/>
          <w:b/>
          <w:bCs/>
          <w:lang w:val="en-GB"/>
        </w:rPr>
      </w:pPr>
    </w:p>
    <w:p w14:paraId="1CC2150F" w14:textId="77777777" w:rsidR="00774E50" w:rsidRDefault="00774E50" w:rsidP="00677AE8">
      <w:pPr>
        <w:pStyle w:val="HTMLPreformatted"/>
        <w:ind w:left="720"/>
        <w:rPr>
          <w:rFonts w:ascii="Arial" w:hAnsi="Arial" w:cs="Arial"/>
          <w:b/>
          <w:bCs/>
          <w:lang w:val="en-GB"/>
        </w:rPr>
      </w:pPr>
    </w:p>
    <w:p w14:paraId="250390F9" w14:textId="42EC2BB3" w:rsidR="00774E50" w:rsidRDefault="00774E50" w:rsidP="00677AE8">
      <w:pPr>
        <w:pStyle w:val="HTMLPreformatted"/>
        <w:ind w:left="720"/>
        <w:rPr>
          <w:rFonts w:ascii="Arial" w:hAnsi="Arial" w:cs="Arial"/>
          <w:b/>
          <w:bCs/>
          <w:lang w:val="en-GB"/>
        </w:rPr>
      </w:pPr>
      <w:r>
        <w:rPr>
          <w:rFonts w:ascii="Arial" w:hAnsi="Arial" w:cs="Arial"/>
          <w:b/>
          <w:bCs/>
          <w:lang w:val="en-GB"/>
        </w:rPr>
        <w:t>Follow up of Switching from Mantis to Gitlab</w:t>
      </w:r>
    </w:p>
    <w:p w14:paraId="04C87F2B" w14:textId="77777777" w:rsidR="00BC6D0F" w:rsidRPr="001C50A6" w:rsidRDefault="00BC6D0F" w:rsidP="00677AE8">
      <w:pPr>
        <w:pStyle w:val="HTMLPreformatted"/>
        <w:ind w:left="720"/>
        <w:rPr>
          <w:rFonts w:ascii="Calibri" w:hAnsi="Calibri" w:cs="Calibri"/>
          <w:iCs/>
          <w:sz w:val="22"/>
          <w:szCs w:val="22"/>
          <w:lang w:val="en-GB" w:eastAsia="en-US"/>
        </w:rPr>
      </w:pPr>
      <w:r w:rsidRPr="001C50A6">
        <w:rPr>
          <w:rFonts w:ascii="Calibri" w:hAnsi="Calibri" w:cs="Calibri"/>
          <w:iCs/>
          <w:sz w:val="22"/>
          <w:szCs w:val="22"/>
          <w:lang w:val="en-GB" w:eastAsia="en-US"/>
        </w:rPr>
        <w:t>CTI to study what is possible in term of Access rights, and possibilities, and propose a solution to MTS</w:t>
      </w:r>
    </w:p>
    <w:p w14:paraId="75FDEDFA" w14:textId="77777777" w:rsidR="009231B2" w:rsidRDefault="00422753" w:rsidP="009231B2">
      <w:pPr>
        <w:pStyle w:val="HTMLPreformatted"/>
        <w:ind w:left="720"/>
        <w:rPr>
          <w:rFonts w:ascii="Arial" w:hAnsi="Arial" w:cs="Arial"/>
          <w:b/>
          <w:bCs/>
          <w:lang w:val="en-GB"/>
        </w:rPr>
      </w:pPr>
      <w:r w:rsidRPr="001C50A6">
        <w:rPr>
          <w:rFonts w:ascii="Calibri" w:hAnsi="Calibri" w:cs="Calibri"/>
          <w:b/>
          <w:bCs/>
          <w:iCs/>
          <w:color w:val="00B050"/>
          <w:sz w:val="22"/>
          <w:szCs w:val="22"/>
          <w:lang w:val="en-GB" w:eastAsia="en-US"/>
        </w:rPr>
        <w:t>AP</w:t>
      </w:r>
      <w:r w:rsidRPr="001C50A6">
        <w:rPr>
          <w:rFonts w:ascii="Calibri" w:hAnsi="Calibri" w:cs="Calibri"/>
          <w:iCs/>
          <w:sz w:val="22"/>
          <w:szCs w:val="22"/>
          <w:lang w:val="en-GB" w:eastAsia="en-US"/>
        </w:rPr>
        <w:t xml:space="preserve">: CTI to provide feedback </w:t>
      </w:r>
      <w:r w:rsidR="009231B2" w:rsidRPr="001C50A6">
        <w:rPr>
          <w:rFonts w:ascii="Calibri" w:hAnsi="Calibri" w:cs="Calibri"/>
          <w:iCs/>
          <w:sz w:val="22"/>
          <w:szCs w:val="22"/>
          <w:lang w:val="en-GB" w:eastAsia="en-US"/>
        </w:rPr>
        <w:t>on the possibility of Switching from Mantis to Gitlab</w:t>
      </w:r>
    </w:p>
    <w:p w14:paraId="3C718F9F" w14:textId="299F9724" w:rsidR="00422753" w:rsidRDefault="00422753" w:rsidP="00677AE8">
      <w:pPr>
        <w:pStyle w:val="HTMLPreformatted"/>
        <w:ind w:left="720"/>
        <w:rPr>
          <w:rFonts w:ascii="Arial" w:hAnsi="Arial" w:cs="Arial"/>
          <w:lang w:val="en-GB"/>
        </w:rPr>
      </w:pPr>
    </w:p>
    <w:p w14:paraId="27A6247B" w14:textId="4E32F0BF" w:rsidR="00193566" w:rsidRPr="009231B2" w:rsidRDefault="00D53305" w:rsidP="009231B2">
      <w:pPr>
        <w:pStyle w:val="Heading1"/>
        <w:ind w:left="1140"/>
        <w:rPr>
          <w:rFonts w:asciiTheme="minorHAnsi" w:hAnsiTheme="minorHAnsi" w:cstheme="minorHAnsi"/>
          <w:color w:val="auto"/>
          <w:sz w:val="20"/>
          <w:szCs w:val="20"/>
          <w:lang w:val="en-GB" w:eastAsia="ja-JP"/>
        </w:rPr>
      </w:pPr>
      <w:bookmarkStart w:id="46" w:name="_Toc315121774"/>
      <w:bookmarkStart w:id="47" w:name="_Toc321832531"/>
      <w:bookmarkStart w:id="48" w:name="_Toc321832592"/>
      <w:bookmarkStart w:id="49" w:name="_Toc321832665"/>
      <w:bookmarkStart w:id="50" w:name="_Toc334703064"/>
      <w:bookmarkStart w:id="51" w:name="_Toc334705570"/>
      <w:bookmarkStart w:id="52" w:name="_Toc334705582"/>
      <w:bookmarkStart w:id="53" w:name="_Toc334705628"/>
      <w:bookmarkStart w:id="54" w:name="_Toc334706546"/>
      <w:bookmarkStart w:id="55" w:name="_Toc334706630"/>
      <w:bookmarkStart w:id="56" w:name="_Toc334709133"/>
      <w:bookmarkStart w:id="57" w:name="_Toc334714568"/>
      <w:bookmarkStart w:id="58" w:name="_Toc334792178"/>
      <w:bookmarkStart w:id="59" w:name="_Toc334792502"/>
      <w:bookmarkStart w:id="60" w:name="_Toc334792801"/>
      <w:bookmarkStart w:id="61" w:name="_Toc334793280"/>
      <w:bookmarkStart w:id="62" w:name="_Toc315121781"/>
      <w:bookmarkStart w:id="63" w:name="_Toc334792202"/>
      <w:bookmarkStart w:id="64" w:name="_Toc334792526"/>
      <w:bookmarkStart w:id="65" w:name="_Toc334792825"/>
      <w:bookmarkStart w:id="66" w:name="_Toc334793304"/>
      <w:r w:rsidRPr="009231B2">
        <w:rPr>
          <w:rFonts w:cstheme="minorHAnsi"/>
          <w:sz w:val="20"/>
          <w:szCs w:val="20"/>
        </w:rPr>
        <w:t>T</w:t>
      </w:r>
      <w:r w:rsidR="00AA65D5" w:rsidRPr="009231B2">
        <w:rPr>
          <w:rFonts w:cstheme="minorHAnsi"/>
          <w:sz w:val="20"/>
          <w:szCs w:val="20"/>
        </w:rPr>
        <w:t>DL and TOP Enhancement</w:t>
      </w:r>
    </w:p>
    <w:p w14:paraId="400C142A" w14:textId="77777777" w:rsidR="00193566" w:rsidRPr="00BB3A01" w:rsidRDefault="00193566" w:rsidP="00F91397">
      <w:pPr>
        <w:overflowPunct/>
        <w:autoSpaceDE/>
        <w:autoSpaceDN/>
        <w:adjustRightInd/>
        <w:textAlignment w:val="auto"/>
        <w:rPr>
          <w:rFonts w:cstheme="minorHAnsi"/>
          <w:b/>
          <w:bCs/>
        </w:rPr>
      </w:pPr>
    </w:p>
    <w:p w14:paraId="2B1C9398" w14:textId="660CD86E" w:rsidR="00DA121B" w:rsidRDefault="002A3CAC" w:rsidP="009231B2">
      <w:pPr>
        <w:overflowPunct/>
        <w:autoSpaceDE/>
        <w:autoSpaceDN/>
        <w:adjustRightInd/>
        <w:ind w:left="720"/>
        <w:textAlignment w:val="auto"/>
        <w:rPr>
          <w:rFonts w:cstheme="minorHAnsi"/>
        </w:rPr>
      </w:pPr>
      <w:r w:rsidRPr="00BB3A01">
        <w:rPr>
          <w:rFonts w:cstheme="minorHAnsi"/>
        </w:rPr>
        <w:t>Related contribution</w:t>
      </w:r>
      <w:r w:rsidR="002F1FC3" w:rsidRPr="00BB3A01">
        <w:rPr>
          <w:rFonts w:cstheme="minorHAnsi"/>
        </w:rPr>
        <w:t>:</w:t>
      </w:r>
    </w:p>
    <w:p w14:paraId="6D181D4D" w14:textId="5DA7860F" w:rsidR="00E037DF" w:rsidRPr="00E037DF" w:rsidRDefault="00E037DF" w:rsidP="009231B2">
      <w:pPr>
        <w:ind w:left="720"/>
        <w:rPr>
          <w:rFonts w:cstheme="minorHAnsi"/>
          <w:b/>
          <w:bCs/>
        </w:rPr>
      </w:pPr>
      <w:r w:rsidRPr="00E037DF">
        <w:rPr>
          <w:rFonts w:cstheme="minorHAnsi"/>
          <w:b/>
          <w:bCs/>
        </w:rPr>
        <w:t xml:space="preserve">TTF 022 </w:t>
      </w:r>
      <w:r w:rsidR="008C74CD">
        <w:rPr>
          <w:rFonts w:cstheme="minorHAnsi"/>
          <w:b/>
          <w:bCs/>
        </w:rPr>
        <w:t>Status overview</w:t>
      </w:r>
      <w:r w:rsidRPr="00E037DF">
        <w:rPr>
          <w:rFonts w:cstheme="minorHAnsi"/>
          <w:b/>
          <w:bCs/>
        </w:rPr>
        <w:t>:</w:t>
      </w:r>
      <w:r w:rsidR="008C74CD" w:rsidRPr="008C74CD">
        <w:t xml:space="preserve"> </w:t>
      </w:r>
      <w:hyperlink r:id="rId24" w:tgtFrame="_blank" w:history="1">
        <w:r w:rsidR="008C74CD">
          <w:rPr>
            <w:rStyle w:val="Hyperlink"/>
            <w:rFonts w:ascii="Arial" w:hAnsi="Arial" w:cs="Arial"/>
            <w:color w:val="FF0000"/>
            <w:sz w:val="16"/>
            <w:szCs w:val="16"/>
            <w:shd w:val="clear" w:color="auto" w:fill="FFFFF0"/>
          </w:rPr>
          <w:t>MTS(23)089011</w:t>
        </w:r>
      </w:hyperlink>
    </w:p>
    <w:p w14:paraId="78735035" w14:textId="2D37FFEA" w:rsidR="00290D84" w:rsidRDefault="00FB5B9D" w:rsidP="009231B2">
      <w:pPr>
        <w:overflowPunct/>
        <w:autoSpaceDE/>
        <w:autoSpaceDN/>
        <w:adjustRightInd/>
        <w:ind w:left="720"/>
        <w:textAlignment w:val="auto"/>
        <w:rPr>
          <w:rFonts w:cstheme="minorHAnsi"/>
        </w:rPr>
      </w:pPr>
      <w:r w:rsidRPr="00FB5B9D">
        <w:rPr>
          <w:rFonts w:cstheme="minorHAnsi"/>
        </w:rPr>
        <w:t>Martti Käärik</w:t>
      </w:r>
      <w:r>
        <w:rPr>
          <w:rFonts w:cstheme="minorHAnsi"/>
        </w:rPr>
        <w:t xml:space="preserve"> presented the progress made by TTF 022.</w:t>
      </w:r>
      <w:r w:rsidR="008C5968">
        <w:rPr>
          <w:rFonts w:cstheme="minorHAnsi"/>
        </w:rPr>
        <w:br/>
      </w:r>
      <w:r w:rsidR="00313E8D">
        <w:rPr>
          <w:rFonts w:cstheme="minorHAnsi"/>
        </w:rPr>
        <w:t>Andreas Ulrich: Importance to c</w:t>
      </w:r>
      <w:r w:rsidR="00290D84">
        <w:rPr>
          <w:rFonts w:cstheme="minorHAnsi"/>
        </w:rPr>
        <w:t>heck which additional tasks remain open.</w:t>
      </w:r>
    </w:p>
    <w:p w14:paraId="20E208B3" w14:textId="77777777" w:rsidR="00290D84" w:rsidRDefault="00290D84" w:rsidP="009231B2">
      <w:pPr>
        <w:overflowPunct/>
        <w:autoSpaceDE/>
        <w:autoSpaceDN/>
        <w:adjustRightInd/>
        <w:ind w:left="720"/>
        <w:textAlignment w:val="auto"/>
        <w:rPr>
          <w:rFonts w:cstheme="minorHAnsi"/>
        </w:rPr>
      </w:pPr>
    </w:p>
    <w:p w14:paraId="30305FA6" w14:textId="18BD55B0" w:rsidR="003035B1" w:rsidRDefault="008C5968" w:rsidP="009231B2">
      <w:pPr>
        <w:overflowPunct/>
        <w:autoSpaceDE/>
        <w:autoSpaceDN/>
        <w:adjustRightInd/>
        <w:ind w:left="720"/>
        <w:textAlignment w:val="auto"/>
        <w:rPr>
          <w:rFonts w:cstheme="minorHAnsi"/>
        </w:rPr>
      </w:pPr>
      <w:r>
        <w:rPr>
          <w:rFonts w:cstheme="minorHAnsi"/>
        </w:rPr>
        <w:t>Philip</w:t>
      </w:r>
      <w:r w:rsidR="002903DC">
        <w:rPr>
          <w:rFonts w:cstheme="minorHAnsi"/>
        </w:rPr>
        <w:t xml:space="preserve"> Make</w:t>
      </w:r>
      <w:r w:rsidR="00AA5404">
        <w:rPr>
          <w:rFonts w:cstheme="minorHAnsi"/>
        </w:rPr>
        <w:t xml:space="preserve">donski presented the </w:t>
      </w:r>
      <w:r w:rsidR="00194A48">
        <w:rPr>
          <w:rFonts w:cstheme="minorHAnsi"/>
        </w:rPr>
        <w:t>TDL</w:t>
      </w:r>
      <w:r w:rsidR="00AA5404">
        <w:rPr>
          <w:rFonts w:cstheme="minorHAnsi"/>
        </w:rPr>
        <w:t xml:space="preserve"> web demo.</w:t>
      </w:r>
    </w:p>
    <w:p w14:paraId="235EC084" w14:textId="77777777" w:rsidR="00455A15" w:rsidRDefault="00455A15" w:rsidP="009231B2">
      <w:pPr>
        <w:overflowPunct/>
        <w:autoSpaceDE/>
        <w:autoSpaceDN/>
        <w:adjustRightInd/>
        <w:ind w:left="1080"/>
        <w:textAlignment w:val="auto"/>
        <w:rPr>
          <w:rFonts w:cstheme="minorHAnsi"/>
        </w:rPr>
      </w:pPr>
    </w:p>
    <w:p w14:paraId="38FDB697" w14:textId="358A2F48" w:rsidR="00F91397" w:rsidRPr="001C50A6" w:rsidRDefault="00455A15" w:rsidP="009231B2">
      <w:pPr>
        <w:overflowPunct/>
        <w:autoSpaceDE/>
        <w:autoSpaceDN/>
        <w:adjustRightInd/>
        <w:ind w:left="720"/>
        <w:textAlignment w:val="auto"/>
        <w:rPr>
          <w:rFonts w:cstheme="minorHAnsi"/>
        </w:rPr>
      </w:pPr>
      <w:r w:rsidRPr="00FB5B9D">
        <w:rPr>
          <w:rFonts w:cstheme="minorHAnsi"/>
        </w:rPr>
        <w:t>Martti Käärik</w:t>
      </w:r>
      <w:r>
        <w:rPr>
          <w:rFonts w:cstheme="minorHAnsi"/>
        </w:rPr>
        <w:t xml:space="preserve"> presented </w:t>
      </w:r>
      <w:r w:rsidR="001C50A6">
        <w:rPr>
          <w:rFonts w:cstheme="minorHAnsi"/>
        </w:rPr>
        <w:t>t</w:t>
      </w:r>
      <w:r>
        <w:rPr>
          <w:rFonts w:cstheme="minorHAnsi"/>
        </w:rPr>
        <w:t>he TDL ToR</w:t>
      </w:r>
      <w:r w:rsidR="00A73A21">
        <w:rPr>
          <w:rFonts w:cstheme="minorHAnsi"/>
        </w:rPr>
        <w:t xml:space="preserve"> 2023 for the continuation: </w:t>
      </w:r>
      <w:hyperlink r:id="rId25" w:tgtFrame="_blank" w:history="1">
        <w:r w:rsidR="00F91397" w:rsidRPr="001C50A6">
          <w:rPr>
            <w:rFonts w:cstheme="minorHAnsi"/>
          </w:rPr>
          <w:t>MTS(23)089005</w:t>
        </w:r>
      </w:hyperlink>
    </w:p>
    <w:p w14:paraId="3E51A75D" w14:textId="12AD942F" w:rsidR="00586300" w:rsidRPr="001C50A6" w:rsidRDefault="00BD076B" w:rsidP="009231B2">
      <w:pPr>
        <w:overflowPunct/>
        <w:autoSpaceDE/>
        <w:autoSpaceDN/>
        <w:adjustRightInd/>
        <w:ind w:left="720"/>
        <w:textAlignment w:val="auto"/>
        <w:rPr>
          <w:rFonts w:cstheme="minorHAnsi"/>
        </w:rPr>
      </w:pPr>
      <w:r w:rsidRPr="001C50A6">
        <w:rPr>
          <w:rFonts w:cstheme="minorHAnsi"/>
        </w:rPr>
        <w:t xml:space="preserve">Requirement from User will be </w:t>
      </w:r>
      <w:r w:rsidR="00586300" w:rsidRPr="001C50A6">
        <w:rPr>
          <w:rFonts w:cstheme="minorHAnsi"/>
        </w:rPr>
        <w:t>useful</w:t>
      </w:r>
      <w:r w:rsidR="002B1F47" w:rsidRPr="001C50A6">
        <w:rPr>
          <w:rFonts w:cstheme="minorHAnsi"/>
        </w:rPr>
        <w:t xml:space="preserve">, </w:t>
      </w:r>
      <w:r w:rsidR="00586300" w:rsidRPr="001C50A6">
        <w:rPr>
          <w:rFonts w:cstheme="minorHAnsi"/>
        </w:rPr>
        <w:t>ASN.1 support and code generation</w:t>
      </w:r>
    </w:p>
    <w:p w14:paraId="24CB02E2" w14:textId="7EEB7E79" w:rsidR="00464809" w:rsidRPr="001C50A6" w:rsidRDefault="00464809" w:rsidP="009231B2">
      <w:pPr>
        <w:overflowPunct/>
        <w:autoSpaceDE/>
        <w:autoSpaceDN/>
        <w:adjustRightInd/>
        <w:ind w:left="720"/>
        <w:textAlignment w:val="auto"/>
        <w:rPr>
          <w:rFonts w:cstheme="minorHAnsi"/>
        </w:rPr>
      </w:pPr>
      <w:r w:rsidRPr="001C50A6">
        <w:rPr>
          <w:rFonts w:cstheme="minorHAnsi"/>
        </w:rPr>
        <w:t>No ToR for 2024</w:t>
      </w:r>
      <w:r w:rsidR="001C50A6">
        <w:rPr>
          <w:rFonts w:cstheme="minorHAnsi"/>
        </w:rPr>
        <w:t xml:space="preserve"> TTF Budget.</w:t>
      </w:r>
    </w:p>
    <w:p w14:paraId="153706B3" w14:textId="7D139B00" w:rsidR="007F5CE6" w:rsidRDefault="007F5CE6" w:rsidP="00F91397">
      <w:pPr>
        <w:overflowPunct/>
        <w:autoSpaceDE/>
        <w:autoSpaceDN/>
        <w:adjustRightInd/>
        <w:textAlignment w:val="auto"/>
        <w:rPr>
          <w:rFonts w:ascii="Arial" w:hAnsi="Arial" w:cs="Arial"/>
          <w:color w:val="000000"/>
          <w:sz w:val="16"/>
          <w:szCs w:val="16"/>
        </w:rPr>
      </w:pPr>
    </w:p>
    <w:p w14:paraId="4F2CEF85" w14:textId="3975CA5D" w:rsidR="00455A15" w:rsidRDefault="00455A15" w:rsidP="003C5B3B">
      <w:pPr>
        <w:overflowPunct/>
        <w:autoSpaceDE/>
        <w:autoSpaceDN/>
        <w:adjustRightInd/>
        <w:ind w:left="360"/>
        <w:textAlignment w:val="auto"/>
        <w:rPr>
          <w:rFonts w:cstheme="minorHAnsi"/>
        </w:rPr>
      </w:pPr>
    </w:p>
    <w:p w14:paraId="74DB9125" w14:textId="7F0DA96A" w:rsidR="00F57EB3" w:rsidRPr="00BB3A01" w:rsidRDefault="003C5B3B" w:rsidP="009231B2">
      <w:pPr>
        <w:pStyle w:val="PlainText"/>
        <w:ind w:left="566" w:firstLine="283"/>
        <w:rPr>
          <w:rFonts w:asciiTheme="minorHAnsi" w:hAnsiTheme="minorHAnsi" w:cstheme="minorHAnsi"/>
          <w:b/>
          <w:bCs/>
          <w:sz w:val="20"/>
          <w:szCs w:val="20"/>
        </w:rPr>
      </w:pPr>
      <w:r w:rsidRPr="00BB3A01">
        <w:rPr>
          <w:rFonts w:asciiTheme="minorHAnsi" w:hAnsiTheme="minorHAnsi" w:cstheme="minorHAnsi"/>
          <w:b/>
          <w:bCs/>
          <w:sz w:val="20"/>
          <w:szCs w:val="20"/>
        </w:rPr>
        <w:t>N</w:t>
      </w:r>
      <w:r w:rsidR="00F57EB3" w:rsidRPr="00BB3A01">
        <w:rPr>
          <w:rFonts w:asciiTheme="minorHAnsi" w:hAnsiTheme="minorHAnsi" w:cstheme="minorHAnsi"/>
          <w:b/>
          <w:bCs/>
          <w:sz w:val="20"/>
          <w:szCs w:val="20"/>
        </w:rPr>
        <w:t>ext Meeting Dates:</w:t>
      </w:r>
    </w:p>
    <w:p w14:paraId="2DEFD929" w14:textId="37A122A4" w:rsidR="001E4331" w:rsidRDefault="001E4331" w:rsidP="009231B2">
      <w:pPr>
        <w:pStyle w:val="PlainText"/>
        <w:ind w:left="849"/>
        <w:rPr>
          <w:rFonts w:asciiTheme="minorHAnsi" w:hAnsiTheme="minorHAnsi" w:cstheme="minorHAnsi"/>
          <w:sz w:val="20"/>
          <w:szCs w:val="20"/>
        </w:rPr>
      </w:pPr>
      <w:r>
        <w:rPr>
          <w:rFonts w:asciiTheme="minorHAnsi" w:hAnsiTheme="minorHAnsi" w:cstheme="minorHAnsi"/>
          <w:sz w:val="20"/>
          <w:szCs w:val="20"/>
        </w:rPr>
        <w:t>MTS</w:t>
      </w:r>
      <w:r w:rsidR="0026268F">
        <w:rPr>
          <w:rFonts w:asciiTheme="minorHAnsi" w:hAnsiTheme="minorHAnsi" w:cstheme="minorHAnsi"/>
          <w:sz w:val="20"/>
          <w:szCs w:val="20"/>
        </w:rPr>
        <w:t xml:space="preserve">#90: 26/27 September, </w:t>
      </w:r>
      <w:r w:rsidR="00FE43E6">
        <w:rPr>
          <w:rFonts w:asciiTheme="minorHAnsi" w:hAnsiTheme="minorHAnsi" w:cstheme="minorHAnsi"/>
          <w:sz w:val="20"/>
          <w:szCs w:val="20"/>
        </w:rPr>
        <w:t xml:space="preserve">Mainz </w:t>
      </w:r>
      <w:r w:rsidR="00656EAD">
        <w:rPr>
          <w:rFonts w:asciiTheme="minorHAnsi" w:hAnsiTheme="minorHAnsi" w:cstheme="minorHAnsi"/>
          <w:sz w:val="20"/>
          <w:szCs w:val="20"/>
        </w:rPr>
        <w:t>Germany</w:t>
      </w:r>
      <w:r w:rsidR="00723304">
        <w:rPr>
          <w:rFonts w:asciiTheme="minorHAnsi" w:hAnsiTheme="minorHAnsi" w:cstheme="minorHAnsi"/>
          <w:sz w:val="20"/>
          <w:szCs w:val="20"/>
        </w:rPr>
        <w:br/>
        <w:t xml:space="preserve">MTS#91: </w:t>
      </w:r>
      <w:r w:rsidR="00B515DE">
        <w:rPr>
          <w:rFonts w:asciiTheme="minorHAnsi" w:hAnsiTheme="minorHAnsi" w:cstheme="minorHAnsi"/>
          <w:sz w:val="20"/>
          <w:szCs w:val="20"/>
        </w:rPr>
        <w:t xml:space="preserve">24/25 January 2024, </w:t>
      </w:r>
      <w:r w:rsidR="00D55B87">
        <w:rPr>
          <w:rFonts w:asciiTheme="minorHAnsi" w:hAnsiTheme="minorHAnsi" w:cstheme="minorHAnsi"/>
          <w:sz w:val="20"/>
          <w:szCs w:val="20"/>
        </w:rPr>
        <w:t>Berlin</w:t>
      </w:r>
      <w:r w:rsidR="00656EAD">
        <w:rPr>
          <w:rFonts w:asciiTheme="minorHAnsi" w:hAnsiTheme="minorHAnsi" w:cstheme="minorHAnsi"/>
          <w:sz w:val="20"/>
          <w:szCs w:val="20"/>
        </w:rPr>
        <w:t>, Focus</w:t>
      </w:r>
    </w:p>
    <w:p w14:paraId="53220E51" w14:textId="55BE6126" w:rsidR="008866D2" w:rsidRPr="00BB3A01" w:rsidRDefault="008866D2" w:rsidP="009231B2">
      <w:pPr>
        <w:pStyle w:val="PlainText"/>
        <w:ind w:left="849"/>
        <w:rPr>
          <w:rFonts w:asciiTheme="minorHAnsi" w:hAnsiTheme="minorHAnsi" w:cstheme="minorHAnsi"/>
          <w:sz w:val="20"/>
          <w:szCs w:val="20"/>
        </w:rPr>
      </w:pPr>
      <w:r>
        <w:rPr>
          <w:rFonts w:asciiTheme="minorHAnsi" w:hAnsiTheme="minorHAnsi" w:cstheme="minorHAnsi"/>
          <w:sz w:val="20"/>
          <w:szCs w:val="20"/>
        </w:rPr>
        <w:t xml:space="preserve">MTS#92: </w:t>
      </w:r>
      <w:r w:rsidR="00D72722">
        <w:rPr>
          <w:rFonts w:asciiTheme="minorHAnsi" w:hAnsiTheme="minorHAnsi" w:cstheme="minorHAnsi"/>
          <w:sz w:val="20"/>
          <w:szCs w:val="20"/>
        </w:rPr>
        <w:t xml:space="preserve">30/31 </w:t>
      </w:r>
      <w:r w:rsidR="00A803E2">
        <w:rPr>
          <w:rFonts w:asciiTheme="minorHAnsi" w:hAnsiTheme="minorHAnsi" w:cstheme="minorHAnsi"/>
          <w:sz w:val="20"/>
          <w:szCs w:val="20"/>
        </w:rPr>
        <w:t>May</w:t>
      </w:r>
      <w:r w:rsidR="009755C3">
        <w:rPr>
          <w:rFonts w:asciiTheme="minorHAnsi" w:hAnsiTheme="minorHAnsi" w:cstheme="minorHAnsi"/>
          <w:sz w:val="20"/>
          <w:szCs w:val="20"/>
        </w:rPr>
        <w:t xml:space="preserve"> </w:t>
      </w:r>
      <w:r w:rsidR="00A803E2">
        <w:rPr>
          <w:rFonts w:asciiTheme="minorHAnsi" w:hAnsiTheme="minorHAnsi" w:cstheme="minorHAnsi"/>
          <w:sz w:val="20"/>
          <w:szCs w:val="20"/>
        </w:rPr>
        <w:t xml:space="preserve">2024 </w:t>
      </w:r>
      <w:r w:rsidR="009755C3">
        <w:rPr>
          <w:rFonts w:asciiTheme="minorHAnsi" w:hAnsiTheme="minorHAnsi" w:cstheme="minorHAnsi"/>
          <w:sz w:val="20"/>
          <w:szCs w:val="20"/>
        </w:rPr>
        <w:t xml:space="preserve">Sophia </w:t>
      </w:r>
      <w:r w:rsidR="00772EDC">
        <w:rPr>
          <w:rFonts w:asciiTheme="minorHAnsi" w:hAnsiTheme="minorHAnsi" w:cstheme="minorHAnsi"/>
          <w:sz w:val="20"/>
          <w:szCs w:val="20"/>
        </w:rPr>
        <w:t>Antipolis, ETSI</w:t>
      </w:r>
    </w:p>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14:paraId="794C1D75" w14:textId="77777777" w:rsidR="006D75E3" w:rsidRPr="00BB3A01" w:rsidRDefault="006D75E3" w:rsidP="00762EDD">
      <w:pPr>
        <w:rPr>
          <w:rFonts w:cstheme="minorHAnsi"/>
          <w:lang w:val="en-US" w:eastAsia="en-GB"/>
        </w:rPr>
      </w:pPr>
    </w:p>
    <w:p w14:paraId="70C5569B" w14:textId="3D90DBC6" w:rsidR="00762EDD" w:rsidRDefault="006D75E3" w:rsidP="00762EDD">
      <w:pPr>
        <w:rPr>
          <w:rFonts w:cstheme="minorHAnsi"/>
          <w:lang w:val="en-US" w:eastAsia="en-GB"/>
        </w:rPr>
      </w:pPr>
      <w:r w:rsidRPr="00BB3A01">
        <w:rPr>
          <w:rFonts w:cstheme="minorHAnsi"/>
          <w:lang w:val="en-US" w:eastAsia="en-GB"/>
        </w:rPr>
        <w:t>Philip Makedonski thanks</w:t>
      </w:r>
      <w:r w:rsidR="00762EDD" w:rsidRPr="00BB3A01">
        <w:rPr>
          <w:rFonts w:cstheme="minorHAnsi"/>
          <w:lang w:val="en-US" w:eastAsia="en-GB"/>
        </w:rPr>
        <w:t xml:space="preserve"> </w:t>
      </w:r>
      <w:r w:rsidR="00FE30A1" w:rsidRPr="00BB3A01">
        <w:rPr>
          <w:rFonts w:cstheme="minorHAnsi"/>
          <w:lang w:val="en-US" w:eastAsia="en-GB"/>
        </w:rPr>
        <w:t>the participants and close the meeting.</w:t>
      </w:r>
    </w:p>
    <w:p w14:paraId="1C6B38B6" w14:textId="77777777" w:rsidR="00723304" w:rsidRDefault="00723304" w:rsidP="00762EDD">
      <w:pPr>
        <w:rPr>
          <w:rFonts w:cstheme="minorHAnsi"/>
          <w:lang w:val="en-US" w:eastAsia="en-GB"/>
        </w:rPr>
      </w:pPr>
    </w:p>
    <w:p w14:paraId="2C1F981C" w14:textId="4C82B9CF" w:rsidR="00723304" w:rsidRPr="00656EAD" w:rsidRDefault="00723304" w:rsidP="00762EDD">
      <w:pPr>
        <w:rPr>
          <w:rFonts w:cstheme="minorHAnsi"/>
          <w:b/>
          <w:bCs/>
          <w:lang w:val="en-US" w:eastAsia="en-GB"/>
        </w:rPr>
      </w:pPr>
      <w:r w:rsidRPr="00656EAD">
        <w:rPr>
          <w:rFonts w:cstheme="minorHAnsi"/>
          <w:b/>
          <w:bCs/>
          <w:lang w:val="en-US" w:eastAsia="en-GB"/>
        </w:rPr>
        <w:t>Participant list:</w:t>
      </w:r>
    </w:p>
    <w:p w14:paraId="183CA1B9" w14:textId="77777777" w:rsidR="00723304" w:rsidRDefault="00723304" w:rsidP="00762EDD">
      <w:pPr>
        <w:rPr>
          <w:rFonts w:cstheme="minorHAnsi"/>
          <w:lang w:val="en-US" w:eastAsia="en-GB"/>
        </w:rPr>
      </w:pPr>
    </w:p>
    <w:tbl>
      <w:tblPr>
        <w:tblW w:w="8420" w:type="dxa"/>
        <w:tblLook w:val="04A0" w:firstRow="1" w:lastRow="0" w:firstColumn="1" w:lastColumn="0" w:noHBand="0" w:noVBand="1"/>
      </w:tblPr>
      <w:tblGrid>
        <w:gridCol w:w="960"/>
        <w:gridCol w:w="2520"/>
        <w:gridCol w:w="2040"/>
        <w:gridCol w:w="2900"/>
      </w:tblGrid>
      <w:tr w:rsidR="00723304" w:rsidRPr="00723304" w14:paraId="166AF965" w14:textId="77777777" w:rsidTr="00723304">
        <w:trPr>
          <w:trHeight w:val="290"/>
        </w:trPr>
        <w:tc>
          <w:tcPr>
            <w:tcW w:w="960" w:type="dxa"/>
            <w:tcBorders>
              <w:top w:val="nil"/>
              <w:left w:val="nil"/>
              <w:bottom w:val="nil"/>
              <w:right w:val="nil"/>
            </w:tcBorders>
            <w:shd w:val="clear" w:color="auto" w:fill="auto"/>
            <w:noWrap/>
            <w:vAlign w:val="bottom"/>
            <w:hideMark/>
          </w:tcPr>
          <w:p w14:paraId="19DF2709"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Title</w:t>
            </w:r>
          </w:p>
        </w:tc>
        <w:tc>
          <w:tcPr>
            <w:tcW w:w="2520" w:type="dxa"/>
            <w:tcBorders>
              <w:top w:val="nil"/>
              <w:left w:val="nil"/>
              <w:bottom w:val="nil"/>
              <w:right w:val="nil"/>
            </w:tcBorders>
            <w:shd w:val="clear" w:color="auto" w:fill="auto"/>
            <w:noWrap/>
            <w:vAlign w:val="bottom"/>
            <w:hideMark/>
          </w:tcPr>
          <w:p w14:paraId="20E94F0D"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Last name</w:t>
            </w:r>
          </w:p>
        </w:tc>
        <w:tc>
          <w:tcPr>
            <w:tcW w:w="2040" w:type="dxa"/>
            <w:tcBorders>
              <w:top w:val="nil"/>
              <w:left w:val="nil"/>
              <w:bottom w:val="nil"/>
              <w:right w:val="nil"/>
            </w:tcBorders>
            <w:shd w:val="clear" w:color="auto" w:fill="auto"/>
            <w:noWrap/>
            <w:vAlign w:val="bottom"/>
            <w:hideMark/>
          </w:tcPr>
          <w:p w14:paraId="318A63D7"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First name</w:t>
            </w:r>
          </w:p>
        </w:tc>
        <w:tc>
          <w:tcPr>
            <w:tcW w:w="2900" w:type="dxa"/>
            <w:tcBorders>
              <w:top w:val="nil"/>
              <w:left w:val="nil"/>
              <w:bottom w:val="nil"/>
              <w:right w:val="nil"/>
            </w:tcBorders>
            <w:shd w:val="clear" w:color="auto" w:fill="auto"/>
            <w:noWrap/>
            <w:vAlign w:val="bottom"/>
            <w:hideMark/>
          </w:tcPr>
          <w:p w14:paraId="2524F8D6"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Organisation</w:t>
            </w:r>
          </w:p>
        </w:tc>
      </w:tr>
      <w:tr w:rsidR="00723304" w:rsidRPr="00723304" w14:paraId="030226AD" w14:textId="77777777" w:rsidTr="00723304">
        <w:trPr>
          <w:trHeight w:val="290"/>
        </w:trPr>
        <w:tc>
          <w:tcPr>
            <w:tcW w:w="960" w:type="dxa"/>
            <w:tcBorders>
              <w:top w:val="nil"/>
              <w:left w:val="nil"/>
              <w:bottom w:val="nil"/>
              <w:right w:val="nil"/>
            </w:tcBorders>
            <w:shd w:val="clear" w:color="auto" w:fill="auto"/>
            <w:noWrap/>
            <w:vAlign w:val="bottom"/>
            <w:hideMark/>
          </w:tcPr>
          <w:p w14:paraId="20EE4E64"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Mrs.</w:t>
            </w:r>
          </w:p>
        </w:tc>
        <w:tc>
          <w:tcPr>
            <w:tcW w:w="2520" w:type="dxa"/>
            <w:tcBorders>
              <w:top w:val="nil"/>
              <w:left w:val="nil"/>
              <w:bottom w:val="nil"/>
              <w:right w:val="nil"/>
            </w:tcBorders>
            <w:shd w:val="clear" w:color="auto" w:fill="auto"/>
            <w:noWrap/>
            <w:vAlign w:val="bottom"/>
            <w:hideMark/>
          </w:tcPr>
          <w:p w14:paraId="71421CBB"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Chaulot-Talmon</w:t>
            </w:r>
          </w:p>
        </w:tc>
        <w:tc>
          <w:tcPr>
            <w:tcW w:w="2040" w:type="dxa"/>
            <w:tcBorders>
              <w:top w:val="nil"/>
              <w:left w:val="nil"/>
              <w:bottom w:val="nil"/>
              <w:right w:val="nil"/>
            </w:tcBorders>
            <w:shd w:val="clear" w:color="auto" w:fill="auto"/>
            <w:noWrap/>
            <w:vAlign w:val="bottom"/>
            <w:hideMark/>
          </w:tcPr>
          <w:p w14:paraId="105519F0"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Emmanuelle</w:t>
            </w:r>
          </w:p>
        </w:tc>
        <w:tc>
          <w:tcPr>
            <w:tcW w:w="2900" w:type="dxa"/>
            <w:tcBorders>
              <w:top w:val="nil"/>
              <w:left w:val="nil"/>
              <w:bottom w:val="nil"/>
              <w:right w:val="nil"/>
            </w:tcBorders>
            <w:shd w:val="clear" w:color="auto" w:fill="auto"/>
            <w:noWrap/>
            <w:vAlign w:val="bottom"/>
            <w:hideMark/>
          </w:tcPr>
          <w:p w14:paraId="2BD0C429"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ETSI</w:t>
            </w:r>
          </w:p>
        </w:tc>
      </w:tr>
      <w:tr w:rsidR="00723304" w:rsidRPr="00723304" w14:paraId="23CBC41B" w14:textId="77777777" w:rsidTr="00723304">
        <w:trPr>
          <w:trHeight w:val="290"/>
        </w:trPr>
        <w:tc>
          <w:tcPr>
            <w:tcW w:w="960" w:type="dxa"/>
            <w:tcBorders>
              <w:top w:val="nil"/>
              <w:left w:val="nil"/>
              <w:bottom w:val="nil"/>
              <w:right w:val="nil"/>
            </w:tcBorders>
            <w:shd w:val="clear" w:color="auto" w:fill="auto"/>
            <w:noWrap/>
            <w:vAlign w:val="bottom"/>
            <w:hideMark/>
          </w:tcPr>
          <w:p w14:paraId="04925CCB"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Mr.</w:t>
            </w:r>
          </w:p>
        </w:tc>
        <w:tc>
          <w:tcPr>
            <w:tcW w:w="2520" w:type="dxa"/>
            <w:tcBorders>
              <w:top w:val="nil"/>
              <w:left w:val="nil"/>
              <w:bottom w:val="nil"/>
              <w:right w:val="nil"/>
            </w:tcBorders>
            <w:shd w:val="clear" w:color="auto" w:fill="auto"/>
            <w:noWrap/>
            <w:vAlign w:val="bottom"/>
            <w:hideMark/>
          </w:tcPr>
          <w:p w14:paraId="7DFE9616"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Dukuntla</w:t>
            </w:r>
          </w:p>
        </w:tc>
        <w:tc>
          <w:tcPr>
            <w:tcW w:w="2040" w:type="dxa"/>
            <w:tcBorders>
              <w:top w:val="nil"/>
              <w:left w:val="nil"/>
              <w:bottom w:val="nil"/>
              <w:right w:val="nil"/>
            </w:tcBorders>
            <w:shd w:val="clear" w:color="auto" w:fill="auto"/>
            <w:noWrap/>
            <w:vAlign w:val="bottom"/>
            <w:hideMark/>
          </w:tcPr>
          <w:p w14:paraId="2AD0BF9F"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Sathish</w:t>
            </w:r>
          </w:p>
        </w:tc>
        <w:tc>
          <w:tcPr>
            <w:tcW w:w="2900" w:type="dxa"/>
            <w:tcBorders>
              <w:top w:val="nil"/>
              <w:left w:val="nil"/>
              <w:bottom w:val="nil"/>
              <w:right w:val="nil"/>
            </w:tcBorders>
            <w:shd w:val="clear" w:color="auto" w:fill="auto"/>
            <w:noWrap/>
            <w:vAlign w:val="bottom"/>
            <w:hideMark/>
          </w:tcPr>
          <w:p w14:paraId="25540836"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Spirent Communications</w:t>
            </w:r>
          </w:p>
        </w:tc>
      </w:tr>
      <w:tr w:rsidR="00723304" w:rsidRPr="00723304" w14:paraId="1D73B5FD" w14:textId="77777777" w:rsidTr="00723304">
        <w:trPr>
          <w:trHeight w:val="290"/>
        </w:trPr>
        <w:tc>
          <w:tcPr>
            <w:tcW w:w="960" w:type="dxa"/>
            <w:tcBorders>
              <w:top w:val="nil"/>
              <w:left w:val="nil"/>
              <w:bottom w:val="nil"/>
              <w:right w:val="nil"/>
            </w:tcBorders>
            <w:shd w:val="clear" w:color="auto" w:fill="auto"/>
            <w:noWrap/>
            <w:vAlign w:val="bottom"/>
            <w:hideMark/>
          </w:tcPr>
          <w:p w14:paraId="5B2EF408"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Mr.</w:t>
            </w:r>
          </w:p>
        </w:tc>
        <w:tc>
          <w:tcPr>
            <w:tcW w:w="2520" w:type="dxa"/>
            <w:tcBorders>
              <w:top w:val="nil"/>
              <w:left w:val="nil"/>
              <w:bottom w:val="nil"/>
              <w:right w:val="nil"/>
            </w:tcBorders>
            <w:shd w:val="clear" w:color="auto" w:fill="auto"/>
            <w:noWrap/>
            <w:vAlign w:val="bottom"/>
            <w:hideMark/>
          </w:tcPr>
          <w:p w14:paraId="3354C7E6"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Genoud</w:t>
            </w:r>
          </w:p>
        </w:tc>
        <w:tc>
          <w:tcPr>
            <w:tcW w:w="2040" w:type="dxa"/>
            <w:tcBorders>
              <w:top w:val="nil"/>
              <w:left w:val="nil"/>
              <w:bottom w:val="nil"/>
              <w:right w:val="nil"/>
            </w:tcBorders>
            <w:shd w:val="clear" w:color="auto" w:fill="auto"/>
            <w:noWrap/>
            <w:vAlign w:val="bottom"/>
            <w:hideMark/>
          </w:tcPr>
          <w:p w14:paraId="56859919"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Olivier</w:t>
            </w:r>
          </w:p>
        </w:tc>
        <w:tc>
          <w:tcPr>
            <w:tcW w:w="2900" w:type="dxa"/>
            <w:tcBorders>
              <w:top w:val="nil"/>
              <w:left w:val="nil"/>
              <w:bottom w:val="nil"/>
              <w:right w:val="nil"/>
            </w:tcBorders>
            <w:shd w:val="clear" w:color="auto" w:fill="auto"/>
            <w:noWrap/>
            <w:vAlign w:val="bottom"/>
            <w:hideMark/>
          </w:tcPr>
          <w:p w14:paraId="5E4F260D"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ETSI</w:t>
            </w:r>
          </w:p>
        </w:tc>
      </w:tr>
      <w:tr w:rsidR="00723304" w:rsidRPr="00723304" w14:paraId="153DDDF8" w14:textId="77777777" w:rsidTr="00723304">
        <w:trPr>
          <w:trHeight w:val="290"/>
        </w:trPr>
        <w:tc>
          <w:tcPr>
            <w:tcW w:w="960" w:type="dxa"/>
            <w:tcBorders>
              <w:top w:val="nil"/>
              <w:left w:val="nil"/>
              <w:bottom w:val="nil"/>
              <w:right w:val="nil"/>
            </w:tcBorders>
            <w:shd w:val="clear" w:color="auto" w:fill="auto"/>
            <w:noWrap/>
            <w:vAlign w:val="bottom"/>
            <w:hideMark/>
          </w:tcPr>
          <w:p w14:paraId="7B1968A6"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Mr.</w:t>
            </w:r>
          </w:p>
        </w:tc>
        <w:tc>
          <w:tcPr>
            <w:tcW w:w="2520" w:type="dxa"/>
            <w:tcBorders>
              <w:top w:val="nil"/>
              <w:left w:val="nil"/>
              <w:bottom w:val="nil"/>
              <w:right w:val="nil"/>
            </w:tcBorders>
            <w:shd w:val="clear" w:color="auto" w:fill="auto"/>
            <w:noWrap/>
            <w:vAlign w:val="bottom"/>
            <w:hideMark/>
          </w:tcPr>
          <w:p w14:paraId="18D09BEC"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Grossmann</w:t>
            </w:r>
          </w:p>
        </w:tc>
        <w:tc>
          <w:tcPr>
            <w:tcW w:w="2040" w:type="dxa"/>
            <w:tcBorders>
              <w:top w:val="nil"/>
              <w:left w:val="nil"/>
              <w:bottom w:val="nil"/>
              <w:right w:val="nil"/>
            </w:tcBorders>
            <w:shd w:val="clear" w:color="auto" w:fill="auto"/>
            <w:noWrap/>
            <w:vAlign w:val="bottom"/>
            <w:hideMark/>
          </w:tcPr>
          <w:p w14:paraId="15FA6AB4"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Juergen</w:t>
            </w:r>
          </w:p>
        </w:tc>
        <w:tc>
          <w:tcPr>
            <w:tcW w:w="2900" w:type="dxa"/>
            <w:tcBorders>
              <w:top w:val="nil"/>
              <w:left w:val="nil"/>
              <w:bottom w:val="nil"/>
              <w:right w:val="nil"/>
            </w:tcBorders>
            <w:shd w:val="clear" w:color="auto" w:fill="auto"/>
            <w:noWrap/>
            <w:vAlign w:val="bottom"/>
            <w:hideMark/>
          </w:tcPr>
          <w:p w14:paraId="42DC372F"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Fraunhofer FOKUS</w:t>
            </w:r>
          </w:p>
        </w:tc>
      </w:tr>
      <w:tr w:rsidR="00723304" w:rsidRPr="00723304" w14:paraId="3A768942" w14:textId="77777777" w:rsidTr="00723304">
        <w:trPr>
          <w:trHeight w:val="290"/>
        </w:trPr>
        <w:tc>
          <w:tcPr>
            <w:tcW w:w="960" w:type="dxa"/>
            <w:tcBorders>
              <w:top w:val="nil"/>
              <w:left w:val="nil"/>
              <w:bottom w:val="nil"/>
              <w:right w:val="nil"/>
            </w:tcBorders>
            <w:shd w:val="clear" w:color="auto" w:fill="auto"/>
            <w:noWrap/>
            <w:vAlign w:val="bottom"/>
            <w:hideMark/>
          </w:tcPr>
          <w:p w14:paraId="0179290C"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Mr.</w:t>
            </w:r>
          </w:p>
        </w:tc>
        <w:tc>
          <w:tcPr>
            <w:tcW w:w="2520" w:type="dxa"/>
            <w:tcBorders>
              <w:top w:val="nil"/>
              <w:left w:val="nil"/>
              <w:bottom w:val="nil"/>
              <w:right w:val="nil"/>
            </w:tcBorders>
            <w:shd w:val="clear" w:color="auto" w:fill="auto"/>
            <w:noWrap/>
            <w:vAlign w:val="bottom"/>
            <w:hideMark/>
          </w:tcPr>
          <w:p w14:paraId="20285C72"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Hackel</w:t>
            </w:r>
          </w:p>
        </w:tc>
        <w:tc>
          <w:tcPr>
            <w:tcW w:w="2040" w:type="dxa"/>
            <w:tcBorders>
              <w:top w:val="nil"/>
              <w:left w:val="nil"/>
              <w:bottom w:val="nil"/>
              <w:right w:val="nil"/>
            </w:tcBorders>
            <w:shd w:val="clear" w:color="auto" w:fill="auto"/>
            <w:noWrap/>
            <w:vAlign w:val="bottom"/>
            <w:hideMark/>
          </w:tcPr>
          <w:p w14:paraId="476F45E6"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Sascha</w:t>
            </w:r>
          </w:p>
        </w:tc>
        <w:tc>
          <w:tcPr>
            <w:tcW w:w="2900" w:type="dxa"/>
            <w:tcBorders>
              <w:top w:val="nil"/>
              <w:left w:val="nil"/>
              <w:bottom w:val="nil"/>
              <w:right w:val="nil"/>
            </w:tcBorders>
            <w:shd w:val="clear" w:color="auto" w:fill="auto"/>
            <w:noWrap/>
            <w:vAlign w:val="bottom"/>
            <w:hideMark/>
          </w:tcPr>
          <w:p w14:paraId="12D96EA6"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Fraunhofer FOKUS</w:t>
            </w:r>
          </w:p>
        </w:tc>
      </w:tr>
      <w:tr w:rsidR="00723304" w:rsidRPr="00723304" w14:paraId="59FC428B" w14:textId="77777777" w:rsidTr="00723304">
        <w:trPr>
          <w:trHeight w:val="290"/>
        </w:trPr>
        <w:tc>
          <w:tcPr>
            <w:tcW w:w="960" w:type="dxa"/>
            <w:tcBorders>
              <w:top w:val="nil"/>
              <w:left w:val="nil"/>
              <w:bottom w:val="nil"/>
              <w:right w:val="nil"/>
            </w:tcBorders>
            <w:shd w:val="clear" w:color="auto" w:fill="auto"/>
            <w:noWrap/>
            <w:vAlign w:val="bottom"/>
            <w:hideMark/>
          </w:tcPr>
          <w:p w14:paraId="707C703B"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Mr.</w:t>
            </w:r>
          </w:p>
        </w:tc>
        <w:tc>
          <w:tcPr>
            <w:tcW w:w="2520" w:type="dxa"/>
            <w:tcBorders>
              <w:top w:val="nil"/>
              <w:left w:val="nil"/>
              <w:bottom w:val="nil"/>
              <w:right w:val="nil"/>
            </w:tcBorders>
            <w:shd w:val="clear" w:color="auto" w:fill="auto"/>
            <w:noWrap/>
            <w:vAlign w:val="bottom"/>
            <w:hideMark/>
          </w:tcPr>
          <w:p w14:paraId="70EA7DAB"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Hofmann</w:t>
            </w:r>
          </w:p>
        </w:tc>
        <w:tc>
          <w:tcPr>
            <w:tcW w:w="2040" w:type="dxa"/>
            <w:tcBorders>
              <w:top w:val="nil"/>
              <w:left w:val="nil"/>
              <w:bottom w:val="nil"/>
              <w:right w:val="nil"/>
            </w:tcBorders>
            <w:shd w:val="clear" w:color="auto" w:fill="auto"/>
            <w:noWrap/>
            <w:vAlign w:val="bottom"/>
            <w:hideMark/>
          </w:tcPr>
          <w:p w14:paraId="6EE3FB3C"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Klaus-Peter</w:t>
            </w:r>
          </w:p>
        </w:tc>
        <w:tc>
          <w:tcPr>
            <w:tcW w:w="2900" w:type="dxa"/>
            <w:tcBorders>
              <w:top w:val="nil"/>
              <w:left w:val="nil"/>
              <w:bottom w:val="nil"/>
              <w:right w:val="nil"/>
            </w:tcBorders>
            <w:shd w:val="clear" w:color="auto" w:fill="auto"/>
            <w:noWrap/>
            <w:vAlign w:val="bottom"/>
            <w:hideMark/>
          </w:tcPr>
          <w:p w14:paraId="3B2A1F37"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Deutsche Telekom AG</w:t>
            </w:r>
          </w:p>
        </w:tc>
      </w:tr>
      <w:tr w:rsidR="00723304" w:rsidRPr="00723304" w14:paraId="69FD93BB" w14:textId="77777777" w:rsidTr="00723304">
        <w:trPr>
          <w:trHeight w:val="290"/>
        </w:trPr>
        <w:tc>
          <w:tcPr>
            <w:tcW w:w="960" w:type="dxa"/>
            <w:tcBorders>
              <w:top w:val="nil"/>
              <w:left w:val="nil"/>
              <w:bottom w:val="nil"/>
              <w:right w:val="nil"/>
            </w:tcBorders>
            <w:shd w:val="clear" w:color="auto" w:fill="auto"/>
            <w:noWrap/>
            <w:vAlign w:val="bottom"/>
            <w:hideMark/>
          </w:tcPr>
          <w:p w14:paraId="3D91A5DD"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Mr.</w:t>
            </w:r>
          </w:p>
        </w:tc>
        <w:tc>
          <w:tcPr>
            <w:tcW w:w="2520" w:type="dxa"/>
            <w:tcBorders>
              <w:top w:val="nil"/>
              <w:left w:val="nil"/>
              <w:bottom w:val="nil"/>
              <w:right w:val="nil"/>
            </w:tcBorders>
            <w:shd w:val="clear" w:color="auto" w:fill="auto"/>
            <w:noWrap/>
            <w:vAlign w:val="bottom"/>
            <w:hideMark/>
          </w:tcPr>
          <w:p w14:paraId="1794E12F"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Holoyad</w:t>
            </w:r>
          </w:p>
        </w:tc>
        <w:tc>
          <w:tcPr>
            <w:tcW w:w="2040" w:type="dxa"/>
            <w:tcBorders>
              <w:top w:val="nil"/>
              <w:left w:val="nil"/>
              <w:bottom w:val="nil"/>
              <w:right w:val="nil"/>
            </w:tcBorders>
            <w:shd w:val="clear" w:color="auto" w:fill="auto"/>
            <w:noWrap/>
            <w:vAlign w:val="bottom"/>
            <w:hideMark/>
          </w:tcPr>
          <w:p w14:paraId="458F9001"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Taras</w:t>
            </w:r>
          </w:p>
        </w:tc>
        <w:tc>
          <w:tcPr>
            <w:tcW w:w="2900" w:type="dxa"/>
            <w:tcBorders>
              <w:top w:val="nil"/>
              <w:left w:val="nil"/>
              <w:bottom w:val="nil"/>
              <w:right w:val="nil"/>
            </w:tcBorders>
            <w:shd w:val="clear" w:color="auto" w:fill="auto"/>
            <w:noWrap/>
            <w:vAlign w:val="bottom"/>
            <w:hideMark/>
          </w:tcPr>
          <w:p w14:paraId="2F945E97"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BMWK</w:t>
            </w:r>
          </w:p>
        </w:tc>
      </w:tr>
      <w:tr w:rsidR="00723304" w:rsidRPr="00723304" w14:paraId="3D0D3AFB" w14:textId="77777777" w:rsidTr="00723304">
        <w:trPr>
          <w:trHeight w:val="290"/>
        </w:trPr>
        <w:tc>
          <w:tcPr>
            <w:tcW w:w="960" w:type="dxa"/>
            <w:tcBorders>
              <w:top w:val="nil"/>
              <w:left w:val="nil"/>
              <w:bottom w:val="nil"/>
              <w:right w:val="nil"/>
            </w:tcBorders>
            <w:shd w:val="clear" w:color="auto" w:fill="auto"/>
            <w:noWrap/>
            <w:vAlign w:val="bottom"/>
            <w:hideMark/>
          </w:tcPr>
          <w:p w14:paraId="401954B6"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Dr.</w:t>
            </w:r>
          </w:p>
        </w:tc>
        <w:tc>
          <w:tcPr>
            <w:tcW w:w="2520" w:type="dxa"/>
            <w:tcBorders>
              <w:top w:val="nil"/>
              <w:left w:val="nil"/>
              <w:bottom w:val="nil"/>
              <w:right w:val="nil"/>
            </w:tcBorders>
            <w:shd w:val="clear" w:color="auto" w:fill="auto"/>
            <w:noWrap/>
            <w:vAlign w:val="bottom"/>
            <w:hideMark/>
          </w:tcPr>
          <w:p w14:paraId="26D3938C"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Jankovic</w:t>
            </w:r>
          </w:p>
        </w:tc>
        <w:tc>
          <w:tcPr>
            <w:tcW w:w="2040" w:type="dxa"/>
            <w:tcBorders>
              <w:top w:val="nil"/>
              <w:left w:val="nil"/>
              <w:bottom w:val="nil"/>
              <w:right w:val="nil"/>
            </w:tcBorders>
            <w:shd w:val="clear" w:color="auto" w:fill="auto"/>
            <w:noWrap/>
            <w:vAlign w:val="bottom"/>
            <w:hideMark/>
          </w:tcPr>
          <w:p w14:paraId="1DD03C00"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Marija</w:t>
            </w:r>
          </w:p>
        </w:tc>
        <w:tc>
          <w:tcPr>
            <w:tcW w:w="2900" w:type="dxa"/>
            <w:tcBorders>
              <w:top w:val="nil"/>
              <w:left w:val="nil"/>
              <w:bottom w:val="nil"/>
              <w:right w:val="nil"/>
            </w:tcBorders>
            <w:shd w:val="clear" w:color="auto" w:fill="auto"/>
            <w:noWrap/>
            <w:vAlign w:val="bottom"/>
            <w:hideMark/>
          </w:tcPr>
          <w:p w14:paraId="589A932E"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CERTH</w:t>
            </w:r>
          </w:p>
        </w:tc>
      </w:tr>
      <w:tr w:rsidR="00723304" w:rsidRPr="00723304" w14:paraId="3F35C386" w14:textId="77777777" w:rsidTr="00723304">
        <w:trPr>
          <w:trHeight w:val="290"/>
        </w:trPr>
        <w:tc>
          <w:tcPr>
            <w:tcW w:w="960" w:type="dxa"/>
            <w:tcBorders>
              <w:top w:val="nil"/>
              <w:left w:val="nil"/>
              <w:bottom w:val="nil"/>
              <w:right w:val="nil"/>
            </w:tcBorders>
            <w:shd w:val="clear" w:color="auto" w:fill="auto"/>
            <w:noWrap/>
            <w:vAlign w:val="bottom"/>
            <w:hideMark/>
          </w:tcPr>
          <w:p w14:paraId="3F9C7EE8"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Mr.</w:t>
            </w:r>
          </w:p>
        </w:tc>
        <w:tc>
          <w:tcPr>
            <w:tcW w:w="2520" w:type="dxa"/>
            <w:tcBorders>
              <w:top w:val="nil"/>
              <w:left w:val="nil"/>
              <w:bottom w:val="nil"/>
              <w:right w:val="nil"/>
            </w:tcBorders>
            <w:shd w:val="clear" w:color="auto" w:fill="auto"/>
            <w:noWrap/>
            <w:vAlign w:val="bottom"/>
            <w:hideMark/>
          </w:tcPr>
          <w:p w14:paraId="71BD6E4F"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Käärik</w:t>
            </w:r>
          </w:p>
        </w:tc>
        <w:tc>
          <w:tcPr>
            <w:tcW w:w="2040" w:type="dxa"/>
            <w:tcBorders>
              <w:top w:val="nil"/>
              <w:left w:val="nil"/>
              <w:bottom w:val="nil"/>
              <w:right w:val="nil"/>
            </w:tcBorders>
            <w:shd w:val="clear" w:color="auto" w:fill="auto"/>
            <w:noWrap/>
            <w:vAlign w:val="bottom"/>
            <w:hideMark/>
          </w:tcPr>
          <w:p w14:paraId="0B3DB959"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Martti</w:t>
            </w:r>
          </w:p>
        </w:tc>
        <w:tc>
          <w:tcPr>
            <w:tcW w:w="2900" w:type="dxa"/>
            <w:tcBorders>
              <w:top w:val="nil"/>
              <w:left w:val="nil"/>
              <w:bottom w:val="nil"/>
              <w:right w:val="nil"/>
            </w:tcBorders>
            <w:shd w:val="clear" w:color="auto" w:fill="auto"/>
            <w:noWrap/>
            <w:vAlign w:val="bottom"/>
            <w:hideMark/>
          </w:tcPr>
          <w:p w14:paraId="59FC4D7E"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OU Elvior</w:t>
            </w:r>
          </w:p>
        </w:tc>
      </w:tr>
      <w:tr w:rsidR="00723304" w:rsidRPr="00723304" w14:paraId="39EB78BC" w14:textId="77777777" w:rsidTr="00723304">
        <w:trPr>
          <w:trHeight w:val="290"/>
        </w:trPr>
        <w:tc>
          <w:tcPr>
            <w:tcW w:w="960" w:type="dxa"/>
            <w:tcBorders>
              <w:top w:val="nil"/>
              <w:left w:val="nil"/>
              <w:bottom w:val="nil"/>
              <w:right w:val="nil"/>
            </w:tcBorders>
            <w:shd w:val="clear" w:color="auto" w:fill="auto"/>
            <w:noWrap/>
            <w:vAlign w:val="bottom"/>
            <w:hideMark/>
          </w:tcPr>
          <w:p w14:paraId="0C9AC2FA"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Mr.</w:t>
            </w:r>
          </w:p>
        </w:tc>
        <w:tc>
          <w:tcPr>
            <w:tcW w:w="2520" w:type="dxa"/>
            <w:tcBorders>
              <w:top w:val="nil"/>
              <w:left w:val="nil"/>
              <w:bottom w:val="nil"/>
              <w:right w:val="nil"/>
            </w:tcBorders>
            <w:shd w:val="clear" w:color="auto" w:fill="auto"/>
            <w:noWrap/>
            <w:vAlign w:val="bottom"/>
            <w:hideMark/>
          </w:tcPr>
          <w:p w14:paraId="28369563"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Kristoffersen</w:t>
            </w:r>
          </w:p>
        </w:tc>
        <w:tc>
          <w:tcPr>
            <w:tcW w:w="2040" w:type="dxa"/>
            <w:tcBorders>
              <w:top w:val="nil"/>
              <w:left w:val="nil"/>
              <w:bottom w:val="nil"/>
              <w:right w:val="nil"/>
            </w:tcBorders>
            <w:shd w:val="clear" w:color="auto" w:fill="auto"/>
            <w:noWrap/>
            <w:vAlign w:val="bottom"/>
            <w:hideMark/>
          </w:tcPr>
          <w:p w14:paraId="510DC304"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Finn</w:t>
            </w:r>
          </w:p>
        </w:tc>
        <w:tc>
          <w:tcPr>
            <w:tcW w:w="2900" w:type="dxa"/>
            <w:tcBorders>
              <w:top w:val="nil"/>
              <w:left w:val="nil"/>
              <w:bottom w:val="nil"/>
              <w:right w:val="nil"/>
            </w:tcBorders>
            <w:shd w:val="clear" w:color="auto" w:fill="auto"/>
            <w:noWrap/>
            <w:vAlign w:val="bottom"/>
            <w:hideMark/>
          </w:tcPr>
          <w:p w14:paraId="17FF584E"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Cinderella ApS</w:t>
            </w:r>
          </w:p>
        </w:tc>
      </w:tr>
      <w:tr w:rsidR="00723304" w:rsidRPr="00723304" w14:paraId="353D9674" w14:textId="77777777" w:rsidTr="00723304">
        <w:trPr>
          <w:trHeight w:val="290"/>
        </w:trPr>
        <w:tc>
          <w:tcPr>
            <w:tcW w:w="960" w:type="dxa"/>
            <w:tcBorders>
              <w:top w:val="nil"/>
              <w:left w:val="nil"/>
              <w:bottom w:val="nil"/>
              <w:right w:val="nil"/>
            </w:tcBorders>
            <w:shd w:val="clear" w:color="auto" w:fill="auto"/>
            <w:noWrap/>
            <w:vAlign w:val="bottom"/>
            <w:hideMark/>
          </w:tcPr>
          <w:p w14:paraId="19839A51"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Dr.</w:t>
            </w:r>
          </w:p>
        </w:tc>
        <w:tc>
          <w:tcPr>
            <w:tcW w:w="2520" w:type="dxa"/>
            <w:tcBorders>
              <w:top w:val="nil"/>
              <w:left w:val="nil"/>
              <w:bottom w:val="nil"/>
              <w:right w:val="nil"/>
            </w:tcBorders>
            <w:shd w:val="clear" w:color="auto" w:fill="auto"/>
            <w:noWrap/>
            <w:vAlign w:val="bottom"/>
            <w:hideMark/>
          </w:tcPr>
          <w:p w14:paraId="68C3DCFB"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Makedonski</w:t>
            </w:r>
          </w:p>
        </w:tc>
        <w:tc>
          <w:tcPr>
            <w:tcW w:w="2040" w:type="dxa"/>
            <w:tcBorders>
              <w:top w:val="nil"/>
              <w:left w:val="nil"/>
              <w:bottom w:val="nil"/>
              <w:right w:val="nil"/>
            </w:tcBorders>
            <w:shd w:val="clear" w:color="auto" w:fill="auto"/>
            <w:noWrap/>
            <w:vAlign w:val="bottom"/>
            <w:hideMark/>
          </w:tcPr>
          <w:p w14:paraId="3D0174EE"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Philip</w:t>
            </w:r>
          </w:p>
        </w:tc>
        <w:tc>
          <w:tcPr>
            <w:tcW w:w="2900" w:type="dxa"/>
            <w:tcBorders>
              <w:top w:val="nil"/>
              <w:left w:val="nil"/>
              <w:bottom w:val="nil"/>
              <w:right w:val="nil"/>
            </w:tcBorders>
            <w:shd w:val="clear" w:color="auto" w:fill="auto"/>
            <w:noWrap/>
            <w:vAlign w:val="bottom"/>
            <w:hideMark/>
          </w:tcPr>
          <w:p w14:paraId="7BEFAFF0"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Institut für Informatik</w:t>
            </w:r>
          </w:p>
        </w:tc>
      </w:tr>
      <w:tr w:rsidR="00723304" w:rsidRPr="00723304" w14:paraId="553E9785" w14:textId="77777777" w:rsidTr="00723304">
        <w:trPr>
          <w:trHeight w:val="290"/>
        </w:trPr>
        <w:tc>
          <w:tcPr>
            <w:tcW w:w="960" w:type="dxa"/>
            <w:tcBorders>
              <w:top w:val="nil"/>
              <w:left w:val="nil"/>
              <w:bottom w:val="nil"/>
              <w:right w:val="nil"/>
            </w:tcBorders>
            <w:shd w:val="clear" w:color="auto" w:fill="auto"/>
            <w:noWrap/>
            <w:vAlign w:val="bottom"/>
            <w:hideMark/>
          </w:tcPr>
          <w:p w14:paraId="16C1BB2E"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Mr.</w:t>
            </w:r>
          </w:p>
        </w:tc>
        <w:tc>
          <w:tcPr>
            <w:tcW w:w="2520" w:type="dxa"/>
            <w:tcBorders>
              <w:top w:val="nil"/>
              <w:left w:val="nil"/>
              <w:bottom w:val="nil"/>
              <w:right w:val="nil"/>
            </w:tcBorders>
            <w:shd w:val="clear" w:color="auto" w:fill="auto"/>
            <w:noWrap/>
            <w:vAlign w:val="bottom"/>
            <w:hideMark/>
          </w:tcPr>
          <w:p w14:paraId="2136A1CA"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Mulligan</w:t>
            </w:r>
          </w:p>
        </w:tc>
        <w:tc>
          <w:tcPr>
            <w:tcW w:w="2040" w:type="dxa"/>
            <w:tcBorders>
              <w:top w:val="nil"/>
              <w:left w:val="nil"/>
              <w:bottom w:val="nil"/>
              <w:right w:val="nil"/>
            </w:tcBorders>
            <w:shd w:val="clear" w:color="auto" w:fill="auto"/>
            <w:noWrap/>
            <w:vAlign w:val="bottom"/>
            <w:hideMark/>
          </w:tcPr>
          <w:p w14:paraId="47E98033"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Ultan</w:t>
            </w:r>
          </w:p>
        </w:tc>
        <w:tc>
          <w:tcPr>
            <w:tcW w:w="2900" w:type="dxa"/>
            <w:tcBorders>
              <w:top w:val="nil"/>
              <w:left w:val="nil"/>
              <w:bottom w:val="nil"/>
              <w:right w:val="nil"/>
            </w:tcBorders>
            <w:shd w:val="clear" w:color="auto" w:fill="auto"/>
            <w:noWrap/>
            <w:vAlign w:val="bottom"/>
            <w:hideMark/>
          </w:tcPr>
          <w:p w14:paraId="63E7F8BF"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ETSI</w:t>
            </w:r>
          </w:p>
        </w:tc>
      </w:tr>
      <w:tr w:rsidR="00723304" w:rsidRPr="00723304" w14:paraId="6BE8F3D7" w14:textId="77777777" w:rsidTr="00723304">
        <w:trPr>
          <w:trHeight w:val="290"/>
        </w:trPr>
        <w:tc>
          <w:tcPr>
            <w:tcW w:w="960" w:type="dxa"/>
            <w:tcBorders>
              <w:top w:val="nil"/>
              <w:left w:val="nil"/>
              <w:bottom w:val="nil"/>
              <w:right w:val="nil"/>
            </w:tcBorders>
            <w:shd w:val="clear" w:color="auto" w:fill="auto"/>
            <w:noWrap/>
            <w:vAlign w:val="bottom"/>
            <w:hideMark/>
          </w:tcPr>
          <w:p w14:paraId="5D47A4E1"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Mrs.</w:t>
            </w:r>
          </w:p>
        </w:tc>
        <w:tc>
          <w:tcPr>
            <w:tcW w:w="2520" w:type="dxa"/>
            <w:tcBorders>
              <w:top w:val="nil"/>
              <w:left w:val="nil"/>
              <w:bottom w:val="nil"/>
              <w:right w:val="nil"/>
            </w:tcBorders>
            <w:shd w:val="clear" w:color="auto" w:fill="auto"/>
            <w:noWrap/>
            <w:vAlign w:val="bottom"/>
            <w:hideMark/>
          </w:tcPr>
          <w:p w14:paraId="208D243B"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Papageorgopoulos</w:t>
            </w:r>
          </w:p>
        </w:tc>
        <w:tc>
          <w:tcPr>
            <w:tcW w:w="2040" w:type="dxa"/>
            <w:tcBorders>
              <w:top w:val="nil"/>
              <w:left w:val="nil"/>
              <w:bottom w:val="nil"/>
              <w:right w:val="nil"/>
            </w:tcBorders>
            <w:shd w:val="clear" w:color="auto" w:fill="auto"/>
            <w:noWrap/>
            <w:vAlign w:val="bottom"/>
            <w:hideMark/>
          </w:tcPr>
          <w:p w14:paraId="61B3B2C3"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Dimitra</w:t>
            </w:r>
          </w:p>
        </w:tc>
        <w:tc>
          <w:tcPr>
            <w:tcW w:w="2900" w:type="dxa"/>
            <w:tcBorders>
              <w:top w:val="nil"/>
              <w:left w:val="nil"/>
              <w:bottom w:val="nil"/>
              <w:right w:val="nil"/>
            </w:tcBorders>
            <w:shd w:val="clear" w:color="auto" w:fill="auto"/>
            <w:noWrap/>
            <w:vAlign w:val="bottom"/>
            <w:hideMark/>
          </w:tcPr>
          <w:p w14:paraId="45DDE00C"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ETSI</w:t>
            </w:r>
          </w:p>
        </w:tc>
      </w:tr>
      <w:tr w:rsidR="00723304" w:rsidRPr="00723304" w14:paraId="47BC6E58" w14:textId="77777777" w:rsidTr="00723304">
        <w:trPr>
          <w:trHeight w:val="290"/>
        </w:trPr>
        <w:tc>
          <w:tcPr>
            <w:tcW w:w="960" w:type="dxa"/>
            <w:tcBorders>
              <w:top w:val="nil"/>
              <w:left w:val="nil"/>
              <w:bottom w:val="nil"/>
              <w:right w:val="nil"/>
            </w:tcBorders>
            <w:shd w:val="clear" w:color="auto" w:fill="auto"/>
            <w:noWrap/>
            <w:vAlign w:val="bottom"/>
            <w:hideMark/>
          </w:tcPr>
          <w:p w14:paraId="62DF63E2"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Mr.</w:t>
            </w:r>
          </w:p>
        </w:tc>
        <w:tc>
          <w:tcPr>
            <w:tcW w:w="2520" w:type="dxa"/>
            <w:tcBorders>
              <w:top w:val="nil"/>
              <w:left w:val="nil"/>
              <w:bottom w:val="nil"/>
              <w:right w:val="nil"/>
            </w:tcBorders>
            <w:shd w:val="clear" w:color="auto" w:fill="auto"/>
            <w:noWrap/>
            <w:vAlign w:val="bottom"/>
            <w:hideMark/>
          </w:tcPr>
          <w:p w14:paraId="2F07BAC8"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Rennoch</w:t>
            </w:r>
          </w:p>
        </w:tc>
        <w:tc>
          <w:tcPr>
            <w:tcW w:w="2040" w:type="dxa"/>
            <w:tcBorders>
              <w:top w:val="nil"/>
              <w:left w:val="nil"/>
              <w:bottom w:val="nil"/>
              <w:right w:val="nil"/>
            </w:tcBorders>
            <w:shd w:val="clear" w:color="auto" w:fill="auto"/>
            <w:noWrap/>
            <w:vAlign w:val="bottom"/>
            <w:hideMark/>
          </w:tcPr>
          <w:p w14:paraId="569550CA"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Axel</w:t>
            </w:r>
          </w:p>
        </w:tc>
        <w:tc>
          <w:tcPr>
            <w:tcW w:w="2900" w:type="dxa"/>
            <w:tcBorders>
              <w:top w:val="nil"/>
              <w:left w:val="nil"/>
              <w:bottom w:val="nil"/>
              <w:right w:val="nil"/>
            </w:tcBorders>
            <w:shd w:val="clear" w:color="auto" w:fill="auto"/>
            <w:noWrap/>
            <w:vAlign w:val="bottom"/>
            <w:hideMark/>
          </w:tcPr>
          <w:p w14:paraId="39492FD2"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Fraunhofer FOKUS</w:t>
            </w:r>
          </w:p>
        </w:tc>
      </w:tr>
      <w:tr w:rsidR="00723304" w:rsidRPr="00723304" w14:paraId="0799F60D" w14:textId="77777777" w:rsidTr="00723304">
        <w:trPr>
          <w:trHeight w:val="290"/>
        </w:trPr>
        <w:tc>
          <w:tcPr>
            <w:tcW w:w="960" w:type="dxa"/>
            <w:tcBorders>
              <w:top w:val="nil"/>
              <w:left w:val="nil"/>
              <w:bottom w:val="nil"/>
              <w:right w:val="nil"/>
            </w:tcBorders>
            <w:shd w:val="clear" w:color="auto" w:fill="auto"/>
            <w:noWrap/>
            <w:vAlign w:val="bottom"/>
            <w:hideMark/>
          </w:tcPr>
          <w:p w14:paraId="22E204C1"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Ing.</w:t>
            </w:r>
          </w:p>
        </w:tc>
        <w:tc>
          <w:tcPr>
            <w:tcW w:w="2520" w:type="dxa"/>
            <w:tcBorders>
              <w:top w:val="nil"/>
              <w:left w:val="nil"/>
              <w:bottom w:val="nil"/>
              <w:right w:val="nil"/>
            </w:tcBorders>
            <w:shd w:val="clear" w:color="auto" w:fill="auto"/>
            <w:noWrap/>
            <w:vAlign w:val="bottom"/>
            <w:hideMark/>
          </w:tcPr>
          <w:p w14:paraId="53DD3156"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Simon</w:t>
            </w:r>
          </w:p>
        </w:tc>
        <w:tc>
          <w:tcPr>
            <w:tcW w:w="2040" w:type="dxa"/>
            <w:tcBorders>
              <w:top w:val="nil"/>
              <w:left w:val="nil"/>
              <w:bottom w:val="nil"/>
              <w:right w:val="nil"/>
            </w:tcBorders>
            <w:shd w:val="clear" w:color="auto" w:fill="auto"/>
            <w:noWrap/>
            <w:vAlign w:val="bottom"/>
            <w:hideMark/>
          </w:tcPr>
          <w:p w14:paraId="67BA862F"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Matthias</w:t>
            </w:r>
          </w:p>
        </w:tc>
        <w:tc>
          <w:tcPr>
            <w:tcW w:w="2900" w:type="dxa"/>
            <w:tcBorders>
              <w:top w:val="nil"/>
              <w:left w:val="nil"/>
              <w:bottom w:val="nil"/>
              <w:right w:val="nil"/>
            </w:tcBorders>
            <w:shd w:val="clear" w:color="auto" w:fill="auto"/>
            <w:noWrap/>
            <w:vAlign w:val="bottom"/>
            <w:hideMark/>
          </w:tcPr>
          <w:p w14:paraId="79BAA006"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Nokia Germany</w:t>
            </w:r>
          </w:p>
        </w:tc>
      </w:tr>
      <w:tr w:rsidR="00723304" w:rsidRPr="00723304" w14:paraId="1BCBB380" w14:textId="77777777" w:rsidTr="00723304">
        <w:trPr>
          <w:trHeight w:val="290"/>
        </w:trPr>
        <w:tc>
          <w:tcPr>
            <w:tcW w:w="960" w:type="dxa"/>
            <w:tcBorders>
              <w:top w:val="nil"/>
              <w:left w:val="nil"/>
              <w:bottom w:val="nil"/>
              <w:right w:val="nil"/>
            </w:tcBorders>
            <w:shd w:val="clear" w:color="auto" w:fill="auto"/>
            <w:noWrap/>
            <w:vAlign w:val="bottom"/>
            <w:hideMark/>
          </w:tcPr>
          <w:p w14:paraId="38810B8B"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Dr.</w:t>
            </w:r>
          </w:p>
        </w:tc>
        <w:tc>
          <w:tcPr>
            <w:tcW w:w="2520" w:type="dxa"/>
            <w:tcBorders>
              <w:top w:val="nil"/>
              <w:left w:val="nil"/>
              <w:bottom w:val="nil"/>
              <w:right w:val="nil"/>
            </w:tcBorders>
            <w:shd w:val="clear" w:color="auto" w:fill="auto"/>
            <w:noWrap/>
            <w:vAlign w:val="bottom"/>
            <w:hideMark/>
          </w:tcPr>
          <w:p w14:paraId="49A49D86"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Ulrich</w:t>
            </w:r>
          </w:p>
        </w:tc>
        <w:tc>
          <w:tcPr>
            <w:tcW w:w="2040" w:type="dxa"/>
            <w:tcBorders>
              <w:top w:val="nil"/>
              <w:left w:val="nil"/>
              <w:bottom w:val="nil"/>
              <w:right w:val="nil"/>
            </w:tcBorders>
            <w:shd w:val="clear" w:color="auto" w:fill="auto"/>
            <w:noWrap/>
            <w:vAlign w:val="bottom"/>
            <w:hideMark/>
          </w:tcPr>
          <w:p w14:paraId="4B3C0934"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Andreas</w:t>
            </w:r>
          </w:p>
        </w:tc>
        <w:tc>
          <w:tcPr>
            <w:tcW w:w="2900" w:type="dxa"/>
            <w:tcBorders>
              <w:top w:val="nil"/>
              <w:left w:val="nil"/>
              <w:bottom w:val="nil"/>
              <w:right w:val="nil"/>
            </w:tcBorders>
            <w:shd w:val="clear" w:color="auto" w:fill="auto"/>
            <w:noWrap/>
            <w:vAlign w:val="bottom"/>
            <w:hideMark/>
          </w:tcPr>
          <w:p w14:paraId="5939DC77" w14:textId="77777777" w:rsidR="00723304" w:rsidRPr="00723304" w:rsidRDefault="00723304" w:rsidP="00723304">
            <w:pPr>
              <w:overflowPunct/>
              <w:autoSpaceDE/>
              <w:autoSpaceDN/>
              <w:adjustRightInd/>
              <w:textAlignment w:val="auto"/>
              <w:rPr>
                <w:rFonts w:ascii="Calibri" w:hAnsi="Calibri" w:cs="Calibri"/>
                <w:color w:val="000000"/>
                <w:sz w:val="22"/>
                <w:szCs w:val="22"/>
                <w:lang w:eastAsia="en-GB"/>
              </w:rPr>
            </w:pPr>
            <w:r w:rsidRPr="00723304">
              <w:rPr>
                <w:rFonts w:ascii="Calibri" w:hAnsi="Calibri" w:cs="Calibri"/>
                <w:color w:val="000000"/>
                <w:sz w:val="22"/>
                <w:szCs w:val="22"/>
                <w:lang w:eastAsia="en-GB"/>
              </w:rPr>
              <w:t>Siemens AG</w:t>
            </w:r>
          </w:p>
        </w:tc>
      </w:tr>
    </w:tbl>
    <w:p w14:paraId="64105C54" w14:textId="77777777" w:rsidR="00723304" w:rsidRPr="00BB3A01" w:rsidRDefault="00723304" w:rsidP="00762EDD">
      <w:pPr>
        <w:rPr>
          <w:rFonts w:cstheme="minorHAnsi"/>
          <w:lang w:val="en-US" w:eastAsia="en-GB"/>
        </w:rPr>
      </w:pPr>
    </w:p>
    <w:p w14:paraId="05166DFF" w14:textId="77777777" w:rsidR="00795A2C" w:rsidRPr="00BB3A01" w:rsidRDefault="00795A2C" w:rsidP="00795A2C">
      <w:pPr>
        <w:rPr>
          <w:rFonts w:cstheme="minorHAnsi"/>
          <w:lang w:val="en-US" w:eastAsia="en-GB"/>
        </w:rPr>
      </w:pPr>
    </w:p>
    <w:p w14:paraId="33338F28" w14:textId="77777777" w:rsidR="00D170FB" w:rsidRPr="00BB3A01" w:rsidRDefault="00D170FB" w:rsidP="00D170FB">
      <w:pPr>
        <w:rPr>
          <w:rFonts w:cstheme="minorHAnsi"/>
          <w:noProof/>
          <w:lang w:val="en-US" w:eastAsia="en-GB"/>
        </w:rPr>
      </w:pPr>
    </w:p>
    <w:sectPr w:rsidR="00D170FB" w:rsidRPr="00BB3A01" w:rsidSect="005556D2">
      <w:headerReference w:type="default" r:id="rId26"/>
      <w:footerReference w:type="default" r:id="rId27"/>
      <w:pgSz w:w="11906" w:h="16838"/>
      <w:pgMar w:top="1134" w:right="851" w:bottom="709" w:left="1418" w:header="573"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E8ED6" w14:textId="77777777" w:rsidR="00184679" w:rsidRDefault="00184679" w:rsidP="00D9435B">
      <w:r>
        <w:separator/>
      </w:r>
    </w:p>
    <w:p w14:paraId="0D7A7DFD" w14:textId="77777777" w:rsidR="00184679" w:rsidRDefault="00184679"/>
    <w:p w14:paraId="2F400902" w14:textId="77777777" w:rsidR="00184679" w:rsidRDefault="00184679" w:rsidP="00E94886"/>
  </w:endnote>
  <w:endnote w:type="continuationSeparator" w:id="0">
    <w:p w14:paraId="7A4E21C6" w14:textId="77777777" w:rsidR="00184679" w:rsidRDefault="00184679" w:rsidP="00D9435B">
      <w:r>
        <w:continuationSeparator/>
      </w:r>
    </w:p>
    <w:p w14:paraId="2272AAA2" w14:textId="77777777" w:rsidR="00184679" w:rsidRDefault="00184679"/>
    <w:p w14:paraId="2408CC84" w14:textId="77777777" w:rsidR="00184679" w:rsidRDefault="00184679" w:rsidP="00E9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AAAE" w14:textId="77777777" w:rsidR="00AA3E20" w:rsidRPr="00011798" w:rsidRDefault="00AA3E20" w:rsidP="00011798">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Pr>
        <w:rFonts w:ascii="Arial" w:hAnsi="Arial" w:cs="Arial"/>
        <w:noProof/>
      </w:rPr>
      <w:t>5</w:t>
    </w:r>
    <w:r w:rsidRPr="0083399D">
      <w:rPr>
        <w:rFonts w:ascii="Arial" w:hAnsi="Arial" w:cs="Arial"/>
      </w:rPr>
      <w:fldChar w:fldCharType="end"/>
    </w:r>
    <w:r w:rsidRPr="0083399D">
      <w:rPr>
        <w:rFonts w:ascii="Arial" w:hAnsi="Arial" w:cs="Arial"/>
      </w:rPr>
      <w:t>/</w:t>
    </w:r>
    <w:r>
      <w:rPr>
        <w:rFonts w:ascii="Arial" w:hAnsi="Arial" w:cs="Arial"/>
        <w:noProof/>
      </w:rPr>
      <w:fldChar w:fldCharType="begin"/>
    </w:r>
    <w:r>
      <w:rPr>
        <w:rFonts w:ascii="Arial" w:hAnsi="Arial" w:cs="Arial"/>
        <w:noProof/>
      </w:rPr>
      <w:instrText xml:space="preserve"> NUMPAGES   \* MERGEFORMAT </w:instrText>
    </w:r>
    <w:r>
      <w:rPr>
        <w:rFonts w:ascii="Arial" w:hAnsi="Arial" w:cs="Arial"/>
        <w:noProof/>
      </w:rPr>
      <w:fldChar w:fldCharType="separate"/>
    </w:r>
    <w:r w:rsidRPr="002F31D0">
      <w:rPr>
        <w:rFonts w:ascii="Arial" w:hAnsi="Arial" w:cs="Arial"/>
        <w:noProof/>
      </w:rPr>
      <w:t>5</w:t>
    </w:r>
    <w:r>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41AC5" w14:textId="77777777" w:rsidR="00184679" w:rsidRDefault="00184679" w:rsidP="00D9435B">
      <w:r>
        <w:separator/>
      </w:r>
    </w:p>
    <w:p w14:paraId="1903E09E" w14:textId="77777777" w:rsidR="00184679" w:rsidRDefault="00184679"/>
    <w:p w14:paraId="44CCDA33" w14:textId="77777777" w:rsidR="00184679" w:rsidRDefault="00184679" w:rsidP="00E94886"/>
  </w:footnote>
  <w:footnote w:type="continuationSeparator" w:id="0">
    <w:p w14:paraId="65152BCB" w14:textId="77777777" w:rsidR="00184679" w:rsidRDefault="00184679" w:rsidP="00D9435B">
      <w:r>
        <w:continuationSeparator/>
      </w:r>
    </w:p>
    <w:p w14:paraId="783DE482" w14:textId="77777777" w:rsidR="00184679" w:rsidRDefault="00184679"/>
    <w:p w14:paraId="7974574B" w14:textId="77777777" w:rsidR="00184679" w:rsidRDefault="00184679" w:rsidP="00E948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BBBC" w14:textId="389BBA54" w:rsidR="00AA3E20" w:rsidRDefault="00AA3E20" w:rsidP="00CA672B">
    <w:pPr>
      <w:tabs>
        <w:tab w:val="right" w:pos="9356"/>
      </w:tabs>
      <w:spacing w:after="120"/>
      <w:ind w:left="-567"/>
    </w:pPr>
    <w:r>
      <w:rPr>
        <w:rFonts w:ascii="Arial" w:hAnsi="Arial" w:cs="Arial"/>
        <w:noProof/>
        <w:sz w:val="36"/>
        <w:szCs w:val="36"/>
        <w:lang w:eastAsia="en-GB"/>
      </w:rPr>
      <w:drawing>
        <wp:anchor distT="0" distB="0" distL="114300" distR="114300" simplePos="0" relativeHeight="251657216" behindDoc="1" locked="0" layoutInCell="1" allowOverlap="1" wp14:anchorId="3BC6D4CF" wp14:editId="55DED2DA">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r>
      <w:rPr>
        <w:rFonts w:ascii="Arial" w:hAnsi="Arial" w:cs="Arial"/>
        <w:b/>
        <w:sz w:val="36"/>
        <w:szCs w:val="36"/>
        <w:shd w:val="clear" w:color="auto" w:fill="DBE5F1"/>
      </w:rPr>
      <w:t>MTS(2</w:t>
    </w:r>
    <w:r w:rsidR="00B516B0">
      <w:rPr>
        <w:rFonts w:ascii="Arial" w:hAnsi="Arial" w:cs="Arial"/>
        <w:b/>
        <w:sz w:val="36"/>
        <w:szCs w:val="36"/>
        <w:shd w:val="clear" w:color="auto" w:fill="DBE5F1"/>
      </w:rPr>
      <w:t>2</w:t>
    </w:r>
    <w:r>
      <w:rPr>
        <w:rFonts w:ascii="Arial" w:hAnsi="Arial" w:cs="Arial"/>
        <w:b/>
        <w:sz w:val="36"/>
        <w:szCs w:val="36"/>
        <w:shd w:val="clear" w:color="auto" w:fill="DBE5F1"/>
      </w:rPr>
      <w:t>)08</w:t>
    </w:r>
    <w:r w:rsidR="008878C4">
      <w:rPr>
        <w:rFonts w:ascii="Arial" w:hAnsi="Arial" w:cs="Arial"/>
        <w:b/>
        <w:sz w:val="36"/>
        <w:szCs w:val="36"/>
        <w:shd w:val="clear" w:color="auto" w:fill="DBE5F1"/>
      </w:rPr>
      <w:t>9</w:t>
    </w:r>
    <w:r>
      <w:rPr>
        <w:rFonts w:ascii="Arial" w:hAnsi="Arial" w:cs="Arial"/>
        <w:b/>
        <w:sz w:val="36"/>
        <w:szCs w:val="36"/>
        <w:shd w:val="clear" w:color="auto" w:fill="DBE5F1"/>
      </w:rPr>
      <w:t>_</w:t>
    </w:r>
    <w:r w:rsidR="008878C4">
      <w:rPr>
        <w:rFonts w:ascii="Arial" w:hAnsi="Arial" w:cs="Arial"/>
        <w:b/>
        <w:sz w:val="36"/>
        <w:szCs w:val="36"/>
        <w:shd w:val="clear" w:color="auto" w:fill="DBE5F1"/>
      </w:rPr>
      <w:t>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CF6"/>
    <w:multiLevelType w:val="hybridMultilevel"/>
    <w:tmpl w:val="07386EB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F6303"/>
    <w:multiLevelType w:val="hybridMultilevel"/>
    <w:tmpl w:val="8C6A4D80"/>
    <w:lvl w:ilvl="0" w:tplc="BA5CF370">
      <w:start w:val="1"/>
      <w:numFmt w:val="bullet"/>
      <w:lvlText w:val="•"/>
      <w:lvlJc w:val="left"/>
      <w:pPr>
        <w:tabs>
          <w:tab w:val="num" w:pos="720"/>
        </w:tabs>
        <w:ind w:left="720" w:hanging="360"/>
      </w:pPr>
      <w:rPr>
        <w:rFonts w:ascii="Arial" w:hAnsi="Arial" w:hint="default"/>
      </w:rPr>
    </w:lvl>
    <w:lvl w:ilvl="1" w:tplc="D8E8D480" w:tentative="1">
      <w:start w:val="1"/>
      <w:numFmt w:val="bullet"/>
      <w:lvlText w:val="•"/>
      <w:lvlJc w:val="left"/>
      <w:pPr>
        <w:tabs>
          <w:tab w:val="num" w:pos="1440"/>
        </w:tabs>
        <w:ind w:left="1440" w:hanging="360"/>
      </w:pPr>
      <w:rPr>
        <w:rFonts w:ascii="Arial" w:hAnsi="Arial" w:hint="default"/>
      </w:rPr>
    </w:lvl>
    <w:lvl w:ilvl="2" w:tplc="C3BEE8E8" w:tentative="1">
      <w:start w:val="1"/>
      <w:numFmt w:val="bullet"/>
      <w:lvlText w:val="•"/>
      <w:lvlJc w:val="left"/>
      <w:pPr>
        <w:tabs>
          <w:tab w:val="num" w:pos="2160"/>
        </w:tabs>
        <w:ind w:left="2160" w:hanging="360"/>
      </w:pPr>
      <w:rPr>
        <w:rFonts w:ascii="Arial" w:hAnsi="Arial" w:hint="default"/>
      </w:rPr>
    </w:lvl>
    <w:lvl w:ilvl="3" w:tplc="89AC19C2" w:tentative="1">
      <w:start w:val="1"/>
      <w:numFmt w:val="bullet"/>
      <w:lvlText w:val="•"/>
      <w:lvlJc w:val="left"/>
      <w:pPr>
        <w:tabs>
          <w:tab w:val="num" w:pos="2880"/>
        </w:tabs>
        <w:ind w:left="2880" w:hanging="360"/>
      </w:pPr>
      <w:rPr>
        <w:rFonts w:ascii="Arial" w:hAnsi="Arial" w:hint="default"/>
      </w:rPr>
    </w:lvl>
    <w:lvl w:ilvl="4" w:tplc="91283782" w:tentative="1">
      <w:start w:val="1"/>
      <w:numFmt w:val="bullet"/>
      <w:lvlText w:val="•"/>
      <w:lvlJc w:val="left"/>
      <w:pPr>
        <w:tabs>
          <w:tab w:val="num" w:pos="3600"/>
        </w:tabs>
        <w:ind w:left="3600" w:hanging="360"/>
      </w:pPr>
      <w:rPr>
        <w:rFonts w:ascii="Arial" w:hAnsi="Arial" w:hint="default"/>
      </w:rPr>
    </w:lvl>
    <w:lvl w:ilvl="5" w:tplc="D55CD75E" w:tentative="1">
      <w:start w:val="1"/>
      <w:numFmt w:val="bullet"/>
      <w:lvlText w:val="•"/>
      <w:lvlJc w:val="left"/>
      <w:pPr>
        <w:tabs>
          <w:tab w:val="num" w:pos="4320"/>
        </w:tabs>
        <w:ind w:left="4320" w:hanging="360"/>
      </w:pPr>
      <w:rPr>
        <w:rFonts w:ascii="Arial" w:hAnsi="Arial" w:hint="default"/>
      </w:rPr>
    </w:lvl>
    <w:lvl w:ilvl="6" w:tplc="E4D2049A" w:tentative="1">
      <w:start w:val="1"/>
      <w:numFmt w:val="bullet"/>
      <w:lvlText w:val="•"/>
      <w:lvlJc w:val="left"/>
      <w:pPr>
        <w:tabs>
          <w:tab w:val="num" w:pos="5040"/>
        </w:tabs>
        <w:ind w:left="5040" w:hanging="360"/>
      </w:pPr>
      <w:rPr>
        <w:rFonts w:ascii="Arial" w:hAnsi="Arial" w:hint="default"/>
      </w:rPr>
    </w:lvl>
    <w:lvl w:ilvl="7" w:tplc="C8785D3C" w:tentative="1">
      <w:start w:val="1"/>
      <w:numFmt w:val="bullet"/>
      <w:lvlText w:val="•"/>
      <w:lvlJc w:val="left"/>
      <w:pPr>
        <w:tabs>
          <w:tab w:val="num" w:pos="5760"/>
        </w:tabs>
        <w:ind w:left="5760" w:hanging="360"/>
      </w:pPr>
      <w:rPr>
        <w:rFonts w:ascii="Arial" w:hAnsi="Arial" w:hint="default"/>
      </w:rPr>
    </w:lvl>
    <w:lvl w:ilvl="8" w:tplc="571E86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36AEA"/>
    <w:multiLevelType w:val="hybridMultilevel"/>
    <w:tmpl w:val="540830F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F5666D6"/>
    <w:multiLevelType w:val="hybridMultilevel"/>
    <w:tmpl w:val="AD7C16FA"/>
    <w:lvl w:ilvl="0" w:tplc="14EE604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0E646B2"/>
    <w:multiLevelType w:val="multilevel"/>
    <w:tmpl w:val="E1D09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B01D0"/>
    <w:multiLevelType w:val="multilevel"/>
    <w:tmpl w:val="8FAEAE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202BE9"/>
    <w:multiLevelType w:val="hybridMultilevel"/>
    <w:tmpl w:val="A216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D84C40"/>
    <w:multiLevelType w:val="hybridMultilevel"/>
    <w:tmpl w:val="06AE856A"/>
    <w:lvl w:ilvl="0" w:tplc="981CF820">
      <w:start w:val="1"/>
      <w:numFmt w:val="bullet"/>
      <w:lvlText w:val="•"/>
      <w:lvlJc w:val="left"/>
      <w:pPr>
        <w:tabs>
          <w:tab w:val="num" w:pos="720"/>
        </w:tabs>
        <w:ind w:left="720" w:hanging="360"/>
      </w:pPr>
      <w:rPr>
        <w:rFonts w:ascii="Arial" w:hAnsi="Arial" w:hint="default"/>
      </w:rPr>
    </w:lvl>
    <w:lvl w:ilvl="1" w:tplc="70FCD656">
      <w:numFmt w:val="bullet"/>
      <w:lvlText w:val="•"/>
      <w:lvlJc w:val="left"/>
      <w:pPr>
        <w:tabs>
          <w:tab w:val="num" w:pos="1440"/>
        </w:tabs>
        <w:ind w:left="1440" w:hanging="360"/>
      </w:pPr>
      <w:rPr>
        <w:rFonts w:ascii="Arial" w:hAnsi="Arial" w:hint="default"/>
      </w:rPr>
    </w:lvl>
    <w:lvl w:ilvl="2" w:tplc="3E34DBD0" w:tentative="1">
      <w:start w:val="1"/>
      <w:numFmt w:val="bullet"/>
      <w:lvlText w:val="•"/>
      <w:lvlJc w:val="left"/>
      <w:pPr>
        <w:tabs>
          <w:tab w:val="num" w:pos="2160"/>
        </w:tabs>
        <w:ind w:left="2160" w:hanging="360"/>
      </w:pPr>
      <w:rPr>
        <w:rFonts w:ascii="Arial" w:hAnsi="Arial" w:hint="default"/>
      </w:rPr>
    </w:lvl>
    <w:lvl w:ilvl="3" w:tplc="5A38A160" w:tentative="1">
      <w:start w:val="1"/>
      <w:numFmt w:val="bullet"/>
      <w:lvlText w:val="•"/>
      <w:lvlJc w:val="left"/>
      <w:pPr>
        <w:tabs>
          <w:tab w:val="num" w:pos="2880"/>
        </w:tabs>
        <w:ind w:left="2880" w:hanging="360"/>
      </w:pPr>
      <w:rPr>
        <w:rFonts w:ascii="Arial" w:hAnsi="Arial" w:hint="default"/>
      </w:rPr>
    </w:lvl>
    <w:lvl w:ilvl="4" w:tplc="81C4DD28" w:tentative="1">
      <w:start w:val="1"/>
      <w:numFmt w:val="bullet"/>
      <w:lvlText w:val="•"/>
      <w:lvlJc w:val="left"/>
      <w:pPr>
        <w:tabs>
          <w:tab w:val="num" w:pos="3600"/>
        </w:tabs>
        <w:ind w:left="3600" w:hanging="360"/>
      </w:pPr>
      <w:rPr>
        <w:rFonts w:ascii="Arial" w:hAnsi="Arial" w:hint="default"/>
      </w:rPr>
    </w:lvl>
    <w:lvl w:ilvl="5" w:tplc="05F019CE" w:tentative="1">
      <w:start w:val="1"/>
      <w:numFmt w:val="bullet"/>
      <w:lvlText w:val="•"/>
      <w:lvlJc w:val="left"/>
      <w:pPr>
        <w:tabs>
          <w:tab w:val="num" w:pos="4320"/>
        </w:tabs>
        <w:ind w:left="4320" w:hanging="360"/>
      </w:pPr>
      <w:rPr>
        <w:rFonts w:ascii="Arial" w:hAnsi="Arial" w:hint="default"/>
      </w:rPr>
    </w:lvl>
    <w:lvl w:ilvl="6" w:tplc="4AD08A12" w:tentative="1">
      <w:start w:val="1"/>
      <w:numFmt w:val="bullet"/>
      <w:lvlText w:val="•"/>
      <w:lvlJc w:val="left"/>
      <w:pPr>
        <w:tabs>
          <w:tab w:val="num" w:pos="5040"/>
        </w:tabs>
        <w:ind w:left="5040" w:hanging="360"/>
      </w:pPr>
      <w:rPr>
        <w:rFonts w:ascii="Arial" w:hAnsi="Arial" w:hint="default"/>
      </w:rPr>
    </w:lvl>
    <w:lvl w:ilvl="7" w:tplc="449A3048" w:tentative="1">
      <w:start w:val="1"/>
      <w:numFmt w:val="bullet"/>
      <w:lvlText w:val="•"/>
      <w:lvlJc w:val="left"/>
      <w:pPr>
        <w:tabs>
          <w:tab w:val="num" w:pos="5760"/>
        </w:tabs>
        <w:ind w:left="5760" w:hanging="360"/>
      </w:pPr>
      <w:rPr>
        <w:rFonts w:ascii="Arial" w:hAnsi="Arial" w:hint="default"/>
      </w:rPr>
    </w:lvl>
    <w:lvl w:ilvl="8" w:tplc="AAA040D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01E6E3A"/>
    <w:multiLevelType w:val="hybridMultilevel"/>
    <w:tmpl w:val="0B9236E4"/>
    <w:lvl w:ilvl="0" w:tplc="16C6160C">
      <w:start w:val="1"/>
      <w:numFmt w:val="decimal"/>
      <w:lvlText w:val="%1."/>
      <w:lvlJc w:val="left"/>
      <w:pPr>
        <w:tabs>
          <w:tab w:val="num" w:pos="720"/>
        </w:tabs>
        <w:ind w:left="720" w:hanging="360"/>
      </w:pPr>
    </w:lvl>
    <w:lvl w:ilvl="1" w:tplc="1654E4A4" w:tentative="1">
      <w:start w:val="1"/>
      <w:numFmt w:val="decimal"/>
      <w:lvlText w:val="%2."/>
      <w:lvlJc w:val="left"/>
      <w:pPr>
        <w:tabs>
          <w:tab w:val="num" w:pos="1440"/>
        </w:tabs>
        <w:ind w:left="1440" w:hanging="360"/>
      </w:pPr>
    </w:lvl>
    <w:lvl w:ilvl="2" w:tplc="0498983C" w:tentative="1">
      <w:start w:val="1"/>
      <w:numFmt w:val="decimal"/>
      <w:lvlText w:val="%3."/>
      <w:lvlJc w:val="left"/>
      <w:pPr>
        <w:tabs>
          <w:tab w:val="num" w:pos="2160"/>
        </w:tabs>
        <w:ind w:left="2160" w:hanging="360"/>
      </w:pPr>
    </w:lvl>
    <w:lvl w:ilvl="3" w:tplc="D1AC4118" w:tentative="1">
      <w:start w:val="1"/>
      <w:numFmt w:val="decimal"/>
      <w:lvlText w:val="%4."/>
      <w:lvlJc w:val="left"/>
      <w:pPr>
        <w:tabs>
          <w:tab w:val="num" w:pos="2880"/>
        </w:tabs>
        <w:ind w:left="2880" w:hanging="360"/>
      </w:pPr>
    </w:lvl>
    <w:lvl w:ilvl="4" w:tplc="AA96A878" w:tentative="1">
      <w:start w:val="1"/>
      <w:numFmt w:val="decimal"/>
      <w:lvlText w:val="%5."/>
      <w:lvlJc w:val="left"/>
      <w:pPr>
        <w:tabs>
          <w:tab w:val="num" w:pos="3600"/>
        </w:tabs>
        <w:ind w:left="3600" w:hanging="360"/>
      </w:pPr>
    </w:lvl>
    <w:lvl w:ilvl="5" w:tplc="99EECAA8" w:tentative="1">
      <w:start w:val="1"/>
      <w:numFmt w:val="decimal"/>
      <w:lvlText w:val="%6."/>
      <w:lvlJc w:val="left"/>
      <w:pPr>
        <w:tabs>
          <w:tab w:val="num" w:pos="4320"/>
        </w:tabs>
        <w:ind w:left="4320" w:hanging="360"/>
      </w:pPr>
    </w:lvl>
    <w:lvl w:ilvl="6" w:tplc="1C740F9E" w:tentative="1">
      <w:start w:val="1"/>
      <w:numFmt w:val="decimal"/>
      <w:lvlText w:val="%7."/>
      <w:lvlJc w:val="left"/>
      <w:pPr>
        <w:tabs>
          <w:tab w:val="num" w:pos="5040"/>
        </w:tabs>
        <w:ind w:left="5040" w:hanging="360"/>
      </w:pPr>
    </w:lvl>
    <w:lvl w:ilvl="7" w:tplc="7A5EED1E" w:tentative="1">
      <w:start w:val="1"/>
      <w:numFmt w:val="decimal"/>
      <w:lvlText w:val="%8."/>
      <w:lvlJc w:val="left"/>
      <w:pPr>
        <w:tabs>
          <w:tab w:val="num" w:pos="5760"/>
        </w:tabs>
        <w:ind w:left="5760" w:hanging="360"/>
      </w:pPr>
    </w:lvl>
    <w:lvl w:ilvl="8" w:tplc="4476B7AC" w:tentative="1">
      <w:start w:val="1"/>
      <w:numFmt w:val="decimal"/>
      <w:lvlText w:val="%9."/>
      <w:lvlJc w:val="left"/>
      <w:pPr>
        <w:tabs>
          <w:tab w:val="num" w:pos="6480"/>
        </w:tabs>
        <w:ind w:left="6480" w:hanging="360"/>
      </w:pPr>
    </w:lvl>
  </w:abstractNum>
  <w:abstractNum w:abstractNumId="12" w15:restartNumberingAfterBreak="0">
    <w:nsid w:val="431F42AE"/>
    <w:multiLevelType w:val="multilevel"/>
    <w:tmpl w:val="9F7621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432F281B"/>
    <w:multiLevelType w:val="hybridMultilevel"/>
    <w:tmpl w:val="605E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E552C"/>
    <w:multiLevelType w:val="hybridMultilevel"/>
    <w:tmpl w:val="6E449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536BA5"/>
    <w:multiLevelType w:val="hybridMultilevel"/>
    <w:tmpl w:val="D4C40D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47182252"/>
    <w:multiLevelType w:val="hybridMultilevel"/>
    <w:tmpl w:val="DC4C11CA"/>
    <w:lvl w:ilvl="0" w:tplc="DCD46AA0">
      <w:start w:val="1"/>
      <w:numFmt w:val="bullet"/>
      <w:lvlText w:val="•"/>
      <w:lvlJc w:val="left"/>
      <w:pPr>
        <w:tabs>
          <w:tab w:val="num" w:pos="720"/>
        </w:tabs>
        <w:ind w:left="720" w:hanging="360"/>
      </w:pPr>
      <w:rPr>
        <w:rFonts w:ascii="Arial" w:hAnsi="Arial" w:hint="default"/>
      </w:rPr>
    </w:lvl>
    <w:lvl w:ilvl="1" w:tplc="FDDA327A">
      <w:numFmt w:val="bullet"/>
      <w:lvlText w:val="•"/>
      <w:lvlJc w:val="left"/>
      <w:pPr>
        <w:tabs>
          <w:tab w:val="num" w:pos="1440"/>
        </w:tabs>
        <w:ind w:left="1440" w:hanging="360"/>
      </w:pPr>
      <w:rPr>
        <w:rFonts w:ascii="Arial" w:hAnsi="Arial" w:hint="default"/>
      </w:rPr>
    </w:lvl>
    <w:lvl w:ilvl="2" w:tplc="D91A3CF0" w:tentative="1">
      <w:start w:val="1"/>
      <w:numFmt w:val="bullet"/>
      <w:lvlText w:val="•"/>
      <w:lvlJc w:val="left"/>
      <w:pPr>
        <w:tabs>
          <w:tab w:val="num" w:pos="2160"/>
        </w:tabs>
        <w:ind w:left="2160" w:hanging="360"/>
      </w:pPr>
      <w:rPr>
        <w:rFonts w:ascii="Arial" w:hAnsi="Arial" w:hint="default"/>
      </w:rPr>
    </w:lvl>
    <w:lvl w:ilvl="3" w:tplc="3056C06A" w:tentative="1">
      <w:start w:val="1"/>
      <w:numFmt w:val="bullet"/>
      <w:lvlText w:val="•"/>
      <w:lvlJc w:val="left"/>
      <w:pPr>
        <w:tabs>
          <w:tab w:val="num" w:pos="2880"/>
        </w:tabs>
        <w:ind w:left="2880" w:hanging="360"/>
      </w:pPr>
      <w:rPr>
        <w:rFonts w:ascii="Arial" w:hAnsi="Arial" w:hint="default"/>
      </w:rPr>
    </w:lvl>
    <w:lvl w:ilvl="4" w:tplc="262A9868" w:tentative="1">
      <w:start w:val="1"/>
      <w:numFmt w:val="bullet"/>
      <w:lvlText w:val="•"/>
      <w:lvlJc w:val="left"/>
      <w:pPr>
        <w:tabs>
          <w:tab w:val="num" w:pos="3600"/>
        </w:tabs>
        <w:ind w:left="3600" w:hanging="360"/>
      </w:pPr>
      <w:rPr>
        <w:rFonts w:ascii="Arial" w:hAnsi="Arial" w:hint="default"/>
      </w:rPr>
    </w:lvl>
    <w:lvl w:ilvl="5" w:tplc="3E8019A0" w:tentative="1">
      <w:start w:val="1"/>
      <w:numFmt w:val="bullet"/>
      <w:lvlText w:val="•"/>
      <w:lvlJc w:val="left"/>
      <w:pPr>
        <w:tabs>
          <w:tab w:val="num" w:pos="4320"/>
        </w:tabs>
        <w:ind w:left="4320" w:hanging="360"/>
      </w:pPr>
      <w:rPr>
        <w:rFonts w:ascii="Arial" w:hAnsi="Arial" w:hint="default"/>
      </w:rPr>
    </w:lvl>
    <w:lvl w:ilvl="6" w:tplc="8B329E82" w:tentative="1">
      <w:start w:val="1"/>
      <w:numFmt w:val="bullet"/>
      <w:lvlText w:val="•"/>
      <w:lvlJc w:val="left"/>
      <w:pPr>
        <w:tabs>
          <w:tab w:val="num" w:pos="5040"/>
        </w:tabs>
        <w:ind w:left="5040" w:hanging="360"/>
      </w:pPr>
      <w:rPr>
        <w:rFonts w:ascii="Arial" w:hAnsi="Arial" w:hint="default"/>
      </w:rPr>
    </w:lvl>
    <w:lvl w:ilvl="7" w:tplc="858263E0" w:tentative="1">
      <w:start w:val="1"/>
      <w:numFmt w:val="bullet"/>
      <w:lvlText w:val="•"/>
      <w:lvlJc w:val="left"/>
      <w:pPr>
        <w:tabs>
          <w:tab w:val="num" w:pos="5760"/>
        </w:tabs>
        <w:ind w:left="5760" w:hanging="360"/>
      </w:pPr>
      <w:rPr>
        <w:rFonts w:ascii="Arial" w:hAnsi="Arial" w:hint="default"/>
      </w:rPr>
    </w:lvl>
    <w:lvl w:ilvl="8" w:tplc="F4ACFFC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E81C62"/>
    <w:multiLevelType w:val="hybridMultilevel"/>
    <w:tmpl w:val="2408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E76E0"/>
    <w:multiLevelType w:val="hybridMultilevel"/>
    <w:tmpl w:val="0C3EF140"/>
    <w:lvl w:ilvl="0" w:tplc="A5E254A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F7CD5"/>
    <w:multiLevelType w:val="hybridMultilevel"/>
    <w:tmpl w:val="1116DD5C"/>
    <w:lvl w:ilvl="0" w:tplc="1D42C8E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8B325E"/>
    <w:multiLevelType w:val="hybridMultilevel"/>
    <w:tmpl w:val="2DF6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717134"/>
    <w:multiLevelType w:val="hybridMultilevel"/>
    <w:tmpl w:val="4EFA6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0B31EA"/>
    <w:multiLevelType w:val="hybridMultilevel"/>
    <w:tmpl w:val="1D967AB8"/>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4" w15:restartNumberingAfterBreak="0">
    <w:nsid w:val="5C200843"/>
    <w:multiLevelType w:val="hybridMultilevel"/>
    <w:tmpl w:val="300E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422CEB"/>
    <w:multiLevelType w:val="hybridMultilevel"/>
    <w:tmpl w:val="EF52A2F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6" w15:restartNumberingAfterBreak="0">
    <w:nsid w:val="5F8E128D"/>
    <w:multiLevelType w:val="hybridMultilevel"/>
    <w:tmpl w:val="EBF0DBC6"/>
    <w:lvl w:ilvl="0" w:tplc="DA94E084">
      <w:numFmt w:val="bullet"/>
      <w:pStyle w:val="Heading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B38D9"/>
    <w:multiLevelType w:val="hybridMultilevel"/>
    <w:tmpl w:val="48DA2750"/>
    <w:lvl w:ilvl="0" w:tplc="08090001">
      <w:start w:val="1"/>
      <w:numFmt w:val="bullet"/>
      <w:lvlText w:val=""/>
      <w:lvlJc w:val="left"/>
      <w:pPr>
        <w:ind w:left="2083" w:hanging="360"/>
      </w:pPr>
      <w:rPr>
        <w:rFonts w:ascii="Symbol" w:hAnsi="Symbol" w:hint="default"/>
      </w:rPr>
    </w:lvl>
    <w:lvl w:ilvl="1" w:tplc="08090003" w:tentative="1">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28" w15:restartNumberingAfterBreak="0">
    <w:nsid w:val="67A02A55"/>
    <w:multiLevelType w:val="hybridMultilevel"/>
    <w:tmpl w:val="6C5430FA"/>
    <w:lvl w:ilvl="0" w:tplc="404402F0">
      <w:start w:val="1"/>
      <w:numFmt w:val="bullet"/>
      <w:lvlText w:val="•"/>
      <w:lvlJc w:val="left"/>
      <w:pPr>
        <w:tabs>
          <w:tab w:val="num" w:pos="720"/>
        </w:tabs>
        <w:ind w:left="720" w:hanging="360"/>
      </w:pPr>
      <w:rPr>
        <w:rFonts w:ascii="Arial" w:hAnsi="Arial" w:hint="default"/>
      </w:rPr>
    </w:lvl>
    <w:lvl w:ilvl="1" w:tplc="F1D4EEC0">
      <w:numFmt w:val="bullet"/>
      <w:lvlText w:val="•"/>
      <w:lvlJc w:val="left"/>
      <w:pPr>
        <w:tabs>
          <w:tab w:val="num" w:pos="1440"/>
        </w:tabs>
        <w:ind w:left="1440" w:hanging="360"/>
      </w:pPr>
      <w:rPr>
        <w:rFonts w:ascii="Arial" w:hAnsi="Arial" w:hint="default"/>
      </w:rPr>
    </w:lvl>
    <w:lvl w:ilvl="2" w:tplc="F33618DA" w:tentative="1">
      <w:start w:val="1"/>
      <w:numFmt w:val="bullet"/>
      <w:lvlText w:val="•"/>
      <w:lvlJc w:val="left"/>
      <w:pPr>
        <w:tabs>
          <w:tab w:val="num" w:pos="2160"/>
        </w:tabs>
        <w:ind w:left="2160" w:hanging="360"/>
      </w:pPr>
      <w:rPr>
        <w:rFonts w:ascii="Arial" w:hAnsi="Arial" w:hint="default"/>
      </w:rPr>
    </w:lvl>
    <w:lvl w:ilvl="3" w:tplc="DB4A31E4" w:tentative="1">
      <w:start w:val="1"/>
      <w:numFmt w:val="bullet"/>
      <w:lvlText w:val="•"/>
      <w:lvlJc w:val="left"/>
      <w:pPr>
        <w:tabs>
          <w:tab w:val="num" w:pos="2880"/>
        </w:tabs>
        <w:ind w:left="2880" w:hanging="360"/>
      </w:pPr>
      <w:rPr>
        <w:rFonts w:ascii="Arial" w:hAnsi="Arial" w:hint="default"/>
      </w:rPr>
    </w:lvl>
    <w:lvl w:ilvl="4" w:tplc="504A9068" w:tentative="1">
      <w:start w:val="1"/>
      <w:numFmt w:val="bullet"/>
      <w:lvlText w:val="•"/>
      <w:lvlJc w:val="left"/>
      <w:pPr>
        <w:tabs>
          <w:tab w:val="num" w:pos="3600"/>
        </w:tabs>
        <w:ind w:left="3600" w:hanging="360"/>
      </w:pPr>
      <w:rPr>
        <w:rFonts w:ascii="Arial" w:hAnsi="Arial" w:hint="default"/>
      </w:rPr>
    </w:lvl>
    <w:lvl w:ilvl="5" w:tplc="9126E930" w:tentative="1">
      <w:start w:val="1"/>
      <w:numFmt w:val="bullet"/>
      <w:lvlText w:val="•"/>
      <w:lvlJc w:val="left"/>
      <w:pPr>
        <w:tabs>
          <w:tab w:val="num" w:pos="4320"/>
        </w:tabs>
        <w:ind w:left="4320" w:hanging="360"/>
      </w:pPr>
      <w:rPr>
        <w:rFonts w:ascii="Arial" w:hAnsi="Arial" w:hint="default"/>
      </w:rPr>
    </w:lvl>
    <w:lvl w:ilvl="6" w:tplc="6E842D4E" w:tentative="1">
      <w:start w:val="1"/>
      <w:numFmt w:val="bullet"/>
      <w:lvlText w:val="•"/>
      <w:lvlJc w:val="left"/>
      <w:pPr>
        <w:tabs>
          <w:tab w:val="num" w:pos="5040"/>
        </w:tabs>
        <w:ind w:left="5040" w:hanging="360"/>
      </w:pPr>
      <w:rPr>
        <w:rFonts w:ascii="Arial" w:hAnsi="Arial" w:hint="default"/>
      </w:rPr>
    </w:lvl>
    <w:lvl w:ilvl="7" w:tplc="95344F3C" w:tentative="1">
      <w:start w:val="1"/>
      <w:numFmt w:val="bullet"/>
      <w:lvlText w:val="•"/>
      <w:lvlJc w:val="left"/>
      <w:pPr>
        <w:tabs>
          <w:tab w:val="num" w:pos="5760"/>
        </w:tabs>
        <w:ind w:left="5760" w:hanging="360"/>
      </w:pPr>
      <w:rPr>
        <w:rFonts w:ascii="Arial" w:hAnsi="Arial" w:hint="default"/>
      </w:rPr>
    </w:lvl>
    <w:lvl w:ilvl="8" w:tplc="464A06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1702206"/>
    <w:multiLevelType w:val="hybridMultilevel"/>
    <w:tmpl w:val="F5D8299A"/>
    <w:lvl w:ilvl="0" w:tplc="6B180C0E">
      <w:start w:val="1"/>
      <w:numFmt w:val="bullet"/>
      <w:lvlText w:val=""/>
      <w:lvlJc w:val="left"/>
      <w:pPr>
        <w:tabs>
          <w:tab w:val="num" w:pos="720"/>
        </w:tabs>
        <w:ind w:left="720" w:hanging="360"/>
      </w:pPr>
      <w:rPr>
        <w:rFonts w:ascii="Symbol" w:hAnsi="Symbol" w:hint="default"/>
      </w:rPr>
    </w:lvl>
    <w:lvl w:ilvl="1" w:tplc="D10090EE">
      <w:start w:val="1"/>
      <w:numFmt w:val="bullet"/>
      <w:lvlText w:val=""/>
      <w:lvlJc w:val="left"/>
      <w:pPr>
        <w:tabs>
          <w:tab w:val="num" w:pos="1440"/>
        </w:tabs>
        <w:ind w:left="1440" w:hanging="360"/>
      </w:pPr>
      <w:rPr>
        <w:rFonts w:ascii="Symbol" w:hAnsi="Symbol" w:hint="default"/>
      </w:rPr>
    </w:lvl>
    <w:lvl w:ilvl="2" w:tplc="8304BA3C" w:tentative="1">
      <w:start w:val="1"/>
      <w:numFmt w:val="bullet"/>
      <w:lvlText w:val=""/>
      <w:lvlJc w:val="left"/>
      <w:pPr>
        <w:tabs>
          <w:tab w:val="num" w:pos="2160"/>
        </w:tabs>
        <w:ind w:left="2160" w:hanging="360"/>
      </w:pPr>
      <w:rPr>
        <w:rFonts w:ascii="Symbol" w:hAnsi="Symbol" w:hint="default"/>
      </w:rPr>
    </w:lvl>
    <w:lvl w:ilvl="3" w:tplc="186EA33E" w:tentative="1">
      <w:start w:val="1"/>
      <w:numFmt w:val="bullet"/>
      <w:lvlText w:val=""/>
      <w:lvlJc w:val="left"/>
      <w:pPr>
        <w:tabs>
          <w:tab w:val="num" w:pos="2880"/>
        </w:tabs>
        <w:ind w:left="2880" w:hanging="360"/>
      </w:pPr>
      <w:rPr>
        <w:rFonts w:ascii="Symbol" w:hAnsi="Symbol" w:hint="default"/>
      </w:rPr>
    </w:lvl>
    <w:lvl w:ilvl="4" w:tplc="10C4AC18" w:tentative="1">
      <w:start w:val="1"/>
      <w:numFmt w:val="bullet"/>
      <w:lvlText w:val=""/>
      <w:lvlJc w:val="left"/>
      <w:pPr>
        <w:tabs>
          <w:tab w:val="num" w:pos="3600"/>
        </w:tabs>
        <w:ind w:left="3600" w:hanging="360"/>
      </w:pPr>
      <w:rPr>
        <w:rFonts w:ascii="Symbol" w:hAnsi="Symbol" w:hint="default"/>
      </w:rPr>
    </w:lvl>
    <w:lvl w:ilvl="5" w:tplc="B746A5C8" w:tentative="1">
      <w:start w:val="1"/>
      <w:numFmt w:val="bullet"/>
      <w:lvlText w:val=""/>
      <w:lvlJc w:val="left"/>
      <w:pPr>
        <w:tabs>
          <w:tab w:val="num" w:pos="4320"/>
        </w:tabs>
        <w:ind w:left="4320" w:hanging="360"/>
      </w:pPr>
      <w:rPr>
        <w:rFonts w:ascii="Symbol" w:hAnsi="Symbol" w:hint="default"/>
      </w:rPr>
    </w:lvl>
    <w:lvl w:ilvl="6" w:tplc="8C2CF374" w:tentative="1">
      <w:start w:val="1"/>
      <w:numFmt w:val="bullet"/>
      <w:lvlText w:val=""/>
      <w:lvlJc w:val="left"/>
      <w:pPr>
        <w:tabs>
          <w:tab w:val="num" w:pos="5040"/>
        </w:tabs>
        <w:ind w:left="5040" w:hanging="360"/>
      </w:pPr>
      <w:rPr>
        <w:rFonts w:ascii="Symbol" w:hAnsi="Symbol" w:hint="default"/>
      </w:rPr>
    </w:lvl>
    <w:lvl w:ilvl="7" w:tplc="6B46CD44" w:tentative="1">
      <w:start w:val="1"/>
      <w:numFmt w:val="bullet"/>
      <w:lvlText w:val=""/>
      <w:lvlJc w:val="left"/>
      <w:pPr>
        <w:tabs>
          <w:tab w:val="num" w:pos="5760"/>
        </w:tabs>
        <w:ind w:left="5760" w:hanging="360"/>
      </w:pPr>
      <w:rPr>
        <w:rFonts w:ascii="Symbol" w:hAnsi="Symbol" w:hint="default"/>
      </w:rPr>
    </w:lvl>
    <w:lvl w:ilvl="8" w:tplc="6A06FBE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2395678"/>
    <w:multiLevelType w:val="hybridMultilevel"/>
    <w:tmpl w:val="38A2E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4951D3"/>
    <w:multiLevelType w:val="multilevel"/>
    <w:tmpl w:val="FA927B8A"/>
    <w:lvl w:ilvl="0">
      <w:start w:val="1"/>
      <w:numFmt w:val="decimal"/>
      <w:pStyle w:val="Heading1"/>
      <w:lvlText w:val="%1"/>
      <w:lvlJc w:val="left"/>
      <w:pPr>
        <w:ind w:left="420" w:hanging="420"/>
      </w:pPr>
      <w:rPr>
        <w:rFonts w:hint="default"/>
        <w:b/>
        <w:color w:val="auto"/>
        <w:sz w:val="36"/>
        <w:szCs w:val="36"/>
        <w:lang w:val="en-GB"/>
      </w:rPr>
    </w:lvl>
    <w:lvl w:ilvl="1">
      <w:start w:val="1"/>
      <w:numFmt w:val="decimal"/>
      <w:pStyle w:val="Heading2"/>
      <w:lvlText w:val="%1.%2"/>
      <w:lvlJc w:val="left"/>
      <w:pPr>
        <w:ind w:left="420" w:hanging="420"/>
      </w:pPr>
      <w:rPr>
        <w:rFonts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Heading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3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753F5C"/>
    <w:multiLevelType w:val="hybridMultilevel"/>
    <w:tmpl w:val="ECB688A2"/>
    <w:lvl w:ilvl="0" w:tplc="10000001">
      <w:start w:val="1"/>
      <w:numFmt w:val="bullet"/>
      <w:lvlText w:val=""/>
      <w:lvlJc w:val="left"/>
      <w:pPr>
        <w:ind w:left="2001" w:hanging="360"/>
      </w:pPr>
      <w:rPr>
        <w:rFonts w:ascii="Symbol" w:hAnsi="Symbol" w:hint="default"/>
      </w:rPr>
    </w:lvl>
    <w:lvl w:ilvl="1" w:tplc="10000003">
      <w:start w:val="1"/>
      <w:numFmt w:val="bullet"/>
      <w:lvlText w:val="o"/>
      <w:lvlJc w:val="left"/>
      <w:pPr>
        <w:ind w:left="2721" w:hanging="360"/>
      </w:pPr>
      <w:rPr>
        <w:rFonts w:ascii="Courier New" w:hAnsi="Courier New" w:cs="Courier New" w:hint="default"/>
      </w:rPr>
    </w:lvl>
    <w:lvl w:ilvl="2" w:tplc="10000005">
      <w:start w:val="1"/>
      <w:numFmt w:val="bullet"/>
      <w:lvlText w:val=""/>
      <w:lvlJc w:val="left"/>
      <w:pPr>
        <w:ind w:left="3441" w:hanging="360"/>
      </w:pPr>
      <w:rPr>
        <w:rFonts w:ascii="Wingdings" w:hAnsi="Wingdings" w:hint="default"/>
      </w:rPr>
    </w:lvl>
    <w:lvl w:ilvl="3" w:tplc="10000001">
      <w:start w:val="1"/>
      <w:numFmt w:val="bullet"/>
      <w:lvlText w:val=""/>
      <w:lvlJc w:val="left"/>
      <w:pPr>
        <w:ind w:left="4161" w:hanging="360"/>
      </w:pPr>
      <w:rPr>
        <w:rFonts w:ascii="Symbol" w:hAnsi="Symbol" w:hint="default"/>
      </w:rPr>
    </w:lvl>
    <w:lvl w:ilvl="4" w:tplc="10000003">
      <w:start w:val="1"/>
      <w:numFmt w:val="bullet"/>
      <w:lvlText w:val="o"/>
      <w:lvlJc w:val="left"/>
      <w:pPr>
        <w:ind w:left="4881" w:hanging="360"/>
      </w:pPr>
      <w:rPr>
        <w:rFonts w:ascii="Courier New" w:hAnsi="Courier New" w:cs="Courier New" w:hint="default"/>
      </w:rPr>
    </w:lvl>
    <w:lvl w:ilvl="5" w:tplc="10000005">
      <w:start w:val="1"/>
      <w:numFmt w:val="bullet"/>
      <w:lvlText w:val=""/>
      <w:lvlJc w:val="left"/>
      <w:pPr>
        <w:ind w:left="5601" w:hanging="360"/>
      </w:pPr>
      <w:rPr>
        <w:rFonts w:ascii="Wingdings" w:hAnsi="Wingdings" w:hint="default"/>
      </w:rPr>
    </w:lvl>
    <w:lvl w:ilvl="6" w:tplc="10000001">
      <w:start w:val="1"/>
      <w:numFmt w:val="bullet"/>
      <w:lvlText w:val=""/>
      <w:lvlJc w:val="left"/>
      <w:pPr>
        <w:ind w:left="6321" w:hanging="360"/>
      </w:pPr>
      <w:rPr>
        <w:rFonts w:ascii="Symbol" w:hAnsi="Symbol" w:hint="default"/>
      </w:rPr>
    </w:lvl>
    <w:lvl w:ilvl="7" w:tplc="10000003">
      <w:start w:val="1"/>
      <w:numFmt w:val="bullet"/>
      <w:lvlText w:val="o"/>
      <w:lvlJc w:val="left"/>
      <w:pPr>
        <w:ind w:left="7041" w:hanging="360"/>
      </w:pPr>
      <w:rPr>
        <w:rFonts w:ascii="Courier New" w:hAnsi="Courier New" w:cs="Courier New" w:hint="default"/>
      </w:rPr>
    </w:lvl>
    <w:lvl w:ilvl="8" w:tplc="10000005">
      <w:start w:val="1"/>
      <w:numFmt w:val="bullet"/>
      <w:lvlText w:val=""/>
      <w:lvlJc w:val="left"/>
      <w:pPr>
        <w:ind w:left="7761" w:hanging="360"/>
      </w:pPr>
      <w:rPr>
        <w:rFonts w:ascii="Wingdings" w:hAnsi="Wingdings" w:hint="default"/>
      </w:rPr>
    </w:lvl>
  </w:abstractNum>
  <w:abstractNum w:abstractNumId="34" w15:restartNumberingAfterBreak="0">
    <w:nsid w:val="7AC7016A"/>
    <w:multiLevelType w:val="hybridMultilevel"/>
    <w:tmpl w:val="147ADF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113D81"/>
    <w:multiLevelType w:val="multilevel"/>
    <w:tmpl w:val="5FC47D6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D817F83"/>
    <w:multiLevelType w:val="hybridMultilevel"/>
    <w:tmpl w:val="46E8ABAC"/>
    <w:lvl w:ilvl="0" w:tplc="1D42C8E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8380736">
    <w:abstractNumId w:val="7"/>
  </w:num>
  <w:num w:numId="2" w16cid:durableId="1531725084">
    <w:abstractNumId w:val="32"/>
  </w:num>
  <w:num w:numId="3" w16cid:durableId="2078505946">
    <w:abstractNumId w:val="2"/>
  </w:num>
  <w:num w:numId="4" w16cid:durableId="1362394287">
    <w:abstractNumId w:val="21"/>
  </w:num>
  <w:num w:numId="5" w16cid:durableId="619385203">
    <w:abstractNumId w:val="9"/>
  </w:num>
  <w:num w:numId="6" w16cid:durableId="689601470">
    <w:abstractNumId w:val="31"/>
  </w:num>
  <w:num w:numId="7" w16cid:durableId="358703515">
    <w:abstractNumId w:val="26"/>
  </w:num>
  <w:num w:numId="8" w16cid:durableId="1559122681">
    <w:abstractNumId w:val="6"/>
  </w:num>
  <w:num w:numId="9" w16cid:durableId="2115665226">
    <w:abstractNumId w:val="24"/>
  </w:num>
  <w:num w:numId="10" w16cid:durableId="1588268664">
    <w:abstractNumId w:val="34"/>
  </w:num>
  <w:num w:numId="11" w16cid:durableId="210459811">
    <w:abstractNumId w:val="18"/>
  </w:num>
  <w:num w:numId="12" w16cid:durableId="345206871">
    <w:abstractNumId w:val="17"/>
  </w:num>
  <w:num w:numId="13" w16cid:durableId="1028409787">
    <w:abstractNumId w:val="4"/>
  </w:num>
  <w:num w:numId="14" w16cid:durableId="278999739">
    <w:abstractNumId w:val="4"/>
  </w:num>
  <w:num w:numId="15" w16cid:durableId="1917125270">
    <w:abstractNumId w:val="31"/>
    <w:lvlOverride w:ilvl="0">
      <w:startOverride w:val="6"/>
    </w:lvlOverride>
  </w:num>
  <w:num w:numId="16" w16cid:durableId="1765951127">
    <w:abstractNumId w:val="12"/>
  </w:num>
  <w:num w:numId="17" w16cid:durableId="1022324548">
    <w:abstractNumId w:val="22"/>
  </w:num>
  <w:num w:numId="18" w16cid:durableId="625240512">
    <w:abstractNumId w:val="27"/>
  </w:num>
  <w:num w:numId="19" w16cid:durableId="349796702">
    <w:abstractNumId w:val="20"/>
  </w:num>
  <w:num w:numId="20" w16cid:durableId="2062901376">
    <w:abstractNumId w:val="31"/>
  </w:num>
  <w:num w:numId="21" w16cid:durableId="270599558">
    <w:abstractNumId w:val="10"/>
  </w:num>
  <w:num w:numId="22" w16cid:durableId="1893807367">
    <w:abstractNumId w:val="28"/>
  </w:num>
  <w:num w:numId="23" w16cid:durableId="1034159061">
    <w:abstractNumId w:val="16"/>
  </w:num>
  <w:num w:numId="24" w16cid:durableId="1339309311">
    <w:abstractNumId w:val="0"/>
  </w:num>
  <w:num w:numId="25" w16cid:durableId="1500853222">
    <w:abstractNumId w:val="8"/>
  </w:num>
  <w:num w:numId="26" w16cid:durableId="400905399">
    <w:abstractNumId w:val="19"/>
  </w:num>
  <w:num w:numId="27" w16cid:durableId="966155417">
    <w:abstractNumId w:val="31"/>
    <w:lvlOverride w:ilvl="0">
      <w:startOverride w:val="3"/>
    </w:lvlOverride>
    <w:lvlOverride w:ilvl="1">
      <w:startOverride w:val="3"/>
    </w:lvlOverride>
  </w:num>
  <w:num w:numId="28" w16cid:durableId="1117945257">
    <w:abstractNumId w:val="36"/>
  </w:num>
  <w:num w:numId="29" w16cid:durableId="1126001176">
    <w:abstractNumId w:val="31"/>
  </w:num>
  <w:num w:numId="30" w16cid:durableId="1784958159">
    <w:abstractNumId w:val="31"/>
  </w:num>
  <w:num w:numId="31" w16cid:durableId="948583807">
    <w:abstractNumId w:val="23"/>
  </w:num>
  <w:num w:numId="32" w16cid:durableId="2083216574">
    <w:abstractNumId w:val="29"/>
  </w:num>
  <w:num w:numId="33" w16cid:durableId="1456673434">
    <w:abstractNumId w:val="13"/>
  </w:num>
  <w:num w:numId="34" w16cid:durableId="1370257545">
    <w:abstractNumId w:val="30"/>
  </w:num>
  <w:num w:numId="35" w16cid:durableId="1258295822">
    <w:abstractNumId w:val="14"/>
  </w:num>
  <w:num w:numId="36" w16cid:durableId="1943803288">
    <w:abstractNumId w:val="15"/>
  </w:num>
  <w:num w:numId="37" w16cid:durableId="887300448">
    <w:abstractNumId w:val="31"/>
    <w:lvlOverride w:ilvl="0">
      <w:startOverride w:val="7"/>
    </w:lvlOverride>
  </w:num>
  <w:num w:numId="38" w16cid:durableId="1877422497">
    <w:abstractNumId w:val="5"/>
  </w:num>
  <w:num w:numId="39" w16cid:durableId="605889559">
    <w:abstractNumId w:val="5"/>
  </w:num>
  <w:num w:numId="40" w16cid:durableId="1881436804">
    <w:abstractNumId w:val="35"/>
  </w:num>
  <w:num w:numId="41" w16cid:durableId="1202018180">
    <w:abstractNumId w:val="1"/>
  </w:num>
  <w:num w:numId="42" w16cid:durableId="1089497085">
    <w:abstractNumId w:val="11"/>
  </w:num>
  <w:num w:numId="43" w16cid:durableId="1714422745">
    <w:abstractNumId w:val="25"/>
  </w:num>
  <w:num w:numId="44" w16cid:durableId="17592942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41561756">
    <w:abstractNumId w:val="33"/>
  </w:num>
  <w:num w:numId="46" w16cid:durableId="1313175749">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doNotTrackFormatting/>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35B"/>
    <w:rsid w:val="00001E9B"/>
    <w:rsid w:val="00002790"/>
    <w:rsid w:val="00002DCC"/>
    <w:rsid w:val="00002FBF"/>
    <w:rsid w:val="00003351"/>
    <w:rsid w:val="000040BA"/>
    <w:rsid w:val="0000428F"/>
    <w:rsid w:val="000043ED"/>
    <w:rsid w:val="00005400"/>
    <w:rsid w:val="000075AA"/>
    <w:rsid w:val="00007743"/>
    <w:rsid w:val="0001016C"/>
    <w:rsid w:val="00011798"/>
    <w:rsid w:val="0001416A"/>
    <w:rsid w:val="000156F5"/>
    <w:rsid w:val="0001656F"/>
    <w:rsid w:val="00021C61"/>
    <w:rsid w:val="0002231A"/>
    <w:rsid w:val="0002482E"/>
    <w:rsid w:val="00025308"/>
    <w:rsid w:val="0002568A"/>
    <w:rsid w:val="000316D8"/>
    <w:rsid w:val="00031B2B"/>
    <w:rsid w:val="00032A9D"/>
    <w:rsid w:val="00032E24"/>
    <w:rsid w:val="0003479E"/>
    <w:rsid w:val="00035157"/>
    <w:rsid w:val="00036FDB"/>
    <w:rsid w:val="00040970"/>
    <w:rsid w:val="000413F6"/>
    <w:rsid w:val="0004170D"/>
    <w:rsid w:val="00042F46"/>
    <w:rsid w:val="0004359C"/>
    <w:rsid w:val="000448E6"/>
    <w:rsid w:val="00045ABC"/>
    <w:rsid w:val="00051261"/>
    <w:rsid w:val="000524D1"/>
    <w:rsid w:val="000546B0"/>
    <w:rsid w:val="00054730"/>
    <w:rsid w:val="00056F01"/>
    <w:rsid w:val="00057A8A"/>
    <w:rsid w:val="000602DA"/>
    <w:rsid w:val="00060879"/>
    <w:rsid w:val="00062873"/>
    <w:rsid w:val="00062BAB"/>
    <w:rsid w:val="0006309A"/>
    <w:rsid w:val="00063414"/>
    <w:rsid w:val="000643F3"/>
    <w:rsid w:val="00064506"/>
    <w:rsid w:val="00065DB5"/>
    <w:rsid w:val="000663C8"/>
    <w:rsid w:val="00072012"/>
    <w:rsid w:val="00072EF0"/>
    <w:rsid w:val="00073582"/>
    <w:rsid w:val="00074512"/>
    <w:rsid w:val="0007468A"/>
    <w:rsid w:val="00074B41"/>
    <w:rsid w:val="00076193"/>
    <w:rsid w:val="0007661B"/>
    <w:rsid w:val="0007750B"/>
    <w:rsid w:val="00080815"/>
    <w:rsid w:val="00082DEE"/>
    <w:rsid w:val="00084598"/>
    <w:rsid w:val="00085E79"/>
    <w:rsid w:val="0008681F"/>
    <w:rsid w:val="00087392"/>
    <w:rsid w:val="00087C9D"/>
    <w:rsid w:val="00094B07"/>
    <w:rsid w:val="000953FD"/>
    <w:rsid w:val="000954E7"/>
    <w:rsid w:val="000966FF"/>
    <w:rsid w:val="000A0278"/>
    <w:rsid w:val="000A04BB"/>
    <w:rsid w:val="000A09D1"/>
    <w:rsid w:val="000A0EBF"/>
    <w:rsid w:val="000A1AA6"/>
    <w:rsid w:val="000A28D9"/>
    <w:rsid w:val="000A3788"/>
    <w:rsid w:val="000A5C80"/>
    <w:rsid w:val="000A6780"/>
    <w:rsid w:val="000A6B52"/>
    <w:rsid w:val="000A6DBC"/>
    <w:rsid w:val="000A74BC"/>
    <w:rsid w:val="000A765F"/>
    <w:rsid w:val="000B0347"/>
    <w:rsid w:val="000B1CAC"/>
    <w:rsid w:val="000B25F5"/>
    <w:rsid w:val="000B2AD6"/>
    <w:rsid w:val="000B2D04"/>
    <w:rsid w:val="000B476E"/>
    <w:rsid w:val="000B5DD3"/>
    <w:rsid w:val="000B6280"/>
    <w:rsid w:val="000B6369"/>
    <w:rsid w:val="000B68AE"/>
    <w:rsid w:val="000B73AA"/>
    <w:rsid w:val="000B7B52"/>
    <w:rsid w:val="000B7D74"/>
    <w:rsid w:val="000C0628"/>
    <w:rsid w:val="000C0EE5"/>
    <w:rsid w:val="000C1789"/>
    <w:rsid w:val="000C1E0E"/>
    <w:rsid w:val="000C4771"/>
    <w:rsid w:val="000C4B0A"/>
    <w:rsid w:val="000C4CB6"/>
    <w:rsid w:val="000C4E53"/>
    <w:rsid w:val="000C4FB8"/>
    <w:rsid w:val="000C64F9"/>
    <w:rsid w:val="000C6D12"/>
    <w:rsid w:val="000D17A6"/>
    <w:rsid w:val="000D6469"/>
    <w:rsid w:val="000D70A0"/>
    <w:rsid w:val="000D73D2"/>
    <w:rsid w:val="000E2EA0"/>
    <w:rsid w:val="000E3379"/>
    <w:rsid w:val="000E43F3"/>
    <w:rsid w:val="000E4974"/>
    <w:rsid w:val="000E5F43"/>
    <w:rsid w:val="000E63A9"/>
    <w:rsid w:val="000E68C1"/>
    <w:rsid w:val="000E7436"/>
    <w:rsid w:val="000E7503"/>
    <w:rsid w:val="000E7CF7"/>
    <w:rsid w:val="000E7DA5"/>
    <w:rsid w:val="000F14BF"/>
    <w:rsid w:val="000F1648"/>
    <w:rsid w:val="000F1AB6"/>
    <w:rsid w:val="000F1E17"/>
    <w:rsid w:val="000F67E9"/>
    <w:rsid w:val="000F7495"/>
    <w:rsid w:val="00100214"/>
    <w:rsid w:val="001006D1"/>
    <w:rsid w:val="00100A37"/>
    <w:rsid w:val="00100A5F"/>
    <w:rsid w:val="00100CA2"/>
    <w:rsid w:val="00102021"/>
    <w:rsid w:val="00103CAC"/>
    <w:rsid w:val="00104262"/>
    <w:rsid w:val="00106253"/>
    <w:rsid w:val="0010639B"/>
    <w:rsid w:val="00106E79"/>
    <w:rsid w:val="001070CF"/>
    <w:rsid w:val="001076EE"/>
    <w:rsid w:val="00110B53"/>
    <w:rsid w:val="00111290"/>
    <w:rsid w:val="001112D7"/>
    <w:rsid w:val="0011134B"/>
    <w:rsid w:val="00111425"/>
    <w:rsid w:val="001124DB"/>
    <w:rsid w:val="00113F40"/>
    <w:rsid w:val="0011475C"/>
    <w:rsid w:val="00115DE8"/>
    <w:rsid w:val="00117AFF"/>
    <w:rsid w:val="00117B46"/>
    <w:rsid w:val="00117B48"/>
    <w:rsid w:val="00122301"/>
    <w:rsid w:val="00122FEC"/>
    <w:rsid w:val="00123169"/>
    <w:rsid w:val="001235F9"/>
    <w:rsid w:val="00124F8A"/>
    <w:rsid w:val="00126470"/>
    <w:rsid w:val="00126E17"/>
    <w:rsid w:val="00127D8C"/>
    <w:rsid w:val="001317B2"/>
    <w:rsid w:val="00132E1D"/>
    <w:rsid w:val="00132EAF"/>
    <w:rsid w:val="00134596"/>
    <w:rsid w:val="00134B32"/>
    <w:rsid w:val="001405A7"/>
    <w:rsid w:val="001424DF"/>
    <w:rsid w:val="00142F1C"/>
    <w:rsid w:val="00143153"/>
    <w:rsid w:val="00143D15"/>
    <w:rsid w:val="001451B4"/>
    <w:rsid w:val="00145E71"/>
    <w:rsid w:val="001462FA"/>
    <w:rsid w:val="001467DF"/>
    <w:rsid w:val="001471C1"/>
    <w:rsid w:val="00151B00"/>
    <w:rsid w:val="0015554E"/>
    <w:rsid w:val="001564DD"/>
    <w:rsid w:val="00156D0B"/>
    <w:rsid w:val="001602BA"/>
    <w:rsid w:val="00161A08"/>
    <w:rsid w:val="00162A16"/>
    <w:rsid w:val="00163082"/>
    <w:rsid w:val="00165161"/>
    <w:rsid w:val="00165203"/>
    <w:rsid w:val="00165DF4"/>
    <w:rsid w:val="001672F4"/>
    <w:rsid w:val="0016736F"/>
    <w:rsid w:val="00171A4A"/>
    <w:rsid w:val="0017320C"/>
    <w:rsid w:val="00174463"/>
    <w:rsid w:val="001745B1"/>
    <w:rsid w:val="001751EA"/>
    <w:rsid w:val="001754E2"/>
    <w:rsid w:val="001768F6"/>
    <w:rsid w:val="00177FC6"/>
    <w:rsid w:val="00180AB2"/>
    <w:rsid w:val="00181471"/>
    <w:rsid w:val="0018185A"/>
    <w:rsid w:val="00182AFF"/>
    <w:rsid w:val="0018424D"/>
    <w:rsid w:val="00184679"/>
    <w:rsid w:val="00185953"/>
    <w:rsid w:val="00191D22"/>
    <w:rsid w:val="00192D2B"/>
    <w:rsid w:val="00193566"/>
    <w:rsid w:val="00193926"/>
    <w:rsid w:val="00193C6D"/>
    <w:rsid w:val="0019406E"/>
    <w:rsid w:val="001943CF"/>
    <w:rsid w:val="00194A48"/>
    <w:rsid w:val="001A047C"/>
    <w:rsid w:val="001A0F41"/>
    <w:rsid w:val="001A3544"/>
    <w:rsid w:val="001A3E6D"/>
    <w:rsid w:val="001A3F85"/>
    <w:rsid w:val="001A5474"/>
    <w:rsid w:val="001A613B"/>
    <w:rsid w:val="001A7847"/>
    <w:rsid w:val="001B00F7"/>
    <w:rsid w:val="001B05A2"/>
    <w:rsid w:val="001B09AD"/>
    <w:rsid w:val="001B299E"/>
    <w:rsid w:val="001B29A9"/>
    <w:rsid w:val="001B2CA3"/>
    <w:rsid w:val="001B47ED"/>
    <w:rsid w:val="001B487B"/>
    <w:rsid w:val="001B4EE8"/>
    <w:rsid w:val="001B5A70"/>
    <w:rsid w:val="001B6454"/>
    <w:rsid w:val="001B75FC"/>
    <w:rsid w:val="001B7D14"/>
    <w:rsid w:val="001C20F4"/>
    <w:rsid w:val="001C50A6"/>
    <w:rsid w:val="001C5BD1"/>
    <w:rsid w:val="001C76DD"/>
    <w:rsid w:val="001C7AA6"/>
    <w:rsid w:val="001D01B1"/>
    <w:rsid w:val="001D0305"/>
    <w:rsid w:val="001D1A75"/>
    <w:rsid w:val="001D36CB"/>
    <w:rsid w:val="001D3BB0"/>
    <w:rsid w:val="001D4ABC"/>
    <w:rsid w:val="001D4C1E"/>
    <w:rsid w:val="001D51CE"/>
    <w:rsid w:val="001D62B3"/>
    <w:rsid w:val="001D6E6A"/>
    <w:rsid w:val="001E13DF"/>
    <w:rsid w:val="001E15D8"/>
    <w:rsid w:val="001E1650"/>
    <w:rsid w:val="001E2B89"/>
    <w:rsid w:val="001E4331"/>
    <w:rsid w:val="001E46B6"/>
    <w:rsid w:val="001E68F5"/>
    <w:rsid w:val="001E6E29"/>
    <w:rsid w:val="001E6F25"/>
    <w:rsid w:val="001F0381"/>
    <w:rsid w:val="001F57F0"/>
    <w:rsid w:val="001F590C"/>
    <w:rsid w:val="001F6B16"/>
    <w:rsid w:val="001F6E5D"/>
    <w:rsid w:val="00200735"/>
    <w:rsid w:val="00200EFF"/>
    <w:rsid w:val="0020262F"/>
    <w:rsid w:val="00202DE3"/>
    <w:rsid w:val="00205C5D"/>
    <w:rsid w:val="00205CF2"/>
    <w:rsid w:val="00206917"/>
    <w:rsid w:val="0020745C"/>
    <w:rsid w:val="00207FF5"/>
    <w:rsid w:val="00210169"/>
    <w:rsid w:val="002108D1"/>
    <w:rsid w:val="00211361"/>
    <w:rsid w:val="002120D5"/>
    <w:rsid w:val="00212210"/>
    <w:rsid w:val="0021384A"/>
    <w:rsid w:val="00214249"/>
    <w:rsid w:val="00214E6C"/>
    <w:rsid w:val="00217057"/>
    <w:rsid w:val="002200F3"/>
    <w:rsid w:val="00221816"/>
    <w:rsid w:val="00222B39"/>
    <w:rsid w:val="00222EB2"/>
    <w:rsid w:val="002231DB"/>
    <w:rsid w:val="00227386"/>
    <w:rsid w:val="0023142B"/>
    <w:rsid w:val="00232465"/>
    <w:rsid w:val="00232BF0"/>
    <w:rsid w:val="00234CF8"/>
    <w:rsid w:val="0023593E"/>
    <w:rsid w:val="00236396"/>
    <w:rsid w:val="002365F0"/>
    <w:rsid w:val="00236650"/>
    <w:rsid w:val="00237548"/>
    <w:rsid w:val="00237553"/>
    <w:rsid w:val="002375BA"/>
    <w:rsid w:val="0023762D"/>
    <w:rsid w:val="00237D17"/>
    <w:rsid w:val="00237F25"/>
    <w:rsid w:val="00241895"/>
    <w:rsid w:val="00241B31"/>
    <w:rsid w:val="00243A15"/>
    <w:rsid w:val="0024441A"/>
    <w:rsid w:val="002448CA"/>
    <w:rsid w:val="00246B7B"/>
    <w:rsid w:val="00246EB3"/>
    <w:rsid w:val="0025001A"/>
    <w:rsid w:val="00250329"/>
    <w:rsid w:val="002506DF"/>
    <w:rsid w:val="00252B7C"/>
    <w:rsid w:val="00253E1C"/>
    <w:rsid w:val="002542EC"/>
    <w:rsid w:val="002552E4"/>
    <w:rsid w:val="002553D5"/>
    <w:rsid w:val="00260FD8"/>
    <w:rsid w:val="0026148C"/>
    <w:rsid w:val="0026167F"/>
    <w:rsid w:val="002619C6"/>
    <w:rsid w:val="00261F3C"/>
    <w:rsid w:val="0026268F"/>
    <w:rsid w:val="00262762"/>
    <w:rsid w:val="00262D0A"/>
    <w:rsid w:val="00265D1D"/>
    <w:rsid w:val="00265D6A"/>
    <w:rsid w:val="00265F42"/>
    <w:rsid w:val="00266FB4"/>
    <w:rsid w:val="002676F5"/>
    <w:rsid w:val="00267FB2"/>
    <w:rsid w:val="00270EDC"/>
    <w:rsid w:val="002721A8"/>
    <w:rsid w:val="00275A2E"/>
    <w:rsid w:val="0027759E"/>
    <w:rsid w:val="00277B2C"/>
    <w:rsid w:val="0028043F"/>
    <w:rsid w:val="00280F84"/>
    <w:rsid w:val="00281DE1"/>
    <w:rsid w:val="00281FF9"/>
    <w:rsid w:val="00282A67"/>
    <w:rsid w:val="002830ED"/>
    <w:rsid w:val="002848BA"/>
    <w:rsid w:val="00284951"/>
    <w:rsid w:val="002861B6"/>
    <w:rsid w:val="00286A58"/>
    <w:rsid w:val="00287E8F"/>
    <w:rsid w:val="002903DC"/>
    <w:rsid w:val="00290D84"/>
    <w:rsid w:val="00291EA0"/>
    <w:rsid w:val="00293AEC"/>
    <w:rsid w:val="002946DE"/>
    <w:rsid w:val="00295643"/>
    <w:rsid w:val="002A0449"/>
    <w:rsid w:val="002A0721"/>
    <w:rsid w:val="002A1243"/>
    <w:rsid w:val="002A18DE"/>
    <w:rsid w:val="002A1C63"/>
    <w:rsid w:val="002A27C4"/>
    <w:rsid w:val="002A3410"/>
    <w:rsid w:val="002A3728"/>
    <w:rsid w:val="002A3A6B"/>
    <w:rsid w:val="002A3CAC"/>
    <w:rsid w:val="002A443D"/>
    <w:rsid w:val="002A6B74"/>
    <w:rsid w:val="002A7D91"/>
    <w:rsid w:val="002A7EB7"/>
    <w:rsid w:val="002B09B5"/>
    <w:rsid w:val="002B1EDF"/>
    <w:rsid w:val="002B1F47"/>
    <w:rsid w:val="002B2232"/>
    <w:rsid w:val="002B229E"/>
    <w:rsid w:val="002B38B2"/>
    <w:rsid w:val="002B3E00"/>
    <w:rsid w:val="002B5D5F"/>
    <w:rsid w:val="002B6480"/>
    <w:rsid w:val="002B6B32"/>
    <w:rsid w:val="002C08C9"/>
    <w:rsid w:val="002C0C67"/>
    <w:rsid w:val="002C2972"/>
    <w:rsid w:val="002C2EA7"/>
    <w:rsid w:val="002C4E01"/>
    <w:rsid w:val="002C595E"/>
    <w:rsid w:val="002C6194"/>
    <w:rsid w:val="002C6DBE"/>
    <w:rsid w:val="002C7060"/>
    <w:rsid w:val="002C74F3"/>
    <w:rsid w:val="002C760F"/>
    <w:rsid w:val="002C7E37"/>
    <w:rsid w:val="002D0AD2"/>
    <w:rsid w:val="002D0C30"/>
    <w:rsid w:val="002D1BE1"/>
    <w:rsid w:val="002D2E6B"/>
    <w:rsid w:val="002D3461"/>
    <w:rsid w:val="002D3D57"/>
    <w:rsid w:val="002D4D34"/>
    <w:rsid w:val="002D5624"/>
    <w:rsid w:val="002D5690"/>
    <w:rsid w:val="002D6D75"/>
    <w:rsid w:val="002D6D83"/>
    <w:rsid w:val="002E1626"/>
    <w:rsid w:val="002E1AC5"/>
    <w:rsid w:val="002E2D9C"/>
    <w:rsid w:val="002E39E6"/>
    <w:rsid w:val="002E4619"/>
    <w:rsid w:val="002E4FAD"/>
    <w:rsid w:val="002E4FC7"/>
    <w:rsid w:val="002E5957"/>
    <w:rsid w:val="002F096A"/>
    <w:rsid w:val="002F1FC3"/>
    <w:rsid w:val="002F1FCD"/>
    <w:rsid w:val="002F2080"/>
    <w:rsid w:val="002F28A6"/>
    <w:rsid w:val="002F28BA"/>
    <w:rsid w:val="002F2D11"/>
    <w:rsid w:val="002F31D0"/>
    <w:rsid w:val="002F32C2"/>
    <w:rsid w:val="002F410A"/>
    <w:rsid w:val="002F425C"/>
    <w:rsid w:val="002F5958"/>
    <w:rsid w:val="002F7690"/>
    <w:rsid w:val="00300BB3"/>
    <w:rsid w:val="00300C65"/>
    <w:rsid w:val="003015BA"/>
    <w:rsid w:val="00301E0C"/>
    <w:rsid w:val="00302486"/>
    <w:rsid w:val="003035B1"/>
    <w:rsid w:val="003044DE"/>
    <w:rsid w:val="00304643"/>
    <w:rsid w:val="00304FB6"/>
    <w:rsid w:val="00305081"/>
    <w:rsid w:val="003051E0"/>
    <w:rsid w:val="0030588A"/>
    <w:rsid w:val="003059AA"/>
    <w:rsid w:val="003101E5"/>
    <w:rsid w:val="00310485"/>
    <w:rsid w:val="00310C48"/>
    <w:rsid w:val="00310D4A"/>
    <w:rsid w:val="00311106"/>
    <w:rsid w:val="00312944"/>
    <w:rsid w:val="00312BD8"/>
    <w:rsid w:val="00312D5B"/>
    <w:rsid w:val="00313E8D"/>
    <w:rsid w:val="00315CC5"/>
    <w:rsid w:val="0031660C"/>
    <w:rsid w:val="0032055B"/>
    <w:rsid w:val="003208C8"/>
    <w:rsid w:val="003215A5"/>
    <w:rsid w:val="00322CE3"/>
    <w:rsid w:val="00323874"/>
    <w:rsid w:val="00323F41"/>
    <w:rsid w:val="00325446"/>
    <w:rsid w:val="0032552E"/>
    <w:rsid w:val="00325719"/>
    <w:rsid w:val="0032785E"/>
    <w:rsid w:val="00327931"/>
    <w:rsid w:val="00327B7E"/>
    <w:rsid w:val="00327C47"/>
    <w:rsid w:val="00330940"/>
    <w:rsid w:val="003317D8"/>
    <w:rsid w:val="00331AB4"/>
    <w:rsid w:val="0033320C"/>
    <w:rsid w:val="00333584"/>
    <w:rsid w:val="00333E0C"/>
    <w:rsid w:val="0033693E"/>
    <w:rsid w:val="003369E4"/>
    <w:rsid w:val="0034211A"/>
    <w:rsid w:val="0034218E"/>
    <w:rsid w:val="003424FE"/>
    <w:rsid w:val="00342666"/>
    <w:rsid w:val="00343482"/>
    <w:rsid w:val="0034375D"/>
    <w:rsid w:val="00345049"/>
    <w:rsid w:val="00350D76"/>
    <w:rsid w:val="00350E3E"/>
    <w:rsid w:val="00351676"/>
    <w:rsid w:val="00351B46"/>
    <w:rsid w:val="00354A4C"/>
    <w:rsid w:val="00356411"/>
    <w:rsid w:val="00356AF6"/>
    <w:rsid w:val="003618CA"/>
    <w:rsid w:val="00361FCE"/>
    <w:rsid w:val="0036442B"/>
    <w:rsid w:val="00365587"/>
    <w:rsid w:val="00367113"/>
    <w:rsid w:val="00367854"/>
    <w:rsid w:val="0037019C"/>
    <w:rsid w:val="003709AA"/>
    <w:rsid w:val="003719DA"/>
    <w:rsid w:val="003757C8"/>
    <w:rsid w:val="003764CE"/>
    <w:rsid w:val="00376685"/>
    <w:rsid w:val="00380736"/>
    <w:rsid w:val="00380E33"/>
    <w:rsid w:val="00380E51"/>
    <w:rsid w:val="00382D67"/>
    <w:rsid w:val="00382FC7"/>
    <w:rsid w:val="00383D99"/>
    <w:rsid w:val="003848FD"/>
    <w:rsid w:val="00384B9B"/>
    <w:rsid w:val="003866E2"/>
    <w:rsid w:val="003873FC"/>
    <w:rsid w:val="003879D9"/>
    <w:rsid w:val="00387C5F"/>
    <w:rsid w:val="00390AA4"/>
    <w:rsid w:val="0039244F"/>
    <w:rsid w:val="0039438C"/>
    <w:rsid w:val="0039567C"/>
    <w:rsid w:val="00395FCE"/>
    <w:rsid w:val="003965A2"/>
    <w:rsid w:val="003A198C"/>
    <w:rsid w:val="003A3E0D"/>
    <w:rsid w:val="003A3EDA"/>
    <w:rsid w:val="003A4F12"/>
    <w:rsid w:val="003A79E2"/>
    <w:rsid w:val="003B0B00"/>
    <w:rsid w:val="003B1756"/>
    <w:rsid w:val="003B2917"/>
    <w:rsid w:val="003B2CF0"/>
    <w:rsid w:val="003B2F9D"/>
    <w:rsid w:val="003B3B1C"/>
    <w:rsid w:val="003B5323"/>
    <w:rsid w:val="003B537C"/>
    <w:rsid w:val="003B5934"/>
    <w:rsid w:val="003B6C32"/>
    <w:rsid w:val="003B793A"/>
    <w:rsid w:val="003C0E84"/>
    <w:rsid w:val="003C249F"/>
    <w:rsid w:val="003C3521"/>
    <w:rsid w:val="003C4323"/>
    <w:rsid w:val="003C44F9"/>
    <w:rsid w:val="003C4704"/>
    <w:rsid w:val="003C5B3B"/>
    <w:rsid w:val="003C7E06"/>
    <w:rsid w:val="003D1305"/>
    <w:rsid w:val="003D1616"/>
    <w:rsid w:val="003D16C9"/>
    <w:rsid w:val="003D1CC0"/>
    <w:rsid w:val="003D4130"/>
    <w:rsid w:val="003D4CE7"/>
    <w:rsid w:val="003D5716"/>
    <w:rsid w:val="003D5875"/>
    <w:rsid w:val="003E1D31"/>
    <w:rsid w:val="003E4054"/>
    <w:rsid w:val="003E4144"/>
    <w:rsid w:val="003E4A51"/>
    <w:rsid w:val="003E4B57"/>
    <w:rsid w:val="003E5203"/>
    <w:rsid w:val="003E5565"/>
    <w:rsid w:val="003E5FBA"/>
    <w:rsid w:val="003E6548"/>
    <w:rsid w:val="003E6A39"/>
    <w:rsid w:val="003E752B"/>
    <w:rsid w:val="003F1B9F"/>
    <w:rsid w:val="003F35B3"/>
    <w:rsid w:val="003F5B69"/>
    <w:rsid w:val="003F5F4D"/>
    <w:rsid w:val="004004FC"/>
    <w:rsid w:val="004005E8"/>
    <w:rsid w:val="00405325"/>
    <w:rsid w:val="00405342"/>
    <w:rsid w:val="00405F3D"/>
    <w:rsid w:val="00406F79"/>
    <w:rsid w:val="00410282"/>
    <w:rsid w:val="00410B6D"/>
    <w:rsid w:val="00411DD8"/>
    <w:rsid w:val="00411FC2"/>
    <w:rsid w:val="004124A2"/>
    <w:rsid w:val="004133DA"/>
    <w:rsid w:val="0041600B"/>
    <w:rsid w:val="00416A19"/>
    <w:rsid w:val="00416A5F"/>
    <w:rsid w:val="00417116"/>
    <w:rsid w:val="0042065A"/>
    <w:rsid w:val="004211CF"/>
    <w:rsid w:val="00421D82"/>
    <w:rsid w:val="00422753"/>
    <w:rsid w:val="00422891"/>
    <w:rsid w:val="00423065"/>
    <w:rsid w:val="004250D2"/>
    <w:rsid w:val="00426726"/>
    <w:rsid w:val="00427280"/>
    <w:rsid w:val="004277E2"/>
    <w:rsid w:val="00432182"/>
    <w:rsid w:val="00433A10"/>
    <w:rsid w:val="00433CA6"/>
    <w:rsid w:val="00433EF6"/>
    <w:rsid w:val="0043410D"/>
    <w:rsid w:val="00434791"/>
    <w:rsid w:val="00434EA7"/>
    <w:rsid w:val="00434FD9"/>
    <w:rsid w:val="00435332"/>
    <w:rsid w:val="00435960"/>
    <w:rsid w:val="004375B5"/>
    <w:rsid w:val="00441666"/>
    <w:rsid w:val="00441D05"/>
    <w:rsid w:val="00444D46"/>
    <w:rsid w:val="00445780"/>
    <w:rsid w:val="004458B4"/>
    <w:rsid w:val="0044784B"/>
    <w:rsid w:val="00451055"/>
    <w:rsid w:val="00451659"/>
    <w:rsid w:val="00451898"/>
    <w:rsid w:val="00453216"/>
    <w:rsid w:val="0045346A"/>
    <w:rsid w:val="00454392"/>
    <w:rsid w:val="00455A15"/>
    <w:rsid w:val="004567F4"/>
    <w:rsid w:val="00460011"/>
    <w:rsid w:val="004601EB"/>
    <w:rsid w:val="00461218"/>
    <w:rsid w:val="00461B8C"/>
    <w:rsid w:val="00462751"/>
    <w:rsid w:val="00463C8D"/>
    <w:rsid w:val="004643EC"/>
    <w:rsid w:val="00464809"/>
    <w:rsid w:val="00464996"/>
    <w:rsid w:val="00464A0E"/>
    <w:rsid w:val="00470BB3"/>
    <w:rsid w:val="004711EA"/>
    <w:rsid w:val="00472207"/>
    <w:rsid w:val="00472BE9"/>
    <w:rsid w:val="00473832"/>
    <w:rsid w:val="00473B3A"/>
    <w:rsid w:val="00474345"/>
    <w:rsid w:val="004757F5"/>
    <w:rsid w:val="00475845"/>
    <w:rsid w:val="00475F09"/>
    <w:rsid w:val="00475FE1"/>
    <w:rsid w:val="004766CB"/>
    <w:rsid w:val="00476B8A"/>
    <w:rsid w:val="0048043C"/>
    <w:rsid w:val="00482CD9"/>
    <w:rsid w:val="00483410"/>
    <w:rsid w:val="00483728"/>
    <w:rsid w:val="00483D2B"/>
    <w:rsid w:val="004840E6"/>
    <w:rsid w:val="004846DF"/>
    <w:rsid w:val="00484D3A"/>
    <w:rsid w:val="0048651E"/>
    <w:rsid w:val="00486BE7"/>
    <w:rsid w:val="00486DF8"/>
    <w:rsid w:val="00487104"/>
    <w:rsid w:val="00490970"/>
    <w:rsid w:val="00490977"/>
    <w:rsid w:val="00490DDE"/>
    <w:rsid w:val="0049384D"/>
    <w:rsid w:val="00495193"/>
    <w:rsid w:val="004957F0"/>
    <w:rsid w:val="004A0610"/>
    <w:rsid w:val="004A3645"/>
    <w:rsid w:val="004A3D82"/>
    <w:rsid w:val="004A5007"/>
    <w:rsid w:val="004A5B60"/>
    <w:rsid w:val="004A7776"/>
    <w:rsid w:val="004B0633"/>
    <w:rsid w:val="004B0AC2"/>
    <w:rsid w:val="004B3805"/>
    <w:rsid w:val="004B4F20"/>
    <w:rsid w:val="004B64BB"/>
    <w:rsid w:val="004B66BB"/>
    <w:rsid w:val="004B6962"/>
    <w:rsid w:val="004B77D4"/>
    <w:rsid w:val="004C003F"/>
    <w:rsid w:val="004C179B"/>
    <w:rsid w:val="004C210C"/>
    <w:rsid w:val="004C3957"/>
    <w:rsid w:val="004C5C40"/>
    <w:rsid w:val="004C69E6"/>
    <w:rsid w:val="004C70B9"/>
    <w:rsid w:val="004D0602"/>
    <w:rsid w:val="004D1743"/>
    <w:rsid w:val="004D3BE0"/>
    <w:rsid w:val="004D4FBC"/>
    <w:rsid w:val="004E009B"/>
    <w:rsid w:val="004E06BC"/>
    <w:rsid w:val="004E1564"/>
    <w:rsid w:val="004E2C24"/>
    <w:rsid w:val="004E6781"/>
    <w:rsid w:val="004F06CE"/>
    <w:rsid w:val="004F0964"/>
    <w:rsid w:val="004F1102"/>
    <w:rsid w:val="004F2CAE"/>
    <w:rsid w:val="004F2D34"/>
    <w:rsid w:val="004F3154"/>
    <w:rsid w:val="004F3F2A"/>
    <w:rsid w:val="004F42DC"/>
    <w:rsid w:val="004F4FF8"/>
    <w:rsid w:val="004F5646"/>
    <w:rsid w:val="004F5C0B"/>
    <w:rsid w:val="004F7082"/>
    <w:rsid w:val="004F7ED8"/>
    <w:rsid w:val="00500A82"/>
    <w:rsid w:val="00502097"/>
    <w:rsid w:val="00502BBC"/>
    <w:rsid w:val="00502D04"/>
    <w:rsid w:val="0050369F"/>
    <w:rsid w:val="00503799"/>
    <w:rsid w:val="005038A7"/>
    <w:rsid w:val="00506D6D"/>
    <w:rsid w:val="00506FE2"/>
    <w:rsid w:val="005075E0"/>
    <w:rsid w:val="00510619"/>
    <w:rsid w:val="00510763"/>
    <w:rsid w:val="005109C0"/>
    <w:rsid w:val="00512470"/>
    <w:rsid w:val="00513DEB"/>
    <w:rsid w:val="00514F3A"/>
    <w:rsid w:val="00516252"/>
    <w:rsid w:val="00516885"/>
    <w:rsid w:val="00516E43"/>
    <w:rsid w:val="005175D0"/>
    <w:rsid w:val="005208F8"/>
    <w:rsid w:val="005225AA"/>
    <w:rsid w:val="00523572"/>
    <w:rsid w:val="00524404"/>
    <w:rsid w:val="00524625"/>
    <w:rsid w:val="00524ADF"/>
    <w:rsid w:val="00525570"/>
    <w:rsid w:val="0052585E"/>
    <w:rsid w:val="00525D4A"/>
    <w:rsid w:val="0052634D"/>
    <w:rsid w:val="00526403"/>
    <w:rsid w:val="005308AE"/>
    <w:rsid w:val="00533B17"/>
    <w:rsid w:val="0053638D"/>
    <w:rsid w:val="00537F53"/>
    <w:rsid w:val="00540825"/>
    <w:rsid w:val="005413A3"/>
    <w:rsid w:val="005429FF"/>
    <w:rsid w:val="00543F5A"/>
    <w:rsid w:val="005464BB"/>
    <w:rsid w:val="005465C0"/>
    <w:rsid w:val="0055023D"/>
    <w:rsid w:val="00550F12"/>
    <w:rsid w:val="005512DF"/>
    <w:rsid w:val="0055133E"/>
    <w:rsid w:val="00551347"/>
    <w:rsid w:val="00551F4D"/>
    <w:rsid w:val="0055312F"/>
    <w:rsid w:val="0055439E"/>
    <w:rsid w:val="00555437"/>
    <w:rsid w:val="005556D2"/>
    <w:rsid w:val="00556926"/>
    <w:rsid w:val="005611B0"/>
    <w:rsid w:val="00561578"/>
    <w:rsid w:val="00562BC9"/>
    <w:rsid w:val="00562D86"/>
    <w:rsid w:val="0056352A"/>
    <w:rsid w:val="00564FDA"/>
    <w:rsid w:val="00565099"/>
    <w:rsid w:val="00565841"/>
    <w:rsid w:val="00566117"/>
    <w:rsid w:val="00566BBA"/>
    <w:rsid w:val="00566FFC"/>
    <w:rsid w:val="00570F53"/>
    <w:rsid w:val="00571482"/>
    <w:rsid w:val="00571A08"/>
    <w:rsid w:val="00573398"/>
    <w:rsid w:val="005738D6"/>
    <w:rsid w:val="00574F5B"/>
    <w:rsid w:val="00575EBC"/>
    <w:rsid w:val="0057703A"/>
    <w:rsid w:val="00577A24"/>
    <w:rsid w:val="00580E12"/>
    <w:rsid w:val="00581010"/>
    <w:rsid w:val="00581AE6"/>
    <w:rsid w:val="00582BDE"/>
    <w:rsid w:val="00582F32"/>
    <w:rsid w:val="005849A0"/>
    <w:rsid w:val="00584C3E"/>
    <w:rsid w:val="00584D03"/>
    <w:rsid w:val="00584D89"/>
    <w:rsid w:val="005856EF"/>
    <w:rsid w:val="005858D4"/>
    <w:rsid w:val="00586300"/>
    <w:rsid w:val="005870EC"/>
    <w:rsid w:val="005878FB"/>
    <w:rsid w:val="005900A0"/>
    <w:rsid w:val="00590F9D"/>
    <w:rsid w:val="00591084"/>
    <w:rsid w:val="00593262"/>
    <w:rsid w:val="005937E2"/>
    <w:rsid w:val="00595254"/>
    <w:rsid w:val="0059571F"/>
    <w:rsid w:val="00595777"/>
    <w:rsid w:val="00596407"/>
    <w:rsid w:val="005966B8"/>
    <w:rsid w:val="005977C0"/>
    <w:rsid w:val="005A2E2B"/>
    <w:rsid w:val="005A30B7"/>
    <w:rsid w:val="005A3826"/>
    <w:rsid w:val="005A3926"/>
    <w:rsid w:val="005A5543"/>
    <w:rsid w:val="005A5FE2"/>
    <w:rsid w:val="005A65C2"/>
    <w:rsid w:val="005A6B3C"/>
    <w:rsid w:val="005A6E83"/>
    <w:rsid w:val="005A6EE4"/>
    <w:rsid w:val="005A781E"/>
    <w:rsid w:val="005B00E7"/>
    <w:rsid w:val="005B0C6C"/>
    <w:rsid w:val="005B0CCE"/>
    <w:rsid w:val="005B115B"/>
    <w:rsid w:val="005B5B62"/>
    <w:rsid w:val="005B6824"/>
    <w:rsid w:val="005B6873"/>
    <w:rsid w:val="005B6F51"/>
    <w:rsid w:val="005B71E6"/>
    <w:rsid w:val="005C0674"/>
    <w:rsid w:val="005C1CE4"/>
    <w:rsid w:val="005C3147"/>
    <w:rsid w:val="005C3D90"/>
    <w:rsid w:val="005C3F88"/>
    <w:rsid w:val="005C4369"/>
    <w:rsid w:val="005C4858"/>
    <w:rsid w:val="005C54BA"/>
    <w:rsid w:val="005C6132"/>
    <w:rsid w:val="005C66A7"/>
    <w:rsid w:val="005C6BE4"/>
    <w:rsid w:val="005D22D7"/>
    <w:rsid w:val="005D233D"/>
    <w:rsid w:val="005D754F"/>
    <w:rsid w:val="005D7D75"/>
    <w:rsid w:val="005E026F"/>
    <w:rsid w:val="005E08CD"/>
    <w:rsid w:val="005E2234"/>
    <w:rsid w:val="005E279E"/>
    <w:rsid w:val="005E3214"/>
    <w:rsid w:val="005E4515"/>
    <w:rsid w:val="005E4A8F"/>
    <w:rsid w:val="005E635D"/>
    <w:rsid w:val="005E6BF7"/>
    <w:rsid w:val="005E6C4F"/>
    <w:rsid w:val="005E7F31"/>
    <w:rsid w:val="005F0620"/>
    <w:rsid w:val="005F1E6A"/>
    <w:rsid w:val="005F29D6"/>
    <w:rsid w:val="005F2EB7"/>
    <w:rsid w:val="005F3393"/>
    <w:rsid w:val="005F3979"/>
    <w:rsid w:val="005F3D7C"/>
    <w:rsid w:val="005F4711"/>
    <w:rsid w:val="005F4F51"/>
    <w:rsid w:val="005F5611"/>
    <w:rsid w:val="005F5C83"/>
    <w:rsid w:val="005F6038"/>
    <w:rsid w:val="005F6976"/>
    <w:rsid w:val="005F7A26"/>
    <w:rsid w:val="00600251"/>
    <w:rsid w:val="006007A0"/>
    <w:rsid w:val="006017EC"/>
    <w:rsid w:val="006020AA"/>
    <w:rsid w:val="00602E49"/>
    <w:rsid w:val="00602EDD"/>
    <w:rsid w:val="0060330C"/>
    <w:rsid w:val="0060589D"/>
    <w:rsid w:val="006061FD"/>
    <w:rsid w:val="0060787B"/>
    <w:rsid w:val="00607E0D"/>
    <w:rsid w:val="006119C2"/>
    <w:rsid w:val="0061317C"/>
    <w:rsid w:val="006133B5"/>
    <w:rsid w:val="00613740"/>
    <w:rsid w:val="00614B98"/>
    <w:rsid w:val="00615C1A"/>
    <w:rsid w:val="00616A0D"/>
    <w:rsid w:val="00620763"/>
    <w:rsid w:val="00620956"/>
    <w:rsid w:val="00620AA5"/>
    <w:rsid w:val="00623584"/>
    <w:rsid w:val="00624CCB"/>
    <w:rsid w:val="006257C6"/>
    <w:rsid w:val="00626E7C"/>
    <w:rsid w:val="00627948"/>
    <w:rsid w:val="00630EB4"/>
    <w:rsid w:val="00631480"/>
    <w:rsid w:val="00632FA7"/>
    <w:rsid w:val="006335BC"/>
    <w:rsid w:val="006362A3"/>
    <w:rsid w:val="00636520"/>
    <w:rsid w:val="00637B43"/>
    <w:rsid w:val="006400E3"/>
    <w:rsid w:val="00640F2C"/>
    <w:rsid w:val="0064274A"/>
    <w:rsid w:val="00643B1D"/>
    <w:rsid w:val="00644FA2"/>
    <w:rsid w:val="006459F9"/>
    <w:rsid w:val="006461BD"/>
    <w:rsid w:val="00646662"/>
    <w:rsid w:val="00646E4F"/>
    <w:rsid w:val="006476C0"/>
    <w:rsid w:val="00647879"/>
    <w:rsid w:val="00651CA8"/>
    <w:rsid w:val="00651F8F"/>
    <w:rsid w:val="00653077"/>
    <w:rsid w:val="00653AE0"/>
    <w:rsid w:val="00654F3C"/>
    <w:rsid w:val="00655FF9"/>
    <w:rsid w:val="006563CE"/>
    <w:rsid w:val="00656894"/>
    <w:rsid w:val="00656D94"/>
    <w:rsid w:val="00656EAD"/>
    <w:rsid w:val="00656EE7"/>
    <w:rsid w:val="006602D7"/>
    <w:rsid w:val="00662A48"/>
    <w:rsid w:val="00663035"/>
    <w:rsid w:val="00664DDD"/>
    <w:rsid w:val="006661ED"/>
    <w:rsid w:val="006664DB"/>
    <w:rsid w:val="00666503"/>
    <w:rsid w:val="0066675F"/>
    <w:rsid w:val="00670FEA"/>
    <w:rsid w:val="006730EF"/>
    <w:rsid w:val="00673118"/>
    <w:rsid w:val="00674941"/>
    <w:rsid w:val="0067511C"/>
    <w:rsid w:val="006766B8"/>
    <w:rsid w:val="00676742"/>
    <w:rsid w:val="006770C5"/>
    <w:rsid w:val="0067743D"/>
    <w:rsid w:val="006777B2"/>
    <w:rsid w:val="006778A4"/>
    <w:rsid w:val="00677AE8"/>
    <w:rsid w:val="00681776"/>
    <w:rsid w:val="00683865"/>
    <w:rsid w:val="00683AE1"/>
    <w:rsid w:val="00683F5B"/>
    <w:rsid w:val="00684E0D"/>
    <w:rsid w:val="00685251"/>
    <w:rsid w:val="00685B8A"/>
    <w:rsid w:val="0068627F"/>
    <w:rsid w:val="006903D1"/>
    <w:rsid w:val="006920E8"/>
    <w:rsid w:val="00693532"/>
    <w:rsid w:val="00694D53"/>
    <w:rsid w:val="0069620F"/>
    <w:rsid w:val="00697737"/>
    <w:rsid w:val="0069774E"/>
    <w:rsid w:val="006A0A81"/>
    <w:rsid w:val="006A0AFE"/>
    <w:rsid w:val="006A0DDB"/>
    <w:rsid w:val="006A1EC2"/>
    <w:rsid w:val="006A2D39"/>
    <w:rsid w:val="006A2F94"/>
    <w:rsid w:val="006A46F2"/>
    <w:rsid w:val="006A7780"/>
    <w:rsid w:val="006B11CD"/>
    <w:rsid w:val="006B2CA8"/>
    <w:rsid w:val="006B39DB"/>
    <w:rsid w:val="006B3AE6"/>
    <w:rsid w:val="006B4D06"/>
    <w:rsid w:val="006B5F98"/>
    <w:rsid w:val="006B6157"/>
    <w:rsid w:val="006B68BD"/>
    <w:rsid w:val="006B68D3"/>
    <w:rsid w:val="006C0B2A"/>
    <w:rsid w:val="006C27F4"/>
    <w:rsid w:val="006C331B"/>
    <w:rsid w:val="006C4A39"/>
    <w:rsid w:val="006C5E7D"/>
    <w:rsid w:val="006C7F2F"/>
    <w:rsid w:val="006D12C5"/>
    <w:rsid w:val="006D1D12"/>
    <w:rsid w:val="006D2837"/>
    <w:rsid w:val="006D2984"/>
    <w:rsid w:val="006D2DC0"/>
    <w:rsid w:val="006D2E6F"/>
    <w:rsid w:val="006D511A"/>
    <w:rsid w:val="006D5A24"/>
    <w:rsid w:val="006D5F86"/>
    <w:rsid w:val="006D75E3"/>
    <w:rsid w:val="006E03A9"/>
    <w:rsid w:val="006E0689"/>
    <w:rsid w:val="006E0691"/>
    <w:rsid w:val="006E2272"/>
    <w:rsid w:val="006E3E67"/>
    <w:rsid w:val="006E3F1E"/>
    <w:rsid w:val="006E478C"/>
    <w:rsid w:val="006E4FF7"/>
    <w:rsid w:val="006E518B"/>
    <w:rsid w:val="006E572F"/>
    <w:rsid w:val="006E5F06"/>
    <w:rsid w:val="006E651F"/>
    <w:rsid w:val="006E7689"/>
    <w:rsid w:val="006E7DC6"/>
    <w:rsid w:val="006F05EF"/>
    <w:rsid w:val="006F1644"/>
    <w:rsid w:val="006F198C"/>
    <w:rsid w:val="006F32B7"/>
    <w:rsid w:val="006F3380"/>
    <w:rsid w:val="006F3A57"/>
    <w:rsid w:val="006F411F"/>
    <w:rsid w:val="006F47FC"/>
    <w:rsid w:val="0070098A"/>
    <w:rsid w:val="00700F77"/>
    <w:rsid w:val="007017A1"/>
    <w:rsid w:val="00701A5B"/>
    <w:rsid w:val="007024F0"/>
    <w:rsid w:val="00702A38"/>
    <w:rsid w:val="007031AF"/>
    <w:rsid w:val="007032C2"/>
    <w:rsid w:val="00704C06"/>
    <w:rsid w:val="00704C1D"/>
    <w:rsid w:val="00704C52"/>
    <w:rsid w:val="0070753C"/>
    <w:rsid w:val="007101AB"/>
    <w:rsid w:val="0071165B"/>
    <w:rsid w:val="00711CF0"/>
    <w:rsid w:val="00711D0E"/>
    <w:rsid w:val="007136EE"/>
    <w:rsid w:val="00714A2B"/>
    <w:rsid w:val="00716419"/>
    <w:rsid w:val="007206B6"/>
    <w:rsid w:val="00721D68"/>
    <w:rsid w:val="00723304"/>
    <w:rsid w:val="00723463"/>
    <w:rsid w:val="007238AC"/>
    <w:rsid w:val="00726654"/>
    <w:rsid w:val="007275FC"/>
    <w:rsid w:val="00727C60"/>
    <w:rsid w:val="007307B1"/>
    <w:rsid w:val="00730904"/>
    <w:rsid w:val="0073165D"/>
    <w:rsid w:val="00731E08"/>
    <w:rsid w:val="00733729"/>
    <w:rsid w:val="00734D56"/>
    <w:rsid w:val="00736686"/>
    <w:rsid w:val="00736A94"/>
    <w:rsid w:val="00736D59"/>
    <w:rsid w:val="007407DD"/>
    <w:rsid w:val="00741341"/>
    <w:rsid w:val="0074491A"/>
    <w:rsid w:val="00745E27"/>
    <w:rsid w:val="007462B3"/>
    <w:rsid w:val="00747887"/>
    <w:rsid w:val="0074794F"/>
    <w:rsid w:val="00750686"/>
    <w:rsid w:val="00750D84"/>
    <w:rsid w:val="007517B1"/>
    <w:rsid w:val="007533F0"/>
    <w:rsid w:val="00753AE9"/>
    <w:rsid w:val="00754F1B"/>
    <w:rsid w:val="00756A5A"/>
    <w:rsid w:val="007576E2"/>
    <w:rsid w:val="007626F1"/>
    <w:rsid w:val="00762EDD"/>
    <w:rsid w:val="0076325D"/>
    <w:rsid w:val="0076594B"/>
    <w:rsid w:val="00765FFE"/>
    <w:rsid w:val="00766582"/>
    <w:rsid w:val="0077083F"/>
    <w:rsid w:val="0077241F"/>
    <w:rsid w:val="00772877"/>
    <w:rsid w:val="00772EDC"/>
    <w:rsid w:val="00772F79"/>
    <w:rsid w:val="00774707"/>
    <w:rsid w:val="00774C0A"/>
    <w:rsid w:val="00774E50"/>
    <w:rsid w:val="00774FAD"/>
    <w:rsid w:val="00775A3D"/>
    <w:rsid w:val="00776B64"/>
    <w:rsid w:val="0077771C"/>
    <w:rsid w:val="00777827"/>
    <w:rsid w:val="00780568"/>
    <w:rsid w:val="00780786"/>
    <w:rsid w:val="00780D9B"/>
    <w:rsid w:val="00781A39"/>
    <w:rsid w:val="0078319E"/>
    <w:rsid w:val="00783281"/>
    <w:rsid w:val="007833A7"/>
    <w:rsid w:val="007856EA"/>
    <w:rsid w:val="00786E10"/>
    <w:rsid w:val="007877A3"/>
    <w:rsid w:val="00790F84"/>
    <w:rsid w:val="007913E5"/>
    <w:rsid w:val="00791B47"/>
    <w:rsid w:val="00792B2F"/>
    <w:rsid w:val="00792BFB"/>
    <w:rsid w:val="00795152"/>
    <w:rsid w:val="007953E6"/>
    <w:rsid w:val="00795A2C"/>
    <w:rsid w:val="007967E1"/>
    <w:rsid w:val="0079696D"/>
    <w:rsid w:val="007A02CD"/>
    <w:rsid w:val="007A0A00"/>
    <w:rsid w:val="007A25D6"/>
    <w:rsid w:val="007A2E0F"/>
    <w:rsid w:val="007A3763"/>
    <w:rsid w:val="007A6723"/>
    <w:rsid w:val="007A68D9"/>
    <w:rsid w:val="007B085E"/>
    <w:rsid w:val="007B1D30"/>
    <w:rsid w:val="007B1F0F"/>
    <w:rsid w:val="007B3000"/>
    <w:rsid w:val="007B30CC"/>
    <w:rsid w:val="007B33B0"/>
    <w:rsid w:val="007B4E62"/>
    <w:rsid w:val="007B6346"/>
    <w:rsid w:val="007C014E"/>
    <w:rsid w:val="007C0245"/>
    <w:rsid w:val="007C1B49"/>
    <w:rsid w:val="007C1FE2"/>
    <w:rsid w:val="007D209C"/>
    <w:rsid w:val="007D2A9F"/>
    <w:rsid w:val="007D54E4"/>
    <w:rsid w:val="007D564B"/>
    <w:rsid w:val="007D5DDB"/>
    <w:rsid w:val="007D5FC4"/>
    <w:rsid w:val="007D608E"/>
    <w:rsid w:val="007D6A8F"/>
    <w:rsid w:val="007D7D96"/>
    <w:rsid w:val="007E1300"/>
    <w:rsid w:val="007E17C3"/>
    <w:rsid w:val="007E196A"/>
    <w:rsid w:val="007E3D60"/>
    <w:rsid w:val="007E69C3"/>
    <w:rsid w:val="007F0B2C"/>
    <w:rsid w:val="007F1978"/>
    <w:rsid w:val="007F1E88"/>
    <w:rsid w:val="007F3EAF"/>
    <w:rsid w:val="007F5CE6"/>
    <w:rsid w:val="007F5ED6"/>
    <w:rsid w:val="007F7384"/>
    <w:rsid w:val="00801093"/>
    <w:rsid w:val="008017DB"/>
    <w:rsid w:val="008022D0"/>
    <w:rsid w:val="00805441"/>
    <w:rsid w:val="00805676"/>
    <w:rsid w:val="00806EAC"/>
    <w:rsid w:val="00806EC7"/>
    <w:rsid w:val="008100EC"/>
    <w:rsid w:val="008113F8"/>
    <w:rsid w:val="00812DD2"/>
    <w:rsid w:val="00813B64"/>
    <w:rsid w:val="00816566"/>
    <w:rsid w:val="00816673"/>
    <w:rsid w:val="008168DC"/>
    <w:rsid w:val="008202B7"/>
    <w:rsid w:val="00821998"/>
    <w:rsid w:val="00821B83"/>
    <w:rsid w:val="0082244B"/>
    <w:rsid w:val="00822A40"/>
    <w:rsid w:val="00823092"/>
    <w:rsid w:val="00823262"/>
    <w:rsid w:val="00827C3F"/>
    <w:rsid w:val="00827E24"/>
    <w:rsid w:val="00832241"/>
    <w:rsid w:val="008322CF"/>
    <w:rsid w:val="00832A9E"/>
    <w:rsid w:val="00832E39"/>
    <w:rsid w:val="0083399D"/>
    <w:rsid w:val="00834BEC"/>
    <w:rsid w:val="00834EB3"/>
    <w:rsid w:val="00835D54"/>
    <w:rsid w:val="008374BD"/>
    <w:rsid w:val="00837533"/>
    <w:rsid w:val="008404EB"/>
    <w:rsid w:val="0084064E"/>
    <w:rsid w:val="008407C2"/>
    <w:rsid w:val="00843606"/>
    <w:rsid w:val="0084401A"/>
    <w:rsid w:val="0084452D"/>
    <w:rsid w:val="008502B7"/>
    <w:rsid w:val="00850AA9"/>
    <w:rsid w:val="008528AC"/>
    <w:rsid w:val="00853998"/>
    <w:rsid w:val="00854793"/>
    <w:rsid w:val="00855028"/>
    <w:rsid w:val="008550C5"/>
    <w:rsid w:val="008556D8"/>
    <w:rsid w:val="00856452"/>
    <w:rsid w:val="00856825"/>
    <w:rsid w:val="0085698F"/>
    <w:rsid w:val="00856A47"/>
    <w:rsid w:val="00861A2A"/>
    <w:rsid w:val="00861DFC"/>
    <w:rsid w:val="00862A02"/>
    <w:rsid w:val="00866CFF"/>
    <w:rsid w:val="0086711D"/>
    <w:rsid w:val="00870787"/>
    <w:rsid w:val="00870A8F"/>
    <w:rsid w:val="00873B33"/>
    <w:rsid w:val="008745A4"/>
    <w:rsid w:val="00876AA1"/>
    <w:rsid w:val="00876C1F"/>
    <w:rsid w:val="008775E0"/>
    <w:rsid w:val="00877C83"/>
    <w:rsid w:val="00880819"/>
    <w:rsid w:val="00881980"/>
    <w:rsid w:val="00882B40"/>
    <w:rsid w:val="00882F75"/>
    <w:rsid w:val="00883510"/>
    <w:rsid w:val="00884110"/>
    <w:rsid w:val="00884DE1"/>
    <w:rsid w:val="00885057"/>
    <w:rsid w:val="008853E1"/>
    <w:rsid w:val="008854B9"/>
    <w:rsid w:val="008866D2"/>
    <w:rsid w:val="0088683F"/>
    <w:rsid w:val="00887234"/>
    <w:rsid w:val="008878C4"/>
    <w:rsid w:val="00887952"/>
    <w:rsid w:val="0089140C"/>
    <w:rsid w:val="00891E5B"/>
    <w:rsid w:val="00892250"/>
    <w:rsid w:val="00894328"/>
    <w:rsid w:val="00897507"/>
    <w:rsid w:val="008977F5"/>
    <w:rsid w:val="00897BD8"/>
    <w:rsid w:val="008A0B82"/>
    <w:rsid w:val="008A1729"/>
    <w:rsid w:val="008A176E"/>
    <w:rsid w:val="008A1900"/>
    <w:rsid w:val="008A2FEC"/>
    <w:rsid w:val="008A3498"/>
    <w:rsid w:val="008A39DB"/>
    <w:rsid w:val="008A3AC4"/>
    <w:rsid w:val="008A3E42"/>
    <w:rsid w:val="008A76CA"/>
    <w:rsid w:val="008A7D6E"/>
    <w:rsid w:val="008B01C4"/>
    <w:rsid w:val="008B0B23"/>
    <w:rsid w:val="008B0ECE"/>
    <w:rsid w:val="008B4741"/>
    <w:rsid w:val="008B51CE"/>
    <w:rsid w:val="008B5380"/>
    <w:rsid w:val="008B5DC0"/>
    <w:rsid w:val="008B603F"/>
    <w:rsid w:val="008B610D"/>
    <w:rsid w:val="008B7144"/>
    <w:rsid w:val="008B7A21"/>
    <w:rsid w:val="008C197B"/>
    <w:rsid w:val="008C2C9D"/>
    <w:rsid w:val="008C4079"/>
    <w:rsid w:val="008C46DC"/>
    <w:rsid w:val="008C4DB4"/>
    <w:rsid w:val="008C52CB"/>
    <w:rsid w:val="008C5968"/>
    <w:rsid w:val="008C5B0B"/>
    <w:rsid w:val="008C63FF"/>
    <w:rsid w:val="008C6CDE"/>
    <w:rsid w:val="008C71E0"/>
    <w:rsid w:val="008C74CD"/>
    <w:rsid w:val="008D1E05"/>
    <w:rsid w:val="008D2E8D"/>
    <w:rsid w:val="008D3BDD"/>
    <w:rsid w:val="008D44D5"/>
    <w:rsid w:val="008D5477"/>
    <w:rsid w:val="008D7AC1"/>
    <w:rsid w:val="008D7B71"/>
    <w:rsid w:val="008D7E35"/>
    <w:rsid w:val="008E010E"/>
    <w:rsid w:val="008E092A"/>
    <w:rsid w:val="008E0D13"/>
    <w:rsid w:val="008E11D5"/>
    <w:rsid w:val="008E13C4"/>
    <w:rsid w:val="008E2074"/>
    <w:rsid w:val="008E243D"/>
    <w:rsid w:val="008E2517"/>
    <w:rsid w:val="008E4D53"/>
    <w:rsid w:val="008E5D3B"/>
    <w:rsid w:val="008E636E"/>
    <w:rsid w:val="008E68D8"/>
    <w:rsid w:val="008E7140"/>
    <w:rsid w:val="008E7CE0"/>
    <w:rsid w:val="008F0E46"/>
    <w:rsid w:val="008F1964"/>
    <w:rsid w:val="008F1AF2"/>
    <w:rsid w:val="008F1DE4"/>
    <w:rsid w:val="008F2B46"/>
    <w:rsid w:val="008F4F72"/>
    <w:rsid w:val="008F55BB"/>
    <w:rsid w:val="008F5A6F"/>
    <w:rsid w:val="008F5FF3"/>
    <w:rsid w:val="008F7A06"/>
    <w:rsid w:val="008F7EE0"/>
    <w:rsid w:val="00901005"/>
    <w:rsid w:val="00901329"/>
    <w:rsid w:val="0090355A"/>
    <w:rsid w:val="00905437"/>
    <w:rsid w:val="0091037B"/>
    <w:rsid w:val="00910A42"/>
    <w:rsid w:val="0091193E"/>
    <w:rsid w:val="00912395"/>
    <w:rsid w:val="00912795"/>
    <w:rsid w:val="00912D71"/>
    <w:rsid w:val="00913401"/>
    <w:rsid w:val="00915991"/>
    <w:rsid w:val="009168B2"/>
    <w:rsid w:val="00916AD3"/>
    <w:rsid w:val="009173A6"/>
    <w:rsid w:val="00917C8C"/>
    <w:rsid w:val="00920966"/>
    <w:rsid w:val="009216CC"/>
    <w:rsid w:val="00922D27"/>
    <w:rsid w:val="009231B2"/>
    <w:rsid w:val="0092453A"/>
    <w:rsid w:val="00924789"/>
    <w:rsid w:val="00924A55"/>
    <w:rsid w:val="00925DCF"/>
    <w:rsid w:val="00927DC0"/>
    <w:rsid w:val="00930531"/>
    <w:rsid w:val="00935A6C"/>
    <w:rsid w:val="00936454"/>
    <w:rsid w:val="00936730"/>
    <w:rsid w:val="00936EB1"/>
    <w:rsid w:val="00937C6D"/>
    <w:rsid w:val="009407DF"/>
    <w:rsid w:val="009445E0"/>
    <w:rsid w:val="009458A9"/>
    <w:rsid w:val="0094662D"/>
    <w:rsid w:val="009479C5"/>
    <w:rsid w:val="00947FE7"/>
    <w:rsid w:val="00950B66"/>
    <w:rsid w:val="00951091"/>
    <w:rsid w:val="00954F98"/>
    <w:rsid w:val="0095506B"/>
    <w:rsid w:val="00955767"/>
    <w:rsid w:val="0095581B"/>
    <w:rsid w:val="00955B7C"/>
    <w:rsid w:val="00955DE8"/>
    <w:rsid w:val="009600F8"/>
    <w:rsid w:val="00960828"/>
    <w:rsid w:val="0096114C"/>
    <w:rsid w:val="00965BDF"/>
    <w:rsid w:val="0097060B"/>
    <w:rsid w:val="009706EB"/>
    <w:rsid w:val="0097209E"/>
    <w:rsid w:val="009723B3"/>
    <w:rsid w:val="00972593"/>
    <w:rsid w:val="00972D72"/>
    <w:rsid w:val="009732FF"/>
    <w:rsid w:val="00973779"/>
    <w:rsid w:val="00973E01"/>
    <w:rsid w:val="00974FBF"/>
    <w:rsid w:val="009755C3"/>
    <w:rsid w:val="0097615D"/>
    <w:rsid w:val="0097698E"/>
    <w:rsid w:val="009800BE"/>
    <w:rsid w:val="009807DA"/>
    <w:rsid w:val="00981B8F"/>
    <w:rsid w:val="009821E7"/>
    <w:rsid w:val="00982A50"/>
    <w:rsid w:val="0098309F"/>
    <w:rsid w:val="00984341"/>
    <w:rsid w:val="00984476"/>
    <w:rsid w:val="009846EE"/>
    <w:rsid w:val="00985CFF"/>
    <w:rsid w:val="00986E7D"/>
    <w:rsid w:val="00987DFB"/>
    <w:rsid w:val="00993FFB"/>
    <w:rsid w:val="009950DF"/>
    <w:rsid w:val="00996DA5"/>
    <w:rsid w:val="009A0BA9"/>
    <w:rsid w:val="009B0A0C"/>
    <w:rsid w:val="009B313C"/>
    <w:rsid w:val="009B31DA"/>
    <w:rsid w:val="009B43E2"/>
    <w:rsid w:val="009B4BE0"/>
    <w:rsid w:val="009B6EAC"/>
    <w:rsid w:val="009C06A2"/>
    <w:rsid w:val="009C178C"/>
    <w:rsid w:val="009C3E27"/>
    <w:rsid w:val="009C4E8B"/>
    <w:rsid w:val="009C7389"/>
    <w:rsid w:val="009D080C"/>
    <w:rsid w:val="009D1195"/>
    <w:rsid w:val="009D368B"/>
    <w:rsid w:val="009D4CB7"/>
    <w:rsid w:val="009D6E85"/>
    <w:rsid w:val="009D75C0"/>
    <w:rsid w:val="009E05B1"/>
    <w:rsid w:val="009E0CAE"/>
    <w:rsid w:val="009E178C"/>
    <w:rsid w:val="009E1AF0"/>
    <w:rsid w:val="009E1D7E"/>
    <w:rsid w:val="009E2362"/>
    <w:rsid w:val="009E2ADC"/>
    <w:rsid w:val="009E3BCC"/>
    <w:rsid w:val="009E3EF6"/>
    <w:rsid w:val="009E472A"/>
    <w:rsid w:val="009E4BAD"/>
    <w:rsid w:val="009E5028"/>
    <w:rsid w:val="009E51B8"/>
    <w:rsid w:val="009E7231"/>
    <w:rsid w:val="009E7669"/>
    <w:rsid w:val="009F07C7"/>
    <w:rsid w:val="009F171B"/>
    <w:rsid w:val="009F3874"/>
    <w:rsid w:val="009F3FED"/>
    <w:rsid w:val="009F6CE5"/>
    <w:rsid w:val="009F7A97"/>
    <w:rsid w:val="00A00C90"/>
    <w:rsid w:val="00A00E3F"/>
    <w:rsid w:val="00A032A5"/>
    <w:rsid w:val="00A04278"/>
    <w:rsid w:val="00A045ED"/>
    <w:rsid w:val="00A04BC3"/>
    <w:rsid w:val="00A075AD"/>
    <w:rsid w:val="00A078E9"/>
    <w:rsid w:val="00A100E8"/>
    <w:rsid w:val="00A10BED"/>
    <w:rsid w:val="00A11C29"/>
    <w:rsid w:val="00A11EBC"/>
    <w:rsid w:val="00A11FD7"/>
    <w:rsid w:val="00A12733"/>
    <w:rsid w:val="00A1354A"/>
    <w:rsid w:val="00A15CFB"/>
    <w:rsid w:val="00A1701B"/>
    <w:rsid w:val="00A17DB3"/>
    <w:rsid w:val="00A20440"/>
    <w:rsid w:val="00A208A1"/>
    <w:rsid w:val="00A22DC2"/>
    <w:rsid w:val="00A23BB9"/>
    <w:rsid w:val="00A23CF8"/>
    <w:rsid w:val="00A254B7"/>
    <w:rsid w:val="00A268F7"/>
    <w:rsid w:val="00A26EB8"/>
    <w:rsid w:val="00A2724A"/>
    <w:rsid w:val="00A276AC"/>
    <w:rsid w:val="00A30BAE"/>
    <w:rsid w:val="00A32D9B"/>
    <w:rsid w:val="00A33130"/>
    <w:rsid w:val="00A335B1"/>
    <w:rsid w:val="00A338D4"/>
    <w:rsid w:val="00A33FEB"/>
    <w:rsid w:val="00A355AA"/>
    <w:rsid w:val="00A3570E"/>
    <w:rsid w:val="00A37217"/>
    <w:rsid w:val="00A4178B"/>
    <w:rsid w:val="00A418D4"/>
    <w:rsid w:val="00A41E7B"/>
    <w:rsid w:val="00A43054"/>
    <w:rsid w:val="00A4378F"/>
    <w:rsid w:val="00A45935"/>
    <w:rsid w:val="00A47DD6"/>
    <w:rsid w:val="00A514AC"/>
    <w:rsid w:val="00A51FE5"/>
    <w:rsid w:val="00A525BC"/>
    <w:rsid w:val="00A52B10"/>
    <w:rsid w:val="00A537C7"/>
    <w:rsid w:val="00A53EDB"/>
    <w:rsid w:val="00A54516"/>
    <w:rsid w:val="00A55EBE"/>
    <w:rsid w:val="00A57763"/>
    <w:rsid w:val="00A60C79"/>
    <w:rsid w:val="00A612B4"/>
    <w:rsid w:val="00A62227"/>
    <w:rsid w:val="00A62339"/>
    <w:rsid w:val="00A630F2"/>
    <w:rsid w:val="00A64058"/>
    <w:rsid w:val="00A65874"/>
    <w:rsid w:val="00A65D91"/>
    <w:rsid w:val="00A66011"/>
    <w:rsid w:val="00A67D33"/>
    <w:rsid w:val="00A71736"/>
    <w:rsid w:val="00A71C0D"/>
    <w:rsid w:val="00A7392F"/>
    <w:rsid w:val="00A73A21"/>
    <w:rsid w:val="00A74215"/>
    <w:rsid w:val="00A766E3"/>
    <w:rsid w:val="00A77C36"/>
    <w:rsid w:val="00A803E2"/>
    <w:rsid w:val="00A83A25"/>
    <w:rsid w:val="00A84037"/>
    <w:rsid w:val="00A84B3E"/>
    <w:rsid w:val="00A863C0"/>
    <w:rsid w:val="00A87167"/>
    <w:rsid w:val="00A871EF"/>
    <w:rsid w:val="00A87968"/>
    <w:rsid w:val="00A87C84"/>
    <w:rsid w:val="00A91D12"/>
    <w:rsid w:val="00A91FA7"/>
    <w:rsid w:val="00A937E2"/>
    <w:rsid w:val="00A93EF0"/>
    <w:rsid w:val="00A93F53"/>
    <w:rsid w:val="00A94671"/>
    <w:rsid w:val="00A9557F"/>
    <w:rsid w:val="00A96387"/>
    <w:rsid w:val="00A97946"/>
    <w:rsid w:val="00AA11AF"/>
    <w:rsid w:val="00AA295F"/>
    <w:rsid w:val="00AA2CB9"/>
    <w:rsid w:val="00AA3E20"/>
    <w:rsid w:val="00AA4404"/>
    <w:rsid w:val="00AA4750"/>
    <w:rsid w:val="00AA5404"/>
    <w:rsid w:val="00AA65D5"/>
    <w:rsid w:val="00AA6AE5"/>
    <w:rsid w:val="00AA7435"/>
    <w:rsid w:val="00AA7BE4"/>
    <w:rsid w:val="00AB0693"/>
    <w:rsid w:val="00AB26DD"/>
    <w:rsid w:val="00AB2C76"/>
    <w:rsid w:val="00AB33A0"/>
    <w:rsid w:val="00AB5A2A"/>
    <w:rsid w:val="00AC2232"/>
    <w:rsid w:val="00AC2983"/>
    <w:rsid w:val="00AC2A38"/>
    <w:rsid w:val="00AC31D5"/>
    <w:rsid w:val="00AC5B9A"/>
    <w:rsid w:val="00AC7A73"/>
    <w:rsid w:val="00AC7D12"/>
    <w:rsid w:val="00AD08C8"/>
    <w:rsid w:val="00AD10FE"/>
    <w:rsid w:val="00AD1651"/>
    <w:rsid w:val="00AD22FF"/>
    <w:rsid w:val="00AD3395"/>
    <w:rsid w:val="00AD3A88"/>
    <w:rsid w:val="00AD3E95"/>
    <w:rsid w:val="00AD3F81"/>
    <w:rsid w:val="00AD57B4"/>
    <w:rsid w:val="00AD7E52"/>
    <w:rsid w:val="00AE0A86"/>
    <w:rsid w:val="00AE0F45"/>
    <w:rsid w:val="00AE0F5F"/>
    <w:rsid w:val="00AE0FBC"/>
    <w:rsid w:val="00AE1B38"/>
    <w:rsid w:val="00AE20AF"/>
    <w:rsid w:val="00AE225C"/>
    <w:rsid w:val="00AE2665"/>
    <w:rsid w:val="00AE3A42"/>
    <w:rsid w:val="00AE4475"/>
    <w:rsid w:val="00AE76E0"/>
    <w:rsid w:val="00AE7F16"/>
    <w:rsid w:val="00AF059D"/>
    <w:rsid w:val="00AF116F"/>
    <w:rsid w:val="00AF13A9"/>
    <w:rsid w:val="00AF20E2"/>
    <w:rsid w:val="00AF42CE"/>
    <w:rsid w:val="00AF5925"/>
    <w:rsid w:val="00AF5B6C"/>
    <w:rsid w:val="00AF5ED7"/>
    <w:rsid w:val="00AF61F0"/>
    <w:rsid w:val="00AF62F8"/>
    <w:rsid w:val="00AF678A"/>
    <w:rsid w:val="00AF7036"/>
    <w:rsid w:val="00AF70DE"/>
    <w:rsid w:val="00B04589"/>
    <w:rsid w:val="00B04CDA"/>
    <w:rsid w:val="00B05C18"/>
    <w:rsid w:val="00B07307"/>
    <w:rsid w:val="00B11844"/>
    <w:rsid w:val="00B120C5"/>
    <w:rsid w:val="00B139A8"/>
    <w:rsid w:val="00B16416"/>
    <w:rsid w:val="00B170B8"/>
    <w:rsid w:val="00B179A5"/>
    <w:rsid w:val="00B179D6"/>
    <w:rsid w:val="00B204B6"/>
    <w:rsid w:val="00B22024"/>
    <w:rsid w:val="00B22603"/>
    <w:rsid w:val="00B2264C"/>
    <w:rsid w:val="00B25B5B"/>
    <w:rsid w:val="00B311AC"/>
    <w:rsid w:val="00B32837"/>
    <w:rsid w:val="00B32E5D"/>
    <w:rsid w:val="00B33F0C"/>
    <w:rsid w:val="00B3449A"/>
    <w:rsid w:val="00B34763"/>
    <w:rsid w:val="00B3489F"/>
    <w:rsid w:val="00B35071"/>
    <w:rsid w:val="00B35EB4"/>
    <w:rsid w:val="00B36472"/>
    <w:rsid w:val="00B372CF"/>
    <w:rsid w:val="00B40B66"/>
    <w:rsid w:val="00B40DC5"/>
    <w:rsid w:val="00B4104B"/>
    <w:rsid w:val="00B43F66"/>
    <w:rsid w:val="00B44A99"/>
    <w:rsid w:val="00B456A8"/>
    <w:rsid w:val="00B4717A"/>
    <w:rsid w:val="00B5042E"/>
    <w:rsid w:val="00B515DE"/>
    <w:rsid w:val="00B516B0"/>
    <w:rsid w:val="00B52EF8"/>
    <w:rsid w:val="00B54852"/>
    <w:rsid w:val="00B5620E"/>
    <w:rsid w:val="00B5657A"/>
    <w:rsid w:val="00B56694"/>
    <w:rsid w:val="00B62E5A"/>
    <w:rsid w:val="00B63F98"/>
    <w:rsid w:val="00B6482A"/>
    <w:rsid w:val="00B64D38"/>
    <w:rsid w:val="00B675FA"/>
    <w:rsid w:val="00B704C3"/>
    <w:rsid w:val="00B715A7"/>
    <w:rsid w:val="00B71D76"/>
    <w:rsid w:val="00B75F8E"/>
    <w:rsid w:val="00B76670"/>
    <w:rsid w:val="00B8019B"/>
    <w:rsid w:val="00B80A28"/>
    <w:rsid w:val="00B82923"/>
    <w:rsid w:val="00B837B4"/>
    <w:rsid w:val="00B83968"/>
    <w:rsid w:val="00B83BAB"/>
    <w:rsid w:val="00B83E60"/>
    <w:rsid w:val="00B84BAF"/>
    <w:rsid w:val="00B868B7"/>
    <w:rsid w:val="00B87E97"/>
    <w:rsid w:val="00B909C2"/>
    <w:rsid w:val="00B91C19"/>
    <w:rsid w:val="00B934A7"/>
    <w:rsid w:val="00B9677C"/>
    <w:rsid w:val="00B96F6E"/>
    <w:rsid w:val="00B9755F"/>
    <w:rsid w:val="00BA0B0B"/>
    <w:rsid w:val="00BA1273"/>
    <w:rsid w:val="00BA2945"/>
    <w:rsid w:val="00BA3335"/>
    <w:rsid w:val="00BA3A26"/>
    <w:rsid w:val="00BA4114"/>
    <w:rsid w:val="00BA4980"/>
    <w:rsid w:val="00BA50FF"/>
    <w:rsid w:val="00BA5375"/>
    <w:rsid w:val="00BA5448"/>
    <w:rsid w:val="00BA5D73"/>
    <w:rsid w:val="00BA6C53"/>
    <w:rsid w:val="00BA6D7A"/>
    <w:rsid w:val="00BB0DCE"/>
    <w:rsid w:val="00BB0F69"/>
    <w:rsid w:val="00BB3A01"/>
    <w:rsid w:val="00BB4EBC"/>
    <w:rsid w:val="00BB5E61"/>
    <w:rsid w:val="00BB7B1F"/>
    <w:rsid w:val="00BC10F6"/>
    <w:rsid w:val="00BC2F02"/>
    <w:rsid w:val="00BC3109"/>
    <w:rsid w:val="00BC58C4"/>
    <w:rsid w:val="00BC59C4"/>
    <w:rsid w:val="00BC6D0F"/>
    <w:rsid w:val="00BC76A8"/>
    <w:rsid w:val="00BC78BD"/>
    <w:rsid w:val="00BD076B"/>
    <w:rsid w:val="00BD1776"/>
    <w:rsid w:val="00BD260B"/>
    <w:rsid w:val="00BD34A9"/>
    <w:rsid w:val="00BD442C"/>
    <w:rsid w:val="00BD475F"/>
    <w:rsid w:val="00BD79DE"/>
    <w:rsid w:val="00BE0306"/>
    <w:rsid w:val="00BE12B9"/>
    <w:rsid w:val="00BE24E0"/>
    <w:rsid w:val="00BE2646"/>
    <w:rsid w:val="00BE7AFE"/>
    <w:rsid w:val="00BF0099"/>
    <w:rsid w:val="00BF06C7"/>
    <w:rsid w:val="00BF10D5"/>
    <w:rsid w:val="00BF122F"/>
    <w:rsid w:val="00BF21D4"/>
    <w:rsid w:val="00BF3226"/>
    <w:rsid w:val="00BF503A"/>
    <w:rsid w:val="00BF61BE"/>
    <w:rsid w:val="00BF7558"/>
    <w:rsid w:val="00C01110"/>
    <w:rsid w:val="00C0194F"/>
    <w:rsid w:val="00C038FE"/>
    <w:rsid w:val="00C0472E"/>
    <w:rsid w:val="00C04D02"/>
    <w:rsid w:val="00C04F6A"/>
    <w:rsid w:val="00C05B62"/>
    <w:rsid w:val="00C06FDB"/>
    <w:rsid w:val="00C0725B"/>
    <w:rsid w:val="00C100FE"/>
    <w:rsid w:val="00C103FA"/>
    <w:rsid w:val="00C10E23"/>
    <w:rsid w:val="00C11678"/>
    <w:rsid w:val="00C1263E"/>
    <w:rsid w:val="00C129C6"/>
    <w:rsid w:val="00C133E0"/>
    <w:rsid w:val="00C1404E"/>
    <w:rsid w:val="00C143CC"/>
    <w:rsid w:val="00C143DE"/>
    <w:rsid w:val="00C144FE"/>
    <w:rsid w:val="00C16EE8"/>
    <w:rsid w:val="00C17301"/>
    <w:rsid w:val="00C17AF3"/>
    <w:rsid w:val="00C202F8"/>
    <w:rsid w:val="00C2130E"/>
    <w:rsid w:val="00C2277E"/>
    <w:rsid w:val="00C23FCB"/>
    <w:rsid w:val="00C249B0"/>
    <w:rsid w:val="00C2561A"/>
    <w:rsid w:val="00C275B6"/>
    <w:rsid w:val="00C27D13"/>
    <w:rsid w:val="00C30CE1"/>
    <w:rsid w:val="00C3232A"/>
    <w:rsid w:val="00C33D44"/>
    <w:rsid w:val="00C34A6F"/>
    <w:rsid w:val="00C350D8"/>
    <w:rsid w:val="00C36299"/>
    <w:rsid w:val="00C364E4"/>
    <w:rsid w:val="00C36A3B"/>
    <w:rsid w:val="00C36BB3"/>
    <w:rsid w:val="00C439A3"/>
    <w:rsid w:val="00C45B02"/>
    <w:rsid w:val="00C45C35"/>
    <w:rsid w:val="00C46942"/>
    <w:rsid w:val="00C47B73"/>
    <w:rsid w:val="00C50C68"/>
    <w:rsid w:val="00C52436"/>
    <w:rsid w:val="00C532DF"/>
    <w:rsid w:val="00C541C1"/>
    <w:rsid w:val="00C55110"/>
    <w:rsid w:val="00C57D68"/>
    <w:rsid w:val="00C601FA"/>
    <w:rsid w:val="00C62284"/>
    <w:rsid w:val="00C62868"/>
    <w:rsid w:val="00C641F1"/>
    <w:rsid w:val="00C6617F"/>
    <w:rsid w:val="00C66F69"/>
    <w:rsid w:val="00C670A1"/>
    <w:rsid w:val="00C6753A"/>
    <w:rsid w:val="00C675AF"/>
    <w:rsid w:val="00C7027F"/>
    <w:rsid w:val="00C7081E"/>
    <w:rsid w:val="00C71DA9"/>
    <w:rsid w:val="00C72495"/>
    <w:rsid w:val="00C724FC"/>
    <w:rsid w:val="00C73F87"/>
    <w:rsid w:val="00C74523"/>
    <w:rsid w:val="00C74C1C"/>
    <w:rsid w:val="00C754EA"/>
    <w:rsid w:val="00C76AE5"/>
    <w:rsid w:val="00C779B7"/>
    <w:rsid w:val="00C80254"/>
    <w:rsid w:val="00C821E2"/>
    <w:rsid w:val="00C826E1"/>
    <w:rsid w:val="00C83F36"/>
    <w:rsid w:val="00C8476E"/>
    <w:rsid w:val="00C849BA"/>
    <w:rsid w:val="00C859D5"/>
    <w:rsid w:val="00C86334"/>
    <w:rsid w:val="00C9020B"/>
    <w:rsid w:val="00C905C5"/>
    <w:rsid w:val="00C90A4B"/>
    <w:rsid w:val="00C90B8F"/>
    <w:rsid w:val="00C931B3"/>
    <w:rsid w:val="00C936D4"/>
    <w:rsid w:val="00C93E21"/>
    <w:rsid w:val="00C944C9"/>
    <w:rsid w:val="00C95530"/>
    <w:rsid w:val="00C956AC"/>
    <w:rsid w:val="00CA10AC"/>
    <w:rsid w:val="00CA1266"/>
    <w:rsid w:val="00CA135C"/>
    <w:rsid w:val="00CA193F"/>
    <w:rsid w:val="00CA39A6"/>
    <w:rsid w:val="00CA42BA"/>
    <w:rsid w:val="00CA5442"/>
    <w:rsid w:val="00CA5B3A"/>
    <w:rsid w:val="00CA6465"/>
    <w:rsid w:val="00CA672B"/>
    <w:rsid w:val="00CB09B0"/>
    <w:rsid w:val="00CB0E6C"/>
    <w:rsid w:val="00CB21E4"/>
    <w:rsid w:val="00CB2573"/>
    <w:rsid w:val="00CB2BC2"/>
    <w:rsid w:val="00CB6243"/>
    <w:rsid w:val="00CB64F2"/>
    <w:rsid w:val="00CB69A0"/>
    <w:rsid w:val="00CB72DB"/>
    <w:rsid w:val="00CB75F5"/>
    <w:rsid w:val="00CC07A5"/>
    <w:rsid w:val="00CC1DEC"/>
    <w:rsid w:val="00CC39D5"/>
    <w:rsid w:val="00CC5FD4"/>
    <w:rsid w:val="00CC6607"/>
    <w:rsid w:val="00CD0E5F"/>
    <w:rsid w:val="00CD12A0"/>
    <w:rsid w:val="00CD285F"/>
    <w:rsid w:val="00CD3418"/>
    <w:rsid w:val="00CD3598"/>
    <w:rsid w:val="00CD5807"/>
    <w:rsid w:val="00CD6708"/>
    <w:rsid w:val="00CD6D46"/>
    <w:rsid w:val="00CD72C8"/>
    <w:rsid w:val="00CD7428"/>
    <w:rsid w:val="00CE0C0C"/>
    <w:rsid w:val="00CE1128"/>
    <w:rsid w:val="00CE45F8"/>
    <w:rsid w:val="00CE7127"/>
    <w:rsid w:val="00CF3784"/>
    <w:rsid w:val="00CF447A"/>
    <w:rsid w:val="00CF5E53"/>
    <w:rsid w:val="00CF62D1"/>
    <w:rsid w:val="00CF7D1C"/>
    <w:rsid w:val="00D004AB"/>
    <w:rsid w:val="00D00D30"/>
    <w:rsid w:val="00D01E46"/>
    <w:rsid w:val="00D03236"/>
    <w:rsid w:val="00D05D83"/>
    <w:rsid w:val="00D060F3"/>
    <w:rsid w:val="00D11314"/>
    <w:rsid w:val="00D13D93"/>
    <w:rsid w:val="00D14C0A"/>
    <w:rsid w:val="00D156D7"/>
    <w:rsid w:val="00D15A70"/>
    <w:rsid w:val="00D162AB"/>
    <w:rsid w:val="00D170FB"/>
    <w:rsid w:val="00D22FCC"/>
    <w:rsid w:val="00D231F4"/>
    <w:rsid w:val="00D236E0"/>
    <w:rsid w:val="00D237FF"/>
    <w:rsid w:val="00D23FCC"/>
    <w:rsid w:val="00D24C55"/>
    <w:rsid w:val="00D2511E"/>
    <w:rsid w:val="00D251E8"/>
    <w:rsid w:val="00D252DF"/>
    <w:rsid w:val="00D261A9"/>
    <w:rsid w:val="00D301E4"/>
    <w:rsid w:val="00D3378F"/>
    <w:rsid w:val="00D33961"/>
    <w:rsid w:val="00D34301"/>
    <w:rsid w:val="00D356DE"/>
    <w:rsid w:val="00D373F0"/>
    <w:rsid w:val="00D375B5"/>
    <w:rsid w:val="00D40E7B"/>
    <w:rsid w:val="00D41CE3"/>
    <w:rsid w:val="00D42F36"/>
    <w:rsid w:val="00D44944"/>
    <w:rsid w:val="00D44D13"/>
    <w:rsid w:val="00D4665A"/>
    <w:rsid w:val="00D517D7"/>
    <w:rsid w:val="00D518B0"/>
    <w:rsid w:val="00D53196"/>
    <w:rsid w:val="00D53305"/>
    <w:rsid w:val="00D54AAF"/>
    <w:rsid w:val="00D55B87"/>
    <w:rsid w:val="00D55F1A"/>
    <w:rsid w:val="00D56718"/>
    <w:rsid w:val="00D5681E"/>
    <w:rsid w:val="00D56DA5"/>
    <w:rsid w:val="00D629C3"/>
    <w:rsid w:val="00D6374A"/>
    <w:rsid w:val="00D63CAE"/>
    <w:rsid w:val="00D63E51"/>
    <w:rsid w:val="00D643D6"/>
    <w:rsid w:val="00D670FB"/>
    <w:rsid w:val="00D67E95"/>
    <w:rsid w:val="00D7056A"/>
    <w:rsid w:val="00D72722"/>
    <w:rsid w:val="00D75472"/>
    <w:rsid w:val="00D75D67"/>
    <w:rsid w:val="00D77EDA"/>
    <w:rsid w:val="00D81DD8"/>
    <w:rsid w:val="00D82747"/>
    <w:rsid w:val="00D82775"/>
    <w:rsid w:val="00D8415C"/>
    <w:rsid w:val="00D84434"/>
    <w:rsid w:val="00D86B24"/>
    <w:rsid w:val="00D90CD0"/>
    <w:rsid w:val="00D914A7"/>
    <w:rsid w:val="00D91C41"/>
    <w:rsid w:val="00D91D6C"/>
    <w:rsid w:val="00D9217E"/>
    <w:rsid w:val="00D9435B"/>
    <w:rsid w:val="00D947EC"/>
    <w:rsid w:val="00D96316"/>
    <w:rsid w:val="00DA0001"/>
    <w:rsid w:val="00DA0906"/>
    <w:rsid w:val="00DA121B"/>
    <w:rsid w:val="00DA1AF5"/>
    <w:rsid w:val="00DA2AE4"/>
    <w:rsid w:val="00DA3615"/>
    <w:rsid w:val="00DA7135"/>
    <w:rsid w:val="00DB0078"/>
    <w:rsid w:val="00DB00ED"/>
    <w:rsid w:val="00DB101D"/>
    <w:rsid w:val="00DB1CFD"/>
    <w:rsid w:val="00DB251F"/>
    <w:rsid w:val="00DB2F7C"/>
    <w:rsid w:val="00DB3792"/>
    <w:rsid w:val="00DC02D8"/>
    <w:rsid w:val="00DC0C92"/>
    <w:rsid w:val="00DC0D50"/>
    <w:rsid w:val="00DC1461"/>
    <w:rsid w:val="00DC2108"/>
    <w:rsid w:val="00DC2AF6"/>
    <w:rsid w:val="00DC32BD"/>
    <w:rsid w:val="00DC38FE"/>
    <w:rsid w:val="00DC4E54"/>
    <w:rsid w:val="00DC54B3"/>
    <w:rsid w:val="00DC5995"/>
    <w:rsid w:val="00DC70B2"/>
    <w:rsid w:val="00DC779F"/>
    <w:rsid w:val="00DD080B"/>
    <w:rsid w:val="00DD0D1F"/>
    <w:rsid w:val="00DD347F"/>
    <w:rsid w:val="00DD3B69"/>
    <w:rsid w:val="00DD5ACE"/>
    <w:rsid w:val="00DD5EFA"/>
    <w:rsid w:val="00DD69F7"/>
    <w:rsid w:val="00DE0175"/>
    <w:rsid w:val="00DE0933"/>
    <w:rsid w:val="00DE1EA0"/>
    <w:rsid w:val="00DE2612"/>
    <w:rsid w:val="00DE28F7"/>
    <w:rsid w:val="00DE2DAC"/>
    <w:rsid w:val="00DE3017"/>
    <w:rsid w:val="00DE482D"/>
    <w:rsid w:val="00DE572A"/>
    <w:rsid w:val="00DE5FD7"/>
    <w:rsid w:val="00DE6062"/>
    <w:rsid w:val="00DE669D"/>
    <w:rsid w:val="00DF0430"/>
    <w:rsid w:val="00DF2DC7"/>
    <w:rsid w:val="00DF3618"/>
    <w:rsid w:val="00DF43B4"/>
    <w:rsid w:val="00DF46C7"/>
    <w:rsid w:val="00DF5CD8"/>
    <w:rsid w:val="00E0020A"/>
    <w:rsid w:val="00E01258"/>
    <w:rsid w:val="00E02473"/>
    <w:rsid w:val="00E0321A"/>
    <w:rsid w:val="00E037DF"/>
    <w:rsid w:val="00E04AFB"/>
    <w:rsid w:val="00E0512A"/>
    <w:rsid w:val="00E05966"/>
    <w:rsid w:val="00E0630D"/>
    <w:rsid w:val="00E06683"/>
    <w:rsid w:val="00E06684"/>
    <w:rsid w:val="00E06D40"/>
    <w:rsid w:val="00E07887"/>
    <w:rsid w:val="00E13EDC"/>
    <w:rsid w:val="00E13FD6"/>
    <w:rsid w:val="00E1465E"/>
    <w:rsid w:val="00E14D5C"/>
    <w:rsid w:val="00E15225"/>
    <w:rsid w:val="00E16F0E"/>
    <w:rsid w:val="00E16F86"/>
    <w:rsid w:val="00E178DA"/>
    <w:rsid w:val="00E17C5A"/>
    <w:rsid w:val="00E20E8A"/>
    <w:rsid w:val="00E21005"/>
    <w:rsid w:val="00E22CBE"/>
    <w:rsid w:val="00E22FF5"/>
    <w:rsid w:val="00E24B04"/>
    <w:rsid w:val="00E252CB"/>
    <w:rsid w:val="00E2571D"/>
    <w:rsid w:val="00E26C9A"/>
    <w:rsid w:val="00E27622"/>
    <w:rsid w:val="00E30878"/>
    <w:rsid w:val="00E31F95"/>
    <w:rsid w:val="00E34B9F"/>
    <w:rsid w:val="00E34DE6"/>
    <w:rsid w:val="00E36AB4"/>
    <w:rsid w:val="00E37321"/>
    <w:rsid w:val="00E432C1"/>
    <w:rsid w:val="00E4472D"/>
    <w:rsid w:val="00E4582D"/>
    <w:rsid w:val="00E45F2C"/>
    <w:rsid w:val="00E52196"/>
    <w:rsid w:val="00E53243"/>
    <w:rsid w:val="00E53EF6"/>
    <w:rsid w:val="00E55544"/>
    <w:rsid w:val="00E560E3"/>
    <w:rsid w:val="00E5631D"/>
    <w:rsid w:val="00E56D06"/>
    <w:rsid w:val="00E57581"/>
    <w:rsid w:val="00E576A2"/>
    <w:rsid w:val="00E61895"/>
    <w:rsid w:val="00E61BA6"/>
    <w:rsid w:val="00E65780"/>
    <w:rsid w:val="00E6684B"/>
    <w:rsid w:val="00E6784B"/>
    <w:rsid w:val="00E709EF"/>
    <w:rsid w:val="00E716F9"/>
    <w:rsid w:val="00E73139"/>
    <w:rsid w:val="00E7533A"/>
    <w:rsid w:val="00E7555B"/>
    <w:rsid w:val="00E759ED"/>
    <w:rsid w:val="00E75EC9"/>
    <w:rsid w:val="00E77CEF"/>
    <w:rsid w:val="00E81505"/>
    <w:rsid w:val="00E82CC5"/>
    <w:rsid w:val="00E85773"/>
    <w:rsid w:val="00E86886"/>
    <w:rsid w:val="00E86A3E"/>
    <w:rsid w:val="00E875C6"/>
    <w:rsid w:val="00E87721"/>
    <w:rsid w:val="00E90132"/>
    <w:rsid w:val="00E90167"/>
    <w:rsid w:val="00E90FF2"/>
    <w:rsid w:val="00E91F70"/>
    <w:rsid w:val="00E93F43"/>
    <w:rsid w:val="00E94886"/>
    <w:rsid w:val="00EA0D40"/>
    <w:rsid w:val="00EA24B7"/>
    <w:rsid w:val="00EA273C"/>
    <w:rsid w:val="00EA4D85"/>
    <w:rsid w:val="00EA4F2A"/>
    <w:rsid w:val="00EA578A"/>
    <w:rsid w:val="00EB009A"/>
    <w:rsid w:val="00EB0598"/>
    <w:rsid w:val="00EB0A98"/>
    <w:rsid w:val="00EB13D7"/>
    <w:rsid w:val="00EB16B6"/>
    <w:rsid w:val="00EB2076"/>
    <w:rsid w:val="00EB2CFD"/>
    <w:rsid w:val="00EB37D3"/>
    <w:rsid w:val="00EB4270"/>
    <w:rsid w:val="00EB45EA"/>
    <w:rsid w:val="00EC1433"/>
    <w:rsid w:val="00EC1CCA"/>
    <w:rsid w:val="00EC2EA4"/>
    <w:rsid w:val="00EC389E"/>
    <w:rsid w:val="00EC4816"/>
    <w:rsid w:val="00EC4F51"/>
    <w:rsid w:val="00EC5838"/>
    <w:rsid w:val="00EC7FE8"/>
    <w:rsid w:val="00ED102F"/>
    <w:rsid w:val="00ED23D8"/>
    <w:rsid w:val="00ED257E"/>
    <w:rsid w:val="00ED2936"/>
    <w:rsid w:val="00ED2D05"/>
    <w:rsid w:val="00ED329C"/>
    <w:rsid w:val="00ED39EC"/>
    <w:rsid w:val="00ED4A60"/>
    <w:rsid w:val="00ED57C4"/>
    <w:rsid w:val="00ED69BF"/>
    <w:rsid w:val="00ED7304"/>
    <w:rsid w:val="00ED7CFC"/>
    <w:rsid w:val="00EE1C6A"/>
    <w:rsid w:val="00EE2E1F"/>
    <w:rsid w:val="00EE4360"/>
    <w:rsid w:val="00EE5F89"/>
    <w:rsid w:val="00EE6F0A"/>
    <w:rsid w:val="00EE7092"/>
    <w:rsid w:val="00EE78B0"/>
    <w:rsid w:val="00EE7E14"/>
    <w:rsid w:val="00EF04E9"/>
    <w:rsid w:val="00EF0CD8"/>
    <w:rsid w:val="00EF1BF7"/>
    <w:rsid w:val="00EF22DC"/>
    <w:rsid w:val="00EF5B98"/>
    <w:rsid w:val="00EF5FD7"/>
    <w:rsid w:val="00EF6C5D"/>
    <w:rsid w:val="00EF7409"/>
    <w:rsid w:val="00F035F1"/>
    <w:rsid w:val="00F0567F"/>
    <w:rsid w:val="00F072BE"/>
    <w:rsid w:val="00F11466"/>
    <w:rsid w:val="00F1344B"/>
    <w:rsid w:val="00F13506"/>
    <w:rsid w:val="00F15378"/>
    <w:rsid w:val="00F20332"/>
    <w:rsid w:val="00F238D0"/>
    <w:rsid w:val="00F278FB"/>
    <w:rsid w:val="00F27D5D"/>
    <w:rsid w:val="00F27D7F"/>
    <w:rsid w:val="00F3062D"/>
    <w:rsid w:val="00F32897"/>
    <w:rsid w:val="00F33E49"/>
    <w:rsid w:val="00F35B81"/>
    <w:rsid w:val="00F36BBC"/>
    <w:rsid w:val="00F37B9C"/>
    <w:rsid w:val="00F40AFF"/>
    <w:rsid w:val="00F41025"/>
    <w:rsid w:val="00F41546"/>
    <w:rsid w:val="00F41C12"/>
    <w:rsid w:val="00F42C19"/>
    <w:rsid w:val="00F43D2C"/>
    <w:rsid w:val="00F45FBD"/>
    <w:rsid w:val="00F50466"/>
    <w:rsid w:val="00F50891"/>
    <w:rsid w:val="00F52691"/>
    <w:rsid w:val="00F52FE6"/>
    <w:rsid w:val="00F53DCD"/>
    <w:rsid w:val="00F54F86"/>
    <w:rsid w:val="00F5563C"/>
    <w:rsid w:val="00F5579C"/>
    <w:rsid w:val="00F5631B"/>
    <w:rsid w:val="00F5773F"/>
    <w:rsid w:val="00F57EB3"/>
    <w:rsid w:val="00F66E06"/>
    <w:rsid w:val="00F67417"/>
    <w:rsid w:val="00F67A90"/>
    <w:rsid w:val="00F67CAC"/>
    <w:rsid w:val="00F70D9F"/>
    <w:rsid w:val="00F72DCC"/>
    <w:rsid w:val="00F74F32"/>
    <w:rsid w:val="00F76A11"/>
    <w:rsid w:val="00F8003F"/>
    <w:rsid w:val="00F80BEF"/>
    <w:rsid w:val="00F81D3C"/>
    <w:rsid w:val="00F831DD"/>
    <w:rsid w:val="00F83BB0"/>
    <w:rsid w:val="00F8457D"/>
    <w:rsid w:val="00F85438"/>
    <w:rsid w:val="00F859FB"/>
    <w:rsid w:val="00F86E8C"/>
    <w:rsid w:val="00F9009A"/>
    <w:rsid w:val="00F9024E"/>
    <w:rsid w:val="00F909BA"/>
    <w:rsid w:val="00F91397"/>
    <w:rsid w:val="00F92D19"/>
    <w:rsid w:val="00F92D2D"/>
    <w:rsid w:val="00F946BB"/>
    <w:rsid w:val="00F94AD6"/>
    <w:rsid w:val="00F95595"/>
    <w:rsid w:val="00F95DC2"/>
    <w:rsid w:val="00F96EC0"/>
    <w:rsid w:val="00F974E7"/>
    <w:rsid w:val="00F97DB2"/>
    <w:rsid w:val="00FA06FD"/>
    <w:rsid w:val="00FA2C9B"/>
    <w:rsid w:val="00FA4A96"/>
    <w:rsid w:val="00FA4B8D"/>
    <w:rsid w:val="00FA4C96"/>
    <w:rsid w:val="00FB0D22"/>
    <w:rsid w:val="00FB1085"/>
    <w:rsid w:val="00FB1745"/>
    <w:rsid w:val="00FB1B4C"/>
    <w:rsid w:val="00FB24E5"/>
    <w:rsid w:val="00FB25E2"/>
    <w:rsid w:val="00FB2C2B"/>
    <w:rsid w:val="00FB3B7C"/>
    <w:rsid w:val="00FB3B85"/>
    <w:rsid w:val="00FB4CE5"/>
    <w:rsid w:val="00FB5B9D"/>
    <w:rsid w:val="00FB5EC3"/>
    <w:rsid w:val="00FB6AD9"/>
    <w:rsid w:val="00FB7F3B"/>
    <w:rsid w:val="00FC003A"/>
    <w:rsid w:val="00FC10D7"/>
    <w:rsid w:val="00FC4C4B"/>
    <w:rsid w:val="00FC51B2"/>
    <w:rsid w:val="00FC5277"/>
    <w:rsid w:val="00FC6EF5"/>
    <w:rsid w:val="00FC7F17"/>
    <w:rsid w:val="00FD2A00"/>
    <w:rsid w:val="00FD2EC5"/>
    <w:rsid w:val="00FD37F7"/>
    <w:rsid w:val="00FD467A"/>
    <w:rsid w:val="00FD483A"/>
    <w:rsid w:val="00FD56C6"/>
    <w:rsid w:val="00FD61D4"/>
    <w:rsid w:val="00FD64A8"/>
    <w:rsid w:val="00FE0F88"/>
    <w:rsid w:val="00FE1D1F"/>
    <w:rsid w:val="00FE2790"/>
    <w:rsid w:val="00FE2799"/>
    <w:rsid w:val="00FE30A1"/>
    <w:rsid w:val="00FE43E6"/>
    <w:rsid w:val="00FE6ABC"/>
    <w:rsid w:val="00FF273B"/>
    <w:rsid w:val="00FF329A"/>
    <w:rsid w:val="00FF3478"/>
    <w:rsid w:val="00FF34CA"/>
    <w:rsid w:val="00FF3982"/>
    <w:rsid w:val="00FF669D"/>
    <w:rsid w:val="00FF6E5A"/>
    <w:rsid w:val="00FF78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F1F8A"/>
  <w15:docId w15:val="{14D248E9-EB5B-497D-8CF7-46293609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6"/>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uiPriority w:val="9"/>
    <w:qFormat/>
    <w:rsid w:val="00A045ED"/>
    <w:pPr>
      <w:numPr>
        <w:ilvl w:val="1"/>
      </w:numPr>
      <w:spacing w:before="120"/>
      <w:outlineLvl w:val="1"/>
    </w:pPr>
    <w:rPr>
      <w:sz w:val="24"/>
      <w:szCs w:val="22"/>
    </w:rPr>
  </w:style>
  <w:style w:type="paragraph" w:styleId="Heading3">
    <w:name w:val="heading 3"/>
    <w:basedOn w:val="Heading2"/>
    <w:next w:val="Normal"/>
    <w:link w:val="Heading3Char"/>
    <w:uiPriority w:val="9"/>
    <w:qFormat/>
    <w:rsid w:val="00A045ED"/>
    <w:pPr>
      <w:numPr>
        <w:ilvl w:val="2"/>
      </w:numPr>
      <w:spacing w:before="60"/>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7"/>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uiPriority w:val="9"/>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uiPriority w:val="9"/>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iPriority w:val="99"/>
    <w:semiHidden/>
    <w:unhideWhenUsed/>
    <w:rsid w:val="00E37321"/>
    <w:rPr>
      <w:sz w:val="16"/>
      <w:szCs w:val="16"/>
    </w:rPr>
  </w:style>
  <w:style w:type="paragraph" w:styleId="CommentText">
    <w:name w:val="annotation text"/>
    <w:basedOn w:val="Normal"/>
    <w:link w:val="CommentTextChar"/>
    <w:uiPriority w:val="99"/>
    <w:semiHidden/>
    <w:unhideWhenUsed/>
    <w:rsid w:val="00E37321"/>
  </w:style>
  <w:style w:type="character" w:customStyle="1" w:styleId="CommentTextChar">
    <w:name w:val="Comment Text Char"/>
    <w:basedOn w:val="DefaultParagraphFont"/>
    <w:link w:val="CommentText"/>
    <w:uiPriority w:val="99"/>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 w:type="character" w:customStyle="1" w:styleId="gridchkbox">
    <w:name w:val="gridchkbox"/>
    <w:basedOn w:val="DefaultParagraphFont"/>
    <w:rsid w:val="006335BC"/>
  </w:style>
  <w:style w:type="character" w:customStyle="1" w:styleId="style9">
    <w:name w:val="style9"/>
    <w:rsid w:val="00774C0A"/>
  </w:style>
  <w:style w:type="character" w:styleId="Strong">
    <w:name w:val="Strong"/>
    <w:basedOn w:val="DefaultParagraphFont"/>
    <w:uiPriority w:val="22"/>
    <w:qFormat/>
    <w:rsid w:val="00D6374A"/>
    <w:rPr>
      <w:b/>
      <w:bCs/>
      <w:color w:val="333333"/>
    </w:rPr>
  </w:style>
  <w:style w:type="paragraph" w:customStyle="1" w:styleId="B0">
    <w:name w:val="B0"/>
    <w:next w:val="B10"/>
    <w:rsid w:val="00A74215"/>
    <w:pPr>
      <w:keepNext/>
      <w:keepLines/>
      <w:tabs>
        <w:tab w:val="left" w:pos="1418"/>
        <w:tab w:val="left" w:pos="4678"/>
        <w:tab w:val="left" w:pos="5954"/>
        <w:tab w:val="left" w:pos="7088"/>
      </w:tabs>
      <w:spacing w:after="120" w:line="240" w:lineRule="auto"/>
      <w:jc w:val="both"/>
      <w:outlineLvl w:val="0"/>
    </w:pPr>
    <w:rPr>
      <w:rFonts w:ascii="Arial" w:eastAsia="ヒラギノ角ゴ Pro W3" w:hAnsi="Arial" w:cs="Times New Roman"/>
      <w:color w:val="000000"/>
      <w:sz w:val="20"/>
      <w:szCs w:val="20"/>
      <w:lang w:eastAsia="en-GB"/>
    </w:rPr>
  </w:style>
  <w:style w:type="character" w:styleId="UnresolvedMention">
    <w:name w:val="Unresolved Mention"/>
    <w:basedOn w:val="DefaultParagraphFont"/>
    <w:uiPriority w:val="99"/>
    <w:semiHidden/>
    <w:unhideWhenUsed/>
    <w:rsid w:val="000D70A0"/>
    <w:rPr>
      <w:color w:val="808080"/>
      <w:shd w:val="clear" w:color="auto" w:fill="E6E6E6"/>
    </w:rPr>
  </w:style>
  <w:style w:type="paragraph" w:styleId="PlainText">
    <w:name w:val="Plain Text"/>
    <w:basedOn w:val="Normal"/>
    <w:link w:val="PlainTextChar"/>
    <w:uiPriority w:val="99"/>
    <w:unhideWhenUsed/>
    <w:rsid w:val="000E2EA0"/>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E2EA0"/>
    <w:rPr>
      <w:rFonts w:ascii="Calibri" w:hAnsi="Calibri"/>
      <w:szCs w:val="21"/>
    </w:rPr>
  </w:style>
  <w:style w:type="paragraph" w:styleId="HTMLPreformatted">
    <w:name w:val="HTML Preformatted"/>
    <w:basedOn w:val="Normal"/>
    <w:link w:val="HTMLPreformattedChar"/>
    <w:uiPriority w:val="99"/>
    <w:unhideWhenUsed/>
    <w:qFormat/>
    <w:rsid w:val="00A35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de-DE" w:eastAsia="de-DE"/>
    </w:rPr>
  </w:style>
  <w:style w:type="character" w:customStyle="1" w:styleId="HTMLPreformattedChar">
    <w:name w:val="HTML Preformatted Char"/>
    <w:basedOn w:val="DefaultParagraphFont"/>
    <w:link w:val="HTMLPreformatted"/>
    <w:uiPriority w:val="99"/>
    <w:qFormat/>
    <w:rsid w:val="00A355AA"/>
    <w:rPr>
      <w:rFonts w:ascii="Courier New" w:eastAsia="Times New Roman" w:hAnsi="Courier New" w:cs="Courier New"/>
      <w:sz w:val="20"/>
      <w:szCs w:val="20"/>
      <w:lang w:val="de-DE" w:eastAsia="de-DE"/>
    </w:rPr>
  </w:style>
  <w:style w:type="paragraph" w:customStyle="1" w:styleId="Guideline">
    <w:name w:val="Guideline"/>
    <w:basedOn w:val="Normal"/>
    <w:qFormat/>
    <w:rsid w:val="008F5FF3"/>
    <w:pPr>
      <w:tabs>
        <w:tab w:val="left" w:pos="567"/>
        <w:tab w:val="left" w:pos="1418"/>
        <w:tab w:val="left" w:pos="4678"/>
        <w:tab w:val="left" w:pos="5954"/>
        <w:tab w:val="left" w:pos="7088"/>
      </w:tabs>
      <w:jc w:val="both"/>
    </w:pPr>
    <w:rPr>
      <w:rFonts w:ascii="Arial" w:hAnsi="Arial"/>
      <w:i/>
    </w:rPr>
  </w:style>
  <w:style w:type="character" w:customStyle="1" w:styleId="author-a-z75zmz83z8z66zz82zz84zw1cnz67zfz87z0d">
    <w:name w:val="author-a-z75zmz83z8z66zz82zz84zw1cnz67zfz87z0d"/>
    <w:basedOn w:val="DefaultParagraphFont"/>
    <w:rsid w:val="00F50466"/>
  </w:style>
  <w:style w:type="character" w:customStyle="1" w:styleId="y2iqfc">
    <w:name w:val="y2iqfc"/>
    <w:basedOn w:val="DefaultParagraphFont"/>
    <w:rsid w:val="00A07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005">
      <w:bodyDiv w:val="1"/>
      <w:marLeft w:val="0"/>
      <w:marRight w:val="0"/>
      <w:marTop w:val="0"/>
      <w:marBottom w:val="0"/>
      <w:divBdr>
        <w:top w:val="none" w:sz="0" w:space="0" w:color="auto"/>
        <w:left w:val="none" w:sz="0" w:space="0" w:color="auto"/>
        <w:bottom w:val="none" w:sz="0" w:space="0" w:color="auto"/>
        <w:right w:val="none" w:sz="0" w:space="0" w:color="auto"/>
      </w:divBdr>
    </w:div>
    <w:div w:id="18167927">
      <w:bodyDiv w:val="1"/>
      <w:marLeft w:val="0"/>
      <w:marRight w:val="0"/>
      <w:marTop w:val="0"/>
      <w:marBottom w:val="0"/>
      <w:divBdr>
        <w:top w:val="none" w:sz="0" w:space="0" w:color="auto"/>
        <w:left w:val="none" w:sz="0" w:space="0" w:color="auto"/>
        <w:bottom w:val="none" w:sz="0" w:space="0" w:color="auto"/>
        <w:right w:val="none" w:sz="0" w:space="0" w:color="auto"/>
      </w:divBdr>
    </w:div>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26296530">
      <w:bodyDiv w:val="1"/>
      <w:marLeft w:val="0"/>
      <w:marRight w:val="0"/>
      <w:marTop w:val="0"/>
      <w:marBottom w:val="0"/>
      <w:divBdr>
        <w:top w:val="none" w:sz="0" w:space="0" w:color="auto"/>
        <w:left w:val="none" w:sz="0" w:space="0" w:color="auto"/>
        <w:bottom w:val="none" w:sz="0" w:space="0" w:color="auto"/>
        <w:right w:val="none" w:sz="0" w:space="0" w:color="auto"/>
      </w:divBdr>
    </w:div>
    <w:div w:id="40979213">
      <w:bodyDiv w:val="1"/>
      <w:marLeft w:val="0"/>
      <w:marRight w:val="0"/>
      <w:marTop w:val="0"/>
      <w:marBottom w:val="0"/>
      <w:divBdr>
        <w:top w:val="none" w:sz="0" w:space="0" w:color="auto"/>
        <w:left w:val="none" w:sz="0" w:space="0" w:color="auto"/>
        <w:bottom w:val="none" w:sz="0" w:space="0" w:color="auto"/>
        <w:right w:val="none" w:sz="0" w:space="0" w:color="auto"/>
      </w:divBdr>
      <w:divsChild>
        <w:div w:id="458767131">
          <w:marLeft w:val="0"/>
          <w:marRight w:val="0"/>
          <w:marTop w:val="0"/>
          <w:marBottom w:val="0"/>
          <w:divBdr>
            <w:top w:val="none" w:sz="0" w:space="0" w:color="auto"/>
            <w:left w:val="none" w:sz="0" w:space="0" w:color="auto"/>
            <w:bottom w:val="none" w:sz="0" w:space="0" w:color="auto"/>
            <w:right w:val="none" w:sz="0" w:space="0" w:color="auto"/>
          </w:divBdr>
        </w:div>
      </w:divsChild>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53243166">
      <w:bodyDiv w:val="1"/>
      <w:marLeft w:val="0"/>
      <w:marRight w:val="0"/>
      <w:marTop w:val="0"/>
      <w:marBottom w:val="0"/>
      <w:divBdr>
        <w:top w:val="none" w:sz="0" w:space="0" w:color="auto"/>
        <w:left w:val="none" w:sz="0" w:space="0" w:color="auto"/>
        <w:bottom w:val="none" w:sz="0" w:space="0" w:color="auto"/>
        <w:right w:val="none" w:sz="0" w:space="0" w:color="auto"/>
      </w:divBdr>
    </w:div>
    <w:div w:id="111246326">
      <w:bodyDiv w:val="1"/>
      <w:marLeft w:val="0"/>
      <w:marRight w:val="0"/>
      <w:marTop w:val="0"/>
      <w:marBottom w:val="0"/>
      <w:divBdr>
        <w:top w:val="none" w:sz="0" w:space="0" w:color="auto"/>
        <w:left w:val="none" w:sz="0" w:space="0" w:color="auto"/>
        <w:bottom w:val="none" w:sz="0" w:space="0" w:color="auto"/>
        <w:right w:val="none" w:sz="0" w:space="0" w:color="auto"/>
      </w:divBdr>
    </w:div>
    <w:div w:id="124398634">
      <w:bodyDiv w:val="1"/>
      <w:marLeft w:val="0"/>
      <w:marRight w:val="0"/>
      <w:marTop w:val="0"/>
      <w:marBottom w:val="0"/>
      <w:divBdr>
        <w:top w:val="none" w:sz="0" w:space="0" w:color="auto"/>
        <w:left w:val="none" w:sz="0" w:space="0" w:color="auto"/>
        <w:bottom w:val="none" w:sz="0" w:space="0" w:color="auto"/>
        <w:right w:val="none" w:sz="0" w:space="0" w:color="auto"/>
      </w:divBdr>
    </w:div>
    <w:div w:id="126823759">
      <w:bodyDiv w:val="1"/>
      <w:marLeft w:val="45"/>
      <w:marRight w:val="45"/>
      <w:marTop w:val="45"/>
      <w:marBottom w:val="45"/>
      <w:divBdr>
        <w:top w:val="none" w:sz="0" w:space="0" w:color="auto"/>
        <w:left w:val="none" w:sz="0" w:space="0" w:color="auto"/>
        <w:bottom w:val="none" w:sz="0" w:space="0" w:color="auto"/>
        <w:right w:val="none" w:sz="0" w:space="0" w:color="auto"/>
      </w:divBdr>
      <w:divsChild>
        <w:div w:id="1629124626">
          <w:marLeft w:val="0"/>
          <w:marRight w:val="0"/>
          <w:marTop w:val="0"/>
          <w:marBottom w:val="75"/>
          <w:divBdr>
            <w:top w:val="none" w:sz="0" w:space="0" w:color="auto"/>
            <w:left w:val="none" w:sz="0" w:space="0" w:color="auto"/>
            <w:bottom w:val="none" w:sz="0" w:space="0" w:color="auto"/>
            <w:right w:val="none" w:sz="0" w:space="0" w:color="auto"/>
          </w:divBdr>
        </w:div>
      </w:divsChild>
    </w:div>
    <w:div w:id="142359276">
      <w:bodyDiv w:val="1"/>
      <w:marLeft w:val="0"/>
      <w:marRight w:val="0"/>
      <w:marTop w:val="0"/>
      <w:marBottom w:val="0"/>
      <w:divBdr>
        <w:top w:val="none" w:sz="0" w:space="0" w:color="auto"/>
        <w:left w:val="none" w:sz="0" w:space="0" w:color="auto"/>
        <w:bottom w:val="none" w:sz="0" w:space="0" w:color="auto"/>
        <w:right w:val="none" w:sz="0" w:space="0" w:color="auto"/>
      </w:divBdr>
      <w:divsChild>
        <w:div w:id="53359983">
          <w:marLeft w:val="0"/>
          <w:marRight w:val="0"/>
          <w:marTop w:val="0"/>
          <w:marBottom w:val="0"/>
          <w:divBdr>
            <w:top w:val="none" w:sz="0" w:space="0" w:color="auto"/>
            <w:left w:val="none" w:sz="0" w:space="0" w:color="auto"/>
            <w:bottom w:val="none" w:sz="0" w:space="0" w:color="auto"/>
            <w:right w:val="none" w:sz="0" w:space="0" w:color="auto"/>
          </w:divBdr>
        </w:div>
      </w:divsChild>
    </w:div>
    <w:div w:id="143358549">
      <w:bodyDiv w:val="1"/>
      <w:marLeft w:val="0"/>
      <w:marRight w:val="0"/>
      <w:marTop w:val="0"/>
      <w:marBottom w:val="0"/>
      <w:divBdr>
        <w:top w:val="none" w:sz="0" w:space="0" w:color="auto"/>
        <w:left w:val="none" w:sz="0" w:space="0" w:color="auto"/>
        <w:bottom w:val="none" w:sz="0" w:space="0" w:color="auto"/>
        <w:right w:val="none" w:sz="0" w:space="0" w:color="auto"/>
      </w:divBdr>
    </w:div>
    <w:div w:id="144473947">
      <w:bodyDiv w:val="1"/>
      <w:marLeft w:val="0"/>
      <w:marRight w:val="0"/>
      <w:marTop w:val="0"/>
      <w:marBottom w:val="0"/>
      <w:divBdr>
        <w:top w:val="none" w:sz="0" w:space="0" w:color="auto"/>
        <w:left w:val="none" w:sz="0" w:space="0" w:color="auto"/>
        <w:bottom w:val="none" w:sz="0" w:space="0" w:color="auto"/>
        <w:right w:val="none" w:sz="0" w:space="0" w:color="auto"/>
      </w:divBdr>
    </w:div>
    <w:div w:id="145321488">
      <w:bodyDiv w:val="1"/>
      <w:marLeft w:val="0"/>
      <w:marRight w:val="0"/>
      <w:marTop w:val="0"/>
      <w:marBottom w:val="0"/>
      <w:divBdr>
        <w:top w:val="none" w:sz="0" w:space="0" w:color="auto"/>
        <w:left w:val="none" w:sz="0" w:space="0" w:color="auto"/>
        <w:bottom w:val="none" w:sz="0" w:space="0" w:color="auto"/>
        <w:right w:val="none" w:sz="0" w:space="0" w:color="auto"/>
      </w:divBdr>
    </w:div>
    <w:div w:id="149950750">
      <w:bodyDiv w:val="1"/>
      <w:marLeft w:val="0"/>
      <w:marRight w:val="0"/>
      <w:marTop w:val="0"/>
      <w:marBottom w:val="0"/>
      <w:divBdr>
        <w:top w:val="none" w:sz="0" w:space="0" w:color="auto"/>
        <w:left w:val="none" w:sz="0" w:space="0" w:color="auto"/>
        <w:bottom w:val="none" w:sz="0" w:space="0" w:color="auto"/>
        <w:right w:val="none" w:sz="0" w:space="0" w:color="auto"/>
      </w:divBdr>
    </w:div>
    <w:div w:id="156843341">
      <w:bodyDiv w:val="1"/>
      <w:marLeft w:val="0"/>
      <w:marRight w:val="0"/>
      <w:marTop w:val="0"/>
      <w:marBottom w:val="0"/>
      <w:divBdr>
        <w:top w:val="none" w:sz="0" w:space="0" w:color="auto"/>
        <w:left w:val="none" w:sz="0" w:space="0" w:color="auto"/>
        <w:bottom w:val="none" w:sz="0" w:space="0" w:color="auto"/>
        <w:right w:val="none" w:sz="0" w:space="0" w:color="auto"/>
      </w:divBdr>
    </w:div>
    <w:div w:id="159153688">
      <w:bodyDiv w:val="1"/>
      <w:marLeft w:val="0"/>
      <w:marRight w:val="0"/>
      <w:marTop w:val="0"/>
      <w:marBottom w:val="0"/>
      <w:divBdr>
        <w:top w:val="none" w:sz="0" w:space="0" w:color="auto"/>
        <w:left w:val="none" w:sz="0" w:space="0" w:color="auto"/>
        <w:bottom w:val="none" w:sz="0" w:space="0" w:color="auto"/>
        <w:right w:val="none" w:sz="0" w:space="0" w:color="auto"/>
      </w:divBdr>
    </w:div>
    <w:div w:id="195386160">
      <w:bodyDiv w:val="1"/>
      <w:marLeft w:val="0"/>
      <w:marRight w:val="0"/>
      <w:marTop w:val="0"/>
      <w:marBottom w:val="0"/>
      <w:divBdr>
        <w:top w:val="none" w:sz="0" w:space="0" w:color="auto"/>
        <w:left w:val="none" w:sz="0" w:space="0" w:color="auto"/>
        <w:bottom w:val="none" w:sz="0" w:space="0" w:color="auto"/>
        <w:right w:val="none" w:sz="0" w:space="0" w:color="auto"/>
      </w:divBdr>
    </w:div>
    <w:div w:id="196281464">
      <w:bodyDiv w:val="1"/>
      <w:marLeft w:val="0"/>
      <w:marRight w:val="0"/>
      <w:marTop w:val="0"/>
      <w:marBottom w:val="0"/>
      <w:divBdr>
        <w:top w:val="none" w:sz="0" w:space="0" w:color="auto"/>
        <w:left w:val="none" w:sz="0" w:space="0" w:color="auto"/>
        <w:bottom w:val="none" w:sz="0" w:space="0" w:color="auto"/>
        <w:right w:val="none" w:sz="0" w:space="0" w:color="auto"/>
      </w:divBdr>
    </w:div>
    <w:div w:id="228465849">
      <w:bodyDiv w:val="1"/>
      <w:marLeft w:val="0"/>
      <w:marRight w:val="0"/>
      <w:marTop w:val="0"/>
      <w:marBottom w:val="0"/>
      <w:divBdr>
        <w:top w:val="none" w:sz="0" w:space="0" w:color="auto"/>
        <w:left w:val="none" w:sz="0" w:space="0" w:color="auto"/>
        <w:bottom w:val="none" w:sz="0" w:space="0" w:color="auto"/>
        <w:right w:val="none" w:sz="0" w:space="0" w:color="auto"/>
      </w:divBdr>
    </w:div>
    <w:div w:id="234902141">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53438811">
      <w:bodyDiv w:val="1"/>
      <w:marLeft w:val="0"/>
      <w:marRight w:val="0"/>
      <w:marTop w:val="0"/>
      <w:marBottom w:val="0"/>
      <w:divBdr>
        <w:top w:val="none" w:sz="0" w:space="0" w:color="auto"/>
        <w:left w:val="none" w:sz="0" w:space="0" w:color="auto"/>
        <w:bottom w:val="none" w:sz="0" w:space="0" w:color="auto"/>
        <w:right w:val="none" w:sz="0" w:space="0" w:color="auto"/>
      </w:divBdr>
    </w:div>
    <w:div w:id="258296076">
      <w:bodyDiv w:val="1"/>
      <w:marLeft w:val="0"/>
      <w:marRight w:val="0"/>
      <w:marTop w:val="0"/>
      <w:marBottom w:val="0"/>
      <w:divBdr>
        <w:top w:val="none" w:sz="0" w:space="0" w:color="auto"/>
        <w:left w:val="none" w:sz="0" w:space="0" w:color="auto"/>
        <w:bottom w:val="none" w:sz="0" w:space="0" w:color="auto"/>
        <w:right w:val="none" w:sz="0" w:space="0" w:color="auto"/>
      </w:divBdr>
      <w:divsChild>
        <w:div w:id="1847400040">
          <w:marLeft w:val="346"/>
          <w:marRight w:val="0"/>
          <w:marTop w:val="120"/>
          <w:marBottom w:val="0"/>
          <w:divBdr>
            <w:top w:val="none" w:sz="0" w:space="0" w:color="auto"/>
            <w:left w:val="none" w:sz="0" w:space="0" w:color="auto"/>
            <w:bottom w:val="none" w:sz="0" w:space="0" w:color="auto"/>
            <w:right w:val="none" w:sz="0" w:space="0" w:color="auto"/>
          </w:divBdr>
        </w:div>
        <w:div w:id="452213567">
          <w:marLeft w:val="778"/>
          <w:marRight w:val="0"/>
          <w:marTop w:val="100"/>
          <w:marBottom w:val="0"/>
          <w:divBdr>
            <w:top w:val="none" w:sz="0" w:space="0" w:color="auto"/>
            <w:left w:val="none" w:sz="0" w:space="0" w:color="auto"/>
            <w:bottom w:val="none" w:sz="0" w:space="0" w:color="auto"/>
            <w:right w:val="none" w:sz="0" w:space="0" w:color="auto"/>
          </w:divBdr>
        </w:div>
        <w:div w:id="21826721">
          <w:marLeft w:val="778"/>
          <w:marRight w:val="0"/>
          <w:marTop w:val="100"/>
          <w:marBottom w:val="0"/>
          <w:divBdr>
            <w:top w:val="none" w:sz="0" w:space="0" w:color="auto"/>
            <w:left w:val="none" w:sz="0" w:space="0" w:color="auto"/>
            <w:bottom w:val="none" w:sz="0" w:space="0" w:color="auto"/>
            <w:right w:val="none" w:sz="0" w:space="0" w:color="auto"/>
          </w:divBdr>
        </w:div>
        <w:div w:id="698622107">
          <w:marLeft w:val="778"/>
          <w:marRight w:val="0"/>
          <w:marTop w:val="100"/>
          <w:marBottom w:val="0"/>
          <w:divBdr>
            <w:top w:val="none" w:sz="0" w:space="0" w:color="auto"/>
            <w:left w:val="none" w:sz="0" w:space="0" w:color="auto"/>
            <w:bottom w:val="none" w:sz="0" w:space="0" w:color="auto"/>
            <w:right w:val="none" w:sz="0" w:space="0" w:color="auto"/>
          </w:divBdr>
        </w:div>
        <w:div w:id="1273393375">
          <w:marLeft w:val="778"/>
          <w:marRight w:val="0"/>
          <w:marTop w:val="100"/>
          <w:marBottom w:val="0"/>
          <w:divBdr>
            <w:top w:val="none" w:sz="0" w:space="0" w:color="auto"/>
            <w:left w:val="none" w:sz="0" w:space="0" w:color="auto"/>
            <w:bottom w:val="none" w:sz="0" w:space="0" w:color="auto"/>
            <w:right w:val="none" w:sz="0" w:space="0" w:color="auto"/>
          </w:divBdr>
        </w:div>
        <w:div w:id="520779795">
          <w:marLeft w:val="346"/>
          <w:marRight w:val="0"/>
          <w:marTop w:val="120"/>
          <w:marBottom w:val="0"/>
          <w:divBdr>
            <w:top w:val="none" w:sz="0" w:space="0" w:color="auto"/>
            <w:left w:val="none" w:sz="0" w:space="0" w:color="auto"/>
            <w:bottom w:val="none" w:sz="0" w:space="0" w:color="auto"/>
            <w:right w:val="none" w:sz="0" w:space="0" w:color="auto"/>
          </w:divBdr>
        </w:div>
      </w:divsChild>
    </w:div>
    <w:div w:id="262156695">
      <w:bodyDiv w:val="1"/>
      <w:marLeft w:val="0"/>
      <w:marRight w:val="0"/>
      <w:marTop w:val="0"/>
      <w:marBottom w:val="0"/>
      <w:divBdr>
        <w:top w:val="none" w:sz="0" w:space="0" w:color="auto"/>
        <w:left w:val="none" w:sz="0" w:space="0" w:color="auto"/>
        <w:bottom w:val="none" w:sz="0" w:space="0" w:color="auto"/>
        <w:right w:val="none" w:sz="0" w:space="0" w:color="auto"/>
      </w:divBdr>
    </w:div>
    <w:div w:id="268270866">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88242353">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299310668">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60018066">
      <w:bodyDiv w:val="1"/>
      <w:marLeft w:val="0"/>
      <w:marRight w:val="0"/>
      <w:marTop w:val="0"/>
      <w:marBottom w:val="0"/>
      <w:divBdr>
        <w:top w:val="none" w:sz="0" w:space="0" w:color="auto"/>
        <w:left w:val="none" w:sz="0" w:space="0" w:color="auto"/>
        <w:bottom w:val="none" w:sz="0" w:space="0" w:color="auto"/>
        <w:right w:val="none" w:sz="0" w:space="0" w:color="auto"/>
      </w:divBdr>
    </w:div>
    <w:div w:id="376392512">
      <w:bodyDiv w:val="1"/>
      <w:marLeft w:val="0"/>
      <w:marRight w:val="0"/>
      <w:marTop w:val="0"/>
      <w:marBottom w:val="0"/>
      <w:divBdr>
        <w:top w:val="none" w:sz="0" w:space="0" w:color="auto"/>
        <w:left w:val="none" w:sz="0" w:space="0" w:color="auto"/>
        <w:bottom w:val="none" w:sz="0" w:space="0" w:color="auto"/>
        <w:right w:val="none" w:sz="0" w:space="0" w:color="auto"/>
      </w:divBdr>
    </w:div>
    <w:div w:id="380985509">
      <w:bodyDiv w:val="1"/>
      <w:marLeft w:val="0"/>
      <w:marRight w:val="0"/>
      <w:marTop w:val="0"/>
      <w:marBottom w:val="0"/>
      <w:divBdr>
        <w:top w:val="none" w:sz="0" w:space="0" w:color="auto"/>
        <w:left w:val="none" w:sz="0" w:space="0" w:color="auto"/>
        <w:bottom w:val="none" w:sz="0" w:space="0" w:color="auto"/>
        <w:right w:val="none" w:sz="0" w:space="0" w:color="auto"/>
      </w:divBdr>
    </w:div>
    <w:div w:id="390810767">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00173636">
      <w:bodyDiv w:val="1"/>
      <w:marLeft w:val="0"/>
      <w:marRight w:val="0"/>
      <w:marTop w:val="0"/>
      <w:marBottom w:val="0"/>
      <w:divBdr>
        <w:top w:val="none" w:sz="0" w:space="0" w:color="auto"/>
        <w:left w:val="none" w:sz="0" w:space="0" w:color="auto"/>
        <w:bottom w:val="none" w:sz="0" w:space="0" w:color="auto"/>
        <w:right w:val="none" w:sz="0" w:space="0" w:color="auto"/>
      </w:divBdr>
      <w:divsChild>
        <w:div w:id="721170290">
          <w:marLeft w:val="0"/>
          <w:marRight w:val="0"/>
          <w:marTop w:val="0"/>
          <w:marBottom w:val="0"/>
          <w:divBdr>
            <w:top w:val="none" w:sz="0" w:space="0" w:color="auto"/>
            <w:left w:val="none" w:sz="0" w:space="0" w:color="auto"/>
            <w:bottom w:val="none" w:sz="0" w:space="0" w:color="auto"/>
            <w:right w:val="none" w:sz="0" w:space="0" w:color="auto"/>
          </w:divBdr>
        </w:div>
      </w:divsChild>
    </w:div>
    <w:div w:id="407505091">
      <w:bodyDiv w:val="1"/>
      <w:marLeft w:val="0"/>
      <w:marRight w:val="0"/>
      <w:marTop w:val="0"/>
      <w:marBottom w:val="0"/>
      <w:divBdr>
        <w:top w:val="none" w:sz="0" w:space="0" w:color="auto"/>
        <w:left w:val="none" w:sz="0" w:space="0" w:color="auto"/>
        <w:bottom w:val="none" w:sz="0" w:space="0" w:color="auto"/>
        <w:right w:val="none" w:sz="0" w:space="0" w:color="auto"/>
      </w:divBdr>
    </w:div>
    <w:div w:id="413746492">
      <w:bodyDiv w:val="1"/>
      <w:marLeft w:val="0"/>
      <w:marRight w:val="0"/>
      <w:marTop w:val="0"/>
      <w:marBottom w:val="0"/>
      <w:divBdr>
        <w:top w:val="none" w:sz="0" w:space="0" w:color="auto"/>
        <w:left w:val="none" w:sz="0" w:space="0" w:color="auto"/>
        <w:bottom w:val="none" w:sz="0" w:space="0" w:color="auto"/>
        <w:right w:val="none" w:sz="0" w:space="0" w:color="auto"/>
      </w:divBdr>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21033509">
      <w:bodyDiv w:val="1"/>
      <w:marLeft w:val="0"/>
      <w:marRight w:val="0"/>
      <w:marTop w:val="0"/>
      <w:marBottom w:val="0"/>
      <w:divBdr>
        <w:top w:val="none" w:sz="0" w:space="0" w:color="auto"/>
        <w:left w:val="none" w:sz="0" w:space="0" w:color="auto"/>
        <w:bottom w:val="none" w:sz="0" w:space="0" w:color="auto"/>
        <w:right w:val="none" w:sz="0" w:space="0" w:color="auto"/>
      </w:divBdr>
      <w:divsChild>
        <w:div w:id="1707218431">
          <w:marLeft w:val="0"/>
          <w:marRight w:val="0"/>
          <w:marTop w:val="0"/>
          <w:marBottom w:val="0"/>
          <w:divBdr>
            <w:top w:val="none" w:sz="0" w:space="0" w:color="auto"/>
            <w:left w:val="none" w:sz="0" w:space="0" w:color="auto"/>
            <w:bottom w:val="none" w:sz="0" w:space="0" w:color="auto"/>
            <w:right w:val="none" w:sz="0" w:space="0" w:color="auto"/>
          </w:divBdr>
        </w:div>
      </w:divsChild>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41338079">
      <w:bodyDiv w:val="1"/>
      <w:marLeft w:val="0"/>
      <w:marRight w:val="0"/>
      <w:marTop w:val="0"/>
      <w:marBottom w:val="0"/>
      <w:divBdr>
        <w:top w:val="none" w:sz="0" w:space="0" w:color="auto"/>
        <w:left w:val="none" w:sz="0" w:space="0" w:color="auto"/>
        <w:bottom w:val="none" w:sz="0" w:space="0" w:color="auto"/>
        <w:right w:val="none" w:sz="0" w:space="0" w:color="auto"/>
      </w:divBdr>
      <w:divsChild>
        <w:div w:id="1794059988">
          <w:marLeft w:val="0"/>
          <w:marRight w:val="0"/>
          <w:marTop w:val="0"/>
          <w:marBottom w:val="0"/>
          <w:divBdr>
            <w:top w:val="none" w:sz="0" w:space="0" w:color="auto"/>
            <w:left w:val="none" w:sz="0" w:space="0" w:color="auto"/>
            <w:bottom w:val="none" w:sz="0" w:space="0" w:color="auto"/>
            <w:right w:val="none" w:sz="0" w:space="0" w:color="auto"/>
          </w:divBdr>
        </w:div>
      </w:divsChild>
    </w:div>
    <w:div w:id="458500530">
      <w:bodyDiv w:val="1"/>
      <w:marLeft w:val="0"/>
      <w:marRight w:val="0"/>
      <w:marTop w:val="0"/>
      <w:marBottom w:val="0"/>
      <w:divBdr>
        <w:top w:val="none" w:sz="0" w:space="0" w:color="auto"/>
        <w:left w:val="none" w:sz="0" w:space="0" w:color="auto"/>
        <w:bottom w:val="none" w:sz="0" w:space="0" w:color="auto"/>
        <w:right w:val="none" w:sz="0" w:space="0" w:color="auto"/>
      </w:divBdr>
    </w:div>
    <w:div w:id="461197756">
      <w:bodyDiv w:val="1"/>
      <w:marLeft w:val="0"/>
      <w:marRight w:val="0"/>
      <w:marTop w:val="0"/>
      <w:marBottom w:val="0"/>
      <w:divBdr>
        <w:top w:val="none" w:sz="0" w:space="0" w:color="auto"/>
        <w:left w:val="none" w:sz="0" w:space="0" w:color="auto"/>
        <w:bottom w:val="none" w:sz="0" w:space="0" w:color="auto"/>
        <w:right w:val="none" w:sz="0" w:space="0" w:color="auto"/>
      </w:divBdr>
    </w:div>
    <w:div w:id="472989610">
      <w:bodyDiv w:val="1"/>
      <w:marLeft w:val="0"/>
      <w:marRight w:val="0"/>
      <w:marTop w:val="0"/>
      <w:marBottom w:val="0"/>
      <w:divBdr>
        <w:top w:val="none" w:sz="0" w:space="0" w:color="auto"/>
        <w:left w:val="none" w:sz="0" w:space="0" w:color="auto"/>
        <w:bottom w:val="none" w:sz="0" w:space="0" w:color="auto"/>
        <w:right w:val="none" w:sz="0" w:space="0" w:color="auto"/>
      </w:divBdr>
      <w:divsChild>
        <w:div w:id="802191272">
          <w:marLeft w:val="0"/>
          <w:marRight w:val="0"/>
          <w:marTop w:val="0"/>
          <w:marBottom w:val="0"/>
          <w:divBdr>
            <w:top w:val="none" w:sz="0" w:space="0" w:color="auto"/>
            <w:left w:val="none" w:sz="0" w:space="0" w:color="auto"/>
            <w:bottom w:val="none" w:sz="0" w:space="0" w:color="auto"/>
            <w:right w:val="none" w:sz="0" w:space="0" w:color="auto"/>
          </w:divBdr>
        </w:div>
      </w:divsChild>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05362122">
      <w:bodyDiv w:val="1"/>
      <w:marLeft w:val="0"/>
      <w:marRight w:val="0"/>
      <w:marTop w:val="0"/>
      <w:marBottom w:val="0"/>
      <w:divBdr>
        <w:top w:val="none" w:sz="0" w:space="0" w:color="auto"/>
        <w:left w:val="none" w:sz="0" w:space="0" w:color="auto"/>
        <w:bottom w:val="none" w:sz="0" w:space="0" w:color="auto"/>
        <w:right w:val="none" w:sz="0" w:space="0" w:color="auto"/>
      </w:divBdr>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11602818">
      <w:bodyDiv w:val="1"/>
      <w:marLeft w:val="0"/>
      <w:marRight w:val="0"/>
      <w:marTop w:val="0"/>
      <w:marBottom w:val="0"/>
      <w:divBdr>
        <w:top w:val="none" w:sz="0" w:space="0" w:color="auto"/>
        <w:left w:val="none" w:sz="0" w:space="0" w:color="auto"/>
        <w:bottom w:val="none" w:sz="0" w:space="0" w:color="auto"/>
        <w:right w:val="none" w:sz="0" w:space="0" w:color="auto"/>
      </w:divBdr>
    </w:div>
    <w:div w:id="515194467">
      <w:bodyDiv w:val="1"/>
      <w:marLeft w:val="0"/>
      <w:marRight w:val="0"/>
      <w:marTop w:val="0"/>
      <w:marBottom w:val="0"/>
      <w:divBdr>
        <w:top w:val="none" w:sz="0" w:space="0" w:color="auto"/>
        <w:left w:val="none" w:sz="0" w:space="0" w:color="auto"/>
        <w:bottom w:val="none" w:sz="0" w:space="0" w:color="auto"/>
        <w:right w:val="none" w:sz="0" w:space="0" w:color="auto"/>
      </w:divBdr>
    </w:div>
    <w:div w:id="522668909">
      <w:bodyDiv w:val="1"/>
      <w:marLeft w:val="0"/>
      <w:marRight w:val="0"/>
      <w:marTop w:val="0"/>
      <w:marBottom w:val="0"/>
      <w:divBdr>
        <w:top w:val="none" w:sz="0" w:space="0" w:color="auto"/>
        <w:left w:val="none" w:sz="0" w:space="0" w:color="auto"/>
        <w:bottom w:val="none" w:sz="0" w:space="0" w:color="auto"/>
        <w:right w:val="none" w:sz="0" w:space="0" w:color="auto"/>
      </w:divBdr>
      <w:divsChild>
        <w:div w:id="1271547532">
          <w:marLeft w:val="547"/>
          <w:marRight w:val="0"/>
          <w:marTop w:val="200"/>
          <w:marBottom w:val="240"/>
          <w:divBdr>
            <w:top w:val="none" w:sz="0" w:space="0" w:color="auto"/>
            <w:left w:val="none" w:sz="0" w:space="0" w:color="auto"/>
            <w:bottom w:val="none" w:sz="0" w:space="0" w:color="auto"/>
            <w:right w:val="none" w:sz="0" w:space="0" w:color="auto"/>
          </w:divBdr>
        </w:div>
        <w:div w:id="247733350">
          <w:marLeft w:val="547"/>
          <w:marRight w:val="0"/>
          <w:marTop w:val="200"/>
          <w:marBottom w:val="240"/>
          <w:divBdr>
            <w:top w:val="none" w:sz="0" w:space="0" w:color="auto"/>
            <w:left w:val="none" w:sz="0" w:space="0" w:color="auto"/>
            <w:bottom w:val="none" w:sz="0" w:space="0" w:color="auto"/>
            <w:right w:val="none" w:sz="0" w:space="0" w:color="auto"/>
          </w:divBdr>
        </w:div>
        <w:div w:id="483400862">
          <w:marLeft w:val="547"/>
          <w:marRight w:val="0"/>
          <w:marTop w:val="200"/>
          <w:marBottom w:val="240"/>
          <w:divBdr>
            <w:top w:val="none" w:sz="0" w:space="0" w:color="auto"/>
            <w:left w:val="none" w:sz="0" w:space="0" w:color="auto"/>
            <w:bottom w:val="none" w:sz="0" w:space="0" w:color="auto"/>
            <w:right w:val="none" w:sz="0" w:space="0" w:color="auto"/>
          </w:divBdr>
        </w:div>
        <w:div w:id="991788302">
          <w:marLeft w:val="547"/>
          <w:marRight w:val="0"/>
          <w:marTop w:val="200"/>
          <w:marBottom w:val="240"/>
          <w:divBdr>
            <w:top w:val="none" w:sz="0" w:space="0" w:color="auto"/>
            <w:left w:val="none" w:sz="0" w:space="0" w:color="auto"/>
            <w:bottom w:val="none" w:sz="0" w:space="0" w:color="auto"/>
            <w:right w:val="none" w:sz="0" w:space="0" w:color="auto"/>
          </w:divBdr>
        </w:div>
      </w:divsChild>
    </w:div>
    <w:div w:id="541554582">
      <w:bodyDiv w:val="1"/>
      <w:marLeft w:val="0"/>
      <w:marRight w:val="0"/>
      <w:marTop w:val="0"/>
      <w:marBottom w:val="0"/>
      <w:divBdr>
        <w:top w:val="none" w:sz="0" w:space="0" w:color="auto"/>
        <w:left w:val="none" w:sz="0" w:space="0" w:color="auto"/>
        <w:bottom w:val="none" w:sz="0" w:space="0" w:color="auto"/>
        <w:right w:val="none" w:sz="0" w:space="0" w:color="auto"/>
      </w:divBdr>
    </w:div>
    <w:div w:id="552928979">
      <w:bodyDiv w:val="1"/>
      <w:marLeft w:val="0"/>
      <w:marRight w:val="0"/>
      <w:marTop w:val="0"/>
      <w:marBottom w:val="0"/>
      <w:divBdr>
        <w:top w:val="none" w:sz="0" w:space="0" w:color="auto"/>
        <w:left w:val="none" w:sz="0" w:space="0" w:color="auto"/>
        <w:bottom w:val="none" w:sz="0" w:space="0" w:color="auto"/>
        <w:right w:val="none" w:sz="0" w:space="0" w:color="auto"/>
      </w:divBdr>
    </w:div>
    <w:div w:id="555361633">
      <w:bodyDiv w:val="1"/>
      <w:marLeft w:val="0"/>
      <w:marRight w:val="0"/>
      <w:marTop w:val="0"/>
      <w:marBottom w:val="0"/>
      <w:divBdr>
        <w:top w:val="none" w:sz="0" w:space="0" w:color="auto"/>
        <w:left w:val="none" w:sz="0" w:space="0" w:color="auto"/>
        <w:bottom w:val="none" w:sz="0" w:space="0" w:color="auto"/>
        <w:right w:val="none" w:sz="0" w:space="0" w:color="auto"/>
      </w:divBdr>
    </w:div>
    <w:div w:id="562720643">
      <w:bodyDiv w:val="1"/>
      <w:marLeft w:val="0"/>
      <w:marRight w:val="0"/>
      <w:marTop w:val="0"/>
      <w:marBottom w:val="0"/>
      <w:divBdr>
        <w:top w:val="none" w:sz="0" w:space="0" w:color="auto"/>
        <w:left w:val="none" w:sz="0" w:space="0" w:color="auto"/>
        <w:bottom w:val="none" w:sz="0" w:space="0" w:color="auto"/>
        <w:right w:val="none" w:sz="0" w:space="0" w:color="auto"/>
      </w:divBdr>
    </w:div>
    <w:div w:id="573660009">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04578004">
      <w:bodyDiv w:val="1"/>
      <w:marLeft w:val="0"/>
      <w:marRight w:val="0"/>
      <w:marTop w:val="0"/>
      <w:marBottom w:val="0"/>
      <w:divBdr>
        <w:top w:val="none" w:sz="0" w:space="0" w:color="auto"/>
        <w:left w:val="none" w:sz="0" w:space="0" w:color="auto"/>
        <w:bottom w:val="none" w:sz="0" w:space="0" w:color="auto"/>
        <w:right w:val="none" w:sz="0" w:space="0" w:color="auto"/>
      </w:divBdr>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76927639">
      <w:bodyDiv w:val="1"/>
      <w:marLeft w:val="0"/>
      <w:marRight w:val="0"/>
      <w:marTop w:val="0"/>
      <w:marBottom w:val="0"/>
      <w:divBdr>
        <w:top w:val="none" w:sz="0" w:space="0" w:color="auto"/>
        <w:left w:val="none" w:sz="0" w:space="0" w:color="auto"/>
        <w:bottom w:val="none" w:sz="0" w:space="0" w:color="auto"/>
        <w:right w:val="none" w:sz="0" w:space="0" w:color="auto"/>
      </w:divBdr>
    </w:div>
    <w:div w:id="683746950">
      <w:bodyDiv w:val="1"/>
      <w:marLeft w:val="0"/>
      <w:marRight w:val="0"/>
      <w:marTop w:val="0"/>
      <w:marBottom w:val="0"/>
      <w:divBdr>
        <w:top w:val="none" w:sz="0" w:space="0" w:color="auto"/>
        <w:left w:val="none" w:sz="0" w:space="0" w:color="auto"/>
        <w:bottom w:val="none" w:sz="0" w:space="0" w:color="auto"/>
        <w:right w:val="none" w:sz="0" w:space="0" w:color="auto"/>
      </w:divBdr>
      <w:divsChild>
        <w:div w:id="356154634">
          <w:marLeft w:val="360"/>
          <w:marRight w:val="0"/>
          <w:marTop w:val="200"/>
          <w:marBottom w:val="0"/>
          <w:divBdr>
            <w:top w:val="none" w:sz="0" w:space="0" w:color="auto"/>
            <w:left w:val="none" w:sz="0" w:space="0" w:color="auto"/>
            <w:bottom w:val="none" w:sz="0" w:space="0" w:color="auto"/>
            <w:right w:val="none" w:sz="0" w:space="0" w:color="auto"/>
          </w:divBdr>
        </w:div>
        <w:div w:id="316035687">
          <w:marLeft w:val="1080"/>
          <w:marRight w:val="0"/>
          <w:marTop w:val="100"/>
          <w:marBottom w:val="0"/>
          <w:divBdr>
            <w:top w:val="none" w:sz="0" w:space="0" w:color="auto"/>
            <w:left w:val="none" w:sz="0" w:space="0" w:color="auto"/>
            <w:bottom w:val="none" w:sz="0" w:space="0" w:color="auto"/>
            <w:right w:val="none" w:sz="0" w:space="0" w:color="auto"/>
          </w:divBdr>
        </w:div>
        <w:div w:id="1451625468">
          <w:marLeft w:val="1080"/>
          <w:marRight w:val="0"/>
          <w:marTop w:val="100"/>
          <w:marBottom w:val="0"/>
          <w:divBdr>
            <w:top w:val="none" w:sz="0" w:space="0" w:color="auto"/>
            <w:left w:val="none" w:sz="0" w:space="0" w:color="auto"/>
            <w:bottom w:val="none" w:sz="0" w:space="0" w:color="auto"/>
            <w:right w:val="none" w:sz="0" w:space="0" w:color="auto"/>
          </w:divBdr>
        </w:div>
        <w:div w:id="145706411">
          <w:marLeft w:val="1080"/>
          <w:marRight w:val="0"/>
          <w:marTop w:val="100"/>
          <w:marBottom w:val="0"/>
          <w:divBdr>
            <w:top w:val="none" w:sz="0" w:space="0" w:color="auto"/>
            <w:left w:val="none" w:sz="0" w:space="0" w:color="auto"/>
            <w:bottom w:val="none" w:sz="0" w:space="0" w:color="auto"/>
            <w:right w:val="none" w:sz="0" w:space="0" w:color="auto"/>
          </w:divBdr>
        </w:div>
      </w:divsChild>
    </w:div>
    <w:div w:id="684329740">
      <w:bodyDiv w:val="1"/>
      <w:marLeft w:val="0"/>
      <w:marRight w:val="0"/>
      <w:marTop w:val="0"/>
      <w:marBottom w:val="0"/>
      <w:divBdr>
        <w:top w:val="none" w:sz="0" w:space="0" w:color="auto"/>
        <w:left w:val="none" w:sz="0" w:space="0" w:color="auto"/>
        <w:bottom w:val="none" w:sz="0" w:space="0" w:color="auto"/>
        <w:right w:val="none" w:sz="0" w:space="0" w:color="auto"/>
      </w:divBdr>
      <w:divsChild>
        <w:div w:id="359476367">
          <w:marLeft w:val="547"/>
          <w:marRight w:val="0"/>
          <w:marTop w:val="360"/>
          <w:marBottom w:val="0"/>
          <w:divBdr>
            <w:top w:val="none" w:sz="0" w:space="0" w:color="auto"/>
            <w:left w:val="none" w:sz="0" w:space="0" w:color="auto"/>
            <w:bottom w:val="none" w:sz="0" w:space="0" w:color="auto"/>
            <w:right w:val="none" w:sz="0" w:space="0" w:color="auto"/>
          </w:divBdr>
        </w:div>
        <w:div w:id="1565599654">
          <w:marLeft w:val="1109"/>
          <w:marRight w:val="0"/>
          <w:marTop w:val="240"/>
          <w:marBottom w:val="0"/>
          <w:divBdr>
            <w:top w:val="none" w:sz="0" w:space="0" w:color="auto"/>
            <w:left w:val="none" w:sz="0" w:space="0" w:color="auto"/>
            <w:bottom w:val="none" w:sz="0" w:space="0" w:color="auto"/>
            <w:right w:val="none" w:sz="0" w:space="0" w:color="auto"/>
          </w:divBdr>
        </w:div>
        <w:div w:id="718281381">
          <w:marLeft w:val="547"/>
          <w:marRight w:val="0"/>
          <w:marTop w:val="360"/>
          <w:marBottom w:val="0"/>
          <w:divBdr>
            <w:top w:val="none" w:sz="0" w:space="0" w:color="auto"/>
            <w:left w:val="none" w:sz="0" w:space="0" w:color="auto"/>
            <w:bottom w:val="none" w:sz="0" w:space="0" w:color="auto"/>
            <w:right w:val="none" w:sz="0" w:space="0" w:color="auto"/>
          </w:divBdr>
        </w:div>
      </w:divsChild>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689257317">
      <w:bodyDiv w:val="1"/>
      <w:marLeft w:val="0"/>
      <w:marRight w:val="0"/>
      <w:marTop w:val="0"/>
      <w:marBottom w:val="0"/>
      <w:divBdr>
        <w:top w:val="none" w:sz="0" w:space="0" w:color="auto"/>
        <w:left w:val="none" w:sz="0" w:space="0" w:color="auto"/>
        <w:bottom w:val="none" w:sz="0" w:space="0" w:color="auto"/>
        <w:right w:val="none" w:sz="0" w:space="0" w:color="auto"/>
      </w:divBdr>
    </w:div>
    <w:div w:id="694498187">
      <w:bodyDiv w:val="1"/>
      <w:marLeft w:val="0"/>
      <w:marRight w:val="0"/>
      <w:marTop w:val="0"/>
      <w:marBottom w:val="0"/>
      <w:divBdr>
        <w:top w:val="none" w:sz="0" w:space="0" w:color="auto"/>
        <w:left w:val="none" w:sz="0" w:space="0" w:color="auto"/>
        <w:bottom w:val="none" w:sz="0" w:space="0" w:color="auto"/>
        <w:right w:val="none" w:sz="0" w:space="0" w:color="auto"/>
      </w:divBdr>
      <w:divsChild>
        <w:div w:id="731195746">
          <w:marLeft w:val="1138"/>
          <w:marRight w:val="0"/>
          <w:marTop w:val="120"/>
          <w:marBottom w:val="0"/>
          <w:divBdr>
            <w:top w:val="none" w:sz="0" w:space="0" w:color="auto"/>
            <w:left w:val="none" w:sz="0" w:space="0" w:color="auto"/>
            <w:bottom w:val="none" w:sz="0" w:space="0" w:color="auto"/>
            <w:right w:val="none" w:sz="0" w:space="0" w:color="auto"/>
          </w:divBdr>
        </w:div>
        <w:div w:id="736559257">
          <w:marLeft w:val="1584"/>
          <w:marRight w:val="0"/>
          <w:marTop w:val="80"/>
          <w:marBottom w:val="0"/>
          <w:divBdr>
            <w:top w:val="none" w:sz="0" w:space="0" w:color="auto"/>
            <w:left w:val="none" w:sz="0" w:space="0" w:color="auto"/>
            <w:bottom w:val="none" w:sz="0" w:space="0" w:color="auto"/>
            <w:right w:val="none" w:sz="0" w:space="0" w:color="auto"/>
          </w:divBdr>
        </w:div>
        <w:div w:id="1561481247">
          <w:marLeft w:val="1138"/>
          <w:marRight w:val="0"/>
          <w:marTop w:val="120"/>
          <w:marBottom w:val="0"/>
          <w:divBdr>
            <w:top w:val="none" w:sz="0" w:space="0" w:color="auto"/>
            <w:left w:val="none" w:sz="0" w:space="0" w:color="auto"/>
            <w:bottom w:val="none" w:sz="0" w:space="0" w:color="auto"/>
            <w:right w:val="none" w:sz="0" w:space="0" w:color="auto"/>
          </w:divBdr>
        </w:div>
        <w:div w:id="1757825188">
          <w:marLeft w:val="562"/>
          <w:marRight w:val="0"/>
          <w:marTop w:val="240"/>
          <w:marBottom w:val="0"/>
          <w:divBdr>
            <w:top w:val="none" w:sz="0" w:space="0" w:color="auto"/>
            <w:left w:val="none" w:sz="0" w:space="0" w:color="auto"/>
            <w:bottom w:val="none" w:sz="0" w:space="0" w:color="auto"/>
            <w:right w:val="none" w:sz="0" w:space="0" w:color="auto"/>
          </w:divBdr>
        </w:div>
      </w:divsChild>
    </w:div>
    <w:div w:id="704409732">
      <w:bodyDiv w:val="1"/>
      <w:marLeft w:val="0"/>
      <w:marRight w:val="0"/>
      <w:marTop w:val="0"/>
      <w:marBottom w:val="0"/>
      <w:divBdr>
        <w:top w:val="none" w:sz="0" w:space="0" w:color="auto"/>
        <w:left w:val="none" w:sz="0" w:space="0" w:color="auto"/>
        <w:bottom w:val="none" w:sz="0" w:space="0" w:color="auto"/>
        <w:right w:val="none" w:sz="0" w:space="0" w:color="auto"/>
      </w:divBdr>
    </w:div>
    <w:div w:id="714739526">
      <w:bodyDiv w:val="1"/>
      <w:marLeft w:val="0"/>
      <w:marRight w:val="0"/>
      <w:marTop w:val="0"/>
      <w:marBottom w:val="0"/>
      <w:divBdr>
        <w:top w:val="none" w:sz="0" w:space="0" w:color="auto"/>
        <w:left w:val="none" w:sz="0" w:space="0" w:color="auto"/>
        <w:bottom w:val="none" w:sz="0" w:space="0" w:color="auto"/>
        <w:right w:val="none" w:sz="0" w:space="0" w:color="auto"/>
      </w:divBdr>
    </w:div>
    <w:div w:id="716972119">
      <w:bodyDiv w:val="1"/>
      <w:marLeft w:val="0"/>
      <w:marRight w:val="0"/>
      <w:marTop w:val="0"/>
      <w:marBottom w:val="0"/>
      <w:divBdr>
        <w:top w:val="none" w:sz="0" w:space="0" w:color="auto"/>
        <w:left w:val="none" w:sz="0" w:space="0" w:color="auto"/>
        <w:bottom w:val="none" w:sz="0" w:space="0" w:color="auto"/>
        <w:right w:val="none" w:sz="0" w:space="0" w:color="auto"/>
      </w:divBdr>
      <w:divsChild>
        <w:div w:id="747967711">
          <w:marLeft w:val="0"/>
          <w:marRight w:val="0"/>
          <w:marTop w:val="0"/>
          <w:marBottom w:val="0"/>
          <w:divBdr>
            <w:top w:val="none" w:sz="0" w:space="0" w:color="auto"/>
            <w:left w:val="none" w:sz="0" w:space="0" w:color="auto"/>
            <w:bottom w:val="none" w:sz="0" w:space="0" w:color="auto"/>
            <w:right w:val="none" w:sz="0" w:space="0" w:color="auto"/>
          </w:divBdr>
          <w:divsChild>
            <w:div w:id="2008823533">
              <w:marLeft w:val="0"/>
              <w:marRight w:val="0"/>
              <w:marTop w:val="0"/>
              <w:marBottom w:val="0"/>
              <w:divBdr>
                <w:top w:val="none" w:sz="0" w:space="0" w:color="auto"/>
                <w:left w:val="none" w:sz="0" w:space="0" w:color="auto"/>
                <w:bottom w:val="none" w:sz="0" w:space="0" w:color="auto"/>
                <w:right w:val="none" w:sz="0" w:space="0" w:color="auto"/>
              </w:divBdr>
              <w:divsChild>
                <w:div w:id="1391687299">
                  <w:marLeft w:val="0"/>
                  <w:marRight w:val="0"/>
                  <w:marTop w:val="0"/>
                  <w:marBottom w:val="0"/>
                  <w:divBdr>
                    <w:top w:val="none" w:sz="0" w:space="0" w:color="auto"/>
                    <w:left w:val="none" w:sz="0" w:space="0" w:color="auto"/>
                    <w:bottom w:val="none" w:sz="0" w:space="0" w:color="auto"/>
                    <w:right w:val="none" w:sz="0" w:space="0" w:color="auto"/>
                  </w:divBdr>
                  <w:divsChild>
                    <w:div w:id="639111914">
                      <w:marLeft w:val="0"/>
                      <w:marRight w:val="0"/>
                      <w:marTop w:val="0"/>
                      <w:marBottom w:val="0"/>
                      <w:divBdr>
                        <w:top w:val="none" w:sz="0" w:space="0" w:color="auto"/>
                        <w:left w:val="none" w:sz="0" w:space="0" w:color="auto"/>
                        <w:bottom w:val="none" w:sz="0" w:space="0" w:color="auto"/>
                        <w:right w:val="none" w:sz="0" w:space="0" w:color="auto"/>
                      </w:divBdr>
                      <w:divsChild>
                        <w:div w:id="840658449">
                          <w:marLeft w:val="0"/>
                          <w:marRight w:val="0"/>
                          <w:marTop w:val="0"/>
                          <w:marBottom w:val="0"/>
                          <w:divBdr>
                            <w:top w:val="none" w:sz="0" w:space="0" w:color="auto"/>
                            <w:left w:val="none" w:sz="0" w:space="0" w:color="auto"/>
                            <w:bottom w:val="none" w:sz="0" w:space="0" w:color="auto"/>
                            <w:right w:val="none" w:sz="0" w:space="0" w:color="auto"/>
                          </w:divBdr>
                          <w:divsChild>
                            <w:div w:id="1384910066">
                              <w:marLeft w:val="0"/>
                              <w:marRight w:val="0"/>
                              <w:marTop w:val="0"/>
                              <w:marBottom w:val="0"/>
                              <w:divBdr>
                                <w:top w:val="none" w:sz="0" w:space="0" w:color="auto"/>
                                <w:left w:val="none" w:sz="0" w:space="0" w:color="auto"/>
                                <w:bottom w:val="none" w:sz="0" w:space="0" w:color="auto"/>
                                <w:right w:val="none" w:sz="0" w:space="0" w:color="auto"/>
                              </w:divBdr>
                              <w:divsChild>
                                <w:div w:id="1482379932">
                                  <w:marLeft w:val="0"/>
                                  <w:marRight w:val="0"/>
                                  <w:marTop w:val="0"/>
                                  <w:marBottom w:val="0"/>
                                  <w:divBdr>
                                    <w:top w:val="none" w:sz="0" w:space="0" w:color="auto"/>
                                    <w:left w:val="none" w:sz="0" w:space="0" w:color="auto"/>
                                    <w:bottom w:val="none" w:sz="0" w:space="0" w:color="auto"/>
                                    <w:right w:val="none" w:sz="0" w:space="0" w:color="auto"/>
                                  </w:divBdr>
                                  <w:divsChild>
                                    <w:div w:id="109325419">
                                      <w:marLeft w:val="0"/>
                                      <w:marRight w:val="0"/>
                                      <w:marTop w:val="0"/>
                                      <w:marBottom w:val="0"/>
                                      <w:divBdr>
                                        <w:top w:val="none" w:sz="0" w:space="0" w:color="auto"/>
                                        <w:left w:val="none" w:sz="0" w:space="0" w:color="auto"/>
                                        <w:bottom w:val="none" w:sz="0" w:space="0" w:color="auto"/>
                                        <w:right w:val="none" w:sz="0" w:space="0" w:color="auto"/>
                                      </w:divBdr>
                                      <w:divsChild>
                                        <w:div w:id="1759793621">
                                          <w:marLeft w:val="0"/>
                                          <w:marRight w:val="0"/>
                                          <w:marTop w:val="0"/>
                                          <w:marBottom w:val="0"/>
                                          <w:divBdr>
                                            <w:top w:val="none" w:sz="0" w:space="0" w:color="auto"/>
                                            <w:left w:val="none" w:sz="0" w:space="0" w:color="auto"/>
                                            <w:bottom w:val="none" w:sz="0" w:space="0" w:color="auto"/>
                                            <w:right w:val="none" w:sz="0" w:space="0" w:color="auto"/>
                                          </w:divBdr>
                                          <w:divsChild>
                                            <w:div w:id="1216628206">
                                              <w:marLeft w:val="0"/>
                                              <w:marRight w:val="0"/>
                                              <w:marTop w:val="0"/>
                                              <w:marBottom w:val="0"/>
                                              <w:divBdr>
                                                <w:top w:val="none" w:sz="0" w:space="0" w:color="auto"/>
                                                <w:left w:val="none" w:sz="0" w:space="0" w:color="auto"/>
                                                <w:bottom w:val="none" w:sz="0" w:space="0" w:color="auto"/>
                                                <w:right w:val="none" w:sz="0" w:space="0" w:color="auto"/>
                                              </w:divBdr>
                                              <w:divsChild>
                                                <w:div w:id="20902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993714">
      <w:bodyDiv w:val="1"/>
      <w:marLeft w:val="0"/>
      <w:marRight w:val="0"/>
      <w:marTop w:val="0"/>
      <w:marBottom w:val="0"/>
      <w:divBdr>
        <w:top w:val="none" w:sz="0" w:space="0" w:color="auto"/>
        <w:left w:val="none" w:sz="0" w:space="0" w:color="auto"/>
        <w:bottom w:val="none" w:sz="0" w:space="0" w:color="auto"/>
        <w:right w:val="none" w:sz="0" w:space="0" w:color="auto"/>
      </w:divBdr>
      <w:divsChild>
        <w:div w:id="353381647">
          <w:marLeft w:val="547"/>
          <w:marRight w:val="0"/>
          <w:marTop w:val="360"/>
          <w:marBottom w:val="0"/>
          <w:divBdr>
            <w:top w:val="none" w:sz="0" w:space="0" w:color="auto"/>
            <w:left w:val="none" w:sz="0" w:space="0" w:color="auto"/>
            <w:bottom w:val="none" w:sz="0" w:space="0" w:color="auto"/>
            <w:right w:val="none" w:sz="0" w:space="0" w:color="auto"/>
          </w:divBdr>
        </w:div>
        <w:div w:id="656886552">
          <w:marLeft w:val="1109"/>
          <w:marRight w:val="0"/>
          <w:marTop w:val="240"/>
          <w:marBottom w:val="0"/>
          <w:divBdr>
            <w:top w:val="none" w:sz="0" w:space="0" w:color="auto"/>
            <w:left w:val="none" w:sz="0" w:space="0" w:color="auto"/>
            <w:bottom w:val="none" w:sz="0" w:space="0" w:color="auto"/>
            <w:right w:val="none" w:sz="0" w:space="0" w:color="auto"/>
          </w:divBdr>
        </w:div>
        <w:div w:id="932125599">
          <w:marLeft w:val="1109"/>
          <w:marRight w:val="0"/>
          <w:marTop w:val="240"/>
          <w:marBottom w:val="0"/>
          <w:divBdr>
            <w:top w:val="none" w:sz="0" w:space="0" w:color="auto"/>
            <w:left w:val="none" w:sz="0" w:space="0" w:color="auto"/>
            <w:bottom w:val="none" w:sz="0" w:space="0" w:color="auto"/>
            <w:right w:val="none" w:sz="0" w:space="0" w:color="auto"/>
          </w:divBdr>
        </w:div>
      </w:divsChild>
    </w:div>
    <w:div w:id="741829969">
      <w:bodyDiv w:val="1"/>
      <w:marLeft w:val="0"/>
      <w:marRight w:val="0"/>
      <w:marTop w:val="0"/>
      <w:marBottom w:val="0"/>
      <w:divBdr>
        <w:top w:val="none" w:sz="0" w:space="0" w:color="auto"/>
        <w:left w:val="none" w:sz="0" w:space="0" w:color="auto"/>
        <w:bottom w:val="none" w:sz="0" w:space="0" w:color="auto"/>
        <w:right w:val="none" w:sz="0" w:space="0" w:color="auto"/>
      </w:divBdr>
      <w:divsChild>
        <w:div w:id="1576470823">
          <w:marLeft w:val="547"/>
          <w:marRight w:val="0"/>
          <w:marTop w:val="360"/>
          <w:marBottom w:val="0"/>
          <w:divBdr>
            <w:top w:val="none" w:sz="0" w:space="0" w:color="auto"/>
            <w:left w:val="none" w:sz="0" w:space="0" w:color="auto"/>
            <w:bottom w:val="none" w:sz="0" w:space="0" w:color="auto"/>
            <w:right w:val="none" w:sz="0" w:space="0" w:color="auto"/>
          </w:divBdr>
        </w:div>
        <w:div w:id="201790835">
          <w:marLeft w:val="547"/>
          <w:marRight w:val="0"/>
          <w:marTop w:val="360"/>
          <w:marBottom w:val="0"/>
          <w:divBdr>
            <w:top w:val="none" w:sz="0" w:space="0" w:color="auto"/>
            <w:left w:val="none" w:sz="0" w:space="0" w:color="auto"/>
            <w:bottom w:val="none" w:sz="0" w:space="0" w:color="auto"/>
            <w:right w:val="none" w:sz="0" w:space="0" w:color="auto"/>
          </w:divBdr>
        </w:div>
        <w:div w:id="83846371">
          <w:marLeft w:val="547"/>
          <w:marRight w:val="0"/>
          <w:marTop w:val="360"/>
          <w:marBottom w:val="0"/>
          <w:divBdr>
            <w:top w:val="none" w:sz="0" w:space="0" w:color="auto"/>
            <w:left w:val="none" w:sz="0" w:space="0" w:color="auto"/>
            <w:bottom w:val="none" w:sz="0" w:space="0" w:color="auto"/>
            <w:right w:val="none" w:sz="0" w:space="0" w:color="auto"/>
          </w:divBdr>
        </w:div>
        <w:div w:id="2105688940">
          <w:marLeft w:val="547"/>
          <w:marRight w:val="0"/>
          <w:marTop w:val="360"/>
          <w:marBottom w:val="0"/>
          <w:divBdr>
            <w:top w:val="none" w:sz="0" w:space="0" w:color="auto"/>
            <w:left w:val="none" w:sz="0" w:space="0" w:color="auto"/>
            <w:bottom w:val="none" w:sz="0" w:space="0" w:color="auto"/>
            <w:right w:val="none" w:sz="0" w:space="0" w:color="auto"/>
          </w:divBdr>
        </w:div>
      </w:divsChild>
    </w:div>
    <w:div w:id="744838678">
      <w:bodyDiv w:val="1"/>
      <w:marLeft w:val="0"/>
      <w:marRight w:val="0"/>
      <w:marTop w:val="0"/>
      <w:marBottom w:val="0"/>
      <w:divBdr>
        <w:top w:val="none" w:sz="0" w:space="0" w:color="auto"/>
        <w:left w:val="none" w:sz="0" w:space="0" w:color="auto"/>
        <w:bottom w:val="none" w:sz="0" w:space="0" w:color="auto"/>
        <w:right w:val="none" w:sz="0" w:space="0" w:color="auto"/>
      </w:divBdr>
    </w:div>
    <w:div w:id="760294533">
      <w:bodyDiv w:val="1"/>
      <w:marLeft w:val="0"/>
      <w:marRight w:val="0"/>
      <w:marTop w:val="0"/>
      <w:marBottom w:val="0"/>
      <w:divBdr>
        <w:top w:val="none" w:sz="0" w:space="0" w:color="auto"/>
        <w:left w:val="none" w:sz="0" w:space="0" w:color="auto"/>
        <w:bottom w:val="none" w:sz="0" w:space="0" w:color="auto"/>
        <w:right w:val="none" w:sz="0" w:space="0" w:color="auto"/>
      </w:divBdr>
    </w:div>
    <w:div w:id="763259287">
      <w:bodyDiv w:val="1"/>
      <w:marLeft w:val="0"/>
      <w:marRight w:val="0"/>
      <w:marTop w:val="0"/>
      <w:marBottom w:val="0"/>
      <w:divBdr>
        <w:top w:val="none" w:sz="0" w:space="0" w:color="auto"/>
        <w:left w:val="none" w:sz="0" w:space="0" w:color="auto"/>
        <w:bottom w:val="none" w:sz="0" w:space="0" w:color="auto"/>
        <w:right w:val="none" w:sz="0" w:space="0" w:color="auto"/>
      </w:divBdr>
      <w:divsChild>
        <w:div w:id="1365130532">
          <w:marLeft w:val="0"/>
          <w:marRight w:val="0"/>
          <w:marTop w:val="0"/>
          <w:marBottom w:val="0"/>
          <w:divBdr>
            <w:top w:val="none" w:sz="0" w:space="0" w:color="auto"/>
            <w:left w:val="none" w:sz="0" w:space="0" w:color="auto"/>
            <w:bottom w:val="none" w:sz="0" w:space="0" w:color="auto"/>
            <w:right w:val="none" w:sz="0" w:space="0" w:color="auto"/>
          </w:divBdr>
        </w:div>
      </w:divsChild>
    </w:div>
    <w:div w:id="778186689">
      <w:bodyDiv w:val="1"/>
      <w:marLeft w:val="0"/>
      <w:marRight w:val="0"/>
      <w:marTop w:val="0"/>
      <w:marBottom w:val="0"/>
      <w:divBdr>
        <w:top w:val="none" w:sz="0" w:space="0" w:color="auto"/>
        <w:left w:val="none" w:sz="0" w:space="0" w:color="auto"/>
        <w:bottom w:val="none" w:sz="0" w:space="0" w:color="auto"/>
        <w:right w:val="none" w:sz="0" w:space="0" w:color="auto"/>
      </w:divBdr>
    </w:div>
    <w:div w:id="782308664">
      <w:bodyDiv w:val="1"/>
      <w:marLeft w:val="0"/>
      <w:marRight w:val="0"/>
      <w:marTop w:val="0"/>
      <w:marBottom w:val="0"/>
      <w:divBdr>
        <w:top w:val="none" w:sz="0" w:space="0" w:color="auto"/>
        <w:left w:val="none" w:sz="0" w:space="0" w:color="auto"/>
        <w:bottom w:val="none" w:sz="0" w:space="0" w:color="auto"/>
        <w:right w:val="none" w:sz="0" w:space="0" w:color="auto"/>
      </w:divBdr>
    </w:div>
    <w:div w:id="785195969">
      <w:bodyDiv w:val="1"/>
      <w:marLeft w:val="0"/>
      <w:marRight w:val="0"/>
      <w:marTop w:val="0"/>
      <w:marBottom w:val="0"/>
      <w:divBdr>
        <w:top w:val="none" w:sz="0" w:space="0" w:color="auto"/>
        <w:left w:val="none" w:sz="0" w:space="0" w:color="auto"/>
        <w:bottom w:val="none" w:sz="0" w:space="0" w:color="auto"/>
        <w:right w:val="none" w:sz="0" w:space="0" w:color="auto"/>
      </w:divBdr>
      <w:divsChild>
        <w:div w:id="1993828042">
          <w:marLeft w:val="0"/>
          <w:marRight w:val="0"/>
          <w:marTop w:val="0"/>
          <w:marBottom w:val="0"/>
          <w:divBdr>
            <w:top w:val="none" w:sz="0" w:space="0" w:color="auto"/>
            <w:left w:val="none" w:sz="0" w:space="0" w:color="auto"/>
            <w:bottom w:val="none" w:sz="0" w:space="0" w:color="auto"/>
            <w:right w:val="none" w:sz="0" w:space="0" w:color="auto"/>
          </w:divBdr>
        </w:div>
      </w:divsChild>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796874981">
      <w:bodyDiv w:val="1"/>
      <w:marLeft w:val="0"/>
      <w:marRight w:val="0"/>
      <w:marTop w:val="0"/>
      <w:marBottom w:val="0"/>
      <w:divBdr>
        <w:top w:val="none" w:sz="0" w:space="0" w:color="auto"/>
        <w:left w:val="none" w:sz="0" w:space="0" w:color="auto"/>
        <w:bottom w:val="none" w:sz="0" w:space="0" w:color="auto"/>
        <w:right w:val="none" w:sz="0" w:space="0" w:color="auto"/>
      </w:divBdr>
      <w:divsChild>
        <w:div w:id="1216695684">
          <w:marLeft w:val="547"/>
          <w:marRight w:val="0"/>
          <w:marTop w:val="360"/>
          <w:marBottom w:val="0"/>
          <w:divBdr>
            <w:top w:val="none" w:sz="0" w:space="0" w:color="auto"/>
            <w:left w:val="none" w:sz="0" w:space="0" w:color="auto"/>
            <w:bottom w:val="none" w:sz="0" w:space="0" w:color="auto"/>
            <w:right w:val="none" w:sz="0" w:space="0" w:color="auto"/>
          </w:divBdr>
        </w:div>
        <w:div w:id="2037997016">
          <w:marLeft w:val="547"/>
          <w:marRight w:val="0"/>
          <w:marTop w:val="360"/>
          <w:marBottom w:val="0"/>
          <w:divBdr>
            <w:top w:val="none" w:sz="0" w:space="0" w:color="auto"/>
            <w:left w:val="none" w:sz="0" w:space="0" w:color="auto"/>
            <w:bottom w:val="none" w:sz="0" w:space="0" w:color="auto"/>
            <w:right w:val="none" w:sz="0" w:space="0" w:color="auto"/>
          </w:divBdr>
        </w:div>
        <w:div w:id="175461690">
          <w:marLeft w:val="547"/>
          <w:marRight w:val="0"/>
          <w:marTop w:val="360"/>
          <w:marBottom w:val="0"/>
          <w:divBdr>
            <w:top w:val="none" w:sz="0" w:space="0" w:color="auto"/>
            <w:left w:val="none" w:sz="0" w:space="0" w:color="auto"/>
            <w:bottom w:val="none" w:sz="0" w:space="0" w:color="auto"/>
            <w:right w:val="none" w:sz="0" w:space="0" w:color="auto"/>
          </w:divBdr>
        </w:div>
        <w:div w:id="2088110240">
          <w:marLeft w:val="547"/>
          <w:marRight w:val="0"/>
          <w:marTop w:val="360"/>
          <w:marBottom w:val="0"/>
          <w:divBdr>
            <w:top w:val="none" w:sz="0" w:space="0" w:color="auto"/>
            <w:left w:val="none" w:sz="0" w:space="0" w:color="auto"/>
            <w:bottom w:val="none" w:sz="0" w:space="0" w:color="auto"/>
            <w:right w:val="none" w:sz="0" w:space="0" w:color="auto"/>
          </w:divBdr>
        </w:div>
        <w:div w:id="1193953716">
          <w:marLeft w:val="547"/>
          <w:marRight w:val="0"/>
          <w:marTop w:val="360"/>
          <w:marBottom w:val="0"/>
          <w:divBdr>
            <w:top w:val="none" w:sz="0" w:space="0" w:color="auto"/>
            <w:left w:val="none" w:sz="0" w:space="0" w:color="auto"/>
            <w:bottom w:val="none" w:sz="0" w:space="0" w:color="auto"/>
            <w:right w:val="none" w:sz="0" w:space="0" w:color="auto"/>
          </w:divBdr>
        </w:div>
      </w:divsChild>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07630643">
      <w:bodyDiv w:val="1"/>
      <w:marLeft w:val="0"/>
      <w:marRight w:val="0"/>
      <w:marTop w:val="0"/>
      <w:marBottom w:val="0"/>
      <w:divBdr>
        <w:top w:val="none" w:sz="0" w:space="0" w:color="auto"/>
        <w:left w:val="none" w:sz="0" w:space="0" w:color="auto"/>
        <w:bottom w:val="none" w:sz="0" w:space="0" w:color="auto"/>
        <w:right w:val="none" w:sz="0" w:space="0" w:color="auto"/>
      </w:divBdr>
    </w:div>
    <w:div w:id="813330606">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20998998">
      <w:bodyDiv w:val="1"/>
      <w:marLeft w:val="0"/>
      <w:marRight w:val="0"/>
      <w:marTop w:val="0"/>
      <w:marBottom w:val="0"/>
      <w:divBdr>
        <w:top w:val="none" w:sz="0" w:space="0" w:color="auto"/>
        <w:left w:val="none" w:sz="0" w:space="0" w:color="auto"/>
        <w:bottom w:val="none" w:sz="0" w:space="0" w:color="auto"/>
        <w:right w:val="none" w:sz="0" w:space="0" w:color="auto"/>
      </w:divBdr>
    </w:div>
    <w:div w:id="823670179">
      <w:bodyDiv w:val="1"/>
      <w:marLeft w:val="0"/>
      <w:marRight w:val="0"/>
      <w:marTop w:val="0"/>
      <w:marBottom w:val="0"/>
      <w:divBdr>
        <w:top w:val="none" w:sz="0" w:space="0" w:color="auto"/>
        <w:left w:val="none" w:sz="0" w:space="0" w:color="auto"/>
        <w:bottom w:val="none" w:sz="0" w:space="0" w:color="auto"/>
        <w:right w:val="none" w:sz="0" w:space="0" w:color="auto"/>
      </w:divBdr>
    </w:div>
    <w:div w:id="828251144">
      <w:bodyDiv w:val="1"/>
      <w:marLeft w:val="0"/>
      <w:marRight w:val="0"/>
      <w:marTop w:val="0"/>
      <w:marBottom w:val="0"/>
      <w:divBdr>
        <w:top w:val="none" w:sz="0" w:space="0" w:color="auto"/>
        <w:left w:val="none" w:sz="0" w:space="0" w:color="auto"/>
        <w:bottom w:val="none" w:sz="0" w:space="0" w:color="auto"/>
        <w:right w:val="none" w:sz="0" w:space="0" w:color="auto"/>
      </w:divBdr>
    </w:div>
    <w:div w:id="839740399">
      <w:bodyDiv w:val="1"/>
      <w:marLeft w:val="0"/>
      <w:marRight w:val="0"/>
      <w:marTop w:val="0"/>
      <w:marBottom w:val="0"/>
      <w:divBdr>
        <w:top w:val="none" w:sz="0" w:space="0" w:color="auto"/>
        <w:left w:val="none" w:sz="0" w:space="0" w:color="auto"/>
        <w:bottom w:val="none" w:sz="0" w:space="0" w:color="auto"/>
        <w:right w:val="none" w:sz="0" w:space="0" w:color="auto"/>
      </w:divBdr>
    </w:div>
    <w:div w:id="843325097">
      <w:bodyDiv w:val="1"/>
      <w:marLeft w:val="0"/>
      <w:marRight w:val="0"/>
      <w:marTop w:val="0"/>
      <w:marBottom w:val="0"/>
      <w:divBdr>
        <w:top w:val="none" w:sz="0" w:space="0" w:color="auto"/>
        <w:left w:val="none" w:sz="0" w:space="0" w:color="auto"/>
        <w:bottom w:val="none" w:sz="0" w:space="0" w:color="auto"/>
        <w:right w:val="none" w:sz="0" w:space="0" w:color="auto"/>
      </w:divBdr>
    </w:div>
    <w:div w:id="856119896">
      <w:bodyDiv w:val="1"/>
      <w:marLeft w:val="0"/>
      <w:marRight w:val="0"/>
      <w:marTop w:val="0"/>
      <w:marBottom w:val="0"/>
      <w:divBdr>
        <w:top w:val="none" w:sz="0" w:space="0" w:color="auto"/>
        <w:left w:val="none" w:sz="0" w:space="0" w:color="auto"/>
        <w:bottom w:val="none" w:sz="0" w:space="0" w:color="auto"/>
        <w:right w:val="none" w:sz="0" w:space="0" w:color="auto"/>
      </w:divBdr>
      <w:divsChild>
        <w:div w:id="955527059">
          <w:marLeft w:val="1166"/>
          <w:marRight w:val="0"/>
          <w:marTop w:val="100"/>
          <w:marBottom w:val="0"/>
          <w:divBdr>
            <w:top w:val="none" w:sz="0" w:space="0" w:color="auto"/>
            <w:left w:val="none" w:sz="0" w:space="0" w:color="auto"/>
            <w:bottom w:val="none" w:sz="0" w:space="0" w:color="auto"/>
            <w:right w:val="none" w:sz="0" w:space="0" w:color="auto"/>
          </w:divBdr>
        </w:div>
      </w:divsChild>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60557980">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154812">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399599775">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663198780">
          <w:marLeft w:val="346"/>
          <w:marRight w:val="0"/>
          <w:marTop w:val="12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sChild>
    </w:div>
    <w:div w:id="876622983">
      <w:bodyDiv w:val="1"/>
      <w:marLeft w:val="0"/>
      <w:marRight w:val="0"/>
      <w:marTop w:val="0"/>
      <w:marBottom w:val="0"/>
      <w:divBdr>
        <w:top w:val="none" w:sz="0" w:space="0" w:color="auto"/>
        <w:left w:val="none" w:sz="0" w:space="0" w:color="auto"/>
        <w:bottom w:val="none" w:sz="0" w:space="0" w:color="auto"/>
        <w:right w:val="none" w:sz="0" w:space="0" w:color="auto"/>
      </w:divBdr>
    </w:div>
    <w:div w:id="905845786">
      <w:bodyDiv w:val="1"/>
      <w:marLeft w:val="0"/>
      <w:marRight w:val="0"/>
      <w:marTop w:val="0"/>
      <w:marBottom w:val="0"/>
      <w:divBdr>
        <w:top w:val="none" w:sz="0" w:space="0" w:color="auto"/>
        <w:left w:val="none" w:sz="0" w:space="0" w:color="auto"/>
        <w:bottom w:val="none" w:sz="0" w:space="0" w:color="auto"/>
        <w:right w:val="none" w:sz="0" w:space="0" w:color="auto"/>
      </w:divBdr>
    </w:div>
    <w:div w:id="930505106">
      <w:bodyDiv w:val="1"/>
      <w:marLeft w:val="0"/>
      <w:marRight w:val="0"/>
      <w:marTop w:val="0"/>
      <w:marBottom w:val="0"/>
      <w:divBdr>
        <w:top w:val="none" w:sz="0" w:space="0" w:color="auto"/>
        <w:left w:val="none" w:sz="0" w:space="0" w:color="auto"/>
        <w:bottom w:val="none" w:sz="0" w:space="0" w:color="auto"/>
        <w:right w:val="none" w:sz="0" w:space="0" w:color="auto"/>
      </w:divBdr>
    </w:div>
    <w:div w:id="935987244">
      <w:bodyDiv w:val="1"/>
      <w:marLeft w:val="0"/>
      <w:marRight w:val="0"/>
      <w:marTop w:val="0"/>
      <w:marBottom w:val="0"/>
      <w:divBdr>
        <w:top w:val="none" w:sz="0" w:space="0" w:color="auto"/>
        <w:left w:val="none" w:sz="0" w:space="0" w:color="auto"/>
        <w:bottom w:val="none" w:sz="0" w:space="0" w:color="auto"/>
        <w:right w:val="none" w:sz="0" w:space="0" w:color="auto"/>
      </w:divBdr>
    </w:div>
    <w:div w:id="936450287">
      <w:bodyDiv w:val="1"/>
      <w:marLeft w:val="0"/>
      <w:marRight w:val="0"/>
      <w:marTop w:val="0"/>
      <w:marBottom w:val="0"/>
      <w:divBdr>
        <w:top w:val="none" w:sz="0" w:space="0" w:color="auto"/>
        <w:left w:val="none" w:sz="0" w:space="0" w:color="auto"/>
        <w:bottom w:val="none" w:sz="0" w:space="0" w:color="auto"/>
        <w:right w:val="none" w:sz="0" w:space="0" w:color="auto"/>
      </w:divBdr>
    </w:div>
    <w:div w:id="937951361">
      <w:bodyDiv w:val="1"/>
      <w:marLeft w:val="0"/>
      <w:marRight w:val="0"/>
      <w:marTop w:val="0"/>
      <w:marBottom w:val="0"/>
      <w:divBdr>
        <w:top w:val="none" w:sz="0" w:space="0" w:color="auto"/>
        <w:left w:val="none" w:sz="0" w:space="0" w:color="auto"/>
        <w:bottom w:val="none" w:sz="0" w:space="0" w:color="auto"/>
        <w:right w:val="none" w:sz="0" w:space="0" w:color="auto"/>
      </w:divBdr>
    </w:div>
    <w:div w:id="946809513">
      <w:bodyDiv w:val="1"/>
      <w:marLeft w:val="0"/>
      <w:marRight w:val="0"/>
      <w:marTop w:val="0"/>
      <w:marBottom w:val="0"/>
      <w:divBdr>
        <w:top w:val="none" w:sz="0" w:space="0" w:color="auto"/>
        <w:left w:val="none" w:sz="0" w:space="0" w:color="auto"/>
        <w:bottom w:val="none" w:sz="0" w:space="0" w:color="auto"/>
        <w:right w:val="none" w:sz="0" w:space="0" w:color="auto"/>
      </w:divBdr>
    </w:div>
    <w:div w:id="953485233">
      <w:bodyDiv w:val="1"/>
      <w:marLeft w:val="0"/>
      <w:marRight w:val="0"/>
      <w:marTop w:val="0"/>
      <w:marBottom w:val="0"/>
      <w:divBdr>
        <w:top w:val="none" w:sz="0" w:space="0" w:color="auto"/>
        <w:left w:val="none" w:sz="0" w:space="0" w:color="auto"/>
        <w:bottom w:val="none" w:sz="0" w:space="0" w:color="auto"/>
        <w:right w:val="none" w:sz="0" w:space="0" w:color="auto"/>
      </w:divBdr>
    </w:div>
    <w:div w:id="955062371">
      <w:bodyDiv w:val="1"/>
      <w:marLeft w:val="0"/>
      <w:marRight w:val="0"/>
      <w:marTop w:val="0"/>
      <w:marBottom w:val="0"/>
      <w:divBdr>
        <w:top w:val="none" w:sz="0" w:space="0" w:color="auto"/>
        <w:left w:val="none" w:sz="0" w:space="0" w:color="auto"/>
        <w:bottom w:val="none" w:sz="0" w:space="0" w:color="auto"/>
        <w:right w:val="none" w:sz="0" w:space="0" w:color="auto"/>
      </w:divBdr>
    </w:div>
    <w:div w:id="967011464">
      <w:bodyDiv w:val="1"/>
      <w:marLeft w:val="0"/>
      <w:marRight w:val="0"/>
      <w:marTop w:val="0"/>
      <w:marBottom w:val="0"/>
      <w:divBdr>
        <w:top w:val="none" w:sz="0" w:space="0" w:color="auto"/>
        <w:left w:val="none" w:sz="0" w:space="0" w:color="auto"/>
        <w:bottom w:val="none" w:sz="0" w:space="0" w:color="auto"/>
        <w:right w:val="none" w:sz="0" w:space="0" w:color="auto"/>
      </w:divBdr>
    </w:div>
    <w:div w:id="974486440">
      <w:bodyDiv w:val="1"/>
      <w:marLeft w:val="0"/>
      <w:marRight w:val="0"/>
      <w:marTop w:val="0"/>
      <w:marBottom w:val="0"/>
      <w:divBdr>
        <w:top w:val="none" w:sz="0" w:space="0" w:color="auto"/>
        <w:left w:val="none" w:sz="0" w:space="0" w:color="auto"/>
        <w:bottom w:val="none" w:sz="0" w:space="0" w:color="auto"/>
        <w:right w:val="none" w:sz="0" w:space="0" w:color="auto"/>
      </w:divBdr>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996542486">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22587261">
      <w:bodyDiv w:val="1"/>
      <w:marLeft w:val="0"/>
      <w:marRight w:val="0"/>
      <w:marTop w:val="0"/>
      <w:marBottom w:val="0"/>
      <w:divBdr>
        <w:top w:val="none" w:sz="0" w:space="0" w:color="auto"/>
        <w:left w:val="none" w:sz="0" w:space="0" w:color="auto"/>
        <w:bottom w:val="none" w:sz="0" w:space="0" w:color="auto"/>
        <w:right w:val="none" w:sz="0" w:space="0" w:color="auto"/>
      </w:divBdr>
    </w:div>
    <w:div w:id="1036469640">
      <w:bodyDiv w:val="1"/>
      <w:marLeft w:val="0"/>
      <w:marRight w:val="0"/>
      <w:marTop w:val="0"/>
      <w:marBottom w:val="0"/>
      <w:divBdr>
        <w:top w:val="none" w:sz="0" w:space="0" w:color="auto"/>
        <w:left w:val="none" w:sz="0" w:space="0" w:color="auto"/>
        <w:bottom w:val="none" w:sz="0" w:space="0" w:color="auto"/>
        <w:right w:val="none" w:sz="0" w:space="0" w:color="auto"/>
      </w:divBdr>
    </w:div>
    <w:div w:id="1050887492">
      <w:bodyDiv w:val="1"/>
      <w:marLeft w:val="0"/>
      <w:marRight w:val="0"/>
      <w:marTop w:val="0"/>
      <w:marBottom w:val="0"/>
      <w:divBdr>
        <w:top w:val="none" w:sz="0" w:space="0" w:color="auto"/>
        <w:left w:val="none" w:sz="0" w:space="0" w:color="auto"/>
        <w:bottom w:val="none" w:sz="0" w:space="0" w:color="auto"/>
        <w:right w:val="none" w:sz="0" w:space="0" w:color="auto"/>
      </w:divBdr>
    </w:div>
    <w:div w:id="1053508377">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70351536">
      <w:bodyDiv w:val="1"/>
      <w:marLeft w:val="0"/>
      <w:marRight w:val="0"/>
      <w:marTop w:val="0"/>
      <w:marBottom w:val="0"/>
      <w:divBdr>
        <w:top w:val="none" w:sz="0" w:space="0" w:color="auto"/>
        <w:left w:val="none" w:sz="0" w:space="0" w:color="auto"/>
        <w:bottom w:val="none" w:sz="0" w:space="0" w:color="auto"/>
        <w:right w:val="none" w:sz="0" w:space="0" w:color="auto"/>
      </w:divBdr>
    </w:div>
    <w:div w:id="1074200820">
      <w:bodyDiv w:val="1"/>
      <w:marLeft w:val="0"/>
      <w:marRight w:val="0"/>
      <w:marTop w:val="0"/>
      <w:marBottom w:val="0"/>
      <w:divBdr>
        <w:top w:val="none" w:sz="0" w:space="0" w:color="auto"/>
        <w:left w:val="none" w:sz="0" w:space="0" w:color="auto"/>
        <w:bottom w:val="none" w:sz="0" w:space="0" w:color="auto"/>
        <w:right w:val="none" w:sz="0" w:space="0" w:color="auto"/>
      </w:divBdr>
    </w:div>
    <w:div w:id="1075319801">
      <w:bodyDiv w:val="1"/>
      <w:marLeft w:val="0"/>
      <w:marRight w:val="0"/>
      <w:marTop w:val="0"/>
      <w:marBottom w:val="0"/>
      <w:divBdr>
        <w:top w:val="none" w:sz="0" w:space="0" w:color="auto"/>
        <w:left w:val="none" w:sz="0" w:space="0" w:color="auto"/>
        <w:bottom w:val="none" w:sz="0" w:space="0" w:color="auto"/>
        <w:right w:val="none" w:sz="0" w:space="0" w:color="auto"/>
      </w:divBdr>
    </w:div>
    <w:div w:id="1080296780">
      <w:bodyDiv w:val="1"/>
      <w:marLeft w:val="0"/>
      <w:marRight w:val="0"/>
      <w:marTop w:val="0"/>
      <w:marBottom w:val="0"/>
      <w:divBdr>
        <w:top w:val="none" w:sz="0" w:space="0" w:color="auto"/>
        <w:left w:val="none" w:sz="0" w:space="0" w:color="auto"/>
        <w:bottom w:val="none" w:sz="0" w:space="0" w:color="auto"/>
        <w:right w:val="none" w:sz="0" w:space="0" w:color="auto"/>
      </w:divBdr>
      <w:divsChild>
        <w:div w:id="1192110563">
          <w:marLeft w:val="0"/>
          <w:marRight w:val="0"/>
          <w:marTop w:val="0"/>
          <w:marBottom w:val="0"/>
          <w:divBdr>
            <w:top w:val="none" w:sz="0" w:space="0" w:color="auto"/>
            <w:left w:val="none" w:sz="0" w:space="0" w:color="auto"/>
            <w:bottom w:val="none" w:sz="0" w:space="0" w:color="auto"/>
            <w:right w:val="none" w:sz="0" w:space="0" w:color="auto"/>
          </w:divBdr>
        </w:div>
      </w:divsChild>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00220588">
      <w:bodyDiv w:val="1"/>
      <w:marLeft w:val="0"/>
      <w:marRight w:val="0"/>
      <w:marTop w:val="0"/>
      <w:marBottom w:val="0"/>
      <w:divBdr>
        <w:top w:val="none" w:sz="0" w:space="0" w:color="auto"/>
        <w:left w:val="none" w:sz="0" w:space="0" w:color="auto"/>
        <w:bottom w:val="none" w:sz="0" w:space="0" w:color="auto"/>
        <w:right w:val="none" w:sz="0" w:space="0" w:color="auto"/>
      </w:divBdr>
    </w:div>
    <w:div w:id="1111899903">
      <w:bodyDiv w:val="1"/>
      <w:marLeft w:val="0"/>
      <w:marRight w:val="0"/>
      <w:marTop w:val="0"/>
      <w:marBottom w:val="0"/>
      <w:divBdr>
        <w:top w:val="none" w:sz="0" w:space="0" w:color="auto"/>
        <w:left w:val="none" w:sz="0" w:space="0" w:color="auto"/>
        <w:bottom w:val="none" w:sz="0" w:space="0" w:color="auto"/>
        <w:right w:val="none" w:sz="0" w:space="0" w:color="auto"/>
      </w:divBdr>
    </w:div>
    <w:div w:id="1129975657">
      <w:bodyDiv w:val="1"/>
      <w:marLeft w:val="0"/>
      <w:marRight w:val="0"/>
      <w:marTop w:val="0"/>
      <w:marBottom w:val="0"/>
      <w:divBdr>
        <w:top w:val="none" w:sz="0" w:space="0" w:color="auto"/>
        <w:left w:val="none" w:sz="0" w:space="0" w:color="auto"/>
        <w:bottom w:val="none" w:sz="0" w:space="0" w:color="auto"/>
        <w:right w:val="none" w:sz="0" w:space="0" w:color="auto"/>
      </w:divBdr>
    </w:div>
    <w:div w:id="1139105739">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65390691">
      <w:bodyDiv w:val="1"/>
      <w:marLeft w:val="0"/>
      <w:marRight w:val="0"/>
      <w:marTop w:val="0"/>
      <w:marBottom w:val="0"/>
      <w:divBdr>
        <w:top w:val="none" w:sz="0" w:space="0" w:color="auto"/>
        <w:left w:val="none" w:sz="0" w:space="0" w:color="auto"/>
        <w:bottom w:val="none" w:sz="0" w:space="0" w:color="auto"/>
        <w:right w:val="none" w:sz="0" w:space="0" w:color="auto"/>
      </w:divBdr>
    </w:div>
    <w:div w:id="1167205192">
      <w:bodyDiv w:val="1"/>
      <w:marLeft w:val="0"/>
      <w:marRight w:val="0"/>
      <w:marTop w:val="0"/>
      <w:marBottom w:val="0"/>
      <w:divBdr>
        <w:top w:val="none" w:sz="0" w:space="0" w:color="auto"/>
        <w:left w:val="none" w:sz="0" w:space="0" w:color="auto"/>
        <w:bottom w:val="none" w:sz="0" w:space="0" w:color="auto"/>
        <w:right w:val="none" w:sz="0" w:space="0" w:color="auto"/>
      </w:divBdr>
    </w:div>
    <w:div w:id="1171795617">
      <w:bodyDiv w:val="1"/>
      <w:marLeft w:val="0"/>
      <w:marRight w:val="0"/>
      <w:marTop w:val="0"/>
      <w:marBottom w:val="0"/>
      <w:divBdr>
        <w:top w:val="none" w:sz="0" w:space="0" w:color="auto"/>
        <w:left w:val="none" w:sz="0" w:space="0" w:color="auto"/>
        <w:bottom w:val="none" w:sz="0" w:space="0" w:color="auto"/>
        <w:right w:val="none" w:sz="0" w:space="0" w:color="auto"/>
      </w:divBdr>
    </w:div>
    <w:div w:id="1174107338">
      <w:bodyDiv w:val="1"/>
      <w:marLeft w:val="0"/>
      <w:marRight w:val="0"/>
      <w:marTop w:val="0"/>
      <w:marBottom w:val="0"/>
      <w:divBdr>
        <w:top w:val="none" w:sz="0" w:space="0" w:color="auto"/>
        <w:left w:val="none" w:sz="0" w:space="0" w:color="auto"/>
        <w:bottom w:val="none" w:sz="0" w:space="0" w:color="auto"/>
        <w:right w:val="none" w:sz="0" w:space="0" w:color="auto"/>
      </w:divBdr>
    </w:div>
    <w:div w:id="1174800016">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2432250">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191721092">
      <w:bodyDiv w:val="1"/>
      <w:marLeft w:val="0"/>
      <w:marRight w:val="0"/>
      <w:marTop w:val="0"/>
      <w:marBottom w:val="0"/>
      <w:divBdr>
        <w:top w:val="none" w:sz="0" w:space="0" w:color="auto"/>
        <w:left w:val="none" w:sz="0" w:space="0" w:color="auto"/>
        <w:bottom w:val="none" w:sz="0" w:space="0" w:color="auto"/>
        <w:right w:val="none" w:sz="0" w:space="0" w:color="auto"/>
      </w:divBdr>
    </w:div>
    <w:div w:id="1203665077">
      <w:bodyDiv w:val="1"/>
      <w:marLeft w:val="0"/>
      <w:marRight w:val="0"/>
      <w:marTop w:val="0"/>
      <w:marBottom w:val="0"/>
      <w:divBdr>
        <w:top w:val="none" w:sz="0" w:space="0" w:color="auto"/>
        <w:left w:val="none" w:sz="0" w:space="0" w:color="auto"/>
        <w:bottom w:val="none" w:sz="0" w:space="0" w:color="auto"/>
        <w:right w:val="none" w:sz="0" w:space="0" w:color="auto"/>
      </w:divBdr>
      <w:divsChild>
        <w:div w:id="357123302">
          <w:marLeft w:val="0"/>
          <w:marRight w:val="0"/>
          <w:marTop w:val="0"/>
          <w:marBottom w:val="0"/>
          <w:divBdr>
            <w:top w:val="none" w:sz="0" w:space="0" w:color="auto"/>
            <w:left w:val="none" w:sz="0" w:space="0" w:color="auto"/>
            <w:bottom w:val="none" w:sz="0" w:space="0" w:color="auto"/>
            <w:right w:val="none" w:sz="0" w:space="0" w:color="auto"/>
          </w:divBdr>
        </w:div>
      </w:divsChild>
    </w:div>
    <w:div w:id="1203791321">
      <w:bodyDiv w:val="1"/>
      <w:marLeft w:val="0"/>
      <w:marRight w:val="0"/>
      <w:marTop w:val="0"/>
      <w:marBottom w:val="0"/>
      <w:divBdr>
        <w:top w:val="none" w:sz="0" w:space="0" w:color="auto"/>
        <w:left w:val="none" w:sz="0" w:space="0" w:color="auto"/>
        <w:bottom w:val="none" w:sz="0" w:space="0" w:color="auto"/>
        <w:right w:val="none" w:sz="0" w:space="0" w:color="auto"/>
      </w:divBdr>
      <w:divsChild>
        <w:div w:id="2091653995">
          <w:marLeft w:val="0"/>
          <w:marRight w:val="0"/>
          <w:marTop w:val="0"/>
          <w:marBottom w:val="0"/>
          <w:divBdr>
            <w:top w:val="none" w:sz="0" w:space="0" w:color="auto"/>
            <w:left w:val="none" w:sz="0" w:space="0" w:color="auto"/>
            <w:bottom w:val="none" w:sz="0" w:space="0" w:color="auto"/>
            <w:right w:val="none" w:sz="0" w:space="0" w:color="auto"/>
          </w:divBdr>
        </w:div>
      </w:divsChild>
    </w:div>
    <w:div w:id="1211569924">
      <w:bodyDiv w:val="1"/>
      <w:marLeft w:val="0"/>
      <w:marRight w:val="0"/>
      <w:marTop w:val="0"/>
      <w:marBottom w:val="0"/>
      <w:divBdr>
        <w:top w:val="none" w:sz="0" w:space="0" w:color="auto"/>
        <w:left w:val="none" w:sz="0" w:space="0" w:color="auto"/>
        <w:bottom w:val="none" w:sz="0" w:space="0" w:color="auto"/>
        <w:right w:val="none" w:sz="0" w:space="0" w:color="auto"/>
      </w:divBdr>
    </w:div>
    <w:div w:id="1230925083">
      <w:bodyDiv w:val="1"/>
      <w:marLeft w:val="0"/>
      <w:marRight w:val="0"/>
      <w:marTop w:val="0"/>
      <w:marBottom w:val="0"/>
      <w:divBdr>
        <w:top w:val="none" w:sz="0" w:space="0" w:color="auto"/>
        <w:left w:val="none" w:sz="0" w:space="0" w:color="auto"/>
        <w:bottom w:val="none" w:sz="0" w:space="0" w:color="auto"/>
        <w:right w:val="none" w:sz="0" w:space="0" w:color="auto"/>
      </w:divBdr>
    </w:div>
    <w:div w:id="1235700092">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285501545">
      <w:bodyDiv w:val="1"/>
      <w:marLeft w:val="0"/>
      <w:marRight w:val="0"/>
      <w:marTop w:val="0"/>
      <w:marBottom w:val="0"/>
      <w:divBdr>
        <w:top w:val="none" w:sz="0" w:space="0" w:color="auto"/>
        <w:left w:val="none" w:sz="0" w:space="0" w:color="auto"/>
        <w:bottom w:val="none" w:sz="0" w:space="0" w:color="auto"/>
        <w:right w:val="none" w:sz="0" w:space="0" w:color="auto"/>
      </w:divBdr>
    </w:div>
    <w:div w:id="1310749602">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21151554">
      <w:bodyDiv w:val="1"/>
      <w:marLeft w:val="0"/>
      <w:marRight w:val="0"/>
      <w:marTop w:val="0"/>
      <w:marBottom w:val="0"/>
      <w:divBdr>
        <w:top w:val="none" w:sz="0" w:space="0" w:color="auto"/>
        <w:left w:val="none" w:sz="0" w:space="0" w:color="auto"/>
        <w:bottom w:val="none" w:sz="0" w:space="0" w:color="auto"/>
        <w:right w:val="none" w:sz="0" w:space="0" w:color="auto"/>
      </w:divBdr>
    </w:div>
    <w:div w:id="1338190489">
      <w:bodyDiv w:val="1"/>
      <w:marLeft w:val="0"/>
      <w:marRight w:val="0"/>
      <w:marTop w:val="0"/>
      <w:marBottom w:val="0"/>
      <w:divBdr>
        <w:top w:val="none" w:sz="0" w:space="0" w:color="auto"/>
        <w:left w:val="none" w:sz="0" w:space="0" w:color="auto"/>
        <w:bottom w:val="none" w:sz="0" w:space="0" w:color="auto"/>
        <w:right w:val="none" w:sz="0" w:space="0" w:color="auto"/>
      </w:divBdr>
      <w:divsChild>
        <w:div w:id="565921337">
          <w:marLeft w:val="360"/>
          <w:marRight w:val="0"/>
          <w:marTop w:val="200"/>
          <w:marBottom w:val="0"/>
          <w:divBdr>
            <w:top w:val="none" w:sz="0" w:space="0" w:color="auto"/>
            <w:left w:val="none" w:sz="0" w:space="0" w:color="auto"/>
            <w:bottom w:val="none" w:sz="0" w:space="0" w:color="auto"/>
            <w:right w:val="none" w:sz="0" w:space="0" w:color="auto"/>
          </w:divBdr>
        </w:div>
        <w:div w:id="696931176">
          <w:marLeft w:val="1080"/>
          <w:marRight w:val="0"/>
          <w:marTop w:val="100"/>
          <w:marBottom w:val="0"/>
          <w:divBdr>
            <w:top w:val="none" w:sz="0" w:space="0" w:color="auto"/>
            <w:left w:val="none" w:sz="0" w:space="0" w:color="auto"/>
            <w:bottom w:val="none" w:sz="0" w:space="0" w:color="auto"/>
            <w:right w:val="none" w:sz="0" w:space="0" w:color="auto"/>
          </w:divBdr>
        </w:div>
        <w:div w:id="337005894">
          <w:marLeft w:val="1080"/>
          <w:marRight w:val="0"/>
          <w:marTop w:val="100"/>
          <w:marBottom w:val="0"/>
          <w:divBdr>
            <w:top w:val="none" w:sz="0" w:space="0" w:color="auto"/>
            <w:left w:val="none" w:sz="0" w:space="0" w:color="auto"/>
            <w:bottom w:val="none" w:sz="0" w:space="0" w:color="auto"/>
            <w:right w:val="none" w:sz="0" w:space="0" w:color="auto"/>
          </w:divBdr>
        </w:div>
        <w:div w:id="55782581">
          <w:marLeft w:val="360"/>
          <w:marRight w:val="0"/>
          <w:marTop w:val="200"/>
          <w:marBottom w:val="0"/>
          <w:divBdr>
            <w:top w:val="none" w:sz="0" w:space="0" w:color="auto"/>
            <w:left w:val="none" w:sz="0" w:space="0" w:color="auto"/>
            <w:bottom w:val="none" w:sz="0" w:space="0" w:color="auto"/>
            <w:right w:val="none" w:sz="0" w:space="0" w:color="auto"/>
          </w:divBdr>
        </w:div>
        <w:div w:id="1441873415">
          <w:marLeft w:val="1080"/>
          <w:marRight w:val="0"/>
          <w:marTop w:val="100"/>
          <w:marBottom w:val="0"/>
          <w:divBdr>
            <w:top w:val="none" w:sz="0" w:space="0" w:color="auto"/>
            <w:left w:val="none" w:sz="0" w:space="0" w:color="auto"/>
            <w:bottom w:val="none" w:sz="0" w:space="0" w:color="auto"/>
            <w:right w:val="none" w:sz="0" w:space="0" w:color="auto"/>
          </w:divBdr>
        </w:div>
        <w:div w:id="2004356306">
          <w:marLeft w:val="1080"/>
          <w:marRight w:val="0"/>
          <w:marTop w:val="100"/>
          <w:marBottom w:val="0"/>
          <w:divBdr>
            <w:top w:val="none" w:sz="0" w:space="0" w:color="auto"/>
            <w:left w:val="none" w:sz="0" w:space="0" w:color="auto"/>
            <w:bottom w:val="none" w:sz="0" w:space="0" w:color="auto"/>
            <w:right w:val="none" w:sz="0" w:space="0" w:color="auto"/>
          </w:divBdr>
        </w:div>
      </w:divsChild>
    </w:div>
    <w:div w:id="1349063792">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487847">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460605015">
      <w:bodyDiv w:val="1"/>
      <w:marLeft w:val="0"/>
      <w:marRight w:val="0"/>
      <w:marTop w:val="0"/>
      <w:marBottom w:val="0"/>
      <w:divBdr>
        <w:top w:val="none" w:sz="0" w:space="0" w:color="auto"/>
        <w:left w:val="none" w:sz="0" w:space="0" w:color="auto"/>
        <w:bottom w:val="none" w:sz="0" w:space="0" w:color="auto"/>
        <w:right w:val="none" w:sz="0" w:space="0" w:color="auto"/>
      </w:divBdr>
    </w:div>
    <w:div w:id="1500803500">
      <w:bodyDiv w:val="1"/>
      <w:marLeft w:val="0"/>
      <w:marRight w:val="0"/>
      <w:marTop w:val="0"/>
      <w:marBottom w:val="0"/>
      <w:divBdr>
        <w:top w:val="none" w:sz="0" w:space="0" w:color="auto"/>
        <w:left w:val="none" w:sz="0" w:space="0" w:color="auto"/>
        <w:bottom w:val="none" w:sz="0" w:space="0" w:color="auto"/>
        <w:right w:val="none" w:sz="0" w:space="0" w:color="auto"/>
      </w:divBdr>
    </w:div>
    <w:div w:id="1516380025">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28370497">
      <w:bodyDiv w:val="1"/>
      <w:marLeft w:val="0"/>
      <w:marRight w:val="0"/>
      <w:marTop w:val="0"/>
      <w:marBottom w:val="0"/>
      <w:divBdr>
        <w:top w:val="none" w:sz="0" w:space="0" w:color="auto"/>
        <w:left w:val="none" w:sz="0" w:space="0" w:color="auto"/>
        <w:bottom w:val="none" w:sz="0" w:space="0" w:color="auto"/>
        <w:right w:val="none" w:sz="0" w:space="0" w:color="auto"/>
      </w:divBdr>
      <w:divsChild>
        <w:div w:id="1329750014">
          <w:marLeft w:val="547"/>
          <w:marRight w:val="0"/>
          <w:marTop w:val="360"/>
          <w:marBottom w:val="0"/>
          <w:divBdr>
            <w:top w:val="none" w:sz="0" w:space="0" w:color="auto"/>
            <w:left w:val="none" w:sz="0" w:space="0" w:color="auto"/>
            <w:bottom w:val="none" w:sz="0" w:space="0" w:color="auto"/>
            <w:right w:val="none" w:sz="0" w:space="0" w:color="auto"/>
          </w:divBdr>
        </w:div>
        <w:div w:id="545064308">
          <w:marLeft w:val="547"/>
          <w:marRight w:val="0"/>
          <w:marTop w:val="360"/>
          <w:marBottom w:val="0"/>
          <w:divBdr>
            <w:top w:val="none" w:sz="0" w:space="0" w:color="auto"/>
            <w:left w:val="none" w:sz="0" w:space="0" w:color="auto"/>
            <w:bottom w:val="none" w:sz="0" w:space="0" w:color="auto"/>
            <w:right w:val="none" w:sz="0" w:space="0" w:color="auto"/>
          </w:divBdr>
        </w:div>
        <w:div w:id="9524867">
          <w:marLeft w:val="1109"/>
          <w:marRight w:val="0"/>
          <w:marTop w:val="240"/>
          <w:marBottom w:val="0"/>
          <w:divBdr>
            <w:top w:val="none" w:sz="0" w:space="0" w:color="auto"/>
            <w:left w:val="none" w:sz="0" w:space="0" w:color="auto"/>
            <w:bottom w:val="none" w:sz="0" w:space="0" w:color="auto"/>
            <w:right w:val="none" w:sz="0" w:space="0" w:color="auto"/>
          </w:divBdr>
        </w:div>
        <w:div w:id="1639413279">
          <w:marLeft w:val="1109"/>
          <w:marRight w:val="0"/>
          <w:marTop w:val="240"/>
          <w:marBottom w:val="0"/>
          <w:divBdr>
            <w:top w:val="none" w:sz="0" w:space="0" w:color="auto"/>
            <w:left w:val="none" w:sz="0" w:space="0" w:color="auto"/>
            <w:bottom w:val="none" w:sz="0" w:space="0" w:color="auto"/>
            <w:right w:val="none" w:sz="0" w:space="0" w:color="auto"/>
          </w:divBdr>
        </w:div>
        <w:div w:id="1444879384">
          <w:marLeft w:val="1109"/>
          <w:marRight w:val="0"/>
          <w:marTop w:val="240"/>
          <w:marBottom w:val="0"/>
          <w:divBdr>
            <w:top w:val="none" w:sz="0" w:space="0" w:color="auto"/>
            <w:left w:val="none" w:sz="0" w:space="0" w:color="auto"/>
            <w:bottom w:val="none" w:sz="0" w:space="0" w:color="auto"/>
            <w:right w:val="none" w:sz="0" w:space="0" w:color="auto"/>
          </w:divBdr>
        </w:div>
        <w:div w:id="665595424">
          <w:marLeft w:val="547"/>
          <w:marRight w:val="0"/>
          <w:marTop w:val="360"/>
          <w:marBottom w:val="0"/>
          <w:divBdr>
            <w:top w:val="none" w:sz="0" w:space="0" w:color="auto"/>
            <w:left w:val="none" w:sz="0" w:space="0" w:color="auto"/>
            <w:bottom w:val="none" w:sz="0" w:space="0" w:color="auto"/>
            <w:right w:val="none" w:sz="0" w:space="0" w:color="auto"/>
          </w:divBdr>
        </w:div>
        <w:div w:id="991107094">
          <w:marLeft w:val="1109"/>
          <w:marRight w:val="0"/>
          <w:marTop w:val="240"/>
          <w:marBottom w:val="0"/>
          <w:divBdr>
            <w:top w:val="none" w:sz="0" w:space="0" w:color="auto"/>
            <w:left w:val="none" w:sz="0" w:space="0" w:color="auto"/>
            <w:bottom w:val="none" w:sz="0" w:space="0" w:color="auto"/>
            <w:right w:val="none" w:sz="0" w:space="0" w:color="auto"/>
          </w:divBdr>
        </w:div>
        <w:div w:id="2021394792">
          <w:marLeft w:val="1109"/>
          <w:marRight w:val="0"/>
          <w:marTop w:val="240"/>
          <w:marBottom w:val="0"/>
          <w:divBdr>
            <w:top w:val="none" w:sz="0" w:space="0" w:color="auto"/>
            <w:left w:val="none" w:sz="0" w:space="0" w:color="auto"/>
            <w:bottom w:val="none" w:sz="0" w:space="0" w:color="auto"/>
            <w:right w:val="none" w:sz="0" w:space="0" w:color="auto"/>
          </w:divBdr>
        </w:div>
      </w:divsChild>
    </w:div>
    <w:div w:id="1529220383">
      <w:bodyDiv w:val="1"/>
      <w:marLeft w:val="0"/>
      <w:marRight w:val="0"/>
      <w:marTop w:val="0"/>
      <w:marBottom w:val="0"/>
      <w:divBdr>
        <w:top w:val="none" w:sz="0" w:space="0" w:color="auto"/>
        <w:left w:val="none" w:sz="0" w:space="0" w:color="auto"/>
        <w:bottom w:val="none" w:sz="0" w:space="0" w:color="auto"/>
        <w:right w:val="none" w:sz="0" w:space="0" w:color="auto"/>
      </w:divBdr>
      <w:divsChild>
        <w:div w:id="1084838216">
          <w:marLeft w:val="1166"/>
          <w:marRight w:val="0"/>
          <w:marTop w:val="100"/>
          <w:marBottom w:val="0"/>
          <w:divBdr>
            <w:top w:val="none" w:sz="0" w:space="0" w:color="auto"/>
            <w:left w:val="none" w:sz="0" w:space="0" w:color="auto"/>
            <w:bottom w:val="none" w:sz="0" w:space="0" w:color="auto"/>
            <w:right w:val="none" w:sz="0" w:space="0" w:color="auto"/>
          </w:divBdr>
        </w:div>
      </w:divsChild>
    </w:div>
    <w:div w:id="1533154028">
      <w:bodyDiv w:val="1"/>
      <w:marLeft w:val="0"/>
      <w:marRight w:val="0"/>
      <w:marTop w:val="0"/>
      <w:marBottom w:val="0"/>
      <w:divBdr>
        <w:top w:val="none" w:sz="0" w:space="0" w:color="auto"/>
        <w:left w:val="none" w:sz="0" w:space="0" w:color="auto"/>
        <w:bottom w:val="none" w:sz="0" w:space="0" w:color="auto"/>
        <w:right w:val="none" w:sz="0" w:space="0" w:color="auto"/>
      </w:divBdr>
    </w:div>
    <w:div w:id="154494591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579174659">
      <w:bodyDiv w:val="1"/>
      <w:marLeft w:val="0"/>
      <w:marRight w:val="0"/>
      <w:marTop w:val="0"/>
      <w:marBottom w:val="0"/>
      <w:divBdr>
        <w:top w:val="none" w:sz="0" w:space="0" w:color="auto"/>
        <w:left w:val="none" w:sz="0" w:space="0" w:color="auto"/>
        <w:bottom w:val="none" w:sz="0" w:space="0" w:color="auto"/>
        <w:right w:val="none" w:sz="0" w:space="0" w:color="auto"/>
      </w:divBdr>
      <w:divsChild>
        <w:div w:id="919366041">
          <w:marLeft w:val="346"/>
          <w:marRight w:val="0"/>
          <w:marTop w:val="120"/>
          <w:marBottom w:val="0"/>
          <w:divBdr>
            <w:top w:val="none" w:sz="0" w:space="0" w:color="auto"/>
            <w:left w:val="none" w:sz="0" w:space="0" w:color="auto"/>
            <w:bottom w:val="none" w:sz="0" w:space="0" w:color="auto"/>
            <w:right w:val="none" w:sz="0" w:space="0" w:color="auto"/>
          </w:divBdr>
        </w:div>
        <w:div w:id="10685675">
          <w:marLeft w:val="778"/>
          <w:marRight w:val="0"/>
          <w:marTop w:val="100"/>
          <w:marBottom w:val="0"/>
          <w:divBdr>
            <w:top w:val="none" w:sz="0" w:space="0" w:color="auto"/>
            <w:left w:val="none" w:sz="0" w:space="0" w:color="auto"/>
            <w:bottom w:val="none" w:sz="0" w:space="0" w:color="auto"/>
            <w:right w:val="none" w:sz="0" w:space="0" w:color="auto"/>
          </w:divBdr>
        </w:div>
        <w:div w:id="1000886516">
          <w:marLeft w:val="1210"/>
          <w:marRight w:val="0"/>
          <w:marTop w:val="80"/>
          <w:marBottom w:val="0"/>
          <w:divBdr>
            <w:top w:val="none" w:sz="0" w:space="0" w:color="auto"/>
            <w:left w:val="none" w:sz="0" w:space="0" w:color="auto"/>
            <w:bottom w:val="none" w:sz="0" w:space="0" w:color="auto"/>
            <w:right w:val="none" w:sz="0" w:space="0" w:color="auto"/>
          </w:divBdr>
        </w:div>
        <w:div w:id="464353151">
          <w:marLeft w:val="1210"/>
          <w:marRight w:val="0"/>
          <w:marTop w:val="80"/>
          <w:marBottom w:val="0"/>
          <w:divBdr>
            <w:top w:val="none" w:sz="0" w:space="0" w:color="auto"/>
            <w:left w:val="none" w:sz="0" w:space="0" w:color="auto"/>
            <w:bottom w:val="none" w:sz="0" w:space="0" w:color="auto"/>
            <w:right w:val="none" w:sz="0" w:space="0" w:color="auto"/>
          </w:divBdr>
        </w:div>
        <w:div w:id="2094157370">
          <w:marLeft w:val="778"/>
          <w:marRight w:val="0"/>
          <w:marTop w:val="100"/>
          <w:marBottom w:val="0"/>
          <w:divBdr>
            <w:top w:val="none" w:sz="0" w:space="0" w:color="auto"/>
            <w:left w:val="none" w:sz="0" w:space="0" w:color="auto"/>
            <w:bottom w:val="none" w:sz="0" w:space="0" w:color="auto"/>
            <w:right w:val="none" w:sz="0" w:space="0" w:color="auto"/>
          </w:divBdr>
        </w:div>
        <w:div w:id="108361033">
          <w:marLeft w:val="1210"/>
          <w:marRight w:val="0"/>
          <w:marTop w:val="80"/>
          <w:marBottom w:val="0"/>
          <w:divBdr>
            <w:top w:val="none" w:sz="0" w:space="0" w:color="auto"/>
            <w:left w:val="none" w:sz="0" w:space="0" w:color="auto"/>
            <w:bottom w:val="none" w:sz="0" w:space="0" w:color="auto"/>
            <w:right w:val="none" w:sz="0" w:space="0" w:color="auto"/>
          </w:divBdr>
        </w:div>
        <w:div w:id="1189955352">
          <w:marLeft w:val="778"/>
          <w:marRight w:val="0"/>
          <w:marTop w:val="100"/>
          <w:marBottom w:val="0"/>
          <w:divBdr>
            <w:top w:val="none" w:sz="0" w:space="0" w:color="auto"/>
            <w:left w:val="none" w:sz="0" w:space="0" w:color="auto"/>
            <w:bottom w:val="none" w:sz="0" w:space="0" w:color="auto"/>
            <w:right w:val="none" w:sz="0" w:space="0" w:color="auto"/>
          </w:divBdr>
        </w:div>
        <w:div w:id="2115202508">
          <w:marLeft w:val="1210"/>
          <w:marRight w:val="0"/>
          <w:marTop w:val="80"/>
          <w:marBottom w:val="0"/>
          <w:divBdr>
            <w:top w:val="none" w:sz="0" w:space="0" w:color="auto"/>
            <w:left w:val="none" w:sz="0" w:space="0" w:color="auto"/>
            <w:bottom w:val="none" w:sz="0" w:space="0" w:color="auto"/>
            <w:right w:val="none" w:sz="0" w:space="0" w:color="auto"/>
          </w:divBdr>
        </w:div>
      </w:divsChild>
    </w:div>
    <w:div w:id="1598906265">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11859278">
      <w:bodyDiv w:val="1"/>
      <w:marLeft w:val="0"/>
      <w:marRight w:val="0"/>
      <w:marTop w:val="0"/>
      <w:marBottom w:val="0"/>
      <w:divBdr>
        <w:top w:val="none" w:sz="0" w:space="0" w:color="auto"/>
        <w:left w:val="none" w:sz="0" w:space="0" w:color="auto"/>
        <w:bottom w:val="none" w:sz="0" w:space="0" w:color="auto"/>
        <w:right w:val="none" w:sz="0" w:space="0" w:color="auto"/>
      </w:divBdr>
    </w:div>
    <w:div w:id="1614239288">
      <w:bodyDiv w:val="1"/>
      <w:marLeft w:val="0"/>
      <w:marRight w:val="0"/>
      <w:marTop w:val="0"/>
      <w:marBottom w:val="0"/>
      <w:divBdr>
        <w:top w:val="none" w:sz="0" w:space="0" w:color="auto"/>
        <w:left w:val="none" w:sz="0" w:space="0" w:color="auto"/>
        <w:bottom w:val="none" w:sz="0" w:space="0" w:color="auto"/>
        <w:right w:val="none" w:sz="0" w:space="0" w:color="auto"/>
      </w:divBdr>
      <w:divsChild>
        <w:div w:id="463431846">
          <w:marLeft w:val="0"/>
          <w:marRight w:val="0"/>
          <w:marTop w:val="0"/>
          <w:marBottom w:val="0"/>
          <w:divBdr>
            <w:top w:val="none" w:sz="0" w:space="0" w:color="auto"/>
            <w:left w:val="none" w:sz="0" w:space="0" w:color="auto"/>
            <w:bottom w:val="none" w:sz="0" w:space="0" w:color="auto"/>
            <w:right w:val="none" w:sz="0" w:space="0" w:color="auto"/>
          </w:divBdr>
        </w:div>
        <w:div w:id="646669639">
          <w:marLeft w:val="0"/>
          <w:marRight w:val="0"/>
          <w:marTop w:val="0"/>
          <w:marBottom w:val="0"/>
          <w:divBdr>
            <w:top w:val="none" w:sz="0" w:space="0" w:color="auto"/>
            <w:left w:val="none" w:sz="0" w:space="0" w:color="auto"/>
            <w:bottom w:val="none" w:sz="0" w:space="0" w:color="auto"/>
            <w:right w:val="none" w:sz="0" w:space="0" w:color="auto"/>
          </w:divBdr>
        </w:div>
        <w:div w:id="1141536673">
          <w:marLeft w:val="0"/>
          <w:marRight w:val="0"/>
          <w:marTop w:val="0"/>
          <w:marBottom w:val="0"/>
          <w:divBdr>
            <w:top w:val="none" w:sz="0" w:space="0" w:color="auto"/>
            <w:left w:val="none" w:sz="0" w:space="0" w:color="auto"/>
            <w:bottom w:val="none" w:sz="0" w:space="0" w:color="auto"/>
            <w:right w:val="none" w:sz="0" w:space="0" w:color="auto"/>
          </w:divBdr>
        </w:div>
        <w:div w:id="1629779286">
          <w:marLeft w:val="0"/>
          <w:marRight w:val="0"/>
          <w:marTop w:val="0"/>
          <w:marBottom w:val="0"/>
          <w:divBdr>
            <w:top w:val="none" w:sz="0" w:space="0" w:color="auto"/>
            <w:left w:val="none" w:sz="0" w:space="0" w:color="auto"/>
            <w:bottom w:val="none" w:sz="0" w:space="0" w:color="auto"/>
            <w:right w:val="none" w:sz="0" w:space="0" w:color="auto"/>
          </w:divBdr>
        </w:div>
        <w:div w:id="1647513208">
          <w:marLeft w:val="0"/>
          <w:marRight w:val="0"/>
          <w:marTop w:val="0"/>
          <w:marBottom w:val="0"/>
          <w:divBdr>
            <w:top w:val="none" w:sz="0" w:space="0" w:color="auto"/>
            <w:left w:val="none" w:sz="0" w:space="0" w:color="auto"/>
            <w:bottom w:val="none" w:sz="0" w:space="0" w:color="auto"/>
            <w:right w:val="none" w:sz="0" w:space="0" w:color="auto"/>
          </w:divBdr>
        </w:div>
        <w:div w:id="2050832897">
          <w:marLeft w:val="0"/>
          <w:marRight w:val="0"/>
          <w:marTop w:val="0"/>
          <w:marBottom w:val="0"/>
          <w:divBdr>
            <w:top w:val="none" w:sz="0" w:space="0" w:color="auto"/>
            <w:left w:val="none" w:sz="0" w:space="0" w:color="auto"/>
            <w:bottom w:val="none" w:sz="0" w:space="0" w:color="auto"/>
            <w:right w:val="none" w:sz="0" w:space="0" w:color="auto"/>
          </w:divBdr>
        </w:div>
      </w:divsChild>
    </w:div>
    <w:div w:id="1634367438">
      <w:bodyDiv w:val="1"/>
      <w:marLeft w:val="0"/>
      <w:marRight w:val="0"/>
      <w:marTop w:val="0"/>
      <w:marBottom w:val="0"/>
      <w:divBdr>
        <w:top w:val="none" w:sz="0" w:space="0" w:color="auto"/>
        <w:left w:val="none" w:sz="0" w:space="0" w:color="auto"/>
        <w:bottom w:val="none" w:sz="0" w:space="0" w:color="auto"/>
        <w:right w:val="none" w:sz="0" w:space="0" w:color="auto"/>
      </w:divBdr>
    </w:div>
    <w:div w:id="1643803655">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64822379">
      <w:bodyDiv w:val="1"/>
      <w:marLeft w:val="0"/>
      <w:marRight w:val="0"/>
      <w:marTop w:val="0"/>
      <w:marBottom w:val="0"/>
      <w:divBdr>
        <w:top w:val="none" w:sz="0" w:space="0" w:color="auto"/>
        <w:left w:val="none" w:sz="0" w:space="0" w:color="auto"/>
        <w:bottom w:val="none" w:sz="0" w:space="0" w:color="auto"/>
        <w:right w:val="none" w:sz="0" w:space="0" w:color="auto"/>
      </w:divBdr>
    </w:div>
    <w:div w:id="1673490897">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24016509">
      <w:bodyDiv w:val="1"/>
      <w:marLeft w:val="0"/>
      <w:marRight w:val="0"/>
      <w:marTop w:val="0"/>
      <w:marBottom w:val="0"/>
      <w:divBdr>
        <w:top w:val="none" w:sz="0" w:space="0" w:color="auto"/>
        <w:left w:val="none" w:sz="0" w:space="0" w:color="auto"/>
        <w:bottom w:val="none" w:sz="0" w:space="0" w:color="auto"/>
        <w:right w:val="none" w:sz="0" w:space="0" w:color="auto"/>
      </w:divBdr>
    </w:div>
    <w:div w:id="1749763963">
      <w:bodyDiv w:val="1"/>
      <w:marLeft w:val="0"/>
      <w:marRight w:val="0"/>
      <w:marTop w:val="0"/>
      <w:marBottom w:val="0"/>
      <w:divBdr>
        <w:top w:val="none" w:sz="0" w:space="0" w:color="auto"/>
        <w:left w:val="none" w:sz="0" w:space="0" w:color="auto"/>
        <w:bottom w:val="none" w:sz="0" w:space="0" w:color="auto"/>
        <w:right w:val="none" w:sz="0" w:space="0" w:color="auto"/>
      </w:divBdr>
    </w:div>
    <w:div w:id="1754664116">
      <w:bodyDiv w:val="1"/>
      <w:marLeft w:val="0"/>
      <w:marRight w:val="0"/>
      <w:marTop w:val="0"/>
      <w:marBottom w:val="0"/>
      <w:divBdr>
        <w:top w:val="none" w:sz="0" w:space="0" w:color="auto"/>
        <w:left w:val="none" w:sz="0" w:space="0" w:color="auto"/>
        <w:bottom w:val="none" w:sz="0" w:space="0" w:color="auto"/>
        <w:right w:val="none" w:sz="0" w:space="0" w:color="auto"/>
      </w:divBdr>
    </w:div>
    <w:div w:id="1759133110">
      <w:bodyDiv w:val="1"/>
      <w:marLeft w:val="0"/>
      <w:marRight w:val="0"/>
      <w:marTop w:val="0"/>
      <w:marBottom w:val="0"/>
      <w:divBdr>
        <w:top w:val="none" w:sz="0" w:space="0" w:color="auto"/>
        <w:left w:val="none" w:sz="0" w:space="0" w:color="auto"/>
        <w:bottom w:val="none" w:sz="0" w:space="0" w:color="auto"/>
        <w:right w:val="none" w:sz="0" w:space="0" w:color="auto"/>
      </w:divBdr>
      <w:divsChild>
        <w:div w:id="1090928996">
          <w:marLeft w:val="0"/>
          <w:marRight w:val="0"/>
          <w:marTop w:val="0"/>
          <w:marBottom w:val="0"/>
          <w:divBdr>
            <w:top w:val="none" w:sz="0" w:space="0" w:color="auto"/>
            <w:left w:val="none" w:sz="0" w:space="0" w:color="auto"/>
            <w:bottom w:val="none" w:sz="0" w:space="0" w:color="auto"/>
            <w:right w:val="none" w:sz="0" w:space="0" w:color="auto"/>
          </w:divBdr>
        </w:div>
      </w:divsChild>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08550579">
      <w:bodyDiv w:val="1"/>
      <w:marLeft w:val="0"/>
      <w:marRight w:val="0"/>
      <w:marTop w:val="0"/>
      <w:marBottom w:val="0"/>
      <w:divBdr>
        <w:top w:val="none" w:sz="0" w:space="0" w:color="auto"/>
        <w:left w:val="none" w:sz="0" w:space="0" w:color="auto"/>
        <w:bottom w:val="none" w:sz="0" w:space="0" w:color="auto"/>
        <w:right w:val="none" w:sz="0" w:space="0" w:color="auto"/>
      </w:divBdr>
    </w:div>
    <w:div w:id="1828663842">
      <w:bodyDiv w:val="1"/>
      <w:marLeft w:val="0"/>
      <w:marRight w:val="0"/>
      <w:marTop w:val="0"/>
      <w:marBottom w:val="0"/>
      <w:divBdr>
        <w:top w:val="none" w:sz="0" w:space="0" w:color="auto"/>
        <w:left w:val="none" w:sz="0" w:space="0" w:color="auto"/>
        <w:bottom w:val="none" w:sz="0" w:space="0" w:color="auto"/>
        <w:right w:val="none" w:sz="0" w:space="0" w:color="auto"/>
      </w:divBdr>
    </w:div>
    <w:div w:id="1836073821">
      <w:bodyDiv w:val="1"/>
      <w:marLeft w:val="0"/>
      <w:marRight w:val="0"/>
      <w:marTop w:val="0"/>
      <w:marBottom w:val="0"/>
      <w:divBdr>
        <w:top w:val="none" w:sz="0" w:space="0" w:color="auto"/>
        <w:left w:val="none" w:sz="0" w:space="0" w:color="auto"/>
        <w:bottom w:val="none" w:sz="0" w:space="0" w:color="auto"/>
        <w:right w:val="none" w:sz="0" w:space="0" w:color="auto"/>
      </w:divBdr>
    </w:div>
    <w:div w:id="1838303767">
      <w:bodyDiv w:val="1"/>
      <w:marLeft w:val="0"/>
      <w:marRight w:val="0"/>
      <w:marTop w:val="0"/>
      <w:marBottom w:val="0"/>
      <w:divBdr>
        <w:top w:val="none" w:sz="0" w:space="0" w:color="auto"/>
        <w:left w:val="none" w:sz="0" w:space="0" w:color="auto"/>
        <w:bottom w:val="none" w:sz="0" w:space="0" w:color="auto"/>
        <w:right w:val="none" w:sz="0" w:space="0" w:color="auto"/>
      </w:divBdr>
      <w:divsChild>
        <w:div w:id="150105438">
          <w:marLeft w:val="547"/>
          <w:marRight w:val="0"/>
          <w:marTop w:val="0"/>
          <w:marBottom w:val="0"/>
          <w:divBdr>
            <w:top w:val="none" w:sz="0" w:space="0" w:color="auto"/>
            <w:left w:val="none" w:sz="0" w:space="0" w:color="auto"/>
            <w:bottom w:val="none" w:sz="0" w:space="0" w:color="auto"/>
            <w:right w:val="none" w:sz="0" w:space="0" w:color="auto"/>
          </w:divBdr>
        </w:div>
        <w:div w:id="554197930">
          <w:marLeft w:val="547"/>
          <w:marRight w:val="0"/>
          <w:marTop w:val="0"/>
          <w:marBottom w:val="0"/>
          <w:divBdr>
            <w:top w:val="none" w:sz="0" w:space="0" w:color="auto"/>
            <w:left w:val="none" w:sz="0" w:space="0" w:color="auto"/>
            <w:bottom w:val="none" w:sz="0" w:space="0" w:color="auto"/>
            <w:right w:val="none" w:sz="0" w:space="0" w:color="auto"/>
          </w:divBdr>
        </w:div>
        <w:div w:id="744689818">
          <w:marLeft w:val="547"/>
          <w:marRight w:val="0"/>
          <w:marTop w:val="0"/>
          <w:marBottom w:val="0"/>
          <w:divBdr>
            <w:top w:val="none" w:sz="0" w:space="0" w:color="auto"/>
            <w:left w:val="none" w:sz="0" w:space="0" w:color="auto"/>
            <w:bottom w:val="none" w:sz="0" w:space="0" w:color="auto"/>
            <w:right w:val="none" w:sz="0" w:space="0" w:color="auto"/>
          </w:divBdr>
        </w:div>
        <w:div w:id="759644125">
          <w:marLeft w:val="547"/>
          <w:marRight w:val="0"/>
          <w:marTop w:val="0"/>
          <w:marBottom w:val="0"/>
          <w:divBdr>
            <w:top w:val="none" w:sz="0" w:space="0" w:color="auto"/>
            <w:left w:val="none" w:sz="0" w:space="0" w:color="auto"/>
            <w:bottom w:val="none" w:sz="0" w:space="0" w:color="auto"/>
            <w:right w:val="none" w:sz="0" w:space="0" w:color="auto"/>
          </w:divBdr>
        </w:div>
        <w:div w:id="1060245628">
          <w:marLeft w:val="547"/>
          <w:marRight w:val="0"/>
          <w:marTop w:val="0"/>
          <w:marBottom w:val="0"/>
          <w:divBdr>
            <w:top w:val="none" w:sz="0" w:space="0" w:color="auto"/>
            <w:left w:val="none" w:sz="0" w:space="0" w:color="auto"/>
            <w:bottom w:val="none" w:sz="0" w:space="0" w:color="auto"/>
            <w:right w:val="none" w:sz="0" w:space="0" w:color="auto"/>
          </w:divBdr>
        </w:div>
        <w:div w:id="1068724706">
          <w:marLeft w:val="547"/>
          <w:marRight w:val="0"/>
          <w:marTop w:val="0"/>
          <w:marBottom w:val="0"/>
          <w:divBdr>
            <w:top w:val="none" w:sz="0" w:space="0" w:color="auto"/>
            <w:left w:val="none" w:sz="0" w:space="0" w:color="auto"/>
            <w:bottom w:val="none" w:sz="0" w:space="0" w:color="auto"/>
            <w:right w:val="none" w:sz="0" w:space="0" w:color="auto"/>
          </w:divBdr>
        </w:div>
        <w:div w:id="1250846296">
          <w:marLeft w:val="547"/>
          <w:marRight w:val="0"/>
          <w:marTop w:val="0"/>
          <w:marBottom w:val="0"/>
          <w:divBdr>
            <w:top w:val="none" w:sz="0" w:space="0" w:color="auto"/>
            <w:left w:val="none" w:sz="0" w:space="0" w:color="auto"/>
            <w:bottom w:val="none" w:sz="0" w:space="0" w:color="auto"/>
            <w:right w:val="none" w:sz="0" w:space="0" w:color="auto"/>
          </w:divBdr>
        </w:div>
        <w:div w:id="1601527731">
          <w:marLeft w:val="547"/>
          <w:marRight w:val="0"/>
          <w:marTop w:val="0"/>
          <w:marBottom w:val="0"/>
          <w:divBdr>
            <w:top w:val="none" w:sz="0" w:space="0" w:color="auto"/>
            <w:left w:val="none" w:sz="0" w:space="0" w:color="auto"/>
            <w:bottom w:val="none" w:sz="0" w:space="0" w:color="auto"/>
            <w:right w:val="none" w:sz="0" w:space="0" w:color="auto"/>
          </w:divBdr>
        </w:div>
        <w:div w:id="1607228898">
          <w:marLeft w:val="547"/>
          <w:marRight w:val="0"/>
          <w:marTop w:val="0"/>
          <w:marBottom w:val="0"/>
          <w:divBdr>
            <w:top w:val="none" w:sz="0" w:space="0" w:color="auto"/>
            <w:left w:val="none" w:sz="0" w:space="0" w:color="auto"/>
            <w:bottom w:val="none" w:sz="0" w:space="0" w:color="auto"/>
            <w:right w:val="none" w:sz="0" w:space="0" w:color="auto"/>
          </w:divBdr>
        </w:div>
        <w:div w:id="1650406060">
          <w:marLeft w:val="547"/>
          <w:marRight w:val="0"/>
          <w:marTop w:val="0"/>
          <w:marBottom w:val="0"/>
          <w:divBdr>
            <w:top w:val="none" w:sz="0" w:space="0" w:color="auto"/>
            <w:left w:val="none" w:sz="0" w:space="0" w:color="auto"/>
            <w:bottom w:val="none" w:sz="0" w:space="0" w:color="auto"/>
            <w:right w:val="none" w:sz="0" w:space="0" w:color="auto"/>
          </w:divBdr>
        </w:div>
        <w:div w:id="2035767599">
          <w:marLeft w:val="547"/>
          <w:marRight w:val="0"/>
          <w:marTop w:val="0"/>
          <w:marBottom w:val="0"/>
          <w:divBdr>
            <w:top w:val="none" w:sz="0" w:space="0" w:color="auto"/>
            <w:left w:val="none" w:sz="0" w:space="0" w:color="auto"/>
            <w:bottom w:val="none" w:sz="0" w:space="0" w:color="auto"/>
            <w:right w:val="none" w:sz="0" w:space="0" w:color="auto"/>
          </w:divBdr>
        </w:div>
        <w:div w:id="2050445796">
          <w:marLeft w:val="547"/>
          <w:marRight w:val="0"/>
          <w:marTop w:val="0"/>
          <w:marBottom w:val="0"/>
          <w:divBdr>
            <w:top w:val="none" w:sz="0" w:space="0" w:color="auto"/>
            <w:left w:val="none" w:sz="0" w:space="0" w:color="auto"/>
            <w:bottom w:val="none" w:sz="0" w:space="0" w:color="auto"/>
            <w:right w:val="none" w:sz="0" w:space="0" w:color="auto"/>
          </w:divBdr>
        </w:div>
      </w:divsChild>
    </w:div>
    <w:div w:id="1850217430">
      <w:bodyDiv w:val="1"/>
      <w:marLeft w:val="0"/>
      <w:marRight w:val="0"/>
      <w:marTop w:val="0"/>
      <w:marBottom w:val="0"/>
      <w:divBdr>
        <w:top w:val="none" w:sz="0" w:space="0" w:color="auto"/>
        <w:left w:val="none" w:sz="0" w:space="0" w:color="auto"/>
        <w:bottom w:val="none" w:sz="0" w:space="0" w:color="auto"/>
        <w:right w:val="none" w:sz="0" w:space="0" w:color="auto"/>
      </w:divBdr>
    </w:div>
    <w:div w:id="1852796368">
      <w:bodyDiv w:val="1"/>
      <w:marLeft w:val="0"/>
      <w:marRight w:val="0"/>
      <w:marTop w:val="0"/>
      <w:marBottom w:val="0"/>
      <w:divBdr>
        <w:top w:val="none" w:sz="0" w:space="0" w:color="auto"/>
        <w:left w:val="none" w:sz="0" w:space="0" w:color="auto"/>
        <w:bottom w:val="none" w:sz="0" w:space="0" w:color="auto"/>
        <w:right w:val="none" w:sz="0" w:space="0" w:color="auto"/>
      </w:divBdr>
    </w:div>
    <w:div w:id="1854030218">
      <w:bodyDiv w:val="1"/>
      <w:marLeft w:val="0"/>
      <w:marRight w:val="0"/>
      <w:marTop w:val="0"/>
      <w:marBottom w:val="0"/>
      <w:divBdr>
        <w:top w:val="none" w:sz="0" w:space="0" w:color="auto"/>
        <w:left w:val="none" w:sz="0" w:space="0" w:color="auto"/>
        <w:bottom w:val="none" w:sz="0" w:space="0" w:color="auto"/>
        <w:right w:val="none" w:sz="0" w:space="0" w:color="auto"/>
      </w:divBdr>
    </w:div>
    <w:div w:id="1855805533">
      <w:bodyDiv w:val="1"/>
      <w:marLeft w:val="0"/>
      <w:marRight w:val="0"/>
      <w:marTop w:val="0"/>
      <w:marBottom w:val="0"/>
      <w:divBdr>
        <w:top w:val="none" w:sz="0" w:space="0" w:color="auto"/>
        <w:left w:val="none" w:sz="0" w:space="0" w:color="auto"/>
        <w:bottom w:val="none" w:sz="0" w:space="0" w:color="auto"/>
        <w:right w:val="none" w:sz="0" w:space="0" w:color="auto"/>
      </w:divBdr>
    </w:div>
    <w:div w:id="1856842351">
      <w:bodyDiv w:val="1"/>
      <w:marLeft w:val="0"/>
      <w:marRight w:val="0"/>
      <w:marTop w:val="0"/>
      <w:marBottom w:val="0"/>
      <w:divBdr>
        <w:top w:val="none" w:sz="0" w:space="0" w:color="auto"/>
        <w:left w:val="none" w:sz="0" w:space="0" w:color="auto"/>
        <w:bottom w:val="none" w:sz="0" w:space="0" w:color="auto"/>
        <w:right w:val="none" w:sz="0" w:space="0" w:color="auto"/>
      </w:divBdr>
      <w:divsChild>
        <w:div w:id="988360438">
          <w:marLeft w:val="0"/>
          <w:marRight w:val="0"/>
          <w:marTop w:val="0"/>
          <w:marBottom w:val="0"/>
          <w:divBdr>
            <w:top w:val="none" w:sz="0" w:space="0" w:color="auto"/>
            <w:left w:val="none" w:sz="0" w:space="0" w:color="auto"/>
            <w:bottom w:val="none" w:sz="0" w:space="0" w:color="auto"/>
            <w:right w:val="none" w:sz="0" w:space="0" w:color="auto"/>
          </w:divBdr>
        </w:div>
      </w:divsChild>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880127577">
      <w:bodyDiv w:val="1"/>
      <w:marLeft w:val="0"/>
      <w:marRight w:val="0"/>
      <w:marTop w:val="0"/>
      <w:marBottom w:val="0"/>
      <w:divBdr>
        <w:top w:val="none" w:sz="0" w:space="0" w:color="auto"/>
        <w:left w:val="none" w:sz="0" w:space="0" w:color="auto"/>
        <w:bottom w:val="none" w:sz="0" w:space="0" w:color="auto"/>
        <w:right w:val="none" w:sz="0" w:space="0" w:color="auto"/>
      </w:divBdr>
    </w:div>
    <w:div w:id="1897278731">
      <w:bodyDiv w:val="1"/>
      <w:marLeft w:val="0"/>
      <w:marRight w:val="0"/>
      <w:marTop w:val="0"/>
      <w:marBottom w:val="0"/>
      <w:divBdr>
        <w:top w:val="none" w:sz="0" w:space="0" w:color="auto"/>
        <w:left w:val="none" w:sz="0" w:space="0" w:color="auto"/>
        <w:bottom w:val="none" w:sz="0" w:space="0" w:color="auto"/>
        <w:right w:val="none" w:sz="0" w:space="0" w:color="auto"/>
      </w:divBdr>
      <w:divsChild>
        <w:div w:id="1871532134">
          <w:marLeft w:val="0"/>
          <w:marRight w:val="0"/>
          <w:marTop w:val="0"/>
          <w:marBottom w:val="0"/>
          <w:divBdr>
            <w:top w:val="none" w:sz="0" w:space="0" w:color="auto"/>
            <w:left w:val="none" w:sz="0" w:space="0" w:color="auto"/>
            <w:bottom w:val="none" w:sz="0" w:space="0" w:color="auto"/>
            <w:right w:val="none" w:sz="0" w:space="0" w:color="auto"/>
          </w:divBdr>
        </w:div>
      </w:divsChild>
    </w:div>
    <w:div w:id="1903439513">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38823498">
      <w:bodyDiv w:val="1"/>
      <w:marLeft w:val="0"/>
      <w:marRight w:val="0"/>
      <w:marTop w:val="0"/>
      <w:marBottom w:val="0"/>
      <w:divBdr>
        <w:top w:val="none" w:sz="0" w:space="0" w:color="auto"/>
        <w:left w:val="none" w:sz="0" w:space="0" w:color="auto"/>
        <w:bottom w:val="none" w:sz="0" w:space="0" w:color="auto"/>
        <w:right w:val="none" w:sz="0" w:space="0" w:color="auto"/>
      </w:divBdr>
    </w:div>
    <w:div w:id="1940719608">
      <w:bodyDiv w:val="1"/>
      <w:marLeft w:val="0"/>
      <w:marRight w:val="0"/>
      <w:marTop w:val="0"/>
      <w:marBottom w:val="0"/>
      <w:divBdr>
        <w:top w:val="none" w:sz="0" w:space="0" w:color="auto"/>
        <w:left w:val="none" w:sz="0" w:space="0" w:color="auto"/>
        <w:bottom w:val="none" w:sz="0" w:space="0" w:color="auto"/>
        <w:right w:val="none" w:sz="0" w:space="0" w:color="auto"/>
      </w:divBdr>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94059186">
          <w:marLeft w:val="778"/>
          <w:marRight w:val="0"/>
          <w:marTop w:val="100"/>
          <w:marBottom w:val="0"/>
          <w:divBdr>
            <w:top w:val="none" w:sz="0" w:space="0" w:color="auto"/>
            <w:left w:val="none" w:sz="0" w:space="0" w:color="auto"/>
            <w:bottom w:val="none" w:sz="0" w:space="0" w:color="auto"/>
            <w:right w:val="none" w:sz="0" w:space="0" w:color="auto"/>
          </w:divBdr>
        </w:div>
        <w:div w:id="305479925">
          <w:marLeft w:val="346"/>
          <w:marRight w:val="0"/>
          <w:marTop w:val="12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sChild>
    </w:div>
    <w:div w:id="1947811523">
      <w:bodyDiv w:val="1"/>
      <w:marLeft w:val="0"/>
      <w:marRight w:val="0"/>
      <w:marTop w:val="0"/>
      <w:marBottom w:val="0"/>
      <w:divBdr>
        <w:top w:val="none" w:sz="0" w:space="0" w:color="auto"/>
        <w:left w:val="none" w:sz="0" w:space="0" w:color="auto"/>
        <w:bottom w:val="none" w:sz="0" w:space="0" w:color="auto"/>
        <w:right w:val="none" w:sz="0" w:space="0" w:color="auto"/>
      </w:divBdr>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4701563">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59529651">
      <w:bodyDiv w:val="1"/>
      <w:marLeft w:val="0"/>
      <w:marRight w:val="0"/>
      <w:marTop w:val="0"/>
      <w:marBottom w:val="0"/>
      <w:divBdr>
        <w:top w:val="none" w:sz="0" w:space="0" w:color="auto"/>
        <w:left w:val="none" w:sz="0" w:space="0" w:color="auto"/>
        <w:bottom w:val="none" w:sz="0" w:space="0" w:color="auto"/>
        <w:right w:val="none" w:sz="0" w:space="0" w:color="auto"/>
      </w:divBdr>
    </w:div>
    <w:div w:id="1965768420">
      <w:bodyDiv w:val="1"/>
      <w:marLeft w:val="0"/>
      <w:marRight w:val="0"/>
      <w:marTop w:val="0"/>
      <w:marBottom w:val="0"/>
      <w:divBdr>
        <w:top w:val="none" w:sz="0" w:space="0" w:color="auto"/>
        <w:left w:val="none" w:sz="0" w:space="0" w:color="auto"/>
        <w:bottom w:val="none" w:sz="0" w:space="0" w:color="auto"/>
        <w:right w:val="none" w:sz="0" w:space="0" w:color="auto"/>
      </w:divBdr>
      <w:divsChild>
        <w:div w:id="1353071447">
          <w:marLeft w:val="547"/>
          <w:marRight w:val="0"/>
          <w:marTop w:val="360"/>
          <w:marBottom w:val="0"/>
          <w:divBdr>
            <w:top w:val="none" w:sz="0" w:space="0" w:color="auto"/>
            <w:left w:val="none" w:sz="0" w:space="0" w:color="auto"/>
            <w:bottom w:val="none" w:sz="0" w:space="0" w:color="auto"/>
            <w:right w:val="none" w:sz="0" w:space="0" w:color="auto"/>
          </w:divBdr>
        </w:div>
        <w:div w:id="1557549176">
          <w:marLeft w:val="1109"/>
          <w:marRight w:val="0"/>
          <w:marTop w:val="240"/>
          <w:marBottom w:val="0"/>
          <w:divBdr>
            <w:top w:val="none" w:sz="0" w:space="0" w:color="auto"/>
            <w:left w:val="none" w:sz="0" w:space="0" w:color="auto"/>
            <w:bottom w:val="none" w:sz="0" w:space="0" w:color="auto"/>
            <w:right w:val="none" w:sz="0" w:space="0" w:color="auto"/>
          </w:divBdr>
        </w:div>
        <w:div w:id="258149046">
          <w:marLeft w:val="547"/>
          <w:marRight w:val="0"/>
          <w:marTop w:val="360"/>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1969235315">
      <w:bodyDiv w:val="1"/>
      <w:marLeft w:val="0"/>
      <w:marRight w:val="0"/>
      <w:marTop w:val="0"/>
      <w:marBottom w:val="0"/>
      <w:divBdr>
        <w:top w:val="none" w:sz="0" w:space="0" w:color="auto"/>
        <w:left w:val="none" w:sz="0" w:space="0" w:color="auto"/>
        <w:bottom w:val="none" w:sz="0" w:space="0" w:color="auto"/>
        <w:right w:val="none" w:sz="0" w:space="0" w:color="auto"/>
      </w:divBdr>
      <w:divsChild>
        <w:div w:id="2118328558">
          <w:marLeft w:val="360"/>
          <w:marRight w:val="0"/>
          <w:marTop w:val="200"/>
          <w:marBottom w:val="0"/>
          <w:divBdr>
            <w:top w:val="none" w:sz="0" w:space="0" w:color="auto"/>
            <w:left w:val="none" w:sz="0" w:space="0" w:color="auto"/>
            <w:bottom w:val="none" w:sz="0" w:space="0" w:color="auto"/>
            <w:right w:val="none" w:sz="0" w:space="0" w:color="auto"/>
          </w:divBdr>
        </w:div>
        <w:div w:id="187330948">
          <w:marLeft w:val="360"/>
          <w:marRight w:val="0"/>
          <w:marTop w:val="200"/>
          <w:marBottom w:val="0"/>
          <w:divBdr>
            <w:top w:val="none" w:sz="0" w:space="0" w:color="auto"/>
            <w:left w:val="none" w:sz="0" w:space="0" w:color="auto"/>
            <w:bottom w:val="none" w:sz="0" w:space="0" w:color="auto"/>
            <w:right w:val="none" w:sz="0" w:space="0" w:color="auto"/>
          </w:divBdr>
        </w:div>
        <w:div w:id="238293169">
          <w:marLeft w:val="360"/>
          <w:marRight w:val="0"/>
          <w:marTop w:val="200"/>
          <w:marBottom w:val="0"/>
          <w:divBdr>
            <w:top w:val="none" w:sz="0" w:space="0" w:color="auto"/>
            <w:left w:val="none" w:sz="0" w:space="0" w:color="auto"/>
            <w:bottom w:val="none" w:sz="0" w:space="0" w:color="auto"/>
            <w:right w:val="none" w:sz="0" w:space="0" w:color="auto"/>
          </w:divBdr>
        </w:div>
        <w:div w:id="1336617843">
          <w:marLeft w:val="1080"/>
          <w:marRight w:val="0"/>
          <w:marTop w:val="100"/>
          <w:marBottom w:val="0"/>
          <w:divBdr>
            <w:top w:val="none" w:sz="0" w:space="0" w:color="auto"/>
            <w:left w:val="none" w:sz="0" w:space="0" w:color="auto"/>
            <w:bottom w:val="none" w:sz="0" w:space="0" w:color="auto"/>
            <w:right w:val="none" w:sz="0" w:space="0" w:color="auto"/>
          </w:divBdr>
        </w:div>
        <w:div w:id="1091119614">
          <w:marLeft w:val="1080"/>
          <w:marRight w:val="0"/>
          <w:marTop w:val="100"/>
          <w:marBottom w:val="0"/>
          <w:divBdr>
            <w:top w:val="none" w:sz="0" w:space="0" w:color="auto"/>
            <w:left w:val="none" w:sz="0" w:space="0" w:color="auto"/>
            <w:bottom w:val="none" w:sz="0" w:space="0" w:color="auto"/>
            <w:right w:val="none" w:sz="0" w:space="0" w:color="auto"/>
          </w:divBdr>
        </w:div>
        <w:div w:id="1921668594">
          <w:marLeft w:val="1080"/>
          <w:marRight w:val="0"/>
          <w:marTop w:val="100"/>
          <w:marBottom w:val="0"/>
          <w:divBdr>
            <w:top w:val="none" w:sz="0" w:space="0" w:color="auto"/>
            <w:left w:val="none" w:sz="0" w:space="0" w:color="auto"/>
            <w:bottom w:val="none" w:sz="0" w:space="0" w:color="auto"/>
            <w:right w:val="none" w:sz="0" w:space="0" w:color="auto"/>
          </w:divBdr>
        </w:div>
        <w:div w:id="455686318">
          <w:marLeft w:val="360"/>
          <w:marRight w:val="0"/>
          <w:marTop w:val="200"/>
          <w:marBottom w:val="0"/>
          <w:divBdr>
            <w:top w:val="none" w:sz="0" w:space="0" w:color="auto"/>
            <w:left w:val="none" w:sz="0" w:space="0" w:color="auto"/>
            <w:bottom w:val="none" w:sz="0" w:space="0" w:color="auto"/>
            <w:right w:val="none" w:sz="0" w:space="0" w:color="auto"/>
          </w:divBdr>
        </w:div>
        <w:div w:id="561645238">
          <w:marLeft w:val="1080"/>
          <w:marRight w:val="0"/>
          <w:marTop w:val="100"/>
          <w:marBottom w:val="0"/>
          <w:divBdr>
            <w:top w:val="none" w:sz="0" w:space="0" w:color="auto"/>
            <w:left w:val="none" w:sz="0" w:space="0" w:color="auto"/>
            <w:bottom w:val="none" w:sz="0" w:space="0" w:color="auto"/>
            <w:right w:val="none" w:sz="0" w:space="0" w:color="auto"/>
          </w:divBdr>
        </w:div>
      </w:divsChild>
    </w:div>
    <w:div w:id="1990278819">
      <w:bodyDiv w:val="1"/>
      <w:marLeft w:val="0"/>
      <w:marRight w:val="0"/>
      <w:marTop w:val="0"/>
      <w:marBottom w:val="0"/>
      <w:divBdr>
        <w:top w:val="none" w:sz="0" w:space="0" w:color="auto"/>
        <w:left w:val="none" w:sz="0" w:space="0" w:color="auto"/>
        <w:bottom w:val="none" w:sz="0" w:space="0" w:color="auto"/>
        <w:right w:val="none" w:sz="0" w:space="0" w:color="auto"/>
      </w:divBdr>
      <w:divsChild>
        <w:div w:id="2046516184">
          <w:marLeft w:val="346"/>
          <w:marRight w:val="0"/>
          <w:marTop w:val="120"/>
          <w:marBottom w:val="0"/>
          <w:divBdr>
            <w:top w:val="none" w:sz="0" w:space="0" w:color="auto"/>
            <w:left w:val="none" w:sz="0" w:space="0" w:color="auto"/>
            <w:bottom w:val="none" w:sz="0" w:space="0" w:color="auto"/>
            <w:right w:val="none" w:sz="0" w:space="0" w:color="auto"/>
          </w:divBdr>
        </w:div>
        <w:div w:id="1439057579">
          <w:marLeft w:val="346"/>
          <w:marRight w:val="0"/>
          <w:marTop w:val="120"/>
          <w:marBottom w:val="0"/>
          <w:divBdr>
            <w:top w:val="none" w:sz="0" w:space="0" w:color="auto"/>
            <w:left w:val="none" w:sz="0" w:space="0" w:color="auto"/>
            <w:bottom w:val="none" w:sz="0" w:space="0" w:color="auto"/>
            <w:right w:val="none" w:sz="0" w:space="0" w:color="auto"/>
          </w:divBdr>
        </w:div>
        <w:div w:id="2037076164">
          <w:marLeft w:val="778"/>
          <w:marRight w:val="0"/>
          <w:marTop w:val="100"/>
          <w:marBottom w:val="0"/>
          <w:divBdr>
            <w:top w:val="none" w:sz="0" w:space="0" w:color="auto"/>
            <w:left w:val="none" w:sz="0" w:space="0" w:color="auto"/>
            <w:bottom w:val="none" w:sz="0" w:space="0" w:color="auto"/>
            <w:right w:val="none" w:sz="0" w:space="0" w:color="auto"/>
          </w:divBdr>
        </w:div>
        <w:div w:id="1718238641">
          <w:marLeft w:val="778"/>
          <w:marRight w:val="0"/>
          <w:marTop w:val="100"/>
          <w:marBottom w:val="0"/>
          <w:divBdr>
            <w:top w:val="none" w:sz="0" w:space="0" w:color="auto"/>
            <w:left w:val="none" w:sz="0" w:space="0" w:color="auto"/>
            <w:bottom w:val="none" w:sz="0" w:space="0" w:color="auto"/>
            <w:right w:val="none" w:sz="0" w:space="0" w:color="auto"/>
          </w:divBdr>
        </w:div>
        <w:div w:id="1448356903">
          <w:marLeft w:val="346"/>
          <w:marRight w:val="0"/>
          <w:marTop w:val="120"/>
          <w:marBottom w:val="0"/>
          <w:divBdr>
            <w:top w:val="none" w:sz="0" w:space="0" w:color="auto"/>
            <w:left w:val="none" w:sz="0" w:space="0" w:color="auto"/>
            <w:bottom w:val="none" w:sz="0" w:space="0" w:color="auto"/>
            <w:right w:val="none" w:sz="0" w:space="0" w:color="auto"/>
          </w:divBdr>
        </w:div>
      </w:divsChild>
    </w:div>
    <w:div w:id="1992245635">
      <w:bodyDiv w:val="1"/>
      <w:marLeft w:val="0"/>
      <w:marRight w:val="0"/>
      <w:marTop w:val="0"/>
      <w:marBottom w:val="0"/>
      <w:divBdr>
        <w:top w:val="none" w:sz="0" w:space="0" w:color="auto"/>
        <w:left w:val="none" w:sz="0" w:space="0" w:color="auto"/>
        <w:bottom w:val="none" w:sz="0" w:space="0" w:color="auto"/>
        <w:right w:val="none" w:sz="0" w:space="0" w:color="auto"/>
      </w:divBdr>
    </w:div>
    <w:div w:id="1994095658">
      <w:bodyDiv w:val="1"/>
      <w:marLeft w:val="0"/>
      <w:marRight w:val="0"/>
      <w:marTop w:val="0"/>
      <w:marBottom w:val="0"/>
      <w:divBdr>
        <w:top w:val="none" w:sz="0" w:space="0" w:color="auto"/>
        <w:left w:val="none" w:sz="0" w:space="0" w:color="auto"/>
        <w:bottom w:val="none" w:sz="0" w:space="0" w:color="auto"/>
        <w:right w:val="none" w:sz="0" w:space="0" w:color="auto"/>
      </w:divBdr>
      <w:divsChild>
        <w:div w:id="1217007106">
          <w:marLeft w:val="547"/>
          <w:marRight w:val="0"/>
          <w:marTop w:val="360"/>
          <w:marBottom w:val="0"/>
          <w:divBdr>
            <w:top w:val="none" w:sz="0" w:space="0" w:color="auto"/>
            <w:left w:val="none" w:sz="0" w:space="0" w:color="auto"/>
            <w:bottom w:val="none" w:sz="0" w:space="0" w:color="auto"/>
            <w:right w:val="none" w:sz="0" w:space="0" w:color="auto"/>
          </w:divBdr>
        </w:div>
        <w:div w:id="40256697">
          <w:marLeft w:val="547"/>
          <w:marRight w:val="0"/>
          <w:marTop w:val="360"/>
          <w:marBottom w:val="0"/>
          <w:divBdr>
            <w:top w:val="none" w:sz="0" w:space="0" w:color="auto"/>
            <w:left w:val="none" w:sz="0" w:space="0" w:color="auto"/>
            <w:bottom w:val="none" w:sz="0" w:space="0" w:color="auto"/>
            <w:right w:val="none" w:sz="0" w:space="0" w:color="auto"/>
          </w:divBdr>
        </w:div>
        <w:div w:id="725108508">
          <w:marLeft w:val="1109"/>
          <w:marRight w:val="0"/>
          <w:marTop w:val="240"/>
          <w:marBottom w:val="0"/>
          <w:divBdr>
            <w:top w:val="none" w:sz="0" w:space="0" w:color="auto"/>
            <w:left w:val="none" w:sz="0" w:space="0" w:color="auto"/>
            <w:bottom w:val="none" w:sz="0" w:space="0" w:color="auto"/>
            <w:right w:val="none" w:sz="0" w:space="0" w:color="auto"/>
          </w:divBdr>
        </w:div>
        <w:div w:id="689182347">
          <w:marLeft w:val="547"/>
          <w:marRight w:val="0"/>
          <w:marTop w:val="360"/>
          <w:marBottom w:val="0"/>
          <w:divBdr>
            <w:top w:val="none" w:sz="0" w:space="0" w:color="auto"/>
            <w:left w:val="none" w:sz="0" w:space="0" w:color="auto"/>
            <w:bottom w:val="none" w:sz="0" w:space="0" w:color="auto"/>
            <w:right w:val="none" w:sz="0" w:space="0" w:color="auto"/>
          </w:divBdr>
        </w:div>
        <w:div w:id="112556996">
          <w:marLeft w:val="1109"/>
          <w:marRight w:val="0"/>
          <w:marTop w:val="240"/>
          <w:marBottom w:val="0"/>
          <w:divBdr>
            <w:top w:val="none" w:sz="0" w:space="0" w:color="auto"/>
            <w:left w:val="none" w:sz="0" w:space="0" w:color="auto"/>
            <w:bottom w:val="none" w:sz="0" w:space="0" w:color="auto"/>
            <w:right w:val="none" w:sz="0" w:space="0" w:color="auto"/>
          </w:divBdr>
        </w:div>
        <w:div w:id="1619139233">
          <w:marLeft w:val="1109"/>
          <w:marRight w:val="0"/>
          <w:marTop w:val="240"/>
          <w:marBottom w:val="0"/>
          <w:divBdr>
            <w:top w:val="none" w:sz="0" w:space="0" w:color="auto"/>
            <w:left w:val="none" w:sz="0" w:space="0" w:color="auto"/>
            <w:bottom w:val="none" w:sz="0" w:space="0" w:color="auto"/>
            <w:right w:val="none" w:sz="0" w:space="0" w:color="auto"/>
          </w:divBdr>
        </w:div>
        <w:div w:id="2012639561">
          <w:marLeft w:val="1109"/>
          <w:marRight w:val="0"/>
          <w:marTop w:val="240"/>
          <w:marBottom w:val="0"/>
          <w:divBdr>
            <w:top w:val="none" w:sz="0" w:space="0" w:color="auto"/>
            <w:left w:val="none" w:sz="0" w:space="0" w:color="auto"/>
            <w:bottom w:val="none" w:sz="0" w:space="0" w:color="auto"/>
            <w:right w:val="none" w:sz="0" w:space="0" w:color="auto"/>
          </w:divBdr>
        </w:div>
        <w:div w:id="1004012248">
          <w:marLeft w:val="1109"/>
          <w:marRight w:val="0"/>
          <w:marTop w:val="240"/>
          <w:marBottom w:val="0"/>
          <w:divBdr>
            <w:top w:val="none" w:sz="0" w:space="0" w:color="auto"/>
            <w:left w:val="none" w:sz="0" w:space="0" w:color="auto"/>
            <w:bottom w:val="none" w:sz="0" w:space="0" w:color="auto"/>
            <w:right w:val="none" w:sz="0" w:space="0" w:color="auto"/>
          </w:divBdr>
        </w:div>
        <w:div w:id="399182064">
          <w:marLeft w:val="1109"/>
          <w:marRight w:val="0"/>
          <w:marTop w:val="240"/>
          <w:marBottom w:val="0"/>
          <w:divBdr>
            <w:top w:val="none" w:sz="0" w:space="0" w:color="auto"/>
            <w:left w:val="none" w:sz="0" w:space="0" w:color="auto"/>
            <w:bottom w:val="none" w:sz="0" w:space="0" w:color="auto"/>
            <w:right w:val="none" w:sz="0" w:space="0" w:color="auto"/>
          </w:divBdr>
        </w:div>
      </w:divsChild>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32952835">
      <w:bodyDiv w:val="1"/>
      <w:marLeft w:val="0"/>
      <w:marRight w:val="0"/>
      <w:marTop w:val="0"/>
      <w:marBottom w:val="0"/>
      <w:divBdr>
        <w:top w:val="none" w:sz="0" w:space="0" w:color="auto"/>
        <w:left w:val="none" w:sz="0" w:space="0" w:color="auto"/>
        <w:bottom w:val="none" w:sz="0" w:space="0" w:color="auto"/>
        <w:right w:val="none" w:sz="0" w:space="0" w:color="auto"/>
      </w:divBdr>
      <w:divsChild>
        <w:div w:id="1395853151">
          <w:marLeft w:val="720"/>
          <w:marRight w:val="0"/>
          <w:marTop w:val="200"/>
          <w:marBottom w:val="240"/>
          <w:divBdr>
            <w:top w:val="none" w:sz="0" w:space="0" w:color="auto"/>
            <w:left w:val="none" w:sz="0" w:space="0" w:color="auto"/>
            <w:bottom w:val="none" w:sz="0" w:space="0" w:color="auto"/>
            <w:right w:val="none" w:sz="0" w:space="0" w:color="auto"/>
          </w:divBdr>
        </w:div>
        <w:div w:id="2009823513">
          <w:marLeft w:val="720"/>
          <w:marRight w:val="0"/>
          <w:marTop w:val="200"/>
          <w:marBottom w:val="240"/>
          <w:divBdr>
            <w:top w:val="none" w:sz="0" w:space="0" w:color="auto"/>
            <w:left w:val="none" w:sz="0" w:space="0" w:color="auto"/>
            <w:bottom w:val="none" w:sz="0" w:space="0" w:color="auto"/>
            <w:right w:val="none" w:sz="0" w:space="0" w:color="auto"/>
          </w:divBdr>
        </w:div>
        <w:div w:id="116799893">
          <w:marLeft w:val="720"/>
          <w:marRight w:val="0"/>
          <w:marTop w:val="200"/>
          <w:marBottom w:val="240"/>
          <w:divBdr>
            <w:top w:val="none" w:sz="0" w:space="0" w:color="auto"/>
            <w:left w:val="none" w:sz="0" w:space="0" w:color="auto"/>
            <w:bottom w:val="none" w:sz="0" w:space="0" w:color="auto"/>
            <w:right w:val="none" w:sz="0" w:space="0" w:color="auto"/>
          </w:divBdr>
        </w:div>
        <w:div w:id="400832980">
          <w:marLeft w:val="720"/>
          <w:marRight w:val="0"/>
          <w:marTop w:val="200"/>
          <w:marBottom w:val="240"/>
          <w:divBdr>
            <w:top w:val="none" w:sz="0" w:space="0" w:color="auto"/>
            <w:left w:val="none" w:sz="0" w:space="0" w:color="auto"/>
            <w:bottom w:val="none" w:sz="0" w:space="0" w:color="auto"/>
            <w:right w:val="none" w:sz="0" w:space="0" w:color="auto"/>
          </w:divBdr>
        </w:div>
        <w:div w:id="921334074">
          <w:marLeft w:val="720"/>
          <w:marRight w:val="0"/>
          <w:marTop w:val="200"/>
          <w:marBottom w:val="240"/>
          <w:divBdr>
            <w:top w:val="none" w:sz="0" w:space="0" w:color="auto"/>
            <w:left w:val="none" w:sz="0" w:space="0" w:color="auto"/>
            <w:bottom w:val="none" w:sz="0" w:space="0" w:color="auto"/>
            <w:right w:val="none" w:sz="0" w:space="0" w:color="auto"/>
          </w:divBdr>
        </w:div>
      </w:divsChild>
    </w:div>
    <w:div w:id="2038850103">
      <w:bodyDiv w:val="1"/>
      <w:marLeft w:val="0"/>
      <w:marRight w:val="0"/>
      <w:marTop w:val="0"/>
      <w:marBottom w:val="0"/>
      <w:divBdr>
        <w:top w:val="none" w:sz="0" w:space="0" w:color="auto"/>
        <w:left w:val="none" w:sz="0" w:space="0" w:color="auto"/>
        <w:bottom w:val="none" w:sz="0" w:space="0" w:color="auto"/>
        <w:right w:val="none" w:sz="0" w:space="0" w:color="auto"/>
      </w:divBdr>
      <w:divsChild>
        <w:div w:id="1548369584">
          <w:marLeft w:val="346"/>
          <w:marRight w:val="0"/>
          <w:marTop w:val="120"/>
          <w:marBottom w:val="0"/>
          <w:divBdr>
            <w:top w:val="none" w:sz="0" w:space="0" w:color="auto"/>
            <w:left w:val="none" w:sz="0" w:space="0" w:color="auto"/>
            <w:bottom w:val="none" w:sz="0" w:space="0" w:color="auto"/>
            <w:right w:val="none" w:sz="0" w:space="0" w:color="auto"/>
          </w:divBdr>
        </w:div>
      </w:divsChild>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857935813">
          <w:marLeft w:val="1166"/>
          <w:marRight w:val="0"/>
          <w:marTop w:val="134"/>
          <w:marBottom w:val="0"/>
          <w:divBdr>
            <w:top w:val="none" w:sz="0" w:space="0" w:color="auto"/>
            <w:left w:val="none" w:sz="0" w:space="0" w:color="auto"/>
            <w:bottom w:val="none" w:sz="0" w:space="0" w:color="auto"/>
            <w:right w:val="none" w:sz="0" w:space="0" w:color="auto"/>
          </w:divBdr>
        </w:div>
        <w:div w:id="1574969484">
          <w:marLeft w:val="1166"/>
          <w:marRight w:val="0"/>
          <w:marTop w:val="134"/>
          <w:marBottom w:val="0"/>
          <w:divBdr>
            <w:top w:val="none" w:sz="0" w:space="0" w:color="auto"/>
            <w:left w:val="none" w:sz="0" w:space="0" w:color="auto"/>
            <w:bottom w:val="none" w:sz="0" w:space="0" w:color="auto"/>
            <w:right w:val="none" w:sz="0" w:space="0" w:color="auto"/>
          </w:divBdr>
        </w:div>
      </w:divsChild>
    </w:div>
    <w:div w:id="2053846277">
      <w:bodyDiv w:val="1"/>
      <w:marLeft w:val="0"/>
      <w:marRight w:val="0"/>
      <w:marTop w:val="0"/>
      <w:marBottom w:val="0"/>
      <w:divBdr>
        <w:top w:val="none" w:sz="0" w:space="0" w:color="auto"/>
        <w:left w:val="none" w:sz="0" w:space="0" w:color="auto"/>
        <w:bottom w:val="none" w:sz="0" w:space="0" w:color="auto"/>
        <w:right w:val="none" w:sz="0" w:space="0" w:color="auto"/>
      </w:divBdr>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60127820">
      <w:bodyDiv w:val="1"/>
      <w:marLeft w:val="0"/>
      <w:marRight w:val="0"/>
      <w:marTop w:val="0"/>
      <w:marBottom w:val="0"/>
      <w:divBdr>
        <w:top w:val="none" w:sz="0" w:space="0" w:color="auto"/>
        <w:left w:val="none" w:sz="0" w:space="0" w:color="auto"/>
        <w:bottom w:val="none" w:sz="0" w:space="0" w:color="auto"/>
        <w:right w:val="none" w:sz="0" w:space="0" w:color="auto"/>
      </w:divBdr>
    </w:div>
    <w:div w:id="2067991967">
      <w:bodyDiv w:val="1"/>
      <w:marLeft w:val="0"/>
      <w:marRight w:val="0"/>
      <w:marTop w:val="0"/>
      <w:marBottom w:val="0"/>
      <w:divBdr>
        <w:top w:val="none" w:sz="0" w:space="0" w:color="auto"/>
        <w:left w:val="none" w:sz="0" w:space="0" w:color="auto"/>
        <w:bottom w:val="none" w:sz="0" w:space="0" w:color="auto"/>
        <w:right w:val="none" w:sz="0" w:space="0" w:color="auto"/>
      </w:divBdr>
    </w:div>
    <w:div w:id="2078355284">
      <w:bodyDiv w:val="1"/>
      <w:marLeft w:val="0"/>
      <w:marRight w:val="0"/>
      <w:marTop w:val="0"/>
      <w:marBottom w:val="0"/>
      <w:divBdr>
        <w:top w:val="none" w:sz="0" w:space="0" w:color="auto"/>
        <w:left w:val="none" w:sz="0" w:space="0" w:color="auto"/>
        <w:bottom w:val="none" w:sz="0" w:space="0" w:color="auto"/>
        <w:right w:val="none" w:sz="0" w:space="0" w:color="auto"/>
      </w:divBdr>
      <w:divsChild>
        <w:div w:id="2144232251">
          <w:marLeft w:val="0"/>
          <w:marRight w:val="0"/>
          <w:marTop w:val="0"/>
          <w:marBottom w:val="0"/>
          <w:divBdr>
            <w:top w:val="none" w:sz="0" w:space="0" w:color="auto"/>
            <w:left w:val="none" w:sz="0" w:space="0" w:color="auto"/>
            <w:bottom w:val="none" w:sz="0" w:space="0" w:color="auto"/>
            <w:right w:val="none" w:sz="0" w:space="0" w:color="auto"/>
          </w:divBdr>
        </w:div>
      </w:divsChild>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099668657">
      <w:bodyDiv w:val="1"/>
      <w:marLeft w:val="0"/>
      <w:marRight w:val="0"/>
      <w:marTop w:val="0"/>
      <w:marBottom w:val="0"/>
      <w:divBdr>
        <w:top w:val="none" w:sz="0" w:space="0" w:color="auto"/>
        <w:left w:val="none" w:sz="0" w:space="0" w:color="auto"/>
        <w:bottom w:val="none" w:sz="0" w:space="0" w:color="auto"/>
        <w:right w:val="none" w:sz="0" w:space="0" w:color="auto"/>
      </w:divBdr>
    </w:div>
    <w:div w:id="2123958547">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 w:id="2132359542">
      <w:bodyDiv w:val="1"/>
      <w:marLeft w:val="0"/>
      <w:marRight w:val="0"/>
      <w:marTop w:val="0"/>
      <w:marBottom w:val="0"/>
      <w:divBdr>
        <w:top w:val="none" w:sz="0" w:space="0" w:color="auto"/>
        <w:left w:val="none" w:sz="0" w:space="0" w:color="auto"/>
        <w:bottom w:val="none" w:sz="0" w:space="0" w:color="auto"/>
        <w:right w:val="none" w:sz="0" w:space="0" w:color="auto"/>
      </w:divBdr>
    </w:div>
    <w:div w:id="2138642333">
      <w:bodyDiv w:val="1"/>
      <w:marLeft w:val="0"/>
      <w:marRight w:val="0"/>
      <w:marTop w:val="0"/>
      <w:marBottom w:val="0"/>
      <w:divBdr>
        <w:top w:val="none" w:sz="0" w:space="0" w:color="auto"/>
        <w:left w:val="none" w:sz="0" w:space="0" w:color="auto"/>
        <w:bottom w:val="none" w:sz="0" w:space="0" w:color="auto"/>
        <w:right w:val="none" w:sz="0" w:space="0" w:color="auto"/>
      </w:divBdr>
      <w:divsChild>
        <w:div w:id="458497923">
          <w:marLeft w:val="1109"/>
          <w:marRight w:val="0"/>
          <w:marTop w:val="240"/>
          <w:marBottom w:val="0"/>
          <w:divBdr>
            <w:top w:val="none" w:sz="0" w:space="0" w:color="auto"/>
            <w:left w:val="none" w:sz="0" w:space="0" w:color="auto"/>
            <w:bottom w:val="none" w:sz="0" w:space="0" w:color="auto"/>
            <w:right w:val="none" w:sz="0" w:space="0" w:color="auto"/>
          </w:divBdr>
        </w:div>
        <w:div w:id="143543972">
          <w:marLeft w:val="1109"/>
          <w:marRight w:val="0"/>
          <w:marTop w:val="240"/>
          <w:marBottom w:val="0"/>
          <w:divBdr>
            <w:top w:val="none" w:sz="0" w:space="0" w:color="auto"/>
            <w:left w:val="none" w:sz="0" w:space="0" w:color="auto"/>
            <w:bottom w:val="none" w:sz="0" w:space="0" w:color="auto"/>
            <w:right w:val="none" w:sz="0" w:space="0" w:color="auto"/>
          </w:divBdr>
        </w:div>
      </w:divsChild>
    </w:div>
    <w:div w:id="2138789140">
      <w:bodyDiv w:val="1"/>
      <w:marLeft w:val="0"/>
      <w:marRight w:val="0"/>
      <w:marTop w:val="0"/>
      <w:marBottom w:val="0"/>
      <w:divBdr>
        <w:top w:val="none" w:sz="0" w:space="0" w:color="auto"/>
        <w:left w:val="none" w:sz="0" w:space="0" w:color="auto"/>
        <w:bottom w:val="none" w:sz="0" w:space="0" w:color="auto"/>
        <w:right w:val="none" w:sz="0" w:space="0" w:color="auto"/>
      </w:divBdr>
    </w:div>
    <w:div w:id="2139034238">
      <w:bodyDiv w:val="1"/>
      <w:marLeft w:val="0"/>
      <w:marRight w:val="0"/>
      <w:marTop w:val="0"/>
      <w:marBottom w:val="0"/>
      <w:divBdr>
        <w:top w:val="none" w:sz="0" w:space="0" w:color="auto"/>
        <w:left w:val="none" w:sz="0" w:space="0" w:color="auto"/>
        <w:bottom w:val="none" w:sz="0" w:space="0" w:color="auto"/>
        <w:right w:val="none" w:sz="0" w:space="0" w:color="auto"/>
      </w:divBdr>
    </w:div>
    <w:div w:id="214264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i.org/legal/IPR-Forms" TargetMode="External"/><Relationship Id="rId13" Type="http://schemas.openxmlformats.org/officeDocument/2006/relationships/hyperlink" Target="https://docbox.etsi.org/MTS/MTS/05-CONTRIBUTIONS/2023/MTS(23)089006_Draft_-_DTS_MTS-TST10SecTest_IoTmodule__v0_1_1__TS_103_942__.zip" TargetMode="External"/><Relationship Id="rId18" Type="http://schemas.openxmlformats.org/officeDocument/2006/relationships/hyperlink" Target="https://docbox.etsi.org/MTS/MTS/05-CONTRIBUTIONS/2023/MTS(23)089007_Draft_-_DTR_MTS-103910__v0_0_5__TR_103_910__.zi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cbox.etsi.org/MTS/MTS/05-CONTRIBUTIONS/2023/MTS(23)000031_Standardisation_Request_on_AI__final_steps.pdf" TargetMode="External"/><Relationship Id="rId7" Type="http://schemas.openxmlformats.org/officeDocument/2006/relationships/endnotes" Target="endnotes.xml"/><Relationship Id="rId12" Type="http://schemas.openxmlformats.org/officeDocument/2006/relationships/hyperlink" Target="https://portal.etsi.org/webapp/workProgram/Report_WorkItem.asp?wki_id=66187" TargetMode="External"/><Relationship Id="rId17" Type="http://schemas.openxmlformats.org/officeDocument/2006/relationships/hyperlink" Target="https://docbox.etsi.org/MTS/MTS/05-CONTRIBUTIONS/2023/MTS(23)089007_Draft_-_DTR_MTS-103910__v0_0_5__TR_103_910__.zip" TargetMode="External"/><Relationship Id="rId25" Type="http://schemas.openxmlformats.org/officeDocument/2006/relationships/hyperlink" Target="https://docbox.etsi.org/MTS/MTS/05-CONTRIBUTIONS/2023/MTS(23)089005_TDL_TTF_ToR_2023.docx" TargetMode="External"/><Relationship Id="rId2" Type="http://schemas.openxmlformats.org/officeDocument/2006/relationships/numbering" Target="numbering.xml"/><Relationship Id="rId16" Type="http://schemas.openxmlformats.org/officeDocument/2006/relationships/hyperlink" Target="https://www.etsi.org/events/2188-2023-11-10th-ucaat-user-conference-on-advanced-automated-testing" TargetMode="External"/><Relationship Id="rId20" Type="http://schemas.openxmlformats.org/officeDocument/2006/relationships/hyperlink" Target="https://docbox.etsi.org/MTS/MTS/05-CONTRIBUTIONS/2023/MTS(23)089010_Draft_-_DTS_MTS-6756__v0_0_1.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webapp/workProgram/Report_WorkItem.asp?wki_id=66187" TargetMode="External"/><Relationship Id="rId24" Type="http://schemas.openxmlformats.org/officeDocument/2006/relationships/hyperlink" Target="https://docbox.etsi.org/MTS/MTS/05-CONTRIBUTIONS/2023/MTS(23)089011_TTF_022_status_overview.pptx" TargetMode="External"/><Relationship Id="rId5" Type="http://schemas.openxmlformats.org/officeDocument/2006/relationships/webSettings" Target="webSettings.xml"/><Relationship Id="rId15" Type="http://schemas.openxmlformats.org/officeDocument/2006/relationships/hyperlink" Target="https://www.etsi.org/events/2188-2023-11-10th-ucaat-user-conference-on-advanced-automated-testing" TargetMode="External"/><Relationship Id="rId23" Type="http://schemas.openxmlformats.org/officeDocument/2006/relationships/hyperlink" Target="https://docbox.etsi.org/MTS/MTS/05-CONTRIBUTIONS/2023/MTS(23)089003_Final_Report_TTF_T023.docx" TargetMode="External"/><Relationship Id="rId28" Type="http://schemas.openxmlformats.org/officeDocument/2006/relationships/fontTable" Target="fontTable.xml"/><Relationship Id="rId10" Type="http://schemas.openxmlformats.org/officeDocument/2006/relationships/hyperlink" Target="https://docbox.etsi.org/MTS/MTS/05-CONTRIBUTIONS/2023/MTS(23)089008_Draft_-_DTR_MTS-TST11Sec_IoTconf__v0_1_1__TR_103_946____IoT_.zip" TargetMode="External"/><Relationship Id="rId19" Type="http://schemas.openxmlformats.org/officeDocument/2006/relationships/hyperlink" Target="https://docbox.etsi.org/MTS/MTS/05-CONTRIBUTIONS/2023/MTS(23)089007r1_Draft_-_DTR_MTS-103910__v0_0_5__TR_103_910__.zip" TargetMode="External"/><Relationship Id="rId4" Type="http://schemas.openxmlformats.org/officeDocument/2006/relationships/settings" Target="settings.xml"/><Relationship Id="rId9" Type="http://schemas.openxmlformats.org/officeDocument/2006/relationships/hyperlink" Target="https://portal.etsi.org/webapp/WorkProgram/Report_WorkItem.asp?WKI_ID=66188" TargetMode="External"/><Relationship Id="rId14" Type="http://schemas.openxmlformats.org/officeDocument/2006/relationships/hyperlink" Target="https://docbox.etsi.org/MTS/MTS/05-CONTRIBUTIONS/2023/MTS(23)089009_TDL-TO-Requirements_Life_Cycle_Management_TTF_STV_proposal.pptx" TargetMode="External"/><Relationship Id="rId22" Type="http://schemas.openxmlformats.org/officeDocument/2006/relationships/hyperlink" Target="https://futurium.ec.europa.eu/en/european-ai-alliance/events/exploring-interplay-between-horizontal-and-vertical-standardisation-deliverable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162EF-A14F-478B-AC87-924AA83B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MTS 62 Agenda</vt:lpstr>
    </vt:vector>
  </TitlesOfParts>
  <Company>ETSI Secretariat</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62 Agenda</dc:title>
  <dc:subject>MTS 62 Agenda</dc:subject>
  <dc:creator>Emmanuelle Chaulot-Talmon</dc:creator>
  <cp:keywords/>
  <dc:description/>
  <cp:lastModifiedBy>Emmanuelle Chaulot-Talmon</cp:lastModifiedBy>
  <cp:revision>13</cp:revision>
  <cp:lastPrinted>2013-06-05T06:34:00Z</cp:lastPrinted>
  <dcterms:created xsi:type="dcterms:W3CDTF">2023-08-21T08:21:00Z</dcterms:created>
  <dcterms:modified xsi:type="dcterms:W3CDTF">2023-08-24T09:00:00Z</dcterms:modified>
</cp:coreProperties>
</file>