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D4" w:rsidRDefault="005A3CD4" w:rsidP="005A3CD4">
      <w:pPr>
        <w:rPr>
          <w:lang w:val="en-US"/>
        </w:rPr>
      </w:pPr>
      <w:r>
        <w:rPr>
          <w:lang w:val="en-US"/>
        </w:rPr>
        <w:t>Source: Easy Global Market</w:t>
      </w:r>
    </w:p>
    <w:p w:rsidR="005A3CD4" w:rsidRDefault="005A3CD4" w:rsidP="005A3CD4">
      <w:pPr>
        <w:rPr>
          <w:lang w:val="en-US"/>
        </w:rPr>
      </w:pPr>
      <w:r>
        <w:rPr>
          <w:lang w:val="en-US"/>
        </w:rPr>
        <w:t>Title: Initial proposal for one NWI in MTS TST</w:t>
      </w:r>
    </w:p>
    <w:p w:rsidR="005A3CD4" w:rsidRDefault="005A3CD4" w:rsidP="005A3CD4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Test Specification for </w:t>
      </w:r>
      <w:proofErr w:type="spellStart"/>
      <w:r>
        <w:rPr>
          <w:lang w:val="en-US"/>
        </w:rPr>
        <w:t>LoRaWAN</w:t>
      </w:r>
      <w:proofErr w:type="spellEnd"/>
      <w:r>
        <w:rPr>
          <w:lang w:val="en-US"/>
        </w:rPr>
        <w:t xml:space="preserve"> security tests</w:t>
      </w:r>
    </w:p>
    <w:p w:rsidR="00A05280" w:rsidRDefault="00D779FF" w:rsidP="00A05280">
      <w:pPr>
        <w:rPr>
          <w:lang w:val="en-US"/>
        </w:rPr>
      </w:pPr>
      <w:r>
        <w:rPr>
          <w:lang w:val="en-US"/>
        </w:rPr>
        <w:t xml:space="preserve">IoT devices and solutions have strong requirements </w:t>
      </w:r>
      <w:r w:rsidR="002131AA">
        <w:rPr>
          <w:lang w:val="en-US"/>
        </w:rPr>
        <w:t xml:space="preserve">in terms of </w:t>
      </w:r>
      <w:r w:rsidR="00BC0694">
        <w:rPr>
          <w:lang w:val="en-US"/>
        </w:rPr>
        <w:t xml:space="preserve">power consumption and range. To answer the concrete problematics of IoT, the </w:t>
      </w:r>
      <w:proofErr w:type="spellStart"/>
      <w:r w:rsidR="00BC0694">
        <w:rPr>
          <w:lang w:val="en-US"/>
        </w:rPr>
        <w:t>LoRa</w:t>
      </w:r>
      <w:proofErr w:type="spellEnd"/>
      <w:r w:rsidR="00BC0694">
        <w:rPr>
          <w:lang w:val="en-US"/>
        </w:rPr>
        <w:t xml:space="preserve"> Alliance was created, designing a protocol for large deployment of IoT devices, such as </w:t>
      </w:r>
      <w:proofErr w:type="spellStart"/>
      <w:r w:rsidR="00BC0694">
        <w:rPr>
          <w:lang w:val="en-US"/>
        </w:rPr>
        <w:t>SmartCities</w:t>
      </w:r>
      <w:proofErr w:type="spellEnd"/>
      <w:r w:rsidR="00BC0694">
        <w:rPr>
          <w:lang w:val="en-US"/>
        </w:rPr>
        <w:t xml:space="preserve">. However, the adoption of the </w:t>
      </w:r>
      <w:proofErr w:type="spellStart"/>
      <w:r w:rsidR="00BC0694">
        <w:rPr>
          <w:lang w:val="en-US"/>
        </w:rPr>
        <w:t>LoRaWAN</w:t>
      </w:r>
      <w:proofErr w:type="spellEnd"/>
      <w:r w:rsidR="00BC0694">
        <w:rPr>
          <w:lang w:val="en-US"/>
        </w:rPr>
        <w:t xml:space="preserve"> technology and specification is posing the problem of security when thousands of devices are deployed without strong security testing.</w:t>
      </w:r>
      <w:r w:rsidR="009D2D52">
        <w:rPr>
          <w:lang w:val="en-US"/>
        </w:rPr>
        <w:t xml:space="preserve"> However, </w:t>
      </w:r>
      <w:r w:rsidR="00BC0694">
        <w:rPr>
          <w:lang w:val="en-US"/>
        </w:rPr>
        <w:t xml:space="preserve">there are no test specifications available covering the known vulnerabilities of the </w:t>
      </w:r>
      <w:proofErr w:type="spellStart"/>
      <w:r w:rsidR="00BC0694">
        <w:rPr>
          <w:lang w:val="en-US"/>
        </w:rPr>
        <w:t>LoRaWAN</w:t>
      </w:r>
      <w:proofErr w:type="spellEnd"/>
      <w:r w:rsidR="00BC0694">
        <w:rPr>
          <w:lang w:val="en-US"/>
        </w:rPr>
        <w:t xml:space="preserve"> protocol.</w:t>
      </w:r>
      <w:r w:rsidR="009D2D52">
        <w:rPr>
          <w:lang w:val="en-US"/>
        </w:rPr>
        <w:t xml:space="preserve"> </w:t>
      </w:r>
      <w:r w:rsidR="009D2D52">
        <w:rPr>
          <w:lang w:val="en-US"/>
        </w:rPr>
        <w:t>Apart from actual research and experiences</w:t>
      </w:r>
      <w:r w:rsidR="009D2D52">
        <w:rPr>
          <w:lang w:val="en-US"/>
        </w:rPr>
        <w:t xml:space="preserve">, there </w:t>
      </w:r>
    </w:p>
    <w:p w:rsidR="00BC0694" w:rsidRDefault="00BC0694" w:rsidP="00A05280">
      <w:pPr>
        <w:rPr>
          <w:lang w:val="en-US"/>
        </w:rPr>
      </w:pPr>
      <w:r>
        <w:rPr>
          <w:lang w:val="en-US"/>
        </w:rPr>
        <w:t xml:space="preserve">We propose to develop such documents which will serve as references for test campaign addressing the security of </w:t>
      </w:r>
      <w:proofErr w:type="spellStart"/>
      <w:r>
        <w:rPr>
          <w:lang w:val="en-US"/>
        </w:rPr>
        <w:t>LoRaWAN</w:t>
      </w:r>
      <w:proofErr w:type="spellEnd"/>
      <w:r>
        <w:rPr>
          <w:lang w:val="en-US"/>
        </w:rPr>
        <w:t xml:space="preserve"> protocol. Those test</w:t>
      </w:r>
      <w:r w:rsidR="00B15FC8">
        <w:rPr>
          <w:lang w:val="en-US"/>
        </w:rPr>
        <w:t>s</w:t>
      </w:r>
      <w:r>
        <w:rPr>
          <w:lang w:val="en-US"/>
        </w:rPr>
        <w:t xml:space="preserve"> shall address the implementation of the security aspects of </w:t>
      </w:r>
      <w:proofErr w:type="spellStart"/>
      <w:r>
        <w:rPr>
          <w:lang w:val="en-US"/>
        </w:rPr>
        <w:t>LoRaWAN</w:t>
      </w:r>
      <w:proofErr w:type="spellEnd"/>
      <w:r>
        <w:rPr>
          <w:lang w:val="en-US"/>
        </w:rPr>
        <w:t xml:space="preserve"> protocol and its known vulnerabilities, such as the proposed tests </w:t>
      </w:r>
      <w:r w:rsidR="009D2D52">
        <w:rPr>
          <w:lang w:val="en-US"/>
        </w:rPr>
        <w:t>would</w:t>
      </w:r>
      <w:r>
        <w:rPr>
          <w:lang w:val="en-US"/>
        </w:rPr>
        <w:t xml:space="preserve"> expose lack</w:t>
      </w:r>
      <w:r w:rsidR="00FC13F1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of security </w:t>
      </w:r>
      <w:r w:rsidR="00FC13F1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LoRa</w:t>
      </w:r>
      <w:r w:rsidR="00CA4C19">
        <w:rPr>
          <w:lang w:val="en-US"/>
        </w:rPr>
        <w:t>WAN</w:t>
      </w:r>
      <w:proofErr w:type="spellEnd"/>
      <w:r>
        <w:rPr>
          <w:lang w:val="en-US"/>
        </w:rPr>
        <w:t xml:space="preserve"> developers.</w:t>
      </w:r>
    </w:p>
    <w:p w:rsidR="005A3CD4" w:rsidRDefault="005A3CD4" w:rsidP="00225525">
      <w:pPr>
        <w:rPr>
          <w:lang w:val="en-US"/>
        </w:rPr>
      </w:pPr>
      <w:r>
        <w:rPr>
          <w:lang w:val="en-US"/>
        </w:rPr>
        <w:t>Test specifications shall make use of the ETSI notation TDL-TO as defined in ETSI ES 203 119-4 V1.2.1 (2016-09).</w:t>
      </w:r>
    </w:p>
    <w:p w:rsidR="005A3CD4" w:rsidRDefault="005A3CD4" w:rsidP="005A3CD4">
      <w:pPr>
        <w:rPr>
          <w:lang w:val="en-US"/>
        </w:rPr>
      </w:pPr>
    </w:p>
    <w:p w:rsidR="005A3CD4" w:rsidRDefault="005A3CD4" w:rsidP="005A3CD4">
      <w:pPr>
        <w:rPr>
          <w:lang w:val="en-US"/>
        </w:rPr>
      </w:pPr>
      <w:r>
        <w:rPr>
          <w:lang w:val="en-US"/>
        </w:rPr>
        <w:t>References:</w:t>
      </w:r>
    </w:p>
    <w:p w:rsidR="005A3CD4" w:rsidRDefault="00096BDA" w:rsidP="008D23CC">
      <w:pPr>
        <w:pStyle w:val="Paragraphedeliste"/>
        <w:numPr>
          <w:ilvl w:val="0"/>
          <w:numId w:val="6"/>
        </w:numPr>
      </w:pPr>
      <w:r w:rsidRPr="00096BDA">
        <w:rPr>
          <w:lang w:val="fr-FR"/>
        </w:rPr>
        <w:t>LoRa Alli</w:t>
      </w:r>
      <w:r>
        <w:rPr>
          <w:lang w:val="fr-FR"/>
        </w:rPr>
        <w:t>ance</w:t>
      </w:r>
      <w:r w:rsidR="005A3CD4" w:rsidRPr="00096BDA">
        <w:rPr>
          <w:lang w:val="fr-FR"/>
        </w:rPr>
        <w:t xml:space="preserve">, </w:t>
      </w:r>
      <w:hyperlink r:id="rId5" w:history="1">
        <w:r w:rsidR="00F02BA9" w:rsidRPr="00AF3CCB">
          <w:rPr>
            <w:rStyle w:val="Lienhypertexte"/>
          </w:rPr>
          <w:t>https://www.lora-alliance.org</w:t>
        </w:r>
      </w:hyperlink>
      <w:r w:rsidR="005A3CD4">
        <w:t xml:space="preserve"> </w:t>
      </w:r>
    </w:p>
    <w:p w:rsidR="002E18E1" w:rsidRPr="005A3CD4" w:rsidRDefault="005A3CD4" w:rsidP="008D23CC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TDL-TO, </w:t>
      </w:r>
      <w:hyperlink r:id="rId6" w:history="1">
        <w:r>
          <w:rPr>
            <w:rStyle w:val="Lienhypertexte"/>
            <w:lang w:val="en-US"/>
          </w:rPr>
          <w:t>http://www.etsi.org/deliver/etsi_es/203100_203199/20311904/01.02.01_60/es_20311904v010201p.pdf</w:t>
        </w:r>
      </w:hyperlink>
      <w:r>
        <w:rPr>
          <w:lang w:val="en-US"/>
        </w:rPr>
        <w:t xml:space="preserve"> </w:t>
      </w:r>
    </w:p>
    <w:sectPr w:rsidR="002E18E1" w:rsidRPr="005A3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B54B7"/>
    <w:multiLevelType w:val="hybridMultilevel"/>
    <w:tmpl w:val="8284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641"/>
    <w:multiLevelType w:val="hybridMultilevel"/>
    <w:tmpl w:val="35E4B2FA"/>
    <w:lvl w:ilvl="0" w:tplc="7794D1C0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E42D0"/>
    <w:multiLevelType w:val="hybridMultilevel"/>
    <w:tmpl w:val="4112C6DA"/>
    <w:lvl w:ilvl="0" w:tplc="5C92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3F"/>
    <w:rsid w:val="00096BDA"/>
    <w:rsid w:val="000D1E57"/>
    <w:rsid w:val="002131AA"/>
    <w:rsid w:val="00225525"/>
    <w:rsid w:val="002E18E1"/>
    <w:rsid w:val="00370B66"/>
    <w:rsid w:val="003E616B"/>
    <w:rsid w:val="005A3CD4"/>
    <w:rsid w:val="005F383F"/>
    <w:rsid w:val="00875EEC"/>
    <w:rsid w:val="008A4209"/>
    <w:rsid w:val="008B0ACD"/>
    <w:rsid w:val="008D23CC"/>
    <w:rsid w:val="008F330B"/>
    <w:rsid w:val="009274A3"/>
    <w:rsid w:val="009D2D52"/>
    <w:rsid w:val="00A05280"/>
    <w:rsid w:val="00A92BE4"/>
    <w:rsid w:val="00AE75B1"/>
    <w:rsid w:val="00B15FC8"/>
    <w:rsid w:val="00BC0694"/>
    <w:rsid w:val="00CA4C19"/>
    <w:rsid w:val="00D779FF"/>
    <w:rsid w:val="00E34A0A"/>
    <w:rsid w:val="00F02BA9"/>
    <w:rsid w:val="00F230C9"/>
    <w:rsid w:val="00FB5C55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9D02"/>
  <w15:chartTrackingRefBased/>
  <w15:docId w15:val="{90ACEB87-166E-4F13-AD0D-FB661BD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CD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B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2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i.org/deliver/etsi_es/203100_203199/20311904/01.02.01_60/es_20311904v010201p.pdf" TargetMode="External"/><Relationship Id="rId5" Type="http://schemas.openxmlformats.org/officeDocument/2006/relationships/hyperlink" Target="https://www.lora-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- FIRST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axr</dc:creator>
  <cp:keywords/>
  <dc:description/>
  <cp:lastModifiedBy>EGM0193_2</cp:lastModifiedBy>
  <cp:revision>16</cp:revision>
  <dcterms:created xsi:type="dcterms:W3CDTF">2017-11-27T10:01:00Z</dcterms:created>
  <dcterms:modified xsi:type="dcterms:W3CDTF">2017-11-28T10:11:00Z</dcterms:modified>
</cp:coreProperties>
</file>