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F1" w:rsidRPr="00913ABF" w:rsidRDefault="00200532" w:rsidP="004365F1">
      <w:pPr>
        <w:pStyle w:val="ZA"/>
        <w:framePr w:w="10563" w:h="782" w:hRule="exact" w:wrap="notBeside" w:hAnchor="page" w:x="661" w:y="646" w:anchorLock="1"/>
        <w:pBdr>
          <w:bottom w:val="none" w:sz="0" w:space="0" w:color="auto"/>
        </w:pBdr>
        <w:jc w:val="center"/>
        <w:rPr>
          <w:noProof w:val="0"/>
        </w:rPr>
      </w:pPr>
      <w:bookmarkStart w:id="0" w:name="doctype"/>
      <w:bookmarkStart w:id="1" w:name="pages12"/>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7B157F">
        <w:rPr>
          <w:noProof w:val="0"/>
          <w:sz w:val="64"/>
        </w:rPr>
        <w:t>NFV</w:t>
      </w:r>
      <w:r w:rsidR="00DC0E67" w:rsidRPr="00913ABF">
        <w:rPr>
          <w:noProof w:val="0"/>
          <w:sz w:val="62"/>
          <w:szCs w:val="62"/>
        </w:rPr>
        <w:t>-</w:t>
      </w:r>
      <w:r w:rsidR="007B157F">
        <w:rPr>
          <w:noProof w:val="0"/>
          <w:sz w:val="62"/>
          <w:szCs w:val="62"/>
        </w:rPr>
        <w:t>EVE</w:t>
      </w:r>
      <w:r w:rsidR="005B1486" w:rsidRPr="00913ABF">
        <w:rPr>
          <w:noProof w:val="0"/>
          <w:sz w:val="62"/>
          <w:szCs w:val="62"/>
        </w:rPr>
        <w:t xml:space="preserve"> </w:t>
      </w:r>
      <w:bookmarkEnd w:id="2"/>
      <w:r w:rsidR="007B157F">
        <w:rPr>
          <w:noProof w:val="0"/>
          <w:sz w:val="62"/>
          <w:szCs w:val="62"/>
        </w:rPr>
        <w:t>0018</w:t>
      </w:r>
      <w:r w:rsidR="005B1486" w:rsidRPr="00913ABF">
        <w:rPr>
          <w:noProof w:val="0"/>
          <w:sz w:val="64"/>
        </w:rPr>
        <w:t xml:space="preserve"> </w:t>
      </w:r>
      <w:r w:rsidR="004365F1" w:rsidRPr="00913ABF">
        <w:rPr>
          <w:noProof w:val="0"/>
        </w:rPr>
        <w:t>V</w:t>
      </w:r>
      <w:r w:rsidR="007B157F">
        <w:rPr>
          <w:noProof w:val="0"/>
        </w:rPr>
        <w:t>0.0.1</w:t>
      </w:r>
      <w:r w:rsidR="004365F1" w:rsidRPr="00913ABF">
        <w:rPr>
          <w:rStyle w:val="ZGSM"/>
          <w:noProof w:val="0"/>
        </w:rPr>
        <w:t xml:space="preserve"> </w:t>
      </w:r>
      <w:r w:rsidR="004365F1" w:rsidRPr="00913ABF">
        <w:rPr>
          <w:noProof w:val="0"/>
          <w:sz w:val="32"/>
        </w:rPr>
        <w:t>(</w:t>
      </w:r>
      <w:r w:rsidR="007B157F">
        <w:rPr>
          <w:noProof w:val="0"/>
          <w:sz w:val="32"/>
        </w:rPr>
        <w:t>2019-06</w:t>
      </w:r>
      <w:r w:rsidR="004365F1" w:rsidRPr="00913ABF">
        <w:rPr>
          <w:noProof w:val="0"/>
          <w:sz w:val="32"/>
          <w:szCs w:val="32"/>
        </w:rPr>
        <w:t>)</w:t>
      </w:r>
    </w:p>
    <w:p w:rsidR="004365F1" w:rsidRPr="00913ABF" w:rsidRDefault="004365F1" w:rsidP="004365F1">
      <w:pPr>
        <w:pStyle w:val="ZB"/>
        <w:framePr w:wrap="notBeside" w:hAnchor="page" w:x="901" w:y="1421"/>
        <w:rPr>
          <w:noProof w:val="0"/>
        </w:rPr>
      </w:pPr>
    </w:p>
    <w:p w:rsidR="004365F1" w:rsidRPr="00913ABF" w:rsidRDefault="004365F1" w:rsidP="004365F1"/>
    <w:p w:rsidR="00E37792" w:rsidRPr="00913ABF"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BD4F11" w:rsidP="00BD4F11">
      <w:pPr>
        <w:pStyle w:val="ZT"/>
        <w:framePr w:w="10206" w:h="3701" w:hRule="exact" w:wrap="notBeside" w:hAnchor="page" w:x="880" w:y="7094"/>
        <w:spacing w:line="240" w:lineRule="auto"/>
      </w:pPr>
      <w:bookmarkStart w:id="3" w:name="doctitle"/>
      <w:r w:rsidRPr="00BD4F11">
        <w:t xml:space="preserve">Network </w:t>
      </w:r>
      <w:r>
        <w:t>Functions Virtualisation (NFV)</w:t>
      </w:r>
      <w:proofErr w:type="gramStart"/>
      <w:r>
        <w:t>;</w:t>
      </w:r>
      <w:proofErr w:type="gramEnd"/>
      <w:r>
        <w:br/>
      </w:r>
      <w:r w:rsidRPr="00BD4F11">
        <w:t>Evolution and Ecosystem;</w:t>
      </w:r>
      <w:r>
        <w:br/>
      </w:r>
      <w:r w:rsidRPr="00BD4F11">
        <w:t>Report on Multi-tenancy in NFV</w:t>
      </w:r>
    </w:p>
    <w:bookmarkEnd w:id="3"/>
    <w:p w:rsidR="00240E45" w:rsidRPr="00913ABF" w:rsidRDefault="00240E45" w:rsidP="00240E45">
      <w:pPr>
        <w:pStyle w:val="ZT"/>
        <w:framePr w:w="10206" w:h="3701" w:hRule="exact" w:wrap="notBeside" w:hAnchor="page" w:x="880" w:y="7094"/>
        <w:rPr>
          <w:rStyle w:val="ZGSM"/>
        </w:rPr>
      </w:pPr>
      <w:r w:rsidRPr="00913ABF">
        <w:rPr>
          <w:rStyle w:val="ZGSM"/>
        </w:rPr>
        <w:t>R</w:t>
      </w:r>
      <w:r w:rsidR="00BD4F11">
        <w:rPr>
          <w:rStyle w:val="ZGSM"/>
        </w:rPr>
        <w:t>elease 4</w:t>
      </w:r>
    </w:p>
    <w:bookmarkStart w:id="4" w:name="docdiskette"/>
    <w:p w:rsidR="00AB0C0A" w:rsidRDefault="00AB0C0A" w:rsidP="00AB0C0A">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4"/>
    </w:p>
    <w:p w:rsidR="004365F1" w:rsidRPr="00BD4F11" w:rsidRDefault="00BD4F11" w:rsidP="004365F1">
      <w:pPr>
        <w:rPr>
          <w:rFonts w:ascii="Arial" w:hAnsi="Arial" w:cs="Arial"/>
          <w:sz w:val="18"/>
          <w:szCs w:val="18"/>
          <w:lang w:val="en-US"/>
        </w:rPr>
        <w:sectPr w:rsidR="004365F1" w:rsidRPr="00BD4F11" w:rsidSect="00B041EE">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sidRPr="00BD4F11">
        <w:rPr>
          <w:lang w:val="en-US"/>
        </w:rPr>
        <mc:AlternateContent>
          <mc:Choice Requires="wps">
            <w:drawing>
              <wp:anchor distT="0" distB="0" distL="114300" distR="114300" simplePos="0" relativeHeight="251659264" behindDoc="1" locked="0" layoutInCell="1" allowOverlap="1" wp14:anchorId="3111D549" wp14:editId="0D02C9DA">
                <wp:simplePos x="0" y="0"/>
                <wp:positionH relativeFrom="column">
                  <wp:posOffset>422965</wp:posOffset>
                </wp:positionH>
                <wp:positionV relativeFrom="paragraph">
                  <wp:posOffset>5395457</wp:posOffset>
                </wp:positionV>
                <wp:extent cx="5759450" cy="2519680"/>
                <wp:effectExtent l="0" t="0" r="12700" b="23495"/>
                <wp:wrapNone/>
                <wp:docPr id="5"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196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4F11" w:rsidRDefault="00BD4F11" w:rsidP="00BD4F11">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rsidR="00BD4F11" w:rsidRDefault="00BD4F11" w:rsidP="00BD4F11">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rsidR="00BD4F11" w:rsidRDefault="00BD4F11" w:rsidP="00BD4F11">
                            <w:pPr>
                              <w:pStyle w:val="NormalWeb"/>
                              <w:spacing w:after="0"/>
                              <w:ind w:left="144" w:right="115"/>
                              <w:jc w:val="center"/>
                            </w:pPr>
                            <w:r>
                              <w:rPr>
                                <w:rFonts w:asciiTheme="minorHAnsi" w:hAnsi="Calibri" w:cstheme="minorBidi"/>
                                <w:b/>
                                <w:bCs/>
                                <w:color w:val="FF0000"/>
                                <w:kern w:val="24"/>
                                <w:sz w:val="32"/>
                                <w:szCs w:val="32"/>
                              </w:rPr>
                              <w:t>Do not use as reference material.</w:t>
                            </w:r>
                          </w:p>
                          <w:p w:rsidR="00BD4F11" w:rsidRDefault="00BD4F11" w:rsidP="00BD4F11">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 xml:space="preserve">ETSI NFV public DRAFTS are available in: </w:t>
                            </w:r>
                            <w:hyperlink r:id="rId9" w:history="1">
                              <w:r>
                                <w:rPr>
                                  <w:rStyle w:val="Hyperlink"/>
                                  <w:rFonts w:ascii="Calibri" w:eastAsia="Times New Roman" w:hAnsi="Calibri" w:cs="Calibri"/>
                                  <w:kern w:val="24"/>
                                  <w:sz w:val="16"/>
                                  <w:szCs w:val="16"/>
                                  <w:lang w:val="en-GB"/>
                                </w:rPr>
                                <w:t>http://docbox.etsi.org/ISG/NFV/Open/Drafts/</w:t>
                              </w:r>
                            </w:hyperlink>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Report</w:t>
                            </w:r>
                            <w:r>
                              <w:rPr>
                                <w:rFonts w:ascii="Calibri" w:eastAsia="Times New Roman" w:hAnsi="Calibri" w:cs="Calibri"/>
                                <w:b/>
                                <w:bCs/>
                                <w:color w:val="000000" w:themeColor="dark1"/>
                                <w:kern w:val="24"/>
                                <w:sz w:val="20"/>
                                <w:szCs w:val="20"/>
                                <w:lang w:val="en-GB"/>
                              </w:rPr>
                              <w:t xml:space="preserve"> </w:t>
                            </w:r>
                            <w:r>
                              <w:rPr>
                                <w:rFonts w:ascii="Calibri" w:eastAsia="Times New Roman" w:hAnsi="Calibri" w:cs="Calibri"/>
                                <w:color w:val="000000" w:themeColor="dark1"/>
                                <w:kern w:val="24"/>
                                <w:sz w:val="20"/>
                                <w:szCs w:val="20"/>
                                <w:lang w:val="en-GB"/>
                              </w:rPr>
                              <w:t xml:space="preserve">FEEDBACK via the NFV issue tracker: </w:t>
                            </w:r>
                            <w:hyperlink r:id="rId10" w:history="1">
                              <w:r>
                                <w:rPr>
                                  <w:rStyle w:val="Hyperlink"/>
                                  <w:rFonts w:ascii="Calibri" w:eastAsia="Times New Roman" w:hAnsi="Calibri" w:cs="Calibri"/>
                                  <w:kern w:val="24"/>
                                  <w:sz w:val="16"/>
                                  <w:szCs w:val="16"/>
                                  <w:lang w:val="en-GB"/>
                                </w:rPr>
                                <w:t>http://nfvwiki.etsi.org/index.php?title=NFV_Issue_Tracker</w:t>
                              </w:r>
                            </w:hyperlink>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 xml:space="preserve">Approved and PUBLISHED deliverables shall be obtained via the ETSI Standards search page at: </w:t>
                            </w:r>
                            <w:hyperlink r:id="rId11" w:history="1">
                              <w:r>
                                <w:rPr>
                                  <w:rStyle w:val="Hyperlink"/>
                                  <w:rFonts w:ascii="Calibri" w:eastAsia="Times New Roman" w:hAnsi="Calibri" w:cs="Calibri"/>
                                  <w:kern w:val="24"/>
                                  <w:sz w:val="16"/>
                                  <w:szCs w:val="16"/>
                                  <w:lang w:val="en-GB"/>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3111D549" id="_x0000_t202" coordsize="21600,21600" o:spt="202" path="m,l,21600r21600,l21600,xe">
                <v:stroke joinstyle="miter"/>
                <v:path gradientshapeok="t" o:connecttype="rect"/>
              </v:shapetype>
              <v:shape id="Text Box 4" o:spid="_x0000_s1026" type="#_x0000_t202" alt="Pull quote with accent bar" style="position:absolute;margin-left:33.3pt;margin-top:424.85pt;width:453.5pt;height:1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" fillcolor="white [3201]" strokecolor="#ed7d31 [3205]" strokeweight="1pt">
                <v:textbox style="mso-fit-shape-to-text:t" inset="0,0,0,0">
                  <w:txbxContent>
                    <w:p w:rsidR="00BD4F11" w:rsidRDefault="00BD4F11" w:rsidP="00BD4F11">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rsidR="00BD4F11" w:rsidRDefault="00BD4F11" w:rsidP="00BD4F11">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rsidR="00BD4F11" w:rsidRDefault="00BD4F11" w:rsidP="00BD4F11">
                      <w:pPr>
                        <w:pStyle w:val="NormalWeb"/>
                        <w:spacing w:after="0"/>
                        <w:ind w:left="144" w:right="115"/>
                        <w:jc w:val="center"/>
                      </w:pPr>
                      <w:r>
                        <w:rPr>
                          <w:rFonts w:asciiTheme="minorHAnsi" w:hAnsi="Calibri" w:cstheme="minorBidi"/>
                          <w:b/>
                          <w:bCs/>
                          <w:color w:val="FF0000"/>
                          <w:kern w:val="24"/>
                          <w:sz w:val="32"/>
                          <w:szCs w:val="32"/>
                        </w:rPr>
                        <w:t>Do not use as reference material.</w:t>
                      </w:r>
                    </w:p>
                    <w:p w:rsidR="00BD4F11" w:rsidRDefault="00BD4F11" w:rsidP="00BD4F11">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 xml:space="preserve">ETSI NFV public DRAFTS are available in: </w:t>
                      </w:r>
                      <w:hyperlink r:id="rId12" w:history="1">
                        <w:r>
                          <w:rPr>
                            <w:rStyle w:val="Hyperlink"/>
                            <w:rFonts w:ascii="Calibri" w:eastAsia="Times New Roman" w:hAnsi="Calibri" w:cs="Calibri"/>
                            <w:kern w:val="24"/>
                            <w:sz w:val="16"/>
                            <w:szCs w:val="16"/>
                            <w:lang w:val="en-GB"/>
                          </w:rPr>
                          <w:t>http://docbox.etsi.org/ISG/NFV/Open/Drafts/</w:t>
                        </w:r>
                      </w:hyperlink>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Report</w:t>
                      </w:r>
                      <w:r>
                        <w:rPr>
                          <w:rFonts w:ascii="Calibri" w:eastAsia="Times New Roman" w:hAnsi="Calibri" w:cs="Calibri"/>
                          <w:b/>
                          <w:bCs/>
                          <w:color w:val="000000" w:themeColor="dark1"/>
                          <w:kern w:val="24"/>
                          <w:sz w:val="20"/>
                          <w:szCs w:val="20"/>
                          <w:lang w:val="en-GB"/>
                        </w:rPr>
                        <w:t xml:space="preserve"> </w:t>
                      </w:r>
                      <w:r>
                        <w:rPr>
                          <w:rFonts w:ascii="Calibri" w:eastAsia="Times New Roman" w:hAnsi="Calibri" w:cs="Calibri"/>
                          <w:color w:val="000000" w:themeColor="dark1"/>
                          <w:kern w:val="24"/>
                          <w:sz w:val="20"/>
                          <w:szCs w:val="20"/>
                          <w:lang w:val="en-GB"/>
                        </w:rPr>
                        <w:t xml:space="preserve">FEEDBACK via the NFV issue tracker: </w:t>
                      </w:r>
                      <w:hyperlink r:id="rId13" w:history="1">
                        <w:r>
                          <w:rPr>
                            <w:rStyle w:val="Hyperlink"/>
                            <w:rFonts w:ascii="Calibri" w:eastAsia="Times New Roman" w:hAnsi="Calibri" w:cs="Calibri"/>
                            <w:kern w:val="24"/>
                            <w:sz w:val="16"/>
                            <w:szCs w:val="16"/>
                            <w:lang w:val="en-GB"/>
                          </w:rPr>
                          <w:t>http://nfvwiki.etsi.org/index.php?title=NFV_Issue_Tracker</w:t>
                        </w:r>
                      </w:hyperlink>
                    </w:p>
                    <w:p w:rsidR="00BD4F11" w:rsidRDefault="00BD4F11" w:rsidP="00BD4F11">
                      <w:pPr>
                        <w:pStyle w:val="ListParagraph"/>
                        <w:numPr>
                          <w:ilvl w:val="0"/>
                          <w:numId w:val="41"/>
                        </w:numPr>
                        <w:overflowPunct w:val="0"/>
                        <w:rPr>
                          <w:rFonts w:eastAsia="Times New Roman"/>
                          <w:sz w:val="20"/>
                        </w:rPr>
                      </w:pPr>
                      <w:r>
                        <w:rPr>
                          <w:rFonts w:ascii="Calibri" w:eastAsia="Times New Roman" w:hAnsi="Calibri" w:cs="Calibri"/>
                          <w:color w:val="000000" w:themeColor="dark1"/>
                          <w:kern w:val="24"/>
                          <w:sz w:val="20"/>
                          <w:szCs w:val="20"/>
                          <w:lang w:val="en-GB"/>
                        </w:rPr>
                        <w:t xml:space="preserve">Approved and PUBLISHED deliverables shall be obtained via the ETSI Standards search page at: </w:t>
                      </w:r>
                      <w:hyperlink r:id="rId14" w:history="1">
                        <w:r>
                          <w:rPr>
                            <w:rStyle w:val="Hyperlink"/>
                            <w:rFonts w:ascii="Calibri" w:eastAsia="Times New Roman" w:hAnsi="Calibri" w:cs="Calibri"/>
                            <w:kern w:val="24"/>
                            <w:sz w:val="16"/>
                            <w:szCs w:val="16"/>
                            <w:lang w:val="en-GB"/>
                          </w:rPr>
                          <w:t>http://www.etsi.org/standards-search</w:t>
                        </w:r>
                      </w:hyperlink>
                    </w:p>
                  </w:txbxContent>
                </v:textbox>
              </v:shape>
            </w:pict>
          </mc:Fallback>
        </mc:AlternateContent>
      </w:r>
    </w:p>
    <w:p w:rsidR="004365F1" w:rsidRPr="00913ABF" w:rsidRDefault="004365F1" w:rsidP="004365F1">
      <w:pPr>
        <w:pStyle w:val="FP"/>
        <w:framePr w:wrap="notBeside" w:vAnchor="page" w:hAnchor="page" w:x="1141" w:y="2836"/>
        <w:pBdr>
          <w:bottom w:val="single" w:sz="6" w:space="1" w:color="auto"/>
        </w:pBdr>
        <w:ind w:left="2835" w:right="2835"/>
        <w:jc w:val="center"/>
      </w:pPr>
      <w:bookmarkStart w:id="5" w:name="page2"/>
      <w:r w:rsidRPr="00913ABF">
        <w:lastRenderedPageBreak/>
        <w:t>Reference</w:t>
      </w:r>
    </w:p>
    <w:p w:rsidR="004365F1" w:rsidRPr="00913ABF" w:rsidRDefault="00BD4F11" w:rsidP="004365F1">
      <w:pPr>
        <w:pStyle w:val="FP"/>
        <w:framePr w:wrap="notBeside" w:vAnchor="page" w:hAnchor="page" w:x="1141" w:y="2836"/>
        <w:ind w:left="2268" w:right="2268"/>
        <w:jc w:val="center"/>
        <w:rPr>
          <w:rFonts w:ascii="Arial" w:hAnsi="Arial"/>
          <w:sz w:val="18"/>
        </w:rPr>
      </w:pPr>
      <w:bookmarkStart w:id="6" w:name="docworkitem"/>
      <w:r w:rsidRPr="00BD4F11">
        <w:rPr>
          <w:rFonts w:ascii="Arial" w:hAnsi="Arial"/>
          <w:sz w:val="18"/>
        </w:rPr>
        <w:t>DGR/NFV-EVE018</w:t>
      </w:r>
      <w:bookmarkEnd w:id="6"/>
    </w:p>
    <w:p w:rsidR="004365F1" w:rsidRPr="00913ABF" w:rsidRDefault="004365F1" w:rsidP="004365F1">
      <w:pPr>
        <w:pStyle w:val="FP"/>
        <w:framePr w:wrap="notBeside" w:vAnchor="page" w:hAnchor="page" w:x="1141" w:y="2836"/>
        <w:pBdr>
          <w:bottom w:val="single" w:sz="6" w:space="1" w:color="auto"/>
        </w:pBdr>
        <w:spacing w:before="240"/>
        <w:ind w:left="2835" w:right="2835"/>
        <w:jc w:val="center"/>
      </w:pPr>
      <w:r w:rsidRPr="00913ABF">
        <w:t>Keywords</w:t>
      </w:r>
    </w:p>
    <w:p w:rsidR="00BD4F11" w:rsidRPr="00055551" w:rsidRDefault="00BD4F11" w:rsidP="00BD4F11">
      <w:pPr>
        <w:pStyle w:val="FP"/>
        <w:framePr w:wrap="notBeside" w:vAnchor="page" w:hAnchor="page" w:x="1141" w:y="2836"/>
        <w:ind w:left="2835" w:right="2835"/>
        <w:jc w:val="center"/>
        <w:rPr>
          <w:rFonts w:ascii="Arial" w:hAnsi="Arial"/>
          <w:sz w:val="18"/>
        </w:rPr>
      </w:pPr>
      <w:proofErr w:type="gramStart"/>
      <w:r>
        <w:rPr>
          <w:rFonts w:ascii="Arial" w:hAnsi="Arial"/>
          <w:sz w:val="18"/>
        </w:rPr>
        <w:t>functional</w:t>
      </w:r>
      <w:proofErr w:type="gramEnd"/>
      <w:r>
        <w:rPr>
          <w:rFonts w:ascii="Arial" w:hAnsi="Arial"/>
          <w:sz w:val="18"/>
        </w:rPr>
        <w:t>, management, MANO, NFV, orchestration, requirements, virtualisation</w:t>
      </w:r>
      <w:r>
        <w:rPr>
          <w:rFonts w:ascii="Arial" w:hAnsi="Arial"/>
          <w:sz w:val="18"/>
        </w:rPr>
        <w:t>, tenancy</w:t>
      </w:r>
    </w:p>
    <w:p w:rsidR="004365F1" w:rsidRPr="00913ABF" w:rsidRDefault="004365F1" w:rsidP="004365F1">
      <w:pPr>
        <w:pStyle w:val="FP"/>
        <w:framePr w:wrap="notBeside" w:vAnchor="page" w:hAnchor="page" w:x="1141" w:y="2836"/>
        <w:ind w:left="2835" w:right="2835"/>
        <w:jc w:val="center"/>
        <w:rPr>
          <w:rFonts w:ascii="Arial" w:hAnsi="Arial"/>
          <w:sz w:val="18"/>
        </w:rPr>
      </w:pPr>
    </w:p>
    <w:p w:rsidR="004365F1" w:rsidRPr="00913ABF" w:rsidRDefault="004365F1" w:rsidP="004365F1"/>
    <w:p w:rsidR="004365F1" w:rsidRPr="00913ABF" w:rsidRDefault="004365F1" w:rsidP="004365F1">
      <w:pPr>
        <w:pStyle w:val="FP"/>
        <w:framePr w:wrap="notBeside" w:vAnchor="page" w:hAnchor="page" w:x="1156" w:y="5581"/>
        <w:spacing w:after="240"/>
        <w:ind w:left="2835" w:right="2835"/>
        <w:jc w:val="center"/>
        <w:rPr>
          <w:rFonts w:ascii="Arial" w:hAnsi="Arial"/>
          <w:b/>
          <w:i/>
        </w:rPr>
      </w:pPr>
      <w:bookmarkStart w:id="7" w:name="ETSIinfo"/>
      <w:r w:rsidRPr="00913ABF">
        <w:rPr>
          <w:rFonts w:ascii="Arial" w:hAnsi="Arial"/>
          <w:b/>
          <w:i/>
        </w:rPr>
        <w:t>ETSI</w:t>
      </w:r>
    </w:p>
    <w:p w:rsidR="004365F1" w:rsidRPr="00913AB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913ABF">
        <w:rPr>
          <w:rFonts w:ascii="Arial" w:hAnsi="Arial"/>
          <w:sz w:val="18"/>
        </w:rPr>
        <w:t xml:space="preserve">650 Route des </w:t>
      </w:r>
      <w:proofErr w:type="spellStart"/>
      <w:r w:rsidRPr="00913ABF">
        <w:rPr>
          <w:rFonts w:ascii="Arial" w:hAnsi="Arial"/>
          <w:sz w:val="18"/>
        </w:rPr>
        <w:t>Lucioles</w:t>
      </w:r>
      <w:proofErr w:type="spellEnd"/>
    </w:p>
    <w:p w:rsidR="004365F1" w:rsidRPr="00913ABF" w:rsidRDefault="004365F1" w:rsidP="004365F1">
      <w:pPr>
        <w:pStyle w:val="FP"/>
        <w:framePr w:wrap="notBeside" w:vAnchor="page" w:hAnchor="page" w:x="1156" w:y="5581"/>
        <w:pBdr>
          <w:bottom w:val="single" w:sz="6" w:space="1" w:color="auto"/>
        </w:pBdr>
        <w:ind w:left="2835" w:right="2835"/>
        <w:jc w:val="center"/>
      </w:pPr>
      <w:r w:rsidRPr="00913ABF">
        <w:rPr>
          <w:rFonts w:ascii="Arial" w:hAnsi="Arial"/>
          <w:sz w:val="18"/>
        </w:rPr>
        <w:t xml:space="preserve">F-06921 Sophia Antipolis </w:t>
      </w:r>
      <w:proofErr w:type="spellStart"/>
      <w:r w:rsidRPr="00913ABF">
        <w:rPr>
          <w:rFonts w:ascii="Arial" w:hAnsi="Arial"/>
          <w:sz w:val="18"/>
        </w:rPr>
        <w:t>Cedex</w:t>
      </w:r>
      <w:proofErr w:type="spellEnd"/>
      <w:r w:rsidRPr="00913ABF">
        <w:rPr>
          <w:rFonts w:ascii="Arial" w:hAnsi="Arial"/>
          <w:sz w:val="18"/>
        </w:rPr>
        <w:t xml:space="preserve"> - FRANCE</w:t>
      </w:r>
    </w:p>
    <w:p w:rsidR="004365F1" w:rsidRPr="00913ABF" w:rsidRDefault="004365F1" w:rsidP="004365F1">
      <w:pPr>
        <w:pStyle w:val="FP"/>
        <w:framePr w:wrap="notBeside" w:vAnchor="page" w:hAnchor="page" w:x="1156" w:y="5581"/>
        <w:ind w:left="2835" w:right="2835"/>
        <w:jc w:val="center"/>
        <w:rPr>
          <w:rFonts w:ascii="Arial" w:hAnsi="Arial"/>
          <w:sz w:val="18"/>
        </w:rPr>
      </w:pPr>
    </w:p>
    <w:p w:rsidR="004365F1" w:rsidRPr="00913ABF" w:rsidRDefault="004365F1" w:rsidP="004365F1">
      <w:pPr>
        <w:pStyle w:val="FP"/>
        <w:framePr w:wrap="notBeside" w:vAnchor="page" w:hAnchor="page" w:x="1156" w:y="5581"/>
        <w:spacing w:after="20"/>
        <w:ind w:left="2835" w:right="2835"/>
        <w:jc w:val="center"/>
        <w:rPr>
          <w:rFonts w:ascii="Arial" w:hAnsi="Arial"/>
          <w:sz w:val="18"/>
        </w:rPr>
      </w:pPr>
      <w:r w:rsidRPr="00913ABF">
        <w:rPr>
          <w:rFonts w:ascii="Arial" w:hAnsi="Arial"/>
          <w:sz w:val="18"/>
        </w:rPr>
        <w:t>Tel.: +33 4 92 94 42 00   Fax: +33 4 93 65 47 16</w:t>
      </w:r>
    </w:p>
    <w:p w:rsidR="004365F1" w:rsidRPr="00913ABF" w:rsidRDefault="004365F1" w:rsidP="004365F1">
      <w:pPr>
        <w:pStyle w:val="FP"/>
        <w:framePr w:wrap="notBeside" w:vAnchor="page" w:hAnchor="page" w:x="1156" w:y="5581"/>
        <w:ind w:left="2835" w:right="2835"/>
        <w:jc w:val="center"/>
        <w:rPr>
          <w:rFonts w:ascii="Arial" w:hAnsi="Arial"/>
          <w:sz w:val="15"/>
        </w:rPr>
      </w:pP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Siret N° 348 623 562 00017 - NAF 742 C</w:t>
      </w: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 xml:space="preserve">Association à but non </w:t>
      </w:r>
      <w:proofErr w:type="spellStart"/>
      <w:r w:rsidRPr="00913ABF">
        <w:rPr>
          <w:rFonts w:ascii="Arial" w:hAnsi="Arial"/>
          <w:sz w:val="15"/>
        </w:rPr>
        <w:t>lucratif</w:t>
      </w:r>
      <w:proofErr w:type="spellEnd"/>
      <w:r w:rsidRPr="00913ABF">
        <w:rPr>
          <w:rFonts w:ascii="Arial" w:hAnsi="Arial"/>
          <w:sz w:val="15"/>
        </w:rPr>
        <w:t xml:space="preserve"> </w:t>
      </w:r>
      <w:proofErr w:type="spellStart"/>
      <w:r w:rsidRPr="00913ABF">
        <w:rPr>
          <w:rFonts w:ascii="Arial" w:hAnsi="Arial"/>
          <w:sz w:val="15"/>
        </w:rPr>
        <w:t>enregistrée</w:t>
      </w:r>
      <w:proofErr w:type="spellEnd"/>
      <w:r w:rsidRPr="00913ABF">
        <w:rPr>
          <w:rFonts w:ascii="Arial" w:hAnsi="Arial"/>
          <w:sz w:val="15"/>
        </w:rPr>
        <w:t xml:space="preserve"> à la</w:t>
      </w:r>
    </w:p>
    <w:p w:rsidR="004365F1" w:rsidRPr="00913ABF" w:rsidRDefault="00F72149" w:rsidP="004365F1">
      <w:pPr>
        <w:pStyle w:val="FP"/>
        <w:framePr w:wrap="notBeside" w:vAnchor="page" w:hAnchor="page" w:x="1156" w:y="5581"/>
        <w:ind w:left="2835" w:right="2835"/>
        <w:jc w:val="center"/>
        <w:rPr>
          <w:rFonts w:ascii="Arial" w:hAnsi="Arial"/>
          <w:sz w:val="15"/>
        </w:rPr>
      </w:pPr>
      <w:r w:rsidRPr="00913ABF">
        <w:rPr>
          <w:rFonts w:ascii="Arial" w:hAnsi="Arial"/>
          <w:sz w:val="15"/>
        </w:rPr>
        <w:t>Sous-</w:t>
      </w:r>
      <w:proofErr w:type="spellStart"/>
      <w:r w:rsidRPr="00913ABF">
        <w:rPr>
          <w:rFonts w:ascii="Arial" w:hAnsi="Arial"/>
          <w:sz w:val="15"/>
        </w:rPr>
        <w:t>préfecture</w:t>
      </w:r>
      <w:proofErr w:type="spellEnd"/>
      <w:r w:rsidR="004365F1" w:rsidRPr="00913ABF">
        <w:rPr>
          <w:rFonts w:ascii="Arial" w:hAnsi="Arial"/>
          <w:sz w:val="15"/>
        </w:rPr>
        <w:t xml:space="preserve"> de Grasse (06) N° 7803/88</w:t>
      </w:r>
    </w:p>
    <w:p w:rsidR="004365F1" w:rsidRPr="00913ABF" w:rsidRDefault="004365F1" w:rsidP="004365F1">
      <w:pPr>
        <w:pStyle w:val="FP"/>
        <w:framePr w:wrap="notBeside" w:vAnchor="page" w:hAnchor="page" w:x="1156" w:y="5581"/>
        <w:ind w:left="2835" w:right="2835"/>
        <w:jc w:val="center"/>
        <w:rPr>
          <w:rFonts w:ascii="Arial" w:hAnsi="Arial"/>
          <w:sz w:val="18"/>
        </w:rPr>
      </w:pPr>
    </w:p>
    <w:bookmarkEnd w:id="7"/>
    <w:p w:rsidR="004365F1" w:rsidRPr="00913ABF" w:rsidRDefault="004365F1" w:rsidP="004365F1"/>
    <w:p w:rsidR="004365F1" w:rsidRPr="00913ABF" w:rsidRDefault="004365F1" w:rsidP="004365F1"/>
    <w:bookmarkEnd w:id="5"/>
    <w:p w:rsidR="00F14C8A" w:rsidRPr="00913ABF" w:rsidRDefault="004365F1" w:rsidP="00A41357">
      <w:pPr>
        <w:pStyle w:val="FP"/>
        <w:framePr w:h="7343" w:hRule="exact" w:wrap="notBeside" w:vAnchor="page" w:hAnchor="page" w:x="1039" w:y="8858"/>
        <w:pBdr>
          <w:bottom w:val="single" w:sz="6" w:space="1" w:color="auto"/>
        </w:pBdr>
        <w:spacing w:after="240"/>
        <w:ind w:left="2835" w:right="2835"/>
        <w:jc w:val="center"/>
        <w:rPr>
          <w:rFonts w:ascii="Arial" w:hAnsi="Arial"/>
          <w:b/>
          <w:i/>
        </w:rPr>
      </w:pPr>
      <w:r w:rsidRPr="00913ABF">
        <w:rPr>
          <w:rFonts w:ascii="Arial" w:hAnsi="Arial"/>
          <w:b/>
          <w:i/>
        </w:rPr>
        <w:t>Important notice</w:t>
      </w:r>
    </w:p>
    <w:p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The present document can be downloaded from</w:t>
      </w:r>
      <w:proofErr w:type="gramStart"/>
      <w:r w:rsidRPr="00913ABF">
        <w:rPr>
          <w:rFonts w:ascii="Arial" w:hAnsi="Arial" w:cs="Arial"/>
          <w:sz w:val="18"/>
        </w:rPr>
        <w:t>:</w:t>
      </w:r>
      <w:proofErr w:type="gramEnd"/>
      <w:r w:rsidRPr="00913ABF">
        <w:rPr>
          <w:rFonts w:ascii="Arial" w:hAnsi="Arial" w:cs="Arial"/>
          <w:sz w:val="18"/>
        </w:rPr>
        <w:br/>
      </w:r>
      <w:hyperlink r:id="rId15" w:anchor="Pre-defined Collections" w:history="1">
        <w:r w:rsidR="00FA4322" w:rsidRPr="00913ABF">
          <w:rPr>
            <w:rStyle w:val="Hyperlink"/>
            <w:rFonts w:ascii="Arial" w:hAnsi="Arial"/>
            <w:sz w:val="18"/>
          </w:rPr>
          <w:t>http://www.etsi.org/standards-search</w:t>
        </w:r>
      </w:hyperlink>
    </w:p>
    <w:p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4A1763" w:rsidRPr="004A1763">
        <w:rPr>
          <w:rFonts w:ascii="Arial" w:hAnsi="Arial" w:cs="Arial"/>
          <w:sz w:val="18"/>
        </w:rPr>
        <w:t xml:space="preserve">the prevailing version of an ETSI deliverable is the one made publicly available </w:t>
      </w:r>
      <w:r w:rsidR="004A1763">
        <w:rPr>
          <w:rFonts w:ascii="Arial" w:hAnsi="Arial" w:cs="Arial"/>
          <w:sz w:val="18"/>
        </w:rPr>
        <w:t xml:space="preserve">in PDF format </w:t>
      </w:r>
      <w:r w:rsidR="004A1763" w:rsidRPr="004A1763">
        <w:rPr>
          <w:rFonts w:ascii="Arial" w:hAnsi="Arial" w:cs="Arial"/>
          <w:sz w:val="18"/>
        </w:rPr>
        <w:t xml:space="preserve">at </w:t>
      </w:r>
      <w:hyperlink r:id="rId16" w:history="1">
        <w:r w:rsidR="004A1763">
          <w:rPr>
            <w:rStyle w:val="Hyperlink"/>
            <w:rFonts w:ascii="Arial" w:hAnsi="Arial" w:cs="Arial"/>
            <w:sz w:val="18"/>
          </w:rPr>
          <w:t>www.etsi.org/deliver</w:t>
        </w:r>
      </w:hyperlink>
      <w:r w:rsidR="004A1763" w:rsidRPr="004A1763">
        <w:rPr>
          <w:rFonts w:ascii="Arial" w:hAnsi="Arial" w:cs="Arial"/>
          <w:sz w:val="18"/>
        </w:rPr>
        <w:t>.</w:t>
      </w:r>
    </w:p>
    <w:p w:rsidR="00F14C8A" w:rsidRPr="00913ABF" w:rsidRDefault="001C7076" w:rsidP="00A41357">
      <w:pPr>
        <w:pStyle w:val="FP"/>
        <w:framePr w:h="7343" w:hRule="exact" w:wrap="notBeside" w:vAnchor="page" w:hAnchor="page" w:x="1039" w:y="8858"/>
        <w:spacing w:after="240"/>
        <w:jc w:val="center"/>
        <w:rPr>
          <w:rFonts w:ascii="Arial" w:hAnsi="Arial" w:cs="Arial"/>
          <w:sz w:val="18"/>
        </w:rPr>
      </w:pPr>
      <w:r w:rsidRPr="00913A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7" w:history="1">
        <w:r w:rsidR="00187B49" w:rsidRPr="00913ABF">
          <w:rPr>
            <w:rStyle w:val="Hyperlink"/>
            <w:rFonts w:ascii="Arial" w:hAnsi="Arial" w:cs="Arial"/>
            <w:sz w:val="18"/>
            <w:szCs w:val="18"/>
          </w:rPr>
          <w:t>https://portal.etsi.org/TB/ETSIDeliverableStatus.aspx</w:t>
        </w:r>
      </w:hyperlink>
    </w:p>
    <w:p w:rsidR="00F14C8A" w:rsidRPr="00913ABF" w:rsidRDefault="001C7076" w:rsidP="00A41357">
      <w:pPr>
        <w:pStyle w:val="FP"/>
        <w:framePr w:h="7343" w:hRule="exact" w:wrap="notBeside" w:vAnchor="page" w:hAnchor="page" w:x="1039" w:y="8858"/>
        <w:pBdr>
          <w:bottom w:val="single" w:sz="6" w:space="1" w:color="auto"/>
        </w:pBdr>
        <w:spacing w:after="240"/>
        <w:jc w:val="center"/>
        <w:rPr>
          <w:rFonts w:ascii="Arial" w:hAnsi="Arial" w:cs="Arial"/>
          <w:sz w:val="18"/>
        </w:rPr>
      </w:pPr>
      <w:r w:rsidRPr="00913ABF">
        <w:rPr>
          <w:rFonts w:ascii="Arial" w:hAnsi="Arial" w:cs="Arial"/>
          <w:sz w:val="18"/>
        </w:rPr>
        <w:t>If you find errors in the present document, please send your comment to one of the following services</w:t>
      </w:r>
      <w:proofErr w:type="gramStart"/>
      <w:r w:rsidRPr="00913ABF">
        <w:rPr>
          <w:rFonts w:ascii="Arial" w:hAnsi="Arial" w:cs="Arial"/>
          <w:sz w:val="18"/>
        </w:rPr>
        <w:t>:</w:t>
      </w:r>
      <w:proofErr w:type="gramEnd"/>
      <w:r w:rsidRPr="00913ABF">
        <w:rPr>
          <w:rFonts w:ascii="Arial" w:hAnsi="Arial" w:cs="Arial"/>
          <w:sz w:val="18"/>
        </w:rPr>
        <w:br/>
      </w:r>
      <w:bookmarkStart w:id="8" w:name="mailto"/>
      <w:r w:rsidR="000A263A" w:rsidRPr="00913ABF">
        <w:rPr>
          <w:rFonts w:ascii="Arial" w:hAnsi="Arial" w:cs="Arial"/>
          <w:sz w:val="18"/>
          <w:szCs w:val="18"/>
        </w:rPr>
        <w:fldChar w:fldCharType="begin"/>
      </w:r>
      <w:r w:rsidR="007617A9" w:rsidRPr="00913ABF">
        <w:rPr>
          <w:rFonts w:ascii="Arial" w:hAnsi="Arial" w:cs="Arial"/>
          <w:sz w:val="18"/>
          <w:szCs w:val="18"/>
        </w:rPr>
        <w:instrText>HYPERLINK "https://portal.etsi.org/People/CommiteeSupportStaff.aspx"</w:instrText>
      </w:r>
      <w:r w:rsidR="000A263A" w:rsidRPr="00913ABF">
        <w:rPr>
          <w:rFonts w:ascii="Arial" w:hAnsi="Arial" w:cs="Arial"/>
          <w:sz w:val="18"/>
          <w:szCs w:val="18"/>
        </w:rPr>
        <w:fldChar w:fldCharType="separate"/>
      </w:r>
      <w:r w:rsidR="00FA4322" w:rsidRPr="00913ABF">
        <w:rPr>
          <w:rStyle w:val="Hyperlink"/>
          <w:rFonts w:ascii="Arial" w:hAnsi="Arial" w:cs="Arial"/>
          <w:sz w:val="18"/>
          <w:szCs w:val="18"/>
        </w:rPr>
        <w:t>https://portal.etsi.org/People/CommiteeSupportStaff.aspx</w:t>
      </w:r>
      <w:r w:rsidR="000A263A" w:rsidRPr="00913ABF">
        <w:rPr>
          <w:rFonts w:ascii="Arial" w:hAnsi="Arial" w:cs="Arial"/>
          <w:sz w:val="18"/>
          <w:szCs w:val="18"/>
        </w:rPr>
        <w:fldChar w:fldCharType="end"/>
      </w:r>
      <w:bookmarkEnd w:id="8"/>
      <w:r w:rsidR="00FA4322" w:rsidRPr="00913ABF">
        <w:rPr>
          <w:rFonts w:ascii="Arial" w:hAnsi="Arial" w:cs="Arial"/>
          <w:sz w:val="18"/>
        </w:rPr>
        <w:t xml:space="preserve"> </w:t>
      </w:r>
    </w:p>
    <w:p w:rsidR="00F14C8A" w:rsidRPr="00913ABF" w:rsidRDefault="001C7076" w:rsidP="00A41357">
      <w:pPr>
        <w:pStyle w:val="FP"/>
        <w:framePr w:h="7343" w:hRule="exact" w:wrap="notBeside" w:vAnchor="page" w:hAnchor="page" w:x="1039" w:y="8858"/>
        <w:pBdr>
          <w:bottom w:val="single" w:sz="6" w:space="1" w:color="auto"/>
        </w:pBdr>
        <w:spacing w:after="240"/>
        <w:jc w:val="center"/>
        <w:rPr>
          <w:rFonts w:ascii="Arial" w:hAnsi="Arial"/>
          <w:b/>
          <w:i/>
        </w:rPr>
      </w:pPr>
      <w:r w:rsidRPr="00913ABF">
        <w:rPr>
          <w:rFonts w:ascii="Arial" w:hAnsi="Arial"/>
          <w:b/>
          <w:i/>
        </w:rPr>
        <w:t>Copyright Notification</w:t>
      </w:r>
    </w:p>
    <w:p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No part may be reproduced or utilized in any form or by any means, electronic or mechanical, including photocopying and microfilm except as authorized by written permission of ETSI.</w:t>
      </w:r>
    </w:p>
    <w:p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The content of the PDF version shall not be modified without the written authorization of ETSI.</w:t>
      </w:r>
    </w:p>
    <w:p w:rsidR="00F14C8A" w:rsidRPr="00913ABF" w:rsidRDefault="001C7076"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The copyright and the foregoing restriction extend to reproduction in all media.</w:t>
      </w:r>
    </w:p>
    <w:p w:rsidR="00F14C8A" w:rsidRPr="00913ABF" w:rsidRDefault="00F14C8A" w:rsidP="00A41357">
      <w:pPr>
        <w:pStyle w:val="FP"/>
        <w:framePr w:h="7343" w:hRule="exact" w:wrap="notBeside" w:vAnchor="page" w:hAnchor="page" w:x="1039" w:y="8858"/>
        <w:jc w:val="center"/>
        <w:rPr>
          <w:rFonts w:ascii="Arial" w:hAnsi="Arial" w:cs="Arial"/>
          <w:sz w:val="18"/>
        </w:rPr>
      </w:pPr>
    </w:p>
    <w:p w:rsidR="00F14C8A" w:rsidRPr="00913ABF" w:rsidRDefault="004365F1" w:rsidP="00A41357">
      <w:pPr>
        <w:pStyle w:val="FP"/>
        <w:framePr w:h="7343" w:hRule="exact" w:wrap="notBeside" w:vAnchor="page" w:hAnchor="page" w:x="1039" w:y="8858"/>
        <w:jc w:val="center"/>
        <w:rPr>
          <w:rFonts w:ascii="Arial" w:hAnsi="Arial" w:cs="Arial"/>
          <w:sz w:val="18"/>
        </w:rPr>
      </w:pPr>
      <w:r w:rsidRPr="00913ABF">
        <w:rPr>
          <w:rFonts w:ascii="Arial" w:hAnsi="Arial" w:cs="Arial"/>
          <w:sz w:val="18"/>
        </w:rPr>
        <w:t xml:space="preserve">© </w:t>
      </w:r>
      <w:r w:rsidR="004D217A" w:rsidRPr="00F72149">
        <w:rPr>
          <w:rFonts w:ascii="Arial" w:hAnsi="Arial" w:cs="Arial"/>
          <w:sz w:val="18"/>
        </w:rPr>
        <w:t>E</w:t>
      </w:r>
      <w:r w:rsidR="004D217A">
        <w:rPr>
          <w:rFonts w:ascii="Arial" w:hAnsi="Arial" w:cs="Arial"/>
          <w:sz w:val="18"/>
        </w:rPr>
        <w:t>TSI</w:t>
      </w:r>
      <w:r w:rsidR="004D217A" w:rsidRPr="00F72149">
        <w:rPr>
          <w:rFonts w:ascii="Arial" w:hAnsi="Arial" w:cs="Arial"/>
          <w:sz w:val="18"/>
        </w:rPr>
        <w:t xml:space="preserve"> </w:t>
      </w:r>
      <w:r w:rsidR="00BD4F11">
        <w:rPr>
          <w:rFonts w:ascii="Arial" w:hAnsi="Arial" w:cs="Arial"/>
          <w:sz w:val="18"/>
        </w:rPr>
        <w:t>2019</w:t>
      </w:r>
      <w:r w:rsidR="004D217A" w:rsidRPr="00F72149">
        <w:rPr>
          <w:rFonts w:ascii="Arial" w:hAnsi="Arial" w:cs="Arial"/>
          <w:sz w:val="18"/>
        </w:rPr>
        <w:t>.</w:t>
      </w:r>
    </w:p>
    <w:p w:rsidR="00F14C8A" w:rsidRPr="00913ABF" w:rsidRDefault="004365F1" w:rsidP="00A41357">
      <w:pPr>
        <w:pStyle w:val="FP"/>
        <w:framePr w:h="7343" w:hRule="exact" w:wrap="notBeside" w:vAnchor="page" w:hAnchor="page" w:x="1039" w:y="8858"/>
        <w:jc w:val="center"/>
        <w:rPr>
          <w:rFonts w:ascii="Arial" w:hAnsi="Arial" w:cs="Arial"/>
          <w:sz w:val="18"/>
        </w:rPr>
      </w:pPr>
      <w:bookmarkStart w:id="9" w:name="tbcopyright"/>
      <w:bookmarkEnd w:id="9"/>
      <w:r w:rsidRPr="00913ABF">
        <w:rPr>
          <w:rFonts w:ascii="Arial" w:hAnsi="Arial" w:cs="Arial"/>
          <w:sz w:val="18"/>
        </w:rPr>
        <w:t>All rights reserved.</w:t>
      </w:r>
      <w:r w:rsidRPr="00913ABF">
        <w:rPr>
          <w:rFonts w:ascii="Arial" w:hAnsi="Arial" w:cs="Arial"/>
          <w:sz w:val="18"/>
        </w:rPr>
        <w:br/>
      </w:r>
    </w:p>
    <w:p w:rsidR="00F14C8A" w:rsidRPr="00913ABF" w:rsidRDefault="004365F1" w:rsidP="00A41357">
      <w:pPr>
        <w:framePr w:h="7343" w:hRule="exact" w:wrap="notBeside" w:vAnchor="page" w:hAnchor="page" w:x="1039" w:y="8858"/>
        <w:jc w:val="center"/>
        <w:rPr>
          <w:rFonts w:ascii="Arial" w:hAnsi="Arial" w:cs="Arial"/>
          <w:sz w:val="18"/>
          <w:szCs w:val="18"/>
        </w:rPr>
      </w:pPr>
      <w:r w:rsidRPr="00913ABF">
        <w:rPr>
          <w:rFonts w:ascii="Arial" w:hAnsi="Arial" w:cs="Arial"/>
          <w:b/>
          <w:bCs/>
          <w:sz w:val="18"/>
          <w:szCs w:val="18"/>
        </w:rPr>
        <w:t>DECT</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PLUGTESTS</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UMTS</w:t>
      </w:r>
      <w:r w:rsidRPr="00913ABF">
        <w:rPr>
          <w:rFonts w:ascii="Arial" w:hAnsi="Arial" w:cs="Arial"/>
          <w:sz w:val="18"/>
          <w:szCs w:val="18"/>
          <w:vertAlign w:val="superscript"/>
        </w:rPr>
        <w:t>TM</w:t>
      </w:r>
      <w:r w:rsidRPr="00913ABF">
        <w:rPr>
          <w:rFonts w:ascii="Arial" w:hAnsi="Arial" w:cs="Arial"/>
          <w:sz w:val="18"/>
          <w:szCs w:val="18"/>
        </w:rPr>
        <w:t xml:space="preserve"> and the ETSI logo are </w:t>
      </w:r>
      <w:r w:rsidR="00AB0C0A">
        <w:rPr>
          <w:rFonts w:ascii="Arial" w:hAnsi="Arial" w:cs="Arial"/>
          <w:sz w:val="18"/>
          <w:szCs w:val="18"/>
        </w:rPr>
        <w:t>tradem</w:t>
      </w:r>
      <w:r w:rsidRPr="00913ABF">
        <w:rPr>
          <w:rFonts w:ascii="Arial" w:hAnsi="Arial" w:cs="Arial"/>
          <w:sz w:val="18"/>
          <w:szCs w:val="18"/>
        </w:rPr>
        <w:t>arks of ETSI registered for the benefit of its Members.</w:t>
      </w:r>
      <w:r w:rsidRPr="00913ABF">
        <w:rPr>
          <w:rFonts w:ascii="Arial" w:hAnsi="Arial" w:cs="Arial"/>
          <w:sz w:val="18"/>
          <w:szCs w:val="18"/>
        </w:rPr>
        <w:br/>
      </w:r>
      <w:r w:rsidRPr="00913ABF">
        <w:rPr>
          <w:rFonts w:ascii="Arial" w:hAnsi="Arial" w:cs="Arial"/>
          <w:b/>
          <w:bCs/>
          <w:sz w:val="18"/>
          <w:szCs w:val="18"/>
        </w:rPr>
        <w:t>3GPP</w:t>
      </w:r>
      <w:r w:rsidRPr="00913ABF">
        <w:rPr>
          <w:rFonts w:ascii="Arial" w:hAnsi="Arial" w:cs="Arial"/>
          <w:sz w:val="18"/>
          <w:szCs w:val="18"/>
          <w:vertAlign w:val="superscript"/>
        </w:rPr>
        <w:t xml:space="preserve">TM </w:t>
      </w:r>
      <w:r w:rsidRPr="00913ABF">
        <w:rPr>
          <w:rFonts w:ascii="Arial" w:hAnsi="Arial" w:cs="Arial"/>
          <w:sz w:val="18"/>
          <w:szCs w:val="18"/>
        </w:rPr>
        <w:t xml:space="preserve">and </w:t>
      </w:r>
      <w:r w:rsidRPr="00913ABF">
        <w:rPr>
          <w:rFonts w:ascii="Arial" w:hAnsi="Arial" w:cs="Arial"/>
          <w:b/>
          <w:bCs/>
          <w:sz w:val="18"/>
          <w:szCs w:val="18"/>
        </w:rPr>
        <w:t>LTE</w:t>
      </w:r>
      <w:r w:rsidR="00176544">
        <w:rPr>
          <w:rFonts w:ascii="Arial" w:hAnsi="Arial" w:cs="Arial"/>
          <w:sz w:val="18"/>
          <w:szCs w:val="18"/>
          <w:vertAlign w:val="superscript"/>
        </w:rPr>
        <w:t>TM</w:t>
      </w:r>
      <w:r w:rsidRPr="00913ABF">
        <w:rPr>
          <w:rFonts w:ascii="Arial" w:hAnsi="Arial" w:cs="Arial"/>
          <w:sz w:val="18"/>
          <w:szCs w:val="18"/>
        </w:rPr>
        <w:t xml:space="preserve"> are </w:t>
      </w:r>
      <w:r w:rsidR="00AB0C0A">
        <w:rPr>
          <w:rFonts w:ascii="Arial" w:hAnsi="Arial" w:cs="Arial"/>
          <w:sz w:val="18"/>
          <w:szCs w:val="18"/>
        </w:rPr>
        <w:t>tradem</w:t>
      </w:r>
      <w:r w:rsidRPr="00913ABF">
        <w:rPr>
          <w:rFonts w:ascii="Arial" w:hAnsi="Arial" w:cs="Arial"/>
          <w:sz w:val="18"/>
          <w:szCs w:val="18"/>
        </w:rPr>
        <w:t>arks of ETSI registered for the benefit of its Members and</w:t>
      </w:r>
      <w:r w:rsidRPr="00913ABF">
        <w:rPr>
          <w:rFonts w:ascii="Arial" w:hAnsi="Arial" w:cs="Arial"/>
          <w:sz w:val="18"/>
          <w:szCs w:val="18"/>
        </w:rPr>
        <w:br/>
        <w:t>of the 3GPP Organizational Partners.</w:t>
      </w:r>
      <w:r w:rsidR="00B62D3C" w:rsidRPr="00913ABF">
        <w:rPr>
          <w:rFonts w:ascii="Arial" w:hAnsi="Arial" w:cs="Arial"/>
          <w:sz w:val="18"/>
          <w:szCs w:val="18"/>
        </w:rPr>
        <w:br/>
      </w:r>
      <w:r w:rsidR="00736349">
        <w:rPr>
          <w:rFonts w:ascii="Arial" w:hAnsi="Arial" w:cs="Arial"/>
          <w:b/>
          <w:bCs/>
          <w:sz w:val="18"/>
          <w:szCs w:val="18"/>
        </w:rPr>
        <w:t>oneM2M™</w:t>
      </w:r>
      <w:r w:rsidR="00736349">
        <w:rPr>
          <w:rFonts w:ascii="Arial" w:hAnsi="Arial" w:cs="Arial"/>
          <w:sz w:val="18"/>
          <w:szCs w:val="18"/>
        </w:rPr>
        <w:t xml:space="preserve"> logo is a trademark of ETSI registered for the benefit of its Members and</w:t>
      </w:r>
      <w:r w:rsidR="00736349">
        <w:rPr>
          <w:rFonts w:ascii="Arial" w:hAnsi="Arial" w:cs="Arial"/>
          <w:sz w:val="18"/>
          <w:szCs w:val="18"/>
        </w:rPr>
        <w:br/>
        <w:t>of the oneM2M Partners</w:t>
      </w:r>
      <w:r w:rsidR="00BC71F8">
        <w:rPr>
          <w:rFonts w:ascii="Arial" w:hAnsi="Arial" w:cs="Arial"/>
          <w:sz w:val="18"/>
          <w:szCs w:val="18"/>
        </w:rPr>
        <w:t>.</w:t>
      </w:r>
      <w:r w:rsidR="00B62D3C" w:rsidRPr="00913ABF">
        <w:rPr>
          <w:rFonts w:ascii="Arial" w:hAnsi="Arial" w:cs="Arial"/>
          <w:sz w:val="18"/>
          <w:szCs w:val="18"/>
        </w:rPr>
        <w:br/>
      </w:r>
      <w:r w:rsidRPr="00913ABF">
        <w:rPr>
          <w:rFonts w:ascii="Arial" w:hAnsi="Arial" w:cs="Arial"/>
          <w:b/>
          <w:bCs/>
          <w:sz w:val="18"/>
          <w:szCs w:val="18"/>
        </w:rPr>
        <w:t>GSM</w:t>
      </w:r>
      <w:r w:rsidR="00AB0C0A" w:rsidRPr="00655E8A">
        <w:rPr>
          <w:rFonts w:ascii="Arial" w:hAnsi="Arial" w:cs="Arial"/>
          <w:sz w:val="18"/>
          <w:szCs w:val="18"/>
          <w:vertAlign w:val="superscript"/>
        </w:rPr>
        <w:t>®</w:t>
      </w:r>
      <w:r w:rsidR="00AB0C0A">
        <w:rPr>
          <w:rFonts w:ascii="Arial" w:hAnsi="Arial" w:cs="Arial"/>
          <w:sz w:val="18"/>
          <w:szCs w:val="18"/>
        </w:rPr>
        <w:t xml:space="preserve"> and the GSM logo are tradem</w:t>
      </w:r>
      <w:r w:rsidRPr="00913ABF">
        <w:rPr>
          <w:rFonts w:ascii="Arial" w:hAnsi="Arial" w:cs="Arial"/>
          <w:sz w:val="18"/>
          <w:szCs w:val="18"/>
        </w:rPr>
        <w:t>arks registered and owned by the GSM Association.</w:t>
      </w:r>
    </w:p>
    <w:p w:rsidR="00BA34FD" w:rsidRPr="00913ABF" w:rsidRDefault="00D626BF" w:rsidP="005119A5">
      <w:r w:rsidRPr="00913ABF">
        <w:br w:type="page"/>
      </w:r>
      <w:bookmarkEnd w:id="1"/>
    </w:p>
    <w:p w:rsidR="00200532" w:rsidRPr="00913ABF" w:rsidRDefault="00200532" w:rsidP="00200532">
      <w:pPr>
        <w:pStyle w:val="TT"/>
      </w:pPr>
      <w:r w:rsidRPr="00913ABF">
        <w:lastRenderedPageBreak/>
        <w:t>Contents</w:t>
      </w:r>
    </w:p>
    <w:p w:rsidR="009100D5" w:rsidRDefault="00807B35">
      <w:pPr>
        <w:pStyle w:val="TOC1"/>
        <w:rPr>
          <w:rFonts w:asciiTheme="minorHAnsi" w:eastAsiaTheme="minorEastAsia" w:hAnsiTheme="minorHAnsi" w:cstheme="minorBidi"/>
          <w:szCs w:val="22"/>
          <w:lang w:val="en-US" w:eastAsia="zh-CN"/>
        </w:rPr>
      </w:pPr>
      <w:r>
        <w:fldChar w:fldCharType="begin"/>
      </w:r>
      <w:r>
        <w:instrText xml:space="preserve"> TOC \o \w "1-9"</w:instrText>
      </w:r>
      <w:r>
        <w:fldChar w:fldCharType="separate"/>
      </w:r>
      <w:r w:rsidR="009100D5">
        <w:t>Intellectual Property Rights</w:t>
      </w:r>
      <w:r w:rsidR="009100D5">
        <w:tab/>
      </w:r>
      <w:r w:rsidR="009100D5">
        <w:fldChar w:fldCharType="begin"/>
      </w:r>
      <w:r w:rsidR="009100D5">
        <w:instrText xml:space="preserve"> PAGEREF _Toc10734063 \h </w:instrText>
      </w:r>
      <w:r w:rsidR="009100D5">
        <w:fldChar w:fldCharType="separate"/>
      </w:r>
      <w:r w:rsidR="009100D5">
        <w:t>4</w:t>
      </w:r>
      <w:r w:rsidR="009100D5">
        <w:fldChar w:fldCharType="end"/>
      </w:r>
    </w:p>
    <w:p w:rsidR="009100D5" w:rsidRDefault="009100D5">
      <w:pPr>
        <w:pStyle w:val="TOC1"/>
        <w:rPr>
          <w:rFonts w:asciiTheme="minorHAnsi" w:eastAsiaTheme="minorEastAsia" w:hAnsiTheme="minorHAnsi" w:cstheme="minorBidi"/>
          <w:szCs w:val="22"/>
          <w:lang w:val="en-US" w:eastAsia="zh-CN"/>
        </w:rPr>
      </w:pPr>
      <w:r>
        <w:t>Foreword</w:t>
      </w:r>
      <w:r>
        <w:tab/>
      </w:r>
      <w:r>
        <w:fldChar w:fldCharType="begin"/>
      </w:r>
      <w:r>
        <w:instrText xml:space="preserve"> PAGEREF _Toc10734064 \h </w:instrText>
      </w:r>
      <w:r>
        <w:fldChar w:fldCharType="separate"/>
      </w:r>
      <w:r>
        <w:t>4</w:t>
      </w:r>
      <w:r>
        <w:fldChar w:fldCharType="end"/>
      </w:r>
    </w:p>
    <w:p w:rsidR="009100D5" w:rsidRDefault="009100D5">
      <w:pPr>
        <w:pStyle w:val="TOC1"/>
        <w:rPr>
          <w:rFonts w:asciiTheme="minorHAnsi" w:eastAsiaTheme="minorEastAsia" w:hAnsiTheme="minorHAnsi" w:cstheme="minorBidi"/>
          <w:szCs w:val="22"/>
          <w:lang w:val="en-US" w:eastAsia="zh-CN"/>
        </w:rPr>
      </w:pPr>
      <w:r>
        <w:t>Modal verbs terminology</w:t>
      </w:r>
      <w:r>
        <w:tab/>
      </w:r>
      <w:r>
        <w:fldChar w:fldCharType="begin"/>
      </w:r>
      <w:r>
        <w:instrText xml:space="preserve"> PAGEREF _Toc10734065 \h </w:instrText>
      </w:r>
      <w:r>
        <w:fldChar w:fldCharType="separate"/>
      </w:r>
      <w:r>
        <w:t>4</w:t>
      </w:r>
      <w:r>
        <w:fldChar w:fldCharType="end"/>
      </w:r>
    </w:p>
    <w:p w:rsidR="009100D5" w:rsidRDefault="009100D5">
      <w:pPr>
        <w:pStyle w:val="TOC1"/>
        <w:rPr>
          <w:rFonts w:asciiTheme="minorHAnsi" w:eastAsiaTheme="minorEastAsia" w:hAnsiTheme="minorHAnsi" w:cstheme="minorBidi"/>
          <w:szCs w:val="22"/>
          <w:lang w:val="en-US" w:eastAsia="zh-CN"/>
        </w:rPr>
      </w:pPr>
      <w:r>
        <w:t>Executive summary</w:t>
      </w:r>
      <w:r>
        <w:tab/>
      </w:r>
      <w:r>
        <w:fldChar w:fldCharType="begin"/>
      </w:r>
      <w:r>
        <w:instrText xml:space="preserve"> PAGEREF _Toc10734066 \h </w:instrText>
      </w:r>
      <w:r>
        <w:fldChar w:fldCharType="separate"/>
      </w:r>
      <w:r>
        <w:t>4</w:t>
      </w:r>
      <w:r>
        <w:fldChar w:fldCharType="end"/>
      </w:r>
    </w:p>
    <w:p w:rsidR="009100D5" w:rsidRDefault="009100D5">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_Toc10734067 \h </w:instrText>
      </w:r>
      <w:r>
        <w:fldChar w:fldCharType="separate"/>
      </w:r>
      <w:r>
        <w:t>4</w:t>
      </w:r>
      <w:r>
        <w:fldChar w:fldCharType="end"/>
      </w:r>
    </w:p>
    <w:p w:rsidR="009100D5" w:rsidRDefault="009100D5">
      <w:pPr>
        <w:pStyle w:val="TOC1"/>
        <w:rPr>
          <w:rFonts w:asciiTheme="minorHAnsi" w:eastAsiaTheme="minorEastAsia" w:hAnsiTheme="minorHAnsi" w:cstheme="minorBidi"/>
          <w:szCs w:val="22"/>
          <w:lang w:val="en-US" w:eastAsia="zh-CN"/>
        </w:rPr>
      </w:pPr>
      <w:r>
        <w:t>1</w:t>
      </w:r>
      <w:r>
        <w:tab/>
        <w:t>Scope</w:t>
      </w:r>
      <w:r>
        <w:tab/>
      </w:r>
      <w:r>
        <w:fldChar w:fldCharType="begin"/>
      </w:r>
      <w:r>
        <w:instrText xml:space="preserve"> PAGEREF _Toc10734068 \h </w:instrText>
      </w:r>
      <w:r>
        <w:fldChar w:fldCharType="separate"/>
      </w:r>
      <w:r>
        <w:t>5</w:t>
      </w:r>
      <w:r>
        <w:fldChar w:fldCharType="end"/>
      </w:r>
    </w:p>
    <w:p w:rsidR="009100D5" w:rsidRDefault="009100D5">
      <w:pPr>
        <w:pStyle w:val="TOC1"/>
        <w:rPr>
          <w:rFonts w:asciiTheme="minorHAnsi" w:eastAsiaTheme="minorEastAsia" w:hAnsiTheme="minorHAnsi" w:cstheme="minorBidi"/>
          <w:szCs w:val="22"/>
          <w:lang w:val="en-US" w:eastAsia="zh-CN"/>
        </w:rPr>
      </w:pPr>
      <w:r>
        <w:t>2</w:t>
      </w:r>
      <w:r>
        <w:tab/>
        <w:t>References</w:t>
      </w:r>
      <w:r>
        <w:tab/>
      </w:r>
      <w:r>
        <w:fldChar w:fldCharType="begin"/>
      </w:r>
      <w:r>
        <w:instrText xml:space="preserve"> PAGEREF _Toc10734069 \h </w:instrText>
      </w:r>
      <w:r>
        <w:fldChar w:fldCharType="separate"/>
      </w:r>
      <w:r>
        <w:t>5</w:t>
      </w:r>
      <w:r>
        <w:fldChar w:fldCharType="end"/>
      </w:r>
    </w:p>
    <w:p w:rsidR="009100D5" w:rsidRDefault="009100D5">
      <w:pPr>
        <w:pStyle w:val="TOC2"/>
        <w:rPr>
          <w:rFonts w:asciiTheme="minorHAnsi" w:eastAsiaTheme="minorEastAsia" w:hAnsiTheme="minorHAnsi" w:cstheme="minorBidi"/>
          <w:sz w:val="22"/>
          <w:szCs w:val="22"/>
          <w:lang w:val="en-US" w:eastAsia="zh-CN"/>
        </w:rPr>
      </w:pPr>
      <w:r>
        <w:t>2.1</w:t>
      </w:r>
      <w:r>
        <w:tab/>
        <w:t>Normative references</w:t>
      </w:r>
      <w:r>
        <w:tab/>
      </w:r>
      <w:r>
        <w:fldChar w:fldCharType="begin"/>
      </w:r>
      <w:r>
        <w:instrText xml:space="preserve"> PAGEREF _Toc10734070 \h </w:instrText>
      </w:r>
      <w:r>
        <w:fldChar w:fldCharType="separate"/>
      </w:r>
      <w:r>
        <w:t>5</w:t>
      </w:r>
      <w:r>
        <w:fldChar w:fldCharType="end"/>
      </w:r>
    </w:p>
    <w:p w:rsidR="009100D5" w:rsidRDefault="009100D5">
      <w:pPr>
        <w:pStyle w:val="TOC2"/>
        <w:rPr>
          <w:rFonts w:asciiTheme="minorHAnsi" w:eastAsiaTheme="minorEastAsia" w:hAnsiTheme="minorHAnsi" w:cstheme="minorBidi"/>
          <w:sz w:val="22"/>
          <w:szCs w:val="22"/>
          <w:lang w:val="en-US" w:eastAsia="zh-CN"/>
        </w:rPr>
      </w:pPr>
      <w:r>
        <w:t>2.2</w:t>
      </w:r>
      <w:r>
        <w:tab/>
        <w:t>Informative references</w:t>
      </w:r>
      <w:r>
        <w:tab/>
      </w:r>
      <w:r>
        <w:fldChar w:fldCharType="begin"/>
      </w:r>
      <w:r>
        <w:instrText xml:space="preserve"> PAGEREF _Toc10734071 \h </w:instrText>
      </w:r>
      <w:r>
        <w:fldChar w:fldCharType="separate"/>
      </w:r>
      <w:r>
        <w:t>5</w:t>
      </w:r>
      <w:r>
        <w:fldChar w:fldCharType="end"/>
      </w:r>
    </w:p>
    <w:p w:rsidR="009100D5" w:rsidRDefault="009100D5">
      <w:pPr>
        <w:pStyle w:val="TOC1"/>
        <w:rPr>
          <w:rFonts w:asciiTheme="minorHAnsi" w:eastAsiaTheme="minorEastAsia" w:hAnsiTheme="minorHAnsi" w:cstheme="minorBidi"/>
          <w:szCs w:val="22"/>
          <w:lang w:val="en-US" w:eastAsia="zh-CN"/>
        </w:rPr>
      </w:pPr>
      <w:r>
        <w:t>3</w:t>
      </w:r>
      <w:r>
        <w:tab/>
        <w:t>Definition of terms, symbols and abbreviations</w:t>
      </w:r>
      <w:r>
        <w:tab/>
      </w:r>
      <w:r>
        <w:fldChar w:fldCharType="begin"/>
      </w:r>
      <w:r>
        <w:instrText xml:space="preserve"> PAGEREF _Toc10734072 \h </w:instrText>
      </w:r>
      <w:r>
        <w:fldChar w:fldCharType="separate"/>
      </w:r>
      <w:r>
        <w:t>5</w:t>
      </w:r>
      <w:r>
        <w:fldChar w:fldCharType="end"/>
      </w:r>
    </w:p>
    <w:p w:rsidR="009100D5" w:rsidRDefault="009100D5">
      <w:pPr>
        <w:pStyle w:val="TOC2"/>
        <w:rPr>
          <w:rFonts w:asciiTheme="minorHAnsi" w:eastAsiaTheme="minorEastAsia" w:hAnsiTheme="minorHAnsi" w:cstheme="minorBidi"/>
          <w:sz w:val="22"/>
          <w:szCs w:val="22"/>
          <w:lang w:val="en-US" w:eastAsia="zh-CN"/>
        </w:rPr>
      </w:pPr>
      <w:r>
        <w:t>3.1</w:t>
      </w:r>
      <w:r>
        <w:tab/>
        <w:t>Terms</w:t>
      </w:r>
      <w:r>
        <w:tab/>
      </w:r>
      <w:r>
        <w:fldChar w:fldCharType="begin"/>
      </w:r>
      <w:r>
        <w:instrText xml:space="preserve"> PAGEREF _Toc10734073 \h </w:instrText>
      </w:r>
      <w:r>
        <w:fldChar w:fldCharType="separate"/>
      </w:r>
      <w:r>
        <w:t>5</w:t>
      </w:r>
      <w:r>
        <w:fldChar w:fldCharType="end"/>
      </w:r>
    </w:p>
    <w:p w:rsidR="009100D5" w:rsidRDefault="009100D5">
      <w:pPr>
        <w:pStyle w:val="TOC2"/>
        <w:rPr>
          <w:rFonts w:asciiTheme="minorHAnsi" w:eastAsiaTheme="minorEastAsia" w:hAnsiTheme="minorHAnsi" w:cstheme="minorBidi"/>
          <w:sz w:val="22"/>
          <w:szCs w:val="22"/>
          <w:lang w:val="en-US" w:eastAsia="zh-CN"/>
        </w:rPr>
      </w:pPr>
      <w:r>
        <w:t>3.2</w:t>
      </w:r>
      <w:r>
        <w:tab/>
        <w:t>Symbols</w:t>
      </w:r>
      <w:r>
        <w:tab/>
      </w:r>
      <w:r>
        <w:fldChar w:fldCharType="begin"/>
      </w:r>
      <w:r>
        <w:instrText xml:space="preserve"> PAGEREF _Toc10734074 \h </w:instrText>
      </w:r>
      <w:r>
        <w:fldChar w:fldCharType="separate"/>
      </w:r>
      <w:r>
        <w:t>5</w:t>
      </w:r>
      <w:r>
        <w:fldChar w:fldCharType="end"/>
      </w:r>
    </w:p>
    <w:p w:rsidR="009100D5" w:rsidRDefault="009100D5">
      <w:pPr>
        <w:pStyle w:val="TOC2"/>
        <w:rPr>
          <w:rFonts w:asciiTheme="minorHAnsi" w:eastAsiaTheme="minorEastAsia" w:hAnsiTheme="minorHAnsi" w:cstheme="minorBidi"/>
          <w:sz w:val="22"/>
          <w:szCs w:val="22"/>
          <w:lang w:val="en-US" w:eastAsia="zh-CN"/>
        </w:rPr>
      </w:pPr>
      <w:r>
        <w:t>3.3</w:t>
      </w:r>
      <w:r>
        <w:tab/>
        <w:t>Abbreviations</w:t>
      </w:r>
      <w:r>
        <w:tab/>
      </w:r>
      <w:r>
        <w:fldChar w:fldCharType="begin"/>
      </w:r>
      <w:r>
        <w:instrText xml:space="preserve"> PAGEREF _Toc10734075 \h </w:instrText>
      </w:r>
      <w:r>
        <w:fldChar w:fldCharType="separate"/>
      </w:r>
      <w:r>
        <w:t>6</w:t>
      </w:r>
      <w:r>
        <w:fldChar w:fldCharType="end"/>
      </w:r>
    </w:p>
    <w:p w:rsidR="009100D5" w:rsidRDefault="009100D5">
      <w:pPr>
        <w:pStyle w:val="TOC1"/>
        <w:rPr>
          <w:rFonts w:asciiTheme="minorHAnsi" w:eastAsiaTheme="minorEastAsia" w:hAnsiTheme="minorHAnsi" w:cstheme="minorBidi"/>
          <w:szCs w:val="22"/>
          <w:lang w:val="en-US" w:eastAsia="zh-CN"/>
        </w:rPr>
      </w:pPr>
      <w:r>
        <w:t>4</w:t>
      </w:r>
      <w:r>
        <w:tab/>
        <w:t>Overview</w:t>
      </w:r>
      <w:r>
        <w:tab/>
      </w:r>
      <w:r>
        <w:fldChar w:fldCharType="begin"/>
      </w:r>
      <w:r>
        <w:instrText xml:space="preserve"> PAGEREF _Toc10734076 \h </w:instrText>
      </w:r>
      <w:r>
        <w:fldChar w:fldCharType="separate"/>
      </w:r>
      <w:r>
        <w:t>6</w:t>
      </w:r>
      <w:r>
        <w:fldChar w:fldCharType="end"/>
      </w:r>
    </w:p>
    <w:p w:rsidR="009100D5" w:rsidRDefault="009100D5">
      <w:pPr>
        <w:pStyle w:val="TOC1"/>
        <w:rPr>
          <w:rFonts w:asciiTheme="minorHAnsi" w:eastAsiaTheme="minorEastAsia" w:hAnsiTheme="minorHAnsi" w:cstheme="minorBidi"/>
          <w:szCs w:val="22"/>
          <w:lang w:val="en-US" w:eastAsia="zh-CN"/>
        </w:rPr>
      </w:pPr>
      <w:r w:rsidRPr="00F734C2">
        <w:rPr>
          <w:lang w:val="en-US"/>
        </w:rPr>
        <w:t>5</w:t>
      </w:r>
      <w:r w:rsidRPr="00F734C2">
        <w:rPr>
          <w:lang w:val="en-US"/>
        </w:rPr>
        <w:tab/>
        <w:t>Use Cases and Scenarios</w:t>
      </w:r>
      <w:r>
        <w:tab/>
      </w:r>
      <w:r>
        <w:fldChar w:fldCharType="begin"/>
      </w:r>
      <w:r>
        <w:instrText xml:space="preserve"> PAGEREF _Toc10734077 \h </w:instrText>
      </w:r>
      <w:r>
        <w:fldChar w:fldCharType="separate"/>
      </w:r>
      <w:r>
        <w:t>6</w:t>
      </w:r>
      <w:r>
        <w:fldChar w:fldCharType="end"/>
      </w:r>
    </w:p>
    <w:p w:rsidR="009100D5" w:rsidRDefault="009100D5">
      <w:pPr>
        <w:pStyle w:val="TOC2"/>
        <w:rPr>
          <w:rFonts w:asciiTheme="minorHAnsi" w:eastAsiaTheme="minorEastAsia" w:hAnsiTheme="minorHAnsi" w:cstheme="minorBidi"/>
          <w:sz w:val="22"/>
          <w:szCs w:val="22"/>
          <w:lang w:val="en-US" w:eastAsia="zh-CN"/>
        </w:rPr>
      </w:pPr>
      <w:r w:rsidRPr="00F734C2">
        <w:rPr>
          <w:lang w:val="en-US"/>
        </w:rPr>
        <w:t>5.1</w:t>
      </w:r>
      <w:r w:rsidRPr="00F734C2">
        <w:rPr>
          <w:lang w:val="en-US"/>
        </w:rPr>
        <w:tab/>
        <w:t>Two operators creating NSs on the same NFV</w:t>
      </w:r>
      <w:r>
        <w:tab/>
      </w:r>
      <w:r>
        <w:fldChar w:fldCharType="begin"/>
      </w:r>
      <w:r>
        <w:instrText xml:space="preserve"> PAGEREF _Toc10734078 \h </w:instrText>
      </w:r>
      <w:r>
        <w:fldChar w:fldCharType="separate"/>
      </w:r>
      <w:r>
        <w:t>6</w:t>
      </w:r>
      <w:r>
        <w:fldChar w:fldCharType="end"/>
      </w:r>
    </w:p>
    <w:p w:rsidR="009100D5" w:rsidRDefault="009100D5">
      <w:pPr>
        <w:pStyle w:val="TOC2"/>
        <w:rPr>
          <w:rFonts w:asciiTheme="minorHAnsi" w:eastAsiaTheme="minorEastAsia" w:hAnsiTheme="minorHAnsi" w:cstheme="minorBidi"/>
          <w:sz w:val="22"/>
          <w:szCs w:val="22"/>
          <w:lang w:val="en-US" w:eastAsia="zh-CN"/>
        </w:rPr>
      </w:pPr>
      <w:r w:rsidRPr="00F734C2">
        <w:rPr>
          <w:lang w:val="en-US"/>
        </w:rPr>
        <w:t>5.2</w:t>
      </w:r>
      <w:r w:rsidRPr="00F734C2">
        <w:rPr>
          <w:lang w:val="en-US"/>
        </w:rPr>
        <w:tab/>
        <w:t>Network slice tenants share one NFV deployment</w:t>
      </w:r>
      <w:r>
        <w:tab/>
      </w:r>
      <w:r>
        <w:fldChar w:fldCharType="begin"/>
      </w:r>
      <w:r>
        <w:instrText xml:space="preserve"> PAGEREF _Toc10734079 \h </w:instrText>
      </w:r>
      <w:r>
        <w:fldChar w:fldCharType="separate"/>
      </w:r>
      <w:r>
        <w:t>6</w:t>
      </w:r>
      <w:r>
        <w:fldChar w:fldCharType="end"/>
      </w:r>
    </w:p>
    <w:p w:rsidR="009100D5" w:rsidRDefault="009100D5">
      <w:pPr>
        <w:pStyle w:val="TOC2"/>
        <w:rPr>
          <w:rFonts w:asciiTheme="minorHAnsi" w:eastAsiaTheme="minorEastAsia" w:hAnsiTheme="minorHAnsi" w:cstheme="minorBidi"/>
          <w:sz w:val="22"/>
          <w:szCs w:val="22"/>
          <w:lang w:val="en-US" w:eastAsia="zh-CN"/>
        </w:rPr>
      </w:pPr>
      <w:r w:rsidRPr="00F734C2">
        <w:rPr>
          <w:lang w:val="en-US"/>
        </w:rPr>
        <w:t>5.3</w:t>
      </w:r>
      <w:r w:rsidRPr="00F734C2">
        <w:rPr>
          <w:lang w:val="en-US"/>
        </w:rPr>
        <w:tab/>
        <w:t>Isolation of containerized VNF instances</w:t>
      </w:r>
      <w:r>
        <w:tab/>
      </w:r>
      <w:r>
        <w:fldChar w:fldCharType="begin"/>
      </w:r>
      <w:r>
        <w:instrText xml:space="preserve"> PAGEREF _Toc10734080 \h </w:instrText>
      </w:r>
      <w:r>
        <w:fldChar w:fldCharType="separate"/>
      </w:r>
      <w:r>
        <w:t>6</w:t>
      </w:r>
      <w:r>
        <w:fldChar w:fldCharType="end"/>
      </w:r>
    </w:p>
    <w:p w:rsidR="009100D5" w:rsidRDefault="009100D5">
      <w:pPr>
        <w:pStyle w:val="TOC2"/>
        <w:rPr>
          <w:rFonts w:asciiTheme="minorHAnsi" w:eastAsiaTheme="minorEastAsia" w:hAnsiTheme="minorHAnsi" w:cstheme="minorBidi"/>
          <w:sz w:val="22"/>
          <w:szCs w:val="22"/>
          <w:lang w:val="en-US" w:eastAsia="zh-CN"/>
        </w:rPr>
      </w:pPr>
      <w:r w:rsidRPr="00F734C2">
        <w:rPr>
          <w:lang w:val="en-US"/>
        </w:rPr>
        <w:t>5.4</w:t>
      </w:r>
      <w:r w:rsidRPr="00F734C2">
        <w:rPr>
          <w:lang w:val="en-US"/>
        </w:rPr>
        <w:tab/>
        <w:t>Provide Isolation on different levels</w:t>
      </w:r>
      <w:r>
        <w:tab/>
      </w:r>
      <w:r>
        <w:fldChar w:fldCharType="begin"/>
      </w:r>
      <w:r>
        <w:instrText xml:space="preserve"> PAGEREF _Toc10734081 \h </w:instrText>
      </w:r>
      <w:r>
        <w:fldChar w:fldCharType="separate"/>
      </w:r>
      <w:r>
        <w:t>6</w:t>
      </w:r>
      <w:r>
        <w:fldChar w:fldCharType="end"/>
      </w:r>
    </w:p>
    <w:p w:rsidR="009100D5" w:rsidRDefault="009100D5">
      <w:pPr>
        <w:pStyle w:val="TOC1"/>
        <w:rPr>
          <w:rFonts w:asciiTheme="minorHAnsi" w:eastAsiaTheme="minorEastAsia" w:hAnsiTheme="minorHAnsi" w:cstheme="minorBidi"/>
          <w:szCs w:val="22"/>
          <w:lang w:val="en-US" w:eastAsia="zh-CN"/>
        </w:rPr>
      </w:pPr>
      <w:r w:rsidRPr="00F734C2">
        <w:rPr>
          <w:lang w:val="en-US"/>
        </w:rPr>
        <w:t>6</w:t>
      </w:r>
      <w:r w:rsidRPr="00F734C2">
        <w:rPr>
          <w:lang w:val="en-US"/>
        </w:rPr>
        <w:tab/>
        <w:t>Analysis</w:t>
      </w:r>
      <w:r>
        <w:tab/>
      </w:r>
      <w:r>
        <w:fldChar w:fldCharType="begin"/>
      </w:r>
      <w:r>
        <w:instrText xml:space="preserve"> PAGEREF _Toc10734082 \h </w:instrText>
      </w:r>
      <w:r>
        <w:fldChar w:fldCharType="separate"/>
      </w:r>
      <w:r>
        <w:t>6</w:t>
      </w:r>
      <w:r>
        <w:fldChar w:fldCharType="end"/>
      </w:r>
    </w:p>
    <w:p w:rsidR="009100D5" w:rsidRDefault="009100D5">
      <w:pPr>
        <w:pStyle w:val="TOC1"/>
        <w:rPr>
          <w:rFonts w:asciiTheme="minorHAnsi" w:eastAsiaTheme="minorEastAsia" w:hAnsiTheme="minorHAnsi" w:cstheme="minorBidi"/>
          <w:szCs w:val="22"/>
          <w:lang w:val="en-US" w:eastAsia="zh-CN"/>
        </w:rPr>
      </w:pPr>
      <w:r w:rsidRPr="00F734C2">
        <w:rPr>
          <w:lang w:val="en-US"/>
        </w:rPr>
        <w:t>7</w:t>
      </w:r>
      <w:r w:rsidRPr="00F734C2">
        <w:rPr>
          <w:lang w:val="en-US"/>
        </w:rPr>
        <w:tab/>
        <w:t>Recommendations</w:t>
      </w:r>
      <w:r>
        <w:tab/>
      </w:r>
      <w:r>
        <w:fldChar w:fldCharType="begin"/>
      </w:r>
      <w:r>
        <w:instrText xml:space="preserve"> PAGEREF _Toc10734083 \h </w:instrText>
      </w:r>
      <w:r>
        <w:fldChar w:fldCharType="separate"/>
      </w:r>
      <w:r>
        <w:t>7</w:t>
      </w:r>
      <w:r>
        <w:fldChar w:fldCharType="end"/>
      </w:r>
    </w:p>
    <w:p w:rsidR="009100D5" w:rsidRDefault="009100D5">
      <w:pPr>
        <w:pStyle w:val="TOC1"/>
        <w:rPr>
          <w:rFonts w:asciiTheme="minorHAnsi" w:eastAsiaTheme="minorEastAsia" w:hAnsiTheme="minorHAnsi" w:cstheme="minorBidi"/>
          <w:szCs w:val="22"/>
          <w:lang w:val="en-US" w:eastAsia="zh-CN"/>
        </w:rPr>
      </w:pPr>
      <w:r w:rsidRPr="00F734C2">
        <w:rPr>
          <w:lang w:val="en-US"/>
        </w:rPr>
        <w:t>8</w:t>
      </w:r>
      <w:r w:rsidRPr="00F734C2">
        <w:rPr>
          <w:lang w:val="en-US"/>
        </w:rPr>
        <w:tab/>
        <w:t>Conclusions</w:t>
      </w:r>
      <w:r>
        <w:tab/>
      </w:r>
      <w:r>
        <w:fldChar w:fldCharType="begin"/>
      </w:r>
      <w:r>
        <w:instrText xml:space="preserve"> PAGEREF _Toc10734084 \h </w:instrText>
      </w:r>
      <w:r>
        <w:fldChar w:fldCharType="separate"/>
      </w:r>
      <w:r>
        <w:t>7</w:t>
      </w:r>
      <w:r>
        <w:fldChar w:fldCharType="end"/>
      </w:r>
    </w:p>
    <w:p w:rsidR="009100D5" w:rsidRDefault="009100D5">
      <w:pPr>
        <w:pStyle w:val="TOC9"/>
        <w:rPr>
          <w:rFonts w:asciiTheme="minorHAnsi" w:eastAsiaTheme="minorEastAsia" w:hAnsiTheme="minorHAnsi" w:cstheme="minorBidi"/>
          <w:b w:val="0"/>
          <w:szCs w:val="22"/>
          <w:lang w:val="en-US" w:eastAsia="zh-CN"/>
        </w:rPr>
      </w:pPr>
      <w:r>
        <w:t>Annex A: Title of annex</w:t>
      </w:r>
      <w:r>
        <w:tab/>
      </w:r>
      <w:r>
        <w:fldChar w:fldCharType="begin"/>
      </w:r>
      <w:r>
        <w:instrText xml:space="preserve"> PAGEREF _Toc10734085 \h </w:instrText>
      </w:r>
      <w:r>
        <w:fldChar w:fldCharType="separate"/>
      </w:r>
      <w:r>
        <w:t>8</w:t>
      </w:r>
      <w:r>
        <w:fldChar w:fldCharType="end"/>
      </w:r>
    </w:p>
    <w:p w:rsidR="009100D5" w:rsidRDefault="009100D5">
      <w:pPr>
        <w:pStyle w:val="TOC9"/>
        <w:rPr>
          <w:rFonts w:asciiTheme="minorHAnsi" w:eastAsiaTheme="minorEastAsia" w:hAnsiTheme="minorHAnsi" w:cstheme="minorBidi"/>
          <w:b w:val="0"/>
          <w:szCs w:val="22"/>
          <w:lang w:val="en-US" w:eastAsia="zh-CN"/>
        </w:rPr>
      </w:pPr>
      <w:r>
        <w:t>Annex B: Title of annex</w:t>
      </w:r>
      <w:r>
        <w:tab/>
      </w:r>
      <w:r>
        <w:fldChar w:fldCharType="begin"/>
      </w:r>
      <w:r>
        <w:instrText xml:space="preserve"> PAGEREF _Toc10734086 \h </w:instrText>
      </w:r>
      <w:r>
        <w:fldChar w:fldCharType="separate"/>
      </w:r>
      <w:r>
        <w:t>9</w:t>
      </w:r>
      <w:r>
        <w:fldChar w:fldCharType="end"/>
      </w:r>
    </w:p>
    <w:p w:rsidR="009100D5" w:rsidRDefault="009100D5">
      <w:pPr>
        <w:pStyle w:val="TOC1"/>
        <w:rPr>
          <w:rFonts w:asciiTheme="minorHAnsi" w:eastAsiaTheme="minorEastAsia" w:hAnsiTheme="minorHAnsi" w:cstheme="minorBidi"/>
          <w:szCs w:val="22"/>
          <w:lang w:val="en-US" w:eastAsia="zh-CN"/>
        </w:rPr>
      </w:pPr>
      <w:r>
        <w:t>B.1</w:t>
      </w:r>
      <w:r>
        <w:tab/>
        <w:t>First clause of the annex</w:t>
      </w:r>
      <w:r>
        <w:tab/>
      </w:r>
      <w:r>
        <w:fldChar w:fldCharType="begin"/>
      </w:r>
      <w:r>
        <w:instrText xml:space="preserve"> PAGEREF _Toc10734087 \h </w:instrText>
      </w:r>
      <w:r>
        <w:fldChar w:fldCharType="separate"/>
      </w:r>
      <w:r>
        <w:t>9</w:t>
      </w:r>
      <w:r>
        <w:fldChar w:fldCharType="end"/>
      </w:r>
    </w:p>
    <w:p w:rsidR="009100D5" w:rsidRDefault="009100D5">
      <w:pPr>
        <w:pStyle w:val="TOC2"/>
        <w:rPr>
          <w:rFonts w:asciiTheme="minorHAnsi" w:eastAsiaTheme="minorEastAsia" w:hAnsiTheme="minorHAnsi" w:cstheme="minorBidi"/>
          <w:sz w:val="22"/>
          <w:szCs w:val="22"/>
          <w:lang w:val="en-US" w:eastAsia="zh-CN"/>
        </w:rPr>
      </w:pPr>
      <w:r>
        <w:t>B.1.1</w:t>
      </w:r>
      <w:r>
        <w:tab/>
        <w:t>First subdivided clause of the annex</w:t>
      </w:r>
      <w:r>
        <w:tab/>
      </w:r>
      <w:r>
        <w:fldChar w:fldCharType="begin"/>
      </w:r>
      <w:r>
        <w:instrText xml:space="preserve"> PAGEREF _Toc10734088 \h </w:instrText>
      </w:r>
      <w:r>
        <w:fldChar w:fldCharType="separate"/>
      </w:r>
      <w:r>
        <w:t>9</w:t>
      </w:r>
      <w:r>
        <w:fldChar w:fldCharType="end"/>
      </w:r>
    </w:p>
    <w:p w:rsidR="009100D5" w:rsidRDefault="009100D5">
      <w:pPr>
        <w:pStyle w:val="TOC9"/>
        <w:rPr>
          <w:rFonts w:asciiTheme="minorHAnsi" w:eastAsiaTheme="minorEastAsia" w:hAnsiTheme="minorHAnsi" w:cstheme="minorBidi"/>
          <w:b w:val="0"/>
          <w:szCs w:val="22"/>
          <w:lang w:val="en-US" w:eastAsia="zh-CN"/>
        </w:rPr>
      </w:pPr>
      <w:r>
        <w:t>Annex : Authors &amp; contributors</w:t>
      </w:r>
      <w:r>
        <w:tab/>
      </w:r>
      <w:r>
        <w:fldChar w:fldCharType="begin"/>
      </w:r>
      <w:r>
        <w:instrText xml:space="preserve"> PAGEREF _Toc10734089 \h </w:instrText>
      </w:r>
      <w:r>
        <w:fldChar w:fldCharType="separate"/>
      </w:r>
      <w:r>
        <w:t>10</w:t>
      </w:r>
      <w:r>
        <w:fldChar w:fldCharType="end"/>
      </w:r>
    </w:p>
    <w:p w:rsidR="009100D5" w:rsidRDefault="009100D5">
      <w:pPr>
        <w:pStyle w:val="TOC9"/>
        <w:rPr>
          <w:rFonts w:asciiTheme="minorHAnsi" w:eastAsiaTheme="minorEastAsia" w:hAnsiTheme="minorHAnsi" w:cstheme="minorBidi"/>
          <w:b w:val="0"/>
          <w:szCs w:val="22"/>
          <w:lang w:val="en-US" w:eastAsia="zh-CN"/>
        </w:rPr>
      </w:pPr>
      <w:r>
        <w:t>Annex: Bibliography</w:t>
      </w:r>
      <w:r>
        <w:tab/>
      </w:r>
      <w:r>
        <w:fldChar w:fldCharType="begin"/>
      </w:r>
      <w:r>
        <w:instrText xml:space="preserve"> PAGEREF _Toc10734090 \h </w:instrText>
      </w:r>
      <w:r>
        <w:fldChar w:fldCharType="separate"/>
      </w:r>
      <w:r>
        <w:t>11</w:t>
      </w:r>
      <w:r>
        <w:fldChar w:fldCharType="end"/>
      </w:r>
    </w:p>
    <w:p w:rsidR="009100D5" w:rsidRDefault="009100D5">
      <w:pPr>
        <w:pStyle w:val="TOC9"/>
        <w:rPr>
          <w:rFonts w:asciiTheme="minorHAnsi" w:eastAsiaTheme="minorEastAsia" w:hAnsiTheme="minorHAnsi" w:cstheme="minorBidi"/>
          <w:b w:val="0"/>
          <w:szCs w:val="22"/>
          <w:lang w:val="en-US" w:eastAsia="zh-CN"/>
        </w:rPr>
      </w:pPr>
      <w:r>
        <w:t>Annex : Change History</w:t>
      </w:r>
      <w:r>
        <w:tab/>
      </w:r>
      <w:r>
        <w:fldChar w:fldCharType="begin"/>
      </w:r>
      <w:r>
        <w:instrText xml:space="preserve"> PAGEREF _Toc10734091 \h </w:instrText>
      </w:r>
      <w:r>
        <w:fldChar w:fldCharType="separate"/>
      </w:r>
      <w:r>
        <w:t>12</w:t>
      </w:r>
      <w:r>
        <w:fldChar w:fldCharType="end"/>
      </w:r>
    </w:p>
    <w:p w:rsidR="009100D5" w:rsidRDefault="009100D5">
      <w:pPr>
        <w:pStyle w:val="TOC1"/>
        <w:rPr>
          <w:rFonts w:asciiTheme="minorHAnsi" w:eastAsiaTheme="minorEastAsia" w:hAnsiTheme="minorHAnsi" w:cstheme="minorBidi"/>
          <w:szCs w:val="22"/>
          <w:lang w:val="en-US" w:eastAsia="zh-CN"/>
        </w:rPr>
      </w:pPr>
      <w:r>
        <w:t>History</w:t>
      </w:r>
      <w:r>
        <w:tab/>
      </w:r>
      <w:r>
        <w:fldChar w:fldCharType="begin"/>
      </w:r>
      <w:r>
        <w:instrText xml:space="preserve"> PAGEREF _Toc10734092 \h </w:instrText>
      </w:r>
      <w:r>
        <w:fldChar w:fldCharType="separate"/>
      </w:r>
      <w:r>
        <w:t>13</w:t>
      </w:r>
      <w:r>
        <w:fldChar w:fldCharType="end"/>
      </w:r>
    </w:p>
    <w:p w:rsidR="00D626BF" w:rsidRPr="00913ABF" w:rsidRDefault="00807B35">
      <w:r>
        <w:fldChar w:fldCharType="end"/>
      </w:r>
    </w:p>
    <w:p w:rsidR="008674C0" w:rsidRPr="00913ABF" w:rsidRDefault="00D626BF" w:rsidP="000C2397">
      <w:pPr>
        <w:spacing w:after="0"/>
        <w:ind w:left="-567"/>
        <w:rPr>
          <w:rStyle w:val="Guidance"/>
          <w:color w:val="000000" w:themeColor="text1"/>
        </w:rPr>
      </w:pPr>
      <w:r w:rsidRPr="00913ABF">
        <w:br w:type="page"/>
      </w:r>
    </w:p>
    <w:p w:rsidR="00D626BF" w:rsidRPr="00913ABF" w:rsidRDefault="00D626BF">
      <w:pPr>
        <w:pStyle w:val="Heading1"/>
      </w:pPr>
      <w:bookmarkStart w:id="10" w:name="_Toc455504134"/>
      <w:bookmarkStart w:id="11" w:name="_Toc481503672"/>
      <w:bookmarkStart w:id="12" w:name="_Toc10734063"/>
      <w:r w:rsidRPr="00913ABF">
        <w:lastRenderedPageBreak/>
        <w:t>Intellectual Property Rights</w:t>
      </w:r>
      <w:bookmarkEnd w:id="10"/>
      <w:bookmarkEnd w:id="11"/>
      <w:bookmarkEnd w:id="12"/>
    </w:p>
    <w:p w:rsidR="00B91129" w:rsidRPr="00913ABF" w:rsidRDefault="00B91129" w:rsidP="00B91129">
      <w:pPr>
        <w:pStyle w:val="H6"/>
      </w:pPr>
      <w:r w:rsidRPr="00913ABF">
        <w:t xml:space="preserve">Essential patents </w:t>
      </w:r>
    </w:p>
    <w:p w:rsidR="00B91129" w:rsidRPr="00913ABF" w:rsidRDefault="00B91129" w:rsidP="00B91129">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8" w:history="1">
        <w:r w:rsidR="00FC5143" w:rsidRPr="00FC5143">
          <w:rPr>
            <w:rStyle w:val="Hyperlink"/>
          </w:rPr>
          <w:t>https://ipr.etsi.org</w:t>
        </w:r>
      </w:hyperlink>
      <w:r w:rsidR="00FC5143">
        <w:t>).</w:t>
      </w:r>
    </w:p>
    <w:p w:rsidR="00B91129" w:rsidRPr="00913ABF" w:rsidRDefault="00B91129" w:rsidP="00B91129">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pPr>
      <w:r w:rsidRPr="00913ABF">
        <w:t>Trademarks</w:t>
      </w:r>
    </w:p>
    <w:p w:rsidR="00102FAB" w:rsidRPr="00913ABF" w:rsidRDefault="00B91129" w:rsidP="00B91129">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913ABF" w:rsidRDefault="00D626BF" w:rsidP="00200532">
      <w:pPr>
        <w:pStyle w:val="Heading1"/>
      </w:pPr>
      <w:bookmarkStart w:id="13" w:name="_Toc455504135"/>
      <w:bookmarkStart w:id="14" w:name="_Toc481503673"/>
      <w:bookmarkStart w:id="15" w:name="_Toc10734064"/>
      <w:r w:rsidRPr="00913ABF">
        <w:t>Foreword</w:t>
      </w:r>
      <w:bookmarkEnd w:id="13"/>
      <w:bookmarkEnd w:id="14"/>
      <w:bookmarkEnd w:id="15"/>
    </w:p>
    <w:p w:rsidR="00D626BF" w:rsidRPr="00913ABF" w:rsidRDefault="00D626BF">
      <w:bookmarkStart w:id="16"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Pr="00913ABF">
        <w:t xml:space="preserve"> &lt;long </w:t>
      </w:r>
      <w:proofErr w:type="spellStart"/>
      <w:r w:rsidR="00B03824" w:rsidRPr="00913ABF">
        <w:t>ISGname</w:t>
      </w:r>
      <w:proofErr w:type="spellEnd"/>
      <w:r w:rsidRPr="00913ABF">
        <w:t xml:space="preserve">&gt; </w:t>
      </w:r>
      <w:bookmarkEnd w:id="16"/>
      <w:r w:rsidRPr="00913ABF">
        <w:t>(</w:t>
      </w:r>
      <w:bookmarkStart w:id="17" w:name="For_shortname"/>
      <w:r w:rsidRPr="00913ABF">
        <w:t xml:space="preserve">&lt;short </w:t>
      </w:r>
      <w:proofErr w:type="spellStart"/>
      <w:r w:rsidR="00B03824" w:rsidRPr="00913ABF">
        <w:t>ISGname</w:t>
      </w:r>
      <w:proofErr w:type="spellEnd"/>
      <w:r w:rsidRPr="00913ABF">
        <w:t>&gt;</w:t>
      </w:r>
      <w:bookmarkEnd w:id="17"/>
      <w:r w:rsidRPr="00913ABF">
        <w:t>).</w:t>
      </w:r>
    </w:p>
    <w:p w:rsidR="00200532" w:rsidRPr="00913ABF" w:rsidRDefault="00200532" w:rsidP="00200532">
      <w:pPr>
        <w:pStyle w:val="Heading1"/>
        <w:rPr>
          <w:b/>
        </w:rPr>
      </w:pPr>
      <w:bookmarkStart w:id="18" w:name="_Toc455504136"/>
      <w:bookmarkStart w:id="19" w:name="_Toc481503674"/>
      <w:bookmarkStart w:id="20" w:name="_Toc10734065"/>
      <w:r w:rsidRPr="00913ABF">
        <w:t>Modal verbs terminology</w:t>
      </w:r>
      <w:bookmarkEnd w:id="18"/>
      <w:bookmarkEnd w:id="19"/>
      <w:bookmarkEnd w:id="20"/>
    </w:p>
    <w:p w:rsidR="00200532" w:rsidRPr="00913ABF" w:rsidRDefault="00200532" w:rsidP="00200532">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9" w:history="1">
        <w:r w:rsidRPr="00913ABF">
          <w:rPr>
            <w:rStyle w:val="Hyperlink"/>
          </w:rPr>
          <w:t>ETSI Drafting Rules</w:t>
        </w:r>
      </w:hyperlink>
      <w:r w:rsidRPr="00913ABF">
        <w:t xml:space="preserve"> (Verbal forms for the expression of provisions).</w:t>
      </w:r>
    </w:p>
    <w:p w:rsidR="00200532" w:rsidRPr="00913ABF" w:rsidRDefault="00200532" w:rsidP="00200532">
      <w:r w:rsidRPr="00913ABF">
        <w:t>"</w:t>
      </w:r>
      <w:proofErr w:type="gramStart"/>
      <w:r w:rsidRPr="00913ABF">
        <w:rPr>
          <w:b/>
          <w:bCs/>
        </w:rPr>
        <w:t>must</w:t>
      </w:r>
      <w:proofErr w:type="gramEnd"/>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200532" w:rsidRPr="00913ABF" w:rsidRDefault="00200532" w:rsidP="00200532">
      <w:pPr>
        <w:pStyle w:val="Heading1"/>
      </w:pPr>
      <w:bookmarkStart w:id="21" w:name="_Toc455504137"/>
      <w:bookmarkStart w:id="22" w:name="_Toc481503675"/>
      <w:bookmarkStart w:id="23" w:name="_Toc10734066"/>
      <w:r w:rsidRPr="00913ABF">
        <w:t>Executive summary</w:t>
      </w:r>
      <w:bookmarkEnd w:id="21"/>
      <w:bookmarkEnd w:id="22"/>
      <w:bookmarkEnd w:id="23"/>
    </w:p>
    <w:p w:rsidR="00AE77CE" w:rsidRPr="00913ABF" w:rsidRDefault="00AE77CE" w:rsidP="00AE77CE"/>
    <w:p w:rsidR="00200532" w:rsidRPr="00913ABF" w:rsidRDefault="00200532" w:rsidP="00200532">
      <w:pPr>
        <w:pStyle w:val="Heading1"/>
      </w:pPr>
      <w:bookmarkStart w:id="24" w:name="_Toc455504138"/>
      <w:bookmarkStart w:id="25" w:name="_Toc481503676"/>
      <w:bookmarkStart w:id="26" w:name="_Toc10734067"/>
      <w:r w:rsidRPr="00913ABF">
        <w:t>Introduction</w:t>
      </w:r>
      <w:bookmarkEnd w:id="24"/>
      <w:bookmarkEnd w:id="25"/>
      <w:bookmarkEnd w:id="26"/>
    </w:p>
    <w:p w:rsidR="00AE77CE" w:rsidRPr="00913ABF" w:rsidRDefault="00AE77CE" w:rsidP="00AE77CE"/>
    <w:p w:rsidR="00B03824" w:rsidRPr="00913ABF" w:rsidRDefault="00B03824">
      <w:pPr>
        <w:overflowPunct/>
        <w:autoSpaceDE/>
        <w:autoSpaceDN/>
        <w:adjustRightInd/>
        <w:spacing w:after="0"/>
        <w:textAlignment w:val="auto"/>
        <w:rPr>
          <w:rFonts w:ascii="Arial" w:hAnsi="Arial"/>
          <w:sz w:val="36"/>
        </w:rPr>
      </w:pPr>
      <w:r w:rsidRPr="00913ABF">
        <w:br w:type="page"/>
      </w:r>
    </w:p>
    <w:p w:rsidR="00200532" w:rsidRPr="00913ABF" w:rsidRDefault="00D626BF" w:rsidP="00200532">
      <w:pPr>
        <w:pStyle w:val="Heading1"/>
      </w:pPr>
      <w:bookmarkStart w:id="27" w:name="_Toc455504139"/>
      <w:bookmarkStart w:id="28" w:name="_Toc481503677"/>
      <w:bookmarkStart w:id="29" w:name="_Toc10734068"/>
      <w:r w:rsidRPr="00913ABF">
        <w:lastRenderedPageBreak/>
        <w:t>1</w:t>
      </w:r>
      <w:r w:rsidRPr="00913ABF">
        <w:tab/>
        <w:t>Scope</w:t>
      </w:r>
      <w:bookmarkEnd w:id="27"/>
      <w:bookmarkEnd w:id="28"/>
      <w:bookmarkEnd w:id="29"/>
    </w:p>
    <w:p w:rsidR="00BD4F11" w:rsidRDefault="00BD4F11" w:rsidP="00BD4F11">
      <w:pPr>
        <w:pStyle w:val="EditorsNote"/>
      </w:pPr>
      <w:r>
        <w:t>Editor’s Note: The following text taken from the WID scope statement needs to be updated.</w:t>
      </w:r>
    </w:p>
    <w:p w:rsidR="00200532" w:rsidRPr="00913ABF" w:rsidRDefault="00200532" w:rsidP="00200532">
      <w:r w:rsidRPr="00913ABF">
        <w:t xml:space="preserve">The present document </w:t>
      </w:r>
      <w:r w:rsidR="00BD4F11">
        <w:t>stud</w:t>
      </w:r>
      <w:r w:rsidR="00BD4F11">
        <w:t>ies</w:t>
      </w:r>
      <w:r w:rsidR="00BD4F11">
        <w:t xml:space="preserve"> multi-tenancy related use cases for NFV to remove the gap between the existing IFA010 general functional requirements on multi-tenancy management and the missing requirement details regarding NFV elements consumed by different tenants. It will also take into consideration possible relation with Release 3 features like multi-domain NS provisioning, security orchestration. Key issues on multi-tenancy in NFV (e.g. tenant-dependent LCM, tenant-dependent resource management, traffic separation</w:t>
      </w:r>
      <w:proofErr w:type="gramStart"/>
      <w:r w:rsidR="00BD4F11">
        <w:t>, ..</w:t>
      </w:r>
      <w:proofErr w:type="gramEnd"/>
      <w:r w:rsidR="00BD4F11">
        <w:t xml:space="preserve">) will be identified and </w:t>
      </w:r>
      <w:proofErr w:type="spellStart"/>
      <w:r w:rsidR="00BD4F11">
        <w:t>analyzed</w:t>
      </w:r>
      <w:proofErr w:type="spellEnd"/>
      <w:r w:rsidR="00BD4F11">
        <w:t xml:space="preserve"> for concluding the recommendations. </w:t>
      </w:r>
      <w:r w:rsidRPr="00913ABF">
        <w:t>…</w:t>
      </w:r>
    </w:p>
    <w:p w:rsidR="00200532" w:rsidRPr="00913ABF" w:rsidRDefault="00D626BF" w:rsidP="00200532">
      <w:pPr>
        <w:pStyle w:val="Heading1"/>
      </w:pPr>
      <w:bookmarkStart w:id="30" w:name="_Toc455504140"/>
      <w:bookmarkStart w:id="31" w:name="_Toc481503678"/>
      <w:bookmarkStart w:id="32" w:name="_Toc10734069"/>
      <w:r w:rsidRPr="00913ABF">
        <w:t>2</w:t>
      </w:r>
      <w:r w:rsidRPr="00913ABF">
        <w:tab/>
        <w:t>References</w:t>
      </w:r>
      <w:bookmarkEnd w:id="30"/>
      <w:bookmarkEnd w:id="31"/>
      <w:bookmarkEnd w:id="32"/>
    </w:p>
    <w:p w:rsidR="000B62FD" w:rsidRPr="00913ABF" w:rsidRDefault="000B62FD" w:rsidP="000B62FD">
      <w:pPr>
        <w:pStyle w:val="Heading2"/>
      </w:pPr>
      <w:bookmarkStart w:id="33" w:name="_Toc455504141"/>
      <w:bookmarkStart w:id="34" w:name="_Toc481503679"/>
      <w:bookmarkStart w:id="35" w:name="_Toc10734070"/>
      <w:r w:rsidRPr="00913ABF">
        <w:t>2.1</w:t>
      </w:r>
      <w:r w:rsidRPr="00913ABF">
        <w:tab/>
        <w:t>Normative references</w:t>
      </w:r>
      <w:bookmarkEnd w:id="33"/>
      <w:bookmarkEnd w:id="34"/>
      <w:bookmarkEnd w:id="35"/>
    </w:p>
    <w:p w:rsidR="009453F4" w:rsidRPr="00913ABF" w:rsidRDefault="009453F4" w:rsidP="009453F4">
      <w:r w:rsidRPr="00913ABF">
        <w:t>Normative references are not applicable in the present document.</w:t>
      </w:r>
    </w:p>
    <w:p w:rsidR="009C2BEA" w:rsidRPr="00913ABF" w:rsidRDefault="000B62FD" w:rsidP="009C2BEA">
      <w:pPr>
        <w:pStyle w:val="Heading2"/>
      </w:pPr>
      <w:bookmarkStart w:id="36" w:name="_Toc455504142"/>
      <w:bookmarkStart w:id="37" w:name="_Toc481503680"/>
      <w:bookmarkStart w:id="38" w:name="_Toc10734071"/>
      <w:r w:rsidRPr="00913ABF">
        <w:t>2.2</w:t>
      </w:r>
      <w:r w:rsidRPr="00913ABF">
        <w:tab/>
        <w:t>Informative references</w:t>
      </w:r>
      <w:bookmarkEnd w:id="36"/>
      <w:bookmarkEnd w:id="37"/>
      <w:bookmarkEnd w:id="38"/>
    </w:p>
    <w:p w:rsidR="0086548A" w:rsidRPr="00913ABF" w:rsidRDefault="0086548A" w:rsidP="0086548A">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86548A">
      <w:pPr>
        <w:pStyle w:val="NO"/>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9C2BEA" w:rsidRPr="00913ABF" w:rsidRDefault="009C2BEA" w:rsidP="00DF3F4E">
      <w:pPr>
        <w:pStyle w:val="EX"/>
      </w:pPr>
      <w:r w:rsidRPr="00913ABF">
        <w:t>[i.1]</w:t>
      </w:r>
      <w:r w:rsidRPr="00913ABF">
        <w:rPr>
          <w:rFonts w:ascii="Wingdings 3" w:hAnsi="Wingdings 3"/>
        </w:rPr>
        <w:tab/>
      </w:r>
      <w:r w:rsidR="00DF3F4E" w:rsidRPr="00EC1534">
        <w:t>ETSI GS NFV-IFA 010: "Network Functions Virtualisation (NFV)</w:t>
      </w:r>
      <w:r w:rsidR="00DF3F4E">
        <w:t xml:space="preserve"> Release 3</w:t>
      </w:r>
      <w:r w:rsidR="00DF3F4E" w:rsidRPr="00EC1534">
        <w:t>; Management and Orchestration; Functio</w:t>
      </w:r>
      <w:r w:rsidR="00DF3F4E">
        <w:t>nal requirements specification"</w:t>
      </w:r>
      <w:r w:rsidRPr="00913ABF">
        <w:t>.</w:t>
      </w:r>
    </w:p>
    <w:p w:rsidR="00DF3F4E" w:rsidRPr="00EC1534" w:rsidRDefault="00DF3F4E" w:rsidP="00DF3F4E">
      <w:pPr>
        <w:pStyle w:val="EX"/>
      </w:pPr>
      <w:r w:rsidRPr="00913ABF">
        <w:t>[i.2]</w:t>
      </w:r>
      <w:r w:rsidRPr="00EC1534">
        <w:tab/>
        <w:t>ETSI GS NFV 003: "Network Functions Virtualisation (NFV); Terminology for Main Concepts in NFV".</w:t>
      </w:r>
    </w:p>
    <w:p w:rsidR="009C2BEA" w:rsidRPr="00913ABF" w:rsidRDefault="009C2BEA" w:rsidP="00DF3F4E">
      <w:pPr>
        <w:pStyle w:val="EX"/>
      </w:pPr>
      <w:r w:rsidRPr="00913ABF">
        <w:t>[i.</w:t>
      </w:r>
      <w:r w:rsidR="00DF3F4E">
        <w:t>3</w:t>
      </w:r>
      <w:r w:rsidRPr="00913ABF">
        <w:t>]</w:t>
      </w:r>
      <w:r w:rsidRPr="00913ABF">
        <w:rPr>
          <w:rFonts w:ascii="Wingdings 3" w:hAnsi="Wingdings 3"/>
          <w:color w:val="76923C"/>
        </w:rPr>
        <w:t></w:t>
      </w:r>
      <w:r w:rsidR="00AE77CE" w:rsidRPr="00913ABF">
        <w:rPr>
          <w:rFonts w:ascii="Wingdings 3" w:hAnsi="Wingdings 3"/>
          <w:color w:val="76923C"/>
        </w:rPr>
        <w:tab/>
      </w:r>
      <w:proofErr w:type="gramStart"/>
      <w:r w:rsidR="00AE77CE" w:rsidRPr="00913ABF">
        <w:t>etc</w:t>
      </w:r>
      <w:proofErr w:type="gramEnd"/>
      <w:r w:rsidR="00AE77CE" w:rsidRPr="00913ABF">
        <w:t>.</w:t>
      </w:r>
    </w:p>
    <w:p w:rsidR="0027590A" w:rsidRPr="002F41AB" w:rsidRDefault="0027590A" w:rsidP="0027590A">
      <w:pPr>
        <w:pStyle w:val="Heading1"/>
      </w:pPr>
      <w:bookmarkStart w:id="39" w:name="_Toc451532925"/>
      <w:bookmarkStart w:id="40" w:name="_Toc10734072"/>
      <w:r w:rsidRPr="002F41AB">
        <w:t>3</w:t>
      </w:r>
      <w:r w:rsidRPr="002F41AB">
        <w:tab/>
        <w:t>Definition</w:t>
      </w:r>
      <w:r w:rsidR="003C5ECB">
        <w:t xml:space="preserve"> of terms</w:t>
      </w:r>
      <w:r w:rsidRPr="002F41AB">
        <w:t>, symbols and abbreviations</w:t>
      </w:r>
      <w:bookmarkEnd w:id="39"/>
      <w:bookmarkEnd w:id="40"/>
    </w:p>
    <w:p w:rsidR="0027590A" w:rsidRPr="00A154F0" w:rsidRDefault="0027590A" w:rsidP="0027590A">
      <w:pPr>
        <w:pStyle w:val="Heading2"/>
      </w:pPr>
      <w:bookmarkStart w:id="41" w:name="_Toc451532926"/>
      <w:bookmarkStart w:id="42" w:name="_Toc10734073"/>
      <w:r w:rsidRPr="002F41AB">
        <w:t>3.1</w:t>
      </w:r>
      <w:r w:rsidRPr="002F41AB">
        <w:tab/>
      </w:r>
      <w:bookmarkEnd w:id="41"/>
      <w:r w:rsidR="003C5ECB">
        <w:t>Terms</w:t>
      </w:r>
      <w:bookmarkEnd w:id="42"/>
    </w:p>
    <w:p w:rsidR="00DF3F4E" w:rsidRPr="00EC1534" w:rsidRDefault="00DF3F4E" w:rsidP="00DF3F4E">
      <w:r w:rsidRPr="00EC1534">
        <w:t>For the purposes of the present document, the terms given in ETSI GS NFV 003 [</w:t>
      </w:r>
      <w:r>
        <w:t>i.2</w:t>
      </w:r>
      <w:r w:rsidRPr="00EC1534">
        <w:t>] apply.</w:t>
      </w:r>
    </w:p>
    <w:p w:rsidR="00C736F3" w:rsidRPr="00913ABF" w:rsidRDefault="00C736F3" w:rsidP="00BC71F8"/>
    <w:p w:rsidR="009C2BEA" w:rsidRPr="00913ABF" w:rsidRDefault="009C2BEA" w:rsidP="00E37792">
      <w:pPr>
        <w:pStyle w:val="Heading2"/>
        <w:keepLines w:val="0"/>
        <w:widowControl w:val="0"/>
      </w:pPr>
      <w:bookmarkStart w:id="43" w:name="_Toc455504145"/>
      <w:bookmarkStart w:id="44" w:name="_Toc481503683"/>
      <w:bookmarkStart w:id="45" w:name="_Toc10734074"/>
      <w:r w:rsidRPr="00913ABF">
        <w:t>3.2</w:t>
      </w:r>
      <w:r w:rsidRPr="00913ABF">
        <w:tab/>
        <w:t>Symbols</w:t>
      </w:r>
      <w:bookmarkEnd w:id="43"/>
      <w:bookmarkEnd w:id="44"/>
      <w:bookmarkEnd w:id="45"/>
    </w:p>
    <w:p w:rsidR="00DF3F4E" w:rsidRPr="00EC1534" w:rsidRDefault="00DF3F4E" w:rsidP="00DF3F4E">
      <w:r w:rsidRPr="00EC1534">
        <w:t>Void.</w:t>
      </w:r>
    </w:p>
    <w:p w:rsidR="003C5ECB" w:rsidRPr="00913ABF" w:rsidRDefault="003C5ECB" w:rsidP="00C736F3">
      <w:pPr>
        <w:pStyle w:val="EW"/>
      </w:pPr>
    </w:p>
    <w:p w:rsidR="009C2BEA" w:rsidRPr="00913ABF" w:rsidRDefault="009C2BEA" w:rsidP="009C2BEA">
      <w:pPr>
        <w:pStyle w:val="Heading2"/>
      </w:pPr>
      <w:bookmarkStart w:id="46" w:name="_Toc455504146"/>
      <w:bookmarkStart w:id="47" w:name="_Toc481503684"/>
      <w:bookmarkStart w:id="48" w:name="_Toc10734075"/>
      <w:r w:rsidRPr="00913ABF">
        <w:lastRenderedPageBreak/>
        <w:t>3.3</w:t>
      </w:r>
      <w:r w:rsidRPr="00913ABF">
        <w:tab/>
        <w:t>Abbreviations</w:t>
      </w:r>
      <w:bookmarkEnd w:id="46"/>
      <w:bookmarkEnd w:id="47"/>
      <w:bookmarkEnd w:id="48"/>
    </w:p>
    <w:p w:rsidR="00DF3F4E" w:rsidRPr="00EC1534" w:rsidRDefault="00DF3F4E" w:rsidP="00DF3F4E">
      <w:pPr>
        <w:keepNext/>
      </w:pPr>
      <w:r w:rsidRPr="00EC1534">
        <w:t xml:space="preserve">For the purposes of the present document, the abbreviations given in ETSI GS NFV 003 </w:t>
      </w:r>
      <w:r w:rsidRPr="006E66D4">
        <w:t>[</w:t>
      </w:r>
      <w:r w:rsidRPr="006E66D4">
        <w:fldChar w:fldCharType="begin"/>
      </w:r>
      <w:r w:rsidRPr="006E66D4">
        <w:instrText xml:space="preserve">REF REF_GSNFV003 \h  \* MERGEFORMAT </w:instrText>
      </w:r>
      <w:r w:rsidRPr="006E66D4">
        <w:fldChar w:fldCharType="separate"/>
      </w:r>
      <w:r w:rsidRPr="006E66D4">
        <w:t>i.</w:t>
      </w:r>
      <w:r>
        <w:t>2</w:t>
      </w:r>
      <w:r w:rsidRPr="006E66D4">
        <w:fldChar w:fldCharType="end"/>
      </w:r>
      <w:r w:rsidRPr="006E66D4">
        <w:t>]</w:t>
      </w:r>
      <w:r w:rsidRPr="00EC1534">
        <w:t xml:space="preserve"> and the following apply: </w:t>
      </w:r>
    </w:p>
    <w:p w:rsidR="00DF3F4E" w:rsidRPr="00EC1534" w:rsidRDefault="00DF3F4E" w:rsidP="00DF3F4E">
      <w:pPr>
        <w:pStyle w:val="NO"/>
      </w:pPr>
      <w:r w:rsidRPr="00EC1534">
        <w:t>NOTE:</w:t>
      </w:r>
      <w:r w:rsidRPr="00EC1534">
        <w:tab/>
        <w:t>An abbreviation defined in the present document takes precedence over the definition of the same abbreviation, if any, in ETSI GS NFV 003 [</w:t>
      </w:r>
      <w:r>
        <w:t>i.2</w:t>
      </w:r>
      <w:r w:rsidRPr="00EC1534">
        <w:t>].</w:t>
      </w:r>
    </w:p>
    <w:p w:rsidR="00C736F3" w:rsidRPr="00913ABF" w:rsidRDefault="00C736F3" w:rsidP="00C736F3">
      <w:pPr>
        <w:pStyle w:val="EW"/>
      </w:pPr>
    </w:p>
    <w:p w:rsidR="00000000" w:rsidRPr="00DF3F4E" w:rsidRDefault="007F2DDB" w:rsidP="00DF3F4E">
      <w:pPr>
        <w:pStyle w:val="Heading1"/>
      </w:pPr>
      <w:bookmarkStart w:id="49" w:name="_Toc10734076"/>
      <w:r>
        <w:t>4</w:t>
      </w:r>
      <w:r w:rsidR="00DF3F4E">
        <w:tab/>
      </w:r>
      <w:r w:rsidR="006E5610" w:rsidRPr="00DF3F4E">
        <w:t>Overview</w:t>
      </w:r>
      <w:bookmarkEnd w:id="49"/>
    </w:p>
    <w:p w:rsidR="00DF3F4E" w:rsidRDefault="00DF3F4E" w:rsidP="00DF3F4E">
      <w:pPr>
        <w:pStyle w:val="EditorsNote"/>
        <w:rPr>
          <w:lang w:val="en-US"/>
        </w:rPr>
      </w:pPr>
      <w:r>
        <w:rPr>
          <w:lang w:val="en-US"/>
        </w:rPr>
        <w:t>Editor’s Note: The overview shall cover:</w:t>
      </w:r>
    </w:p>
    <w:p w:rsidR="00000000" w:rsidRPr="00DF3F4E" w:rsidRDefault="00DF3F4E" w:rsidP="00DF3F4E">
      <w:pPr>
        <w:numPr>
          <w:ilvl w:val="1"/>
          <w:numId w:val="42"/>
        </w:numPr>
        <w:rPr>
          <w:color w:val="FF0000"/>
          <w:lang w:val="en-US"/>
        </w:rPr>
      </w:pPr>
      <w:r w:rsidRPr="00DF3F4E">
        <w:rPr>
          <w:color w:val="FF0000"/>
          <w:lang w:val="en-US"/>
        </w:rPr>
        <w:t>R</w:t>
      </w:r>
      <w:r w:rsidR="006E5610" w:rsidRPr="00DF3F4E">
        <w:rPr>
          <w:color w:val="FF0000"/>
          <w:lang w:val="en-US"/>
        </w:rPr>
        <w:t>elation to functional blocks and features</w:t>
      </w:r>
    </w:p>
    <w:p w:rsidR="00000000" w:rsidRPr="00DF3F4E" w:rsidRDefault="006E5610" w:rsidP="00DF3F4E">
      <w:pPr>
        <w:numPr>
          <w:ilvl w:val="1"/>
          <w:numId w:val="42"/>
        </w:numPr>
        <w:rPr>
          <w:color w:val="FF0000"/>
          <w:lang w:val="en-US"/>
        </w:rPr>
      </w:pPr>
      <w:r w:rsidRPr="00DF3F4E">
        <w:rPr>
          <w:color w:val="FF0000"/>
          <w:lang w:val="en-US"/>
        </w:rPr>
        <w:t>Relation between the levels of tenancy defined in IFA010</w:t>
      </w:r>
    </w:p>
    <w:p w:rsidR="00000000" w:rsidRPr="00DF3F4E" w:rsidRDefault="006E5610" w:rsidP="00DF3F4E">
      <w:pPr>
        <w:numPr>
          <w:ilvl w:val="1"/>
          <w:numId w:val="42"/>
        </w:numPr>
        <w:rPr>
          <w:color w:val="FF0000"/>
          <w:lang w:val="en-US"/>
        </w:rPr>
      </w:pPr>
      <w:r w:rsidRPr="00DF3F4E">
        <w:rPr>
          <w:color w:val="FF0000"/>
          <w:lang w:val="en-US"/>
        </w:rPr>
        <w:t>Reference to studies by other SDO, e.g. SA5 study</w:t>
      </w:r>
    </w:p>
    <w:p w:rsidR="00000000" w:rsidRDefault="006E5610" w:rsidP="00DF3F4E">
      <w:pPr>
        <w:numPr>
          <w:ilvl w:val="1"/>
          <w:numId w:val="42"/>
        </w:numPr>
        <w:rPr>
          <w:color w:val="FF0000"/>
          <w:lang w:val="en-US"/>
        </w:rPr>
      </w:pPr>
      <w:r w:rsidRPr="00DF3F4E">
        <w:rPr>
          <w:color w:val="FF0000"/>
          <w:lang w:val="en-US"/>
        </w:rPr>
        <w:t xml:space="preserve">Properties to cover, e.g. Traffic isolation, </w:t>
      </w:r>
      <w:r w:rsidRPr="00DF3F4E">
        <w:rPr>
          <w:color w:val="FF0000"/>
          <w:lang w:val="en-US"/>
        </w:rPr>
        <w:t>separated control, sharing</w:t>
      </w:r>
    </w:p>
    <w:p w:rsidR="007F2DDB" w:rsidRPr="00DF3F4E" w:rsidRDefault="007F2DDB" w:rsidP="007F2DDB">
      <w:pPr>
        <w:numPr>
          <w:ilvl w:val="1"/>
          <w:numId w:val="42"/>
        </w:numPr>
        <w:rPr>
          <w:color w:val="FF0000"/>
          <w:lang w:val="en-US"/>
        </w:rPr>
      </w:pPr>
      <w:r w:rsidRPr="007F2DDB">
        <w:rPr>
          <w:color w:val="FF0000"/>
          <w:lang w:val="en-US"/>
        </w:rPr>
        <w:t>Review.</w:t>
      </w:r>
    </w:p>
    <w:p w:rsidR="00000000" w:rsidRPr="00DF3F4E" w:rsidRDefault="007F2DDB" w:rsidP="00DF3F4E">
      <w:pPr>
        <w:pStyle w:val="Heading1"/>
        <w:rPr>
          <w:lang w:val="en-US"/>
        </w:rPr>
      </w:pPr>
      <w:bookmarkStart w:id="50" w:name="_Toc10734077"/>
      <w:r>
        <w:rPr>
          <w:lang w:val="en-US"/>
        </w:rPr>
        <w:t>5</w:t>
      </w:r>
      <w:r w:rsidR="00DF3F4E" w:rsidRPr="00DF3F4E">
        <w:rPr>
          <w:lang w:val="en-US"/>
        </w:rPr>
        <w:tab/>
      </w:r>
      <w:r w:rsidR="006E5610" w:rsidRPr="00DF3F4E">
        <w:rPr>
          <w:lang w:val="en-US"/>
        </w:rPr>
        <w:t>Use Cases and Scenarios</w:t>
      </w:r>
      <w:bookmarkEnd w:id="50"/>
    </w:p>
    <w:p w:rsidR="00DF3F4E" w:rsidRDefault="00DF3F4E" w:rsidP="00DF3F4E">
      <w:pPr>
        <w:pStyle w:val="EditorsNote"/>
        <w:rPr>
          <w:lang w:val="en-US"/>
        </w:rPr>
      </w:pPr>
      <w:r>
        <w:rPr>
          <w:lang w:val="en-US"/>
        </w:rPr>
        <w:t xml:space="preserve">Editor’s Note: </w:t>
      </w:r>
      <w:r w:rsidR="00990B1E">
        <w:rPr>
          <w:lang w:val="en-US"/>
        </w:rPr>
        <w:t>U</w:t>
      </w:r>
      <w:r>
        <w:rPr>
          <w:lang w:val="en-US"/>
        </w:rPr>
        <w:t xml:space="preserve">se cases </w:t>
      </w:r>
      <w:r w:rsidR="00990B1E">
        <w:rPr>
          <w:lang w:val="en-US"/>
        </w:rPr>
        <w:t xml:space="preserve">1-6 </w:t>
      </w:r>
      <w:r>
        <w:rPr>
          <w:lang w:val="en-US"/>
        </w:rPr>
        <w:t>were seen in the WID supporting material</w:t>
      </w:r>
      <w:r w:rsidR="00990B1E">
        <w:rPr>
          <w:lang w:val="en-US"/>
        </w:rPr>
        <w:t>. More should be added in separate level 2 clauses</w:t>
      </w:r>
      <w:r w:rsidR="007F2DDB">
        <w:rPr>
          <w:lang w:val="en-US"/>
        </w:rPr>
        <w:t xml:space="preserve">, using </w:t>
      </w:r>
      <w:r w:rsidR="007F2DDB" w:rsidRPr="007F2DDB">
        <w:rPr>
          <w:lang w:val="en-US"/>
        </w:rPr>
        <w:t xml:space="preserve">NFV001 </w:t>
      </w:r>
      <w:r w:rsidR="007F2DDB">
        <w:rPr>
          <w:lang w:val="en-US"/>
        </w:rPr>
        <w:t xml:space="preserve">(e.g. </w:t>
      </w:r>
      <w:proofErr w:type="spellStart"/>
      <w:r w:rsidR="007F2DDB" w:rsidRPr="007F2DDB">
        <w:rPr>
          <w:lang w:val="en-US"/>
        </w:rPr>
        <w:t>NFVIaas</w:t>
      </w:r>
      <w:proofErr w:type="spellEnd"/>
      <w:r w:rsidR="007F2DDB" w:rsidRPr="007F2DDB">
        <w:rPr>
          <w:lang w:val="en-US"/>
        </w:rPr>
        <w:t xml:space="preserve">, </w:t>
      </w:r>
      <w:proofErr w:type="spellStart"/>
      <w:r w:rsidR="007F2DDB" w:rsidRPr="007F2DDB">
        <w:rPr>
          <w:lang w:val="en-US"/>
        </w:rPr>
        <w:t>VNFaaS</w:t>
      </w:r>
      <w:proofErr w:type="spellEnd"/>
      <w:r w:rsidR="007F2DDB">
        <w:rPr>
          <w:lang w:val="en-US"/>
        </w:rPr>
        <w:t xml:space="preserve">) and other </w:t>
      </w:r>
      <w:r w:rsidR="007F2DDB" w:rsidRPr="007F2DDB">
        <w:rPr>
          <w:lang w:val="en-US"/>
        </w:rPr>
        <w:t>input</w:t>
      </w:r>
      <w:r w:rsidR="007F2DDB">
        <w:rPr>
          <w:lang w:val="en-US"/>
        </w:rPr>
        <w:t xml:space="preserve">s. </w:t>
      </w:r>
    </w:p>
    <w:p w:rsidR="00990B1E" w:rsidRDefault="007F2DDB" w:rsidP="00990B1E">
      <w:pPr>
        <w:pStyle w:val="Heading2"/>
        <w:rPr>
          <w:lang w:val="en-US"/>
        </w:rPr>
      </w:pPr>
      <w:bookmarkStart w:id="51" w:name="_Toc10734078"/>
      <w:r>
        <w:rPr>
          <w:lang w:val="en-US"/>
        </w:rPr>
        <w:t>5</w:t>
      </w:r>
      <w:r w:rsidR="00990B1E">
        <w:rPr>
          <w:lang w:val="en-US"/>
        </w:rPr>
        <w:t>.1</w:t>
      </w:r>
      <w:r w:rsidR="00990B1E">
        <w:rPr>
          <w:lang w:val="en-US"/>
        </w:rPr>
        <w:tab/>
      </w:r>
      <w:r w:rsidR="006E5610" w:rsidRPr="00DF3F4E">
        <w:rPr>
          <w:lang w:val="en-US"/>
        </w:rPr>
        <w:t>Two operators creating NSs on the same NFV</w:t>
      </w:r>
      <w:bookmarkEnd w:id="51"/>
    </w:p>
    <w:p w:rsidR="00000000" w:rsidRPr="00DF3F4E" w:rsidRDefault="00990B1E" w:rsidP="00990B1E">
      <w:pPr>
        <w:pStyle w:val="EditorsNote"/>
        <w:rPr>
          <w:lang w:val="en-US"/>
        </w:rPr>
      </w:pPr>
      <w:r>
        <w:rPr>
          <w:lang w:val="en-US"/>
        </w:rPr>
        <w:t xml:space="preserve">Editor’s Note: This </w:t>
      </w:r>
      <w:r w:rsidR="006E5610" w:rsidRPr="00DF3F4E">
        <w:rPr>
          <w:lang w:val="en-US"/>
        </w:rPr>
        <w:t>may</w:t>
      </w:r>
      <w:r>
        <w:rPr>
          <w:lang w:val="en-US"/>
        </w:rPr>
        <w:t xml:space="preserve"> cover </w:t>
      </w:r>
      <w:r w:rsidR="006E5610" w:rsidRPr="00DF3F4E">
        <w:rPr>
          <w:lang w:val="en-US"/>
        </w:rPr>
        <w:t>using public cloud</w:t>
      </w:r>
      <w:r>
        <w:rPr>
          <w:lang w:val="en-US"/>
        </w:rPr>
        <w:t xml:space="preserve"> infrastructure.</w:t>
      </w:r>
    </w:p>
    <w:p w:rsidR="00000000" w:rsidRDefault="007F2DDB" w:rsidP="00990B1E">
      <w:pPr>
        <w:pStyle w:val="Heading2"/>
        <w:rPr>
          <w:lang w:val="en-US"/>
        </w:rPr>
      </w:pPr>
      <w:bookmarkStart w:id="52" w:name="_Toc10734079"/>
      <w:r>
        <w:rPr>
          <w:lang w:val="en-US"/>
        </w:rPr>
        <w:t>5</w:t>
      </w:r>
      <w:r w:rsidR="00990B1E">
        <w:rPr>
          <w:lang w:val="en-US"/>
        </w:rPr>
        <w:t>.2</w:t>
      </w:r>
      <w:r w:rsidR="00990B1E">
        <w:rPr>
          <w:lang w:val="en-US"/>
        </w:rPr>
        <w:tab/>
      </w:r>
      <w:r w:rsidR="006E5610" w:rsidRPr="00DF3F4E">
        <w:rPr>
          <w:lang w:val="en-US"/>
        </w:rPr>
        <w:t>Network slice tenants share one NFV deployment</w:t>
      </w:r>
      <w:bookmarkEnd w:id="52"/>
    </w:p>
    <w:p w:rsidR="00990B1E" w:rsidRPr="00990B1E" w:rsidRDefault="00990B1E" w:rsidP="00990B1E">
      <w:pPr>
        <w:pStyle w:val="EditorsNote"/>
        <w:rPr>
          <w:lang w:val="en-US"/>
        </w:rPr>
      </w:pPr>
      <w:r>
        <w:rPr>
          <w:lang w:val="en-US"/>
        </w:rPr>
        <w:t xml:space="preserve">Editor’s Note: In this case two slice tenants use the same NFO via the </w:t>
      </w:r>
      <w:proofErr w:type="spellStart"/>
      <w:r>
        <w:rPr>
          <w:lang w:val="en-US"/>
        </w:rPr>
        <w:t>Os</w:t>
      </w:r>
      <w:proofErr w:type="spellEnd"/>
      <w:r>
        <w:rPr>
          <w:lang w:val="en-US"/>
        </w:rPr>
        <w:t>-Ma-</w:t>
      </w:r>
      <w:proofErr w:type="spellStart"/>
      <w:r>
        <w:rPr>
          <w:lang w:val="en-US"/>
        </w:rPr>
        <w:t>nfvo</w:t>
      </w:r>
      <w:proofErr w:type="spellEnd"/>
      <w:r>
        <w:rPr>
          <w:lang w:val="en-US"/>
        </w:rPr>
        <w:t xml:space="preserve"> reference point. The mapping between slice tenants and NS tenants shall be discussed.</w:t>
      </w:r>
    </w:p>
    <w:p w:rsidR="00990B1E" w:rsidRDefault="007F2DDB" w:rsidP="00990B1E">
      <w:pPr>
        <w:pStyle w:val="Heading2"/>
        <w:rPr>
          <w:lang w:val="en-US"/>
        </w:rPr>
      </w:pPr>
      <w:bookmarkStart w:id="53" w:name="_Toc10734080"/>
      <w:r>
        <w:rPr>
          <w:lang w:val="en-US"/>
        </w:rPr>
        <w:t>5</w:t>
      </w:r>
      <w:r w:rsidR="00990B1E">
        <w:rPr>
          <w:lang w:val="en-US"/>
        </w:rPr>
        <w:t>.3</w:t>
      </w:r>
      <w:r w:rsidR="00990B1E">
        <w:rPr>
          <w:lang w:val="en-US"/>
        </w:rPr>
        <w:tab/>
      </w:r>
      <w:r w:rsidR="006E5610" w:rsidRPr="00DF3F4E">
        <w:rPr>
          <w:lang w:val="en-US"/>
        </w:rPr>
        <w:t>Isolation of containerized VNF instances</w:t>
      </w:r>
      <w:bookmarkEnd w:id="53"/>
    </w:p>
    <w:p w:rsidR="00000000" w:rsidRPr="00DF3F4E" w:rsidRDefault="00990B1E" w:rsidP="00990B1E">
      <w:pPr>
        <w:pStyle w:val="EditorsNote"/>
        <w:rPr>
          <w:lang w:val="en-US"/>
        </w:rPr>
      </w:pPr>
      <w:r>
        <w:rPr>
          <w:lang w:val="en-US"/>
        </w:rPr>
        <w:t>Editor’s Note:</w:t>
      </w:r>
      <w:r w:rsidR="006E5610" w:rsidRPr="00DF3F4E">
        <w:rPr>
          <w:lang w:val="en-US"/>
        </w:rPr>
        <w:t xml:space="preserve"> </w:t>
      </w:r>
      <w:r>
        <w:rPr>
          <w:lang w:val="en-US"/>
        </w:rPr>
        <w:t>Here two tenants (level to be defined) use instances of the may be the same VNF, while that VNF is implemented using container technology as discussed in IFA029. While isolation is provided on NFVI level, it needs to be discussed how tenancy information is transferred to the NFVI.</w:t>
      </w:r>
    </w:p>
    <w:p w:rsidR="00990B1E" w:rsidRDefault="007F2DDB" w:rsidP="00990B1E">
      <w:pPr>
        <w:pStyle w:val="Heading2"/>
        <w:rPr>
          <w:lang w:val="en-US"/>
        </w:rPr>
      </w:pPr>
      <w:bookmarkStart w:id="54" w:name="_Toc10734081"/>
      <w:r>
        <w:rPr>
          <w:lang w:val="en-US"/>
        </w:rPr>
        <w:t>5</w:t>
      </w:r>
      <w:r w:rsidR="00990B1E">
        <w:rPr>
          <w:lang w:val="en-US"/>
        </w:rPr>
        <w:t>.4</w:t>
      </w:r>
      <w:r w:rsidR="00990B1E">
        <w:rPr>
          <w:lang w:val="en-US"/>
        </w:rPr>
        <w:tab/>
        <w:t>Provide Isolation on different l</w:t>
      </w:r>
      <w:r w:rsidR="006E5610" w:rsidRPr="00DF3F4E">
        <w:rPr>
          <w:lang w:val="en-US"/>
        </w:rPr>
        <w:t>evels</w:t>
      </w:r>
      <w:bookmarkEnd w:id="54"/>
    </w:p>
    <w:p w:rsidR="00000000" w:rsidRPr="00DF3F4E" w:rsidRDefault="00990B1E" w:rsidP="00990B1E">
      <w:pPr>
        <w:pStyle w:val="EditorsNote"/>
        <w:rPr>
          <w:lang w:val="en-US"/>
        </w:rPr>
      </w:pPr>
      <w:r>
        <w:rPr>
          <w:lang w:val="en-US"/>
        </w:rPr>
        <w:t>Editor’s Note:</w:t>
      </w:r>
      <w:r w:rsidR="006E5610" w:rsidRPr="00DF3F4E">
        <w:rPr>
          <w:lang w:val="en-US"/>
        </w:rPr>
        <w:t xml:space="preserve"> </w:t>
      </w:r>
      <w:r w:rsidR="007F2DDB">
        <w:rPr>
          <w:lang w:val="en-US"/>
        </w:rPr>
        <w:t xml:space="preserve">Illustrate via use cases that different levels </w:t>
      </w:r>
      <w:r w:rsidR="006E5610" w:rsidRPr="00DF3F4E">
        <w:rPr>
          <w:lang w:val="en-US"/>
        </w:rPr>
        <w:t>of isolation (virtual, physical server, different NFVI</w:t>
      </w:r>
      <w:r w:rsidR="007F2DDB">
        <w:rPr>
          <w:lang w:val="en-US"/>
        </w:rPr>
        <w:t>/VIM</w:t>
      </w:r>
      <w:r w:rsidR="006E5610" w:rsidRPr="00DF3F4E">
        <w:rPr>
          <w:lang w:val="en-US"/>
        </w:rPr>
        <w:t>)</w:t>
      </w:r>
      <w:r w:rsidR="007F2DDB">
        <w:rPr>
          <w:lang w:val="en-US"/>
        </w:rPr>
        <w:t xml:space="preserve"> can be provided</w:t>
      </w:r>
    </w:p>
    <w:p w:rsidR="00000000" w:rsidRPr="00DF3F4E" w:rsidRDefault="007F2DDB" w:rsidP="00DF3F4E">
      <w:pPr>
        <w:pStyle w:val="Heading1"/>
        <w:rPr>
          <w:lang w:val="en-US"/>
        </w:rPr>
      </w:pPr>
      <w:bookmarkStart w:id="55" w:name="_Toc10734082"/>
      <w:r>
        <w:rPr>
          <w:lang w:val="en-US"/>
        </w:rPr>
        <w:t>6</w:t>
      </w:r>
      <w:r w:rsidR="00DF3F4E" w:rsidRPr="00DF3F4E">
        <w:rPr>
          <w:lang w:val="en-US"/>
        </w:rPr>
        <w:tab/>
      </w:r>
      <w:r w:rsidR="006E5610" w:rsidRPr="00DF3F4E">
        <w:rPr>
          <w:lang w:val="en-US"/>
        </w:rPr>
        <w:t>Analysis</w:t>
      </w:r>
      <w:bookmarkEnd w:id="55"/>
    </w:p>
    <w:p w:rsidR="00000000" w:rsidRPr="00DF3F4E" w:rsidRDefault="006E5610" w:rsidP="00DF3F4E">
      <w:pPr>
        <w:numPr>
          <w:ilvl w:val="1"/>
          <w:numId w:val="42"/>
        </w:numPr>
        <w:rPr>
          <w:lang w:val="en-US"/>
        </w:rPr>
      </w:pPr>
      <w:r w:rsidRPr="00DF3F4E">
        <w:rPr>
          <w:lang w:val="en-US"/>
        </w:rPr>
        <w:t>Impacts on requirements and reference points</w:t>
      </w:r>
    </w:p>
    <w:p w:rsidR="00000000" w:rsidRPr="00DF3F4E" w:rsidRDefault="007F2DDB" w:rsidP="00DF3F4E">
      <w:pPr>
        <w:pStyle w:val="Heading1"/>
        <w:rPr>
          <w:lang w:val="en-US"/>
        </w:rPr>
      </w:pPr>
      <w:bookmarkStart w:id="56" w:name="_Toc10734083"/>
      <w:r>
        <w:rPr>
          <w:lang w:val="en-US"/>
        </w:rPr>
        <w:lastRenderedPageBreak/>
        <w:t>7</w:t>
      </w:r>
      <w:r w:rsidR="00DF3F4E">
        <w:rPr>
          <w:lang w:val="en-US"/>
        </w:rPr>
        <w:tab/>
      </w:r>
      <w:r w:rsidR="006E5610" w:rsidRPr="00DF3F4E">
        <w:rPr>
          <w:lang w:val="en-US"/>
        </w:rPr>
        <w:t>Recommendations</w:t>
      </w:r>
      <w:bookmarkEnd w:id="56"/>
    </w:p>
    <w:p w:rsidR="00000000" w:rsidRPr="00DF3F4E" w:rsidRDefault="007F2DDB" w:rsidP="00DF3F4E">
      <w:pPr>
        <w:pStyle w:val="Heading1"/>
        <w:rPr>
          <w:lang w:val="en-US"/>
        </w:rPr>
      </w:pPr>
      <w:bookmarkStart w:id="57" w:name="_Toc10734084"/>
      <w:r>
        <w:rPr>
          <w:lang w:val="en-US"/>
        </w:rPr>
        <w:t>8</w:t>
      </w:r>
      <w:r w:rsidR="00DF3F4E">
        <w:rPr>
          <w:lang w:val="en-US"/>
        </w:rPr>
        <w:tab/>
      </w:r>
      <w:r w:rsidR="006E5610" w:rsidRPr="00DF3F4E">
        <w:rPr>
          <w:lang w:val="en-US"/>
        </w:rPr>
        <w:t>Conclusions</w:t>
      </w:r>
      <w:bookmarkEnd w:id="57"/>
    </w:p>
    <w:p w:rsidR="00DF3F4E" w:rsidRPr="00DF3F4E" w:rsidRDefault="00DF3F4E" w:rsidP="00DF3F4E"/>
    <w:p w:rsidR="00203753" w:rsidRPr="00913ABF" w:rsidRDefault="00203753">
      <w:pPr>
        <w:overflowPunct/>
        <w:autoSpaceDE/>
        <w:autoSpaceDN/>
        <w:adjustRightInd/>
        <w:spacing w:after="0"/>
        <w:textAlignment w:val="auto"/>
      </w:pPr>
      <w:r w:rsidRPr="00913ABF">
        <w:br w:type="page"/>
      </w:r>
    </w:p>
    <w:p w:rsidR="009C2BEA" w:rsidRPr="00913ABF" w:rsidRDefault="009C2BEA" w:rsidP="00DB20B3">
      <w:pPr>
        <w:pStyle w:val="Heading9"/>
      </w:pPr>
      <w:bookmarkStart w:id="58" w:name="_Toc455504149"/>
      <w:bookmarkStart w:id="59" w:name="_Toc481503687"/>
      <w:bookmarkStart w:id="60" w:name="_Toc10734085"/>
      <w:r w:rsidRPr="00913ABF">
        <w:lastRenderedPageBreak/>
        <w:t>Annex A</w:t>
      </w:r>
      <w:proofErr w:type="gramStart"/>
      <w:r w:rsidRPr="00913ABF">
        <w:t>:</w:t>
      </w:r>
      <w:proofErr w:type="gramEnd"/>
      <w:r w:rsidRPr="00913ABF">
        <w:br/>
        <w:t>Title of annex</w:t>
      </w:r>
      <w:bookmarkEnd w:id="58"/>
      <w:bookmarkEnd w:id="59"/>
      <w:bookmarkEnd w:id="60"/>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Heading9"/>
      </w:pPr>
      <w:bookmarkStart w:id="61" w:name="_Toc455504150"/>
      <w:bookmarkStart w:id="62" w:name="_Toc481503688"/>
      <w:bookmarkStart w:id="63" w:name="_Toc10734086"/>
      <w:r w:rsidRPr="00913ABF">
        <w:lastRenderedPageBreak/>
        <w:t>Annex B</w:t>
      </w:r>
      <w:proofErr w:type="gramStart"/>
      <w:r w:rsidRPr="00913ABF">
        <w:t>:</w:t>
      </w:r>
      <w:proofErr w:type="gramEnd"/>
      <w:r w:rsidRPr="00913ABF">
        <w:br/>
        <w:t>Title of annex</w:t>
      </w:r>
      <w:bookmarkEnd w:id="61"/>
      <w:bookmarkEnd w:id="62"/>
      <w:bookmarkEnd w:id="63"/>
    </w:p>
    <w:p w:rsidR="009C2BEA" w:rsidRPr="00913ABF" w:rsidRDefault="009C2BEA" w:rsidP="009C2BEA">
      <w:pPr>
        <w:pStyle w:val="Heading1"/>
      </w:pPr>
      <w:bookmarkStart w:id="64" w:name="_Toc481503689"/>
      <w:bookmarkStart w:id="65" w:name="_Toc455504151"/>
      <w:bookmarkStart w:id="66" w:name="_Toc10734087"/>
      <w:r w:rsidRPr="00913ABF">
        <w:t>B.1</w:t>
      </w:r>
      <w:r w:rsidR="005B139D" w:rsidRPr="00913ABF">
        <w:tab/>
      </w:r>
      <w:r w:rsidRPr="00913ABF">
        <w:t>First clause of the annex</w:t>
      </w:r>
      <w:bookmarkEnd w:id="64"/>
      <w:bookmarkEnd w:id="66"/>
      <w:r w:rsidRPr="00913ABF">
        <w:t xml:space="preserve"> </w:t>
      </w:r>
      <w:bookmarkEnd w:id="65"/>
    </w:p>
    <w:p w:rsidR="009C2BEA" w:rsidRPr="00913ABF" w:rsidRDefault="009C2BEA" w:rsidP="009C2BEA">
      <w:pPr>
        <w:pStyle w:val="Heading2"/>
      </w:pPr>
      <w:bookmarkStart w:id="67" w:name="_Toc455504152"/>
      <w:bookmarkStart w:id="68" w:name="_Toc481503690"/>
      <w:bookmarkStart w:id="69" w:name="_Toc10734088"/>
      <w:r w:rsidRPr="00913ABF">
        <w:t>B.1.1</w:t>
      </w:r>
      <w:r w:rsidRPr="00913ABF">
        <w:tab/>
        <w:t>First subdivided clause of the annex</w:t>
      </w:r>
      <w:bookmarkEnd w:id="67"/>
      <w:bookmarkEnd w:id="68"/>
      <w:bookmarkEnd w:id="69"/>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08247B" w:rsidRPr="00913ABF" w:rsidRDefault="0008247B" w:rsidP="00DB20B3">
      <w:pPr>
        <w:pStyle w:val="Heading9"/>
      </w:pPr>
      <w:bookmarkStart w:id="70" w:name="_Toc455504153"/>
      <w:bookmarkStart w:id="71" w:name="_Toc481503691"/>
      <w:bookmarkStart w:id="72" w:name="_Toc10734089"/>
      <w:r w:rsidRPr="00913ABF">
        <w:lastRenderedPageBreak/>
        <w:t>Annex</w:t>
      </w:r>
      <w:proofErr w:type="gramStart"/>
      <w:r w:rsidRPr="00913ABF">
        <w:t>:</w:t>
      </w:r>
      <w:proofErr w:type="gramEnd"/>
      <w:r w:rsidRPr="00913ABF">
        <w:br/>
        <w:t>Authors &amp; contributors</w:t>
      </w:r>
      <w:bookmarkEnd w:id="70"/>
      <w:bookmarkEnd w:id="71"/>
      <w:bookmarkEnd w:id="72"/>
    </w:p>
    <w:p w:rsidR="0008247B" w:rsidRPr="00913ABF" w:rsidRDefault="0008247B" w:rsidP="0008247B">
      <w:pPr>
        <w:widowControl w:val="0"/>
        <w:rPr>
          <w:rStyle w:val="Guidance"/>
          <w:i w:val="0"/>
          <w:color w:val="17365D"/>
        </w:rPr>
      </w:pPr>
      <w:r w:rsidRPr="00913ABF">
        <w:t xml:space="preserve">The following people have contributed to </w:t>
      </w:r>
      <w:r w:rsidR="00A13E15" w:rsidRPr="00913ABF">
        <w:t>the present document</w:t>
      </w:r>
      <w:r w:rsidRPr="00913ABF">
        <w:rPr>
          <w:rStyle w:val="Guidance"/>
          <w:i w:val="0"/>
          <w:color w:val="17365D"/>
        </w:rPr>
        <w:t>:</w:t>
      </w:r>
    </w:p>
    <w:p w:rsidR="0008247B" w:rsidRPr="00913ABF" w:rsidRDefault="0008247B" w:rsidP="0008247B">
      <w:pPr>
        <w:widowControl w:val="0"/>
        <w:rPr>
          <w:lang w:eastAsia="en-GB"/>
        </w:rPr>
      </w:pPr>
      <w:r w:rsidRPr="00913ABF">
        <w:rPr>
          <w:b/>
          <w:lang w:eastAsia="en-GB"/>
        </w:rPr>
        <w:t>Rapporteur</w:t>
      </w:r>
      <w:proofErr w:type="gramStart"/>
      <w:r w:rsidRPr="00913ABF">
        <w:rPr>
          <w:lang w:eastAsia="en-GB"/>
        </w:rPr>
        <w:t>:</w:t>
      </w:r>
      <w:proofErr w:type="gramEnd"/>
      <w:r w:rsidRPr="00913ABF">
        <w:rPr>
          <w:lang w:eastAsia="en-GB"/>
        </w:rPr>
        <w:br/>
      </w:r>
      <w:r w:rsidR="00DF3F4E">
        <w:rPr>
          <w:lang w:eastAsia="en-GB"/>
        </w:rPr>
        <w:t>Ulrich Kleber, Huawei</w:t>
      </w:r>
    </w:p>
    <w:p w:rsidR="0008247B" w:rsidRPr="00913ABF" w:rsidRDefault="0008247B" w:rsidP="00E37792">
      <w:pPr>
        <w:widowControl w:val="0"/>
      </w:pPr>
      <w:r w:rsidRPr="00913ABF">
        <w:rPr>
          <w:b/>
          <w:lang w:eastAsia="en-GB"/>
        </w:rPr>
        <w:t>Other contributors</w:t>
      </w:r>
      <w:proofErr w:type="gramStart"/>
      <w:r w:rsidRPr="00913ABF">
        <w:rPr>
          <w:lang w:eastAsia="en-GB"/>
        </w:rPr>
        <w:t>:</w:t>
      </w:r>
      <w:proofErr w:type="gramEnd"/>
      <w:r w:rsidRPr="00913ABF">
        <w:rPr>
          <w:i/>
          <w:lang w:eastAsia="en-GB"/>
        </w:rPr>
        <w:br/>
      </w:r>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Heading9"/>
      </w:pPr>
      <w:bookmarkStart w:id="73" w:name="_Toc455504154"/>
      <w:bookmarkStart w:id="74" w:name="_Toc481503692"/>
      <w:bookmarkStart w:id="75" w:name="_Toc10734090"/>
      <w:r w:rsidRPr="00913ABF">
        <w:lastRenderedPageBreak/>
        <w:t>Annex</w:t>
      </w:r>
      <w:proofErr w:type="gramStart"/>
      <w:r w:rsidRPr="00913ABF">
        <w:t>:</w:t>
      </w:r>
      <w:proofErr w:type="gramEnd"/>
      <w:r w:rsidRPr="00913ABF">
        <w:br/>
        <w:t>Bibliography</w:t>
      </w:r>
      <w:bookmarkEnd w:id="73"/>
      <w:bookmarkEnd w:id="74"/>
      <w:bookmarkEnd w:id="75"/>
    </w:p>
    <w:p w:rsidR="009C2BEA" w:rsidRPr="00913ABF" w:rsidRDefault="009C2BEA" w:rsidP="009C2BEA">
      <w:pPr>
        <w:pStyle w:val="B1"/>
      </w:pP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E9496A">
      <w:pPr>
        <w:pStyle w:val="Heading9"/>
      </w:pPr>
      <w:bookmarkStart w:id="76" w:name="_Toc455504155"/>
      <w:bookmarkStart w:id="77" w:name="_Toc481503693"/>
      <w:bookmarkStart w:id="78" w:name="_Toc10734091"/>
      <w:r w:rsidRPr="00913ABF">
        <w:lastRenderedPageBreak/>
        <w:t>Annex</w:t>
      </w:r>
      <w:bookmarkStart w:id="79" w:name="_GoBack"/>
      <w:bookmarkEnd w:id="79"/>
      <w:proofErr w:type="gramStart"/>
      <w:r w:rsidRPr="00913ABF">
        <w:t>:</w:t>
      </w:r>
      <w:proofErr w:type="gramEnd"/>
      <w:r w:rsidRPr="00913ABF">
        <w:br/>
        <w:t>Change History</w:t>
      </w:r>
      <w:bookmarkEnd w:id="76"/>
      <w:bookmarkEnd w:id="77"/>
      <w:bookmarkEnd w:id="7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913ABF" w:rsidTr="009C2BEA">
        <w:trPr>
          <w:tblHeader/>
          <w:jc w:val="center"/>
        </w:trPr>
        <w:tc>
          <w:tcPr>
            <w:tcW w:w="1566" w:type="dxa"/>
            <w:shd w:val="pct10" w:color="auto" w:fill="auto"/>
            <w:vAlign w:val="center"/>
          </w:tcPr>
          <w:p w:rsidR="009C2BEA" w:rsidRPr="00913ABF" w:rsidRDefault="009C2BEA" w:rsidP="009C2BEA">
            <w:pPr>
              <w:pStyle w:val="TAH"/>
            </w:pPr>
            <w:r w:rsidRPr="00913ABF">
              <w:t>Date</w:t>
            </w:r>
          </w:p>
        </w:tc>
        <w:tc>
          <w:tcPr>
            <w:tcW w:w="810" w:type="dxa"/>
            <w:shd w:val="pct10" w:color="auto" w:fill="auto"/>
            <w:vAlign w:val="center"/>
          </w:tcPr>
          <w:p w:rsidR="009C2BEA" w:rsidRPr="00913ABF" w:rsidRDefault="009C2BEA" w:rsidP="009C2BEA">
            <w:pPr>
              <w:pStyle w:val="TAH"/>
            </w:pPr>
            <w:r w:rsidRPr="00913ABF">
              <w:t>Version</w:t>
            </w:r>
          </w:p>
        </w:tc>
        <w:tc>
          <w:tcPr>
            <w:tcW w:w="7194" w:type="dxa"/>
            <w:shd w:val="pct10" w:color="auto" w:fill="auto"/>
            <w:vAlign w:val="center"/>
          </w:tcPr>
          <w:p w:rsidR="009C2BEA" w:rsidRPr="00913ABF" w:rsidRDefault="009C2BEA" w:rsidP="009C2BEA">
            <w:pPr>
              <w:pStyle w:val="TAH"/>
            </w:pPr>
            <w:r w:rsidRPr="00913ABF">
              <w:t>Information about changes</w:t>
            </w:r>
          </w:p>
        </w:tc>
      </w:tr>
      <w:tr w:rsidR="00D1090E" w:rsidRPr="00913ABF" w:rsidTr="009C2BEA">
        <w:trPr>
          <w:jc w:val="center"/>
        </w:trPr>
        <w:tc>
          <w:tcPr>
            <w:tcW w:w="1566" w:type="dxa"/>
            <w:vAlign w:val="center"/>
          </w:tcPr>
          <w:p w:rsidR="00D1090E" w:rsidRPr="00913ABF" w:rsidRDefault="009100D5" w:rsidP="00D1090E">
            <w:pPr>
              <w:pStyle w:val="TAL"/>
            </w:pPr>
            <w:r>
              <w:t>June 2019</w:t>
            </w:r>
          </w:p>
        </w:tc>
        <w:tc>
          <w:tcPr>
            <w:tcW w:w="810" w:type="dxa"/>
            <w:vAlign w:val="center"/>
          </w:tcPr>
          <w:p w:rsidR="00D1090E" w:rsidRPr="00913ABF" w:rsidRDefault="009100D5" w:rsidP="00D1090E">
            <w:pPr>
              <w:pStyle w:val="TAC"/>
            </w:pPr>
            <w:r>
              <w:t>0.0.1</w:t>
            </w:r>
          </w:p>
        </w:tc>
        <w:tc>
          <w:tcPr>
            <w:tcW w:w="7194" w:type="dxa"/>
            <w:vAlign w:val="center"/>
          </w:tcPr>
          <w:p w:rsidR="00D1090E" w:rsidRPr="00913ABF" w:rsidRDefault="009100D5" w:rsidP="00D1090E">
            <w:pPr>
              <w:pStyle w:val="TAL"/>
            </w:pPr>
            <w:r>
              <w:t>Provide initial skeleton</w:t>
            </w: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r w:rsidR="00B5718C" w:rsidRPr="00913ABF" w:rsidTr="009C2BEA">
        <w:trPr>
          <w:jc w:val="center"/>
        </w:trPr>
        <w:tc>
          <w:tcPr>
            <w:tcW w:w="1566" w:type="dxa"/>
            <w:vAlign w:val="center"/>
          </w:tcPr>
          <w:p w:rsidR="00B5718C" w:rsidRPr="00913ABF" w:rsidRDefault="00B5718C" w:rsidP="00D1090E">
            <w:pPr>
              <w:pStyle w:val="TAL"/>
            </w:pPr>
          </w:p>
        </w:tc>
        <w:tc>
          <w:tcPr>
            <w:tcW w:w="810" w:type="dxa"/>
            <w:vAlign w:val="center"/>
          </w:tcPr>
          <w:p w:rsidR="00B5718C" w:rsidRPr="00913ABF" w:rsidRDefault="00B5718C" w:rsidP="00D1090E">
            <w:pPr>
              <w:pStyle w:val="TAC"/>
            </w:pPr>
          </w:p>
        </w:tc>
        <w:tc>
          <w:tcPr>
            <w:tcW w:w="7194" w:type="dxa"/>
            <w:vAlign w:val="center"/>
          </w:tcPr>
          <w:p w:rsidR="00B5718C" w:rsidRPr="00913ABF" w:rsidRDefault="00B5718C" w:rsidP="00D1090E">
            <w:pPr>
              <w:pStyle w:val="TAL"/>
            </w:pP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bl>
    <w:p w:rsidR="009C2BEA" w:rsidRPr="00913ABF" w:rsidRDefault="009C2BEA" w:rsidP="009C2BEA">
      <w:pPr>
        <w:spacing w:before="120" w:after="0"/>
        <w:rPr>
          <w:rStyle w:val="Guidance"/>
          <w:i w:val="0"/>
          <w:color w:val="auto"/>
        </w:rPr>
      </w:pPr>
    </w:p>
    <w:p w:rsidR="00B03824" w:rsidRPr="00913ABF" w:rsidRDefault="00B03824">
      <w:pPr>
        <w:overflowPunct/>
        <w:autoSpaceDE/>
        <w:autoSpaceDN/>
        <w:adjustRightInd/>
        <w:spacing w:after="0"/>
        <w:textAlignment w:val="auto"/>
        <w:rPr>
          <w:rFonts w:ascii="Arial" w:hAnsi="Arial"/>
          <w:sz w:val="36"/>
        </w:rPr>
      </w:pPr>
      <w:r w:rsidRPr="00913ABF">
        <w:br w:type="page"/>
      </w:r>
    </w:p>
    <w:p w:rsidR="00E2571F" w:rsidRPr="00913ABF" w:rsidRDefault="00D626BF" w:rsidP="00E9496A">
      <w:pPr>
        <w:pStyle w:val="Heading1"/>
        <w:rPr>
          <w:rStyle w:val="Guidance"/>
          <w:rFonts w:cs="Times New Roman"/>
          <w:i w:val="0"/>
          <w:color w:val="auto"/>
          <w:sz w:val="36"/>
          <w:szCs w:val="20"/>
          <w:lang w:eastAsia="en-US"/>
        </w:rPr>
      </w:pPr>
      <w:bookmarkStart w:id="80" w:name="_Toc455504156"/>
      <w:bookmarkStart w:id="81" w:name="_Toc481503694"/>
      <w:bookmarkStart w:id="82" w:name="_Toc10734092"/>
      <w:r w:rsidRPr="00913ABF">
        <w:lastRenderedPageBreak/>
        <w:t>History</w:t>
      </w:r>
      <w:bookmarkEnd w:id="80"/>
      <w:bookmarkEnd w:id="81"/>
      <w:bookmarkEnd w:id="8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913AB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913ABF" w:rsidRDefault="00D626BF">
            <w:pPr>
              <w:spacing w:before="60" w:after="60"/>
              <w:jc w:val="center"/>
              <w:rPr>
                <w:b/>
                <w:sz w:val="24"/>
              </w:rPr>
            </w:pPr>
            <w:r w:rsidRPr="00913ABF">
              <w:rPr>
                <w:b/>
                <w:sz w:val="24"/>
              </w:rPr>
              <w:t>Document history</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&lt;Date&gt;</w:t>
            </w: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r w:rsidRPr="00913ABF">
              <w:t>&lt;Milestone&gt;</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3"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4" w:name="H_MAP" w:colFirst="2" w:colLast="2"/>
            <w:bookmarkEnd w:id="83"/>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5" w:name="H_UAP" w:colFirst="2" w:colLast="2"/>
            <w:bookmarkEnd w:id="84"/>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6" w:name="H_PE" w:colFirst="2" w:colLast="2"/>
            <w:bookmarkEnd w:id="85"/>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bookmarkEnd w:id="86"/>
    </w:tbl>
    <w:p w:rsidR="00D626BF" w:rsidRPr="00913ABF" w:rsidRDefault="00D626BF"/>
    <w:p w:rsidR="00D626BF" w:rsidRPr="00913ABF" w:rsidRDefault="00233972" w:rsidP="00233972">
      <w:pPr>
        <w:rPr>
          <w:rFonts w:ascii="Arial" w:hAnsi="Arial" w:cs="Arial"/>
          <w:i/>
          <w:color w:val="76923C"/>
          <w:sz w:val="18"/>
          <w:szCs w:val="18"/>
        </w:rPr>
      </w:pPr>
      <w:r w:rsidRPr="00913ABF">
        <w:rPr>
          <w:rFonts w:ascii="Arial" w:hAnsi="Arial" w:cs="Arial"/>
          <w:i/>
          <w:color w:val="76923C"/>
          <w:sz w:val="18"/>
          <w:szCs w:val="18"/>
        </w:rPr>
        <w:t xml:space="preserve">Latest changes made on </w:t>
      </w:r>
      <w:r w:rsidR="004A1763" w:rsidRPr="00913ABF">
        <w:rPr>
          <w:rFonts w:ascii="Arial" w:hAnsi="Arial" w:cs="Arial"/>
          <w:i/>
          <w:color w:val="76923C"/>
          <w:sz w:val="18"/>
          <w:szCs w:val="18"/>
        </w:rPr>
        <w:t>201</w:t>
      </w:r>
      <w:r w:rsidR="004A1763">
        <w:rPr>
          <w:rFonts w:ascii="Arial" w:hAnsi="Arial" w:cs="Arial"/>
          <w:i/>
          <w:color w:val="76923C"/>
          <w:sz w:val="18"/>
          <w:szCs w:val="18"/>
        </w:rPr>
        <w:t>9</w:t>
      </w:r>
      <w:r w:rsidR="007004B5" w:rsidRPr="00913ABF">
        <w:rPr>
          <w:rFonts w:ascii="Arial" w:hAnsi="Arial" w:cs="Arial"/>
          <w:i/>
          <w:color w:val="76923C"/>
          <w:sz w:val="18"/>
          <w:szCs w:val="18"/>
        </w:rPr>
        <w:t>-</w:t>
      </w:r>
      <w:r w:rsidR="004A1763">
        <w:rPr>
          <w:rFonts w:ascii="Arial" w:hAnsi="Arial" w:cs="Arial"/>
          <w:i/>
          <w:color w:val="76923C"/>
          <w:sz w:val="18"/>
          <w:szCs w:val="18"/>
        </w:rPr>
        <w:t>01</w:t>
      </w:r>
      <w:r w:rsidR="0027590A">
        <w:rPr>
          <w:rFonts w:ascii="Arial" w:hAnsi="Arial" w:cs="Arial"/>
          <w:i/>
          <w:color w:val="76923C"/>
          <w:sz w:val="18"/>
          <w:szCs w:val="18"/>
        </w:rPr>
        <w:t>-</w:t>
      </w:r>
      <w:r w:rsidR="004A1763">
        <w:rPr>
          <w:rFonts w:ascii="Arial" w:hAnsi="Arial" w:cs="Arial"/>
          <w:i/>
          <w:color w:val="76923C"/>
          <w:sz w:val="18"/>
          <w:szCs w:val="18"/>
        </w:rPr>
        <w:t xml:space="preserve">08 </w:t>
      </w:r>
    </w:p>
    <w:sectPr w:rsidR="00D626BF" w:rsidRPr="00913ABF" w:rsidSect="00B25EF8">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10" w:rsidRDefault="006E5610">
      <w:r>
        <w:separator/>
      </w:r>
    </w:p>
  </w:endnote>
  <w:endnote w:type="continuationSeparator" w:id="0">
    <w:p w:rsidR="006E5610" w:rsidRDefault="006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49" w:rsidRDefault="00187B49">
    <w:pPr>
      <w:pStyle w:val="Footer"/>
    </w:pPr>
  </w:p>
  <w:p w:rsidR="00187B49" w:rsidRDefault="00187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49" w:rsidRDefault="00187B49">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10" w:rsidRDefault="006E5610">
      <w:r>
        <w:separator/>
      </w:r>
    </w:p>
  </w:footnote>
  <w:footnote w:type="continuationSeparator" w:id="0">
    <w:p w:rsidR="006E5610" w:rsidRDefault="006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49" w:rsidRDefault="00187B49">
    <w:pPr>
      <w:pStyle w:val="Header"/>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49" w:rsidRDefault="000A263A">
    <w:pPr>
      <w:pStyle w:val="Header"/>
      <w:framePr w:wrap="auto" w:vAnchor="text" w:hAnchor="margin" w:xAlign="right" w:y="1"/>
    </w:pPr>
    <w:r>
      <w:fldChar w:fldCharType="begin"/>
    </w:r>
    <w:r w:rsidR="00187B49">
      <w:instrText xml:space="preserve">styleref ZA </w:instrText>
    </w:r>
    <w:r>
      <w:fldChar w:fldCharType="separate"/>
    </w:r>
    <w:r w:rsidR="009100D5">
      <w:t>ETSI GR NFV-EVE 0018 V0.0.1 (2019-06)</w:t>
    </w:r>
    <w:r>
      <w:fldChar w:fldCharType="end"/>
    </w:r>
  </w:p>
  <w:p w:rsidR="00187B49" w:rsidRDefault="000A263A">
    <w:pPr>
      <w:pStyle w:val="Header"/>
      <w:framePr w:wrap="auto" w:vAnchor="text" w:hAnchor="margin" w:xAlign="center" w:y="1"/>
    </w:pPr>
    <w:r>
      <w:fldChar w:fldCharType="begin"/>
    </w:r>
    <w:r w:rsidR="00187B49">
      <w:instrText xml:space="preserve">page </w:instrText>
    </w:r>
    <w:r>
      <w:fldChar w:fldCharType="separate"/>
    </w:r>
    <w:r w:rsidR="009100D5">
      <w:t>10</w:t>
    </w:r>
    <w:r>
      <w:fldChar w:fldCharType="end"/>
    </w:r>
  </w:p>
  <w:p w:rsidR="00187B49" w:rsidRDefault="00811F5E" w:rsidP="007B3C49">
    <w:pPr>
      <w:pStyle w:val="Header"/>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101DB9"/>
    <w:multiLevelType w:val="hybridMultilevel"/>
    <w:tmpl w:val="D34212A6"/>
    <w:lvl w:ilvl="0" w:tplc="B4C6B264">
      <w:start w:val="1"/>
      <w:numFmt w:val="decimal"/>
      <w:lvlText w:val="%1."/>
      <w:lvlJc w:val="left"/>
      <w:pPr>
        <w:tabs>
          <w:tab w:val="num" w:pos="720"/>
        </w:tabs>
        <w:ind w:left="720" w:hanging="360"/>
      </w:pPr>
    </w:lvl>
    <w:lvl w:ilvl="1" w:tplc="2990D1C0">
      <w:numFmt w:val="bullet"/>
      <w:lvlText w:val="•"/>
      <w:lvlJc w:val="left"/>
      <w:pPr>
        <w:tabs>
          <w:tab w:val="num" w:pos="1440"/>
        </w:tabs>
        <w:ind w:left="1440" w:hanging="360"/>
      </w:pPr>
      <w:rPr>
        <w:rFonts w:ascii="Arial" w:hAnsi="Arial" w:hint="default"/>
      </w:rPr>
    </w:lvl>
    <w:lvl w:ilvl="2" w:tplc="4F8C04D0" w:tentative="1">
      <w:start w:val="1"/>
      <w:numFmt w:val="decimal"/>
      <w:lvlText w:val="%3."/>
      <w:lvlJc w:val="left"/>
      <w:pPr>
        <w:tabs>
          <w:tab w:val="num" w:pos="2160"/>
        </w:tabs>
        <w:ind w:left="2160" w:hanging="360"/>
      </w:pPr>
    </w:lvl>
    <w:lvl w:ilvl="3" w:tplc="08B679A2" w:tentative="1">
      <w:start w:val="1"/>
      <w:numFmt w:val="decimal"/>
      <w:lvlText w:val="%4."/>
      <w:lvlJc w:val="left"/>
      <w:pPr>
        <w:tabs>
          <w:tab w:val="num" w:pos="2880"/>
        </w:tabs>
        <w:ind w:left="2880" w:hanging="360"/>
      </w:pPr>
    </w:lvl>
    <w:lvl w:ilvl="4" w:tplc="D0222B9E" w:tentative="1">
      <w:start w:val="1"/>
      <w:numFmt w:val="decimal"/>
      <w:lvlText w:val="%5."/>
      <w:lvlJc w:val="left"/>
      <w:pPr>
        <w:tabs>
          <w:tab w:val="num" w:pos="3600"/>
        </w:tabs>
        <w:ind w:left="3600" w:hanging="360"/>
      </w:pPr>
    </w:lvl>
    <w:lvl w:ilvl="5" w:tplc="BD7CDE06" w:tentative="1">
      <w:start w:val="1"/>
      <w:numFmt w:val="decimal"/>
      <w:lvlText w:val="%6."/>
      <w:lvlJc w:val="left"/>
      <w:pPr>
        <w:tabs>
          <w:tab w:val="num" w:pos="4320"/>
        </w:tabs>
        <w:ind w:left="4320" w:hanging="360"/>
      </w:pPr>
    </w:lvl>
    <w:lvl w:ilvl="6" w:tplc="2930A1A4" w:tentative="1">
      <w:start w:val="1"/>
      <w:numFmt w:val="decimal"/>
      <w:lvlText w:val="%7."/>
      <w:lvlJc w:val="left"/>
      <w:pPr>
        <w:tabs>
          <w:tab w:val="num" w:pos="5040"/>
        </w:tabs>
        <w:ind w:left="5040" w:hanging="360"/>
      </w:pPr>
    </w:lvl>
    <w:lvl w:ilvl="7" w:tplc="94723D46" w:tentative="1">
      <w:start w:val="1"/>
      <w:numFmt w:val="decimal"/>
      <w:lvlText w:val="%8."/>
      <w:lvlJc w:val="left"/>
      <w:pPr>
        <w:tabs>
          <w:tab w:val="num" w:pos="5760"/>
        </w:tabs>
        <w:ind w:left="5760" w:hanging="360"/>
      </w:pPr>
    </w:lvl>
    <w:lvl w:ilvl="8" w:tplc="0E7CE7A0" w:tentative="1">
      <w:start w:val="1"/>
      <w:numFmt w:val="decimal"/>
      <w:lvlText w:val="%9."/>
      <w:lvlJc w:val="left"/>
      <w:pPr>
        <w:tabs>
          <w:tab w:val="num" w:pos="6480"/>
        </w:tabs>
        <w:ind w:left="6480" w:hanging="360"/>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5512DE"/>
    <w:multiLevelType w:val="hybridMultilevel"/>
    <w:tmpl w:val="09FED07A"/>
    <w:lvl w:ilvl="0" w:tplc="5F34E344">
      <w:start w:val="1"/>
      <w:numFmt w:val="bullet"/>
      <w:lvlText w:val="-"/>
      <w:lvlJc w:val="left"/>
      <w:pPr>
        <w:tabs>
          <w:tab w:val="num" w:pos="720"/>
        </w:tabs>
        <w:ind w:left="720" w:hanging="360"/>
      </w:pPr>
      <w:rPr>
        <w:rFonts w:ascii="Simplified Arabic Fixed" w:hAnsi="Simplified Arabic Fixed" w:hint="default"/>
      </w:rPr>
    </w:lvl>
    <w:lvl w:ilvl="1" w:tplc="5E88FD1C" w:tentative="1">
      <w:start w:val="1"/>
      <w:numFmt w:val="bullet"/>
      <w:lvlText w:val="-"/>
      <w:lvlJc w:val="left"/>
      <w:pPr>
        <w:tabs>
          <w:tab w:val="num" w:pos="1440"/>
        </w:tabs>
        <w:ind w:left="1440" w:hanging="360"/>
      </w:pPr>
      <w:rPr>
        <w:rFonts w:ascii="Simplified Arabic Fixed" w:hAnsi="Simplified Arabic Fixed" w:hint="default"/>
      </w:rPr>
    </w:lvl>
    <w:lvl w:ilvl="2" w:tplc="D44297EE" w:tentative="1">
      <w:start w:val="1"/>
      <w:numFmt w:val="bullet"/>
      <w:lvlText w:val="-"/>
      <w:lvlJc w:val="left"/>
      <w:pPr>
        <w:tabs>
          <w:tab w:val="num" w:pos="2160"/>
        </w:tabs>
        <w:ind w:left="2160" w:hanging="360"/>
      </w:pPr>
      <w:rPr>
        <w:rFonts w:ascii="Simplified Arabic Fixed" w:hAnsi="Simplified Arabic Fixed" w:hint="default"/>
      </w:rPr>
    </w:lvl>
    <w:lvl w:ilvl="3" w:tplc="F1F83CFA" w:tentative="1">
      <w:start w:val="1"/>
      <w:numFmt w:val="bullet"/>
      <w:lvlText w:val="-"/>
      <w:lvlJc w:val="left"/>
      <w:pPr>
        <w:tabs>
          <w:tab w:val="num" w:pos="2880"/>
        </w:tabs>
        <w:ind w:left="2880" w:hanging="360"/>
      </w:pPr>
      <w:rPr>
        <w:rFonts w:ascii="Simplified Arabic Fixed" w:hAnsi="Simplified Arabic Fixed" w:hint="default"/>
      </w:rPr>
    </w:lvl>
    <w:lvl w:ilvl="4" w:tplc="A7D8AE4C" w:tentative="1">
      <w:start w:val="1"/>
      <w:numFmt w:val="bullet"/>
      <w:lvlText w:val="-"/>
      <w:lvlJc w:val="left"/>
      <w:pPr>
        <w:tabs>
          <w:tab w:val="num" w:pos="3600"/>
        </w:tabs>
        <w:ind w:left="3600" w:hanging="360"/>
      </w:pPr>
      <w:rPr>
        <w:rFonts w:ascii="Simplified Arabic Fixed" w:hAnsi="Simplified Arabic Fixed" w:hint="default"/>
      </w:rPr>
    </w:lvl>
    <w:lvl w:ilvl="5" w:tplc="1FD0B080" w:tentative="1">
      <w:start w:val="1"/>
      <w:numFmt w:val="bullet"/>
      <w:lvlText w:val="-"/>
      <w:lvlJc w:val="left"/>
      <w:pPr>
        <w:tabs>
          <w:tab w:val="num" w:pos="4320"/>
        </w:tabs>
        <w:ind w:left="4320" w:hanging="360"/>
      </w:pPr>
      <w:rPr>
        <w:rFonts w:ascii="Simplified Arabic Fixed" w:hAnsi="Simplified Arabic Fixed" w:hint="default"/>
      </w:rPr>
    </w:lvl>
    <w:lvl w:ilvl="6" w:tplc="8B92EBEE" w:tentative="1">
      <w:start w:val="1"/>
      <w:numFmt w:val="bullet"/>
      <w:lvlText w:val="-"/>
      <w:lvlJc w:val="left"/>
      <w:pPr>
        <w:tabs>
          <w:tab w:val="num" w:pos="5040"/>
        </w:tabs>
        <w:ind w:left="5040" w:hanging="360"/>
      </w:pPr>
      <w:rPr>
        <w:rFonts w:ascii="Simplified Arabic Fixed" w:hAnsi="Simplified Arabic Fixed" w:hint="default"/>
      </w:rPr>
    </w:lvl>
    <w:lvl w:ilvl="7" w:tplc="A594CAE0" w:tentative="1">
      <w:start w:val="1"/>
      <w:numFmt w:val="bullet"/>
      <w:lvlText w:val="-"/>
      <w:lvlJc w:val="left"/>
      <w:pPr>
        <w:tabs>
          <w:tab w:val="num" w:pos="5760"/>
        </w:tabs>
        <w:ind w:left="5760" w:hanging="360"/>
      </w:pPr>
      <w:rPr>
        <w:rFonts w:ascii="Simplified Arabic Fixed" w:hAnsi="Simplified Arabic Fixed" w:hint="default"/>
      </w:rPr>
    </w:lvl>
    <w:lvl w:ilvl="8" w:tplc="95C4045E"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33"/>
  </w:num>
  <w:num w:numId="25">
    <w:abstractNumId w:val="28"/>
  </w:num>
  <w:num w:numId="26">
    <w:abstractNumId w:val="32"/>
  </w:num>
  <w:num w:numId="27">
    <w:abstractNumId w:val="19"/>
  </w:num>
  <w:num w:numId="28">
    <w:abstractNumId w:val="14"/>
  </w:num>
  <w:num w:numId="29">
    <w:abstractNumId w:val="17"/>
  </w:num>
  <w:num w:numId="30">
    <w:abstractNumId w:val="29"/>
  </w:num>
  <w:num w:numId="31">
    <w:abstractNumId w:val="35"/>
  </w:num>
  <w:num w:numId="32">
    <w:abstractNumId w:val="24"/>
  </w:num>
  <w:num w:numId="33">
    <w:abstractNumId w:val="13"/>
  </w:num>
  <w:num w:numId="34">
    <w:abstractNumId w:val="27"/>
  </w:num>
  <w:num w:numId="35">
    <w:abstractNumId w:val="18"/>
  </w:num>
  <w:num w:numId="36">
    <w:abstractNumId w:val="22"/>
  </w:num>
  <w:num w:numId="37">
    <w:abstractNumId w:val="34"/>
  </w:num>
  <w:num w:numId="38">
    <w:abstractNumId w:val="11"/>
  </w:num>
  <w:num w:numId="39">
    <w:abstractNumId w:val="36"/>
  </w:num>
  <w:num w:numId="40">
    <w:abstractNumId w:val="38"/>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4317A"/>
    <w:rsid w:val="00061F6F"/>
    <w:rsid w:val="00064664"/>
    <w:rsid w:val="00076162"/>
    <w:rsid w:val="00082254"/>
    <w:rsid w:val="0008247B"/>
    <w:rsid w:val="000915B5"/>
    <w:rsid w:val="000938AB"/>
    <w:rsid w:val="000A263A"/>
    <w:rsid w:val="000A6324"/>
    <w:rsid w:val="000B62FD"/>
    <w:rsid w:val="000C1DDF"/>
    <w:rsid w:val="000C2397"/>
    <w:rsid w:val="000D13CA"/>
    <w:rsid w:val="000E48F8"/>
    <w:rsid w:val="000F7610"/>
    <w:rsid w:val="00102FAB"/>
    <w:rsid w:val="0010557D"/>
    <w:rsid w:val="00106B01"/>
    <w:rsid w:val="00107008"/>
    <w:rsid w:val="001106CD"/>
    <w:rsid w:val="0011498E"/>
    <w:rsid w:val="001231C6"/>
    <w:rsid w:val="00123A1D"/>
    <w:rsid w:val="001423EC"/>
    <w:rsid w:val="0014565F"/>
    <w:rsid w:val="001475AA"/>
    <w:rsid w:val="001648E9"/>
    <w:rsid w:val="00171BCA"/>
    <w:rsid w:val="00176544"/>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7590A"/>
    <w:rsid w:val="00286324"/>
    <w:rsid w:val="00293B44"/>
    <w:rsid w:val="002A12D0"/>
    <w:rsid w:val="002C10A0"/>
    <w:rsid w:val="002F5123"/>
    <w:rsid w:val="00313FD9"/>
    <w:rsid w:val="00314FC7"/>
    <w:rsid w:val="00317DA1"/>
    <w:rsid w:val="00317F59"/>
    <w:rsid w:val="00331170"/>
    <w:rsid w:val="00336E3D"/>
    <w:rsid w:val="00337FB9"/>
    <w:rsid w:val="00346700"/>
    <w:rsid w:val="0035243B"/>
    <w:rsid w:val="0035391E"/>
    <w:rsid w:val="003566AA"/>
    <w:rsid w:val="00364C59"/>
    <w:rsid w:val="0036670E"/>
    <w:rsid w:val="00374ACC"/>
    <w:rsid w:val="00377332"/>
    <w:rsid w:val="00381E3C"/>
    <w:rsid w:val="00385C91"/>
    <w:rsid w:val="00392A56"/>
    <w:rsid w:val="003954F5"/>
    <w:rsid w:val="00396ED0"/>
    <w:rsid w:val="003A0DDB"/>
    <w:rsid w:val="003B2435"/>
    <w:rsid w:val="003B3E9C"/>
    <w:rsid w:val="003B7879"/>
    <w:rsid w:val="003B7C0F"/>
    <w:rsid w:val="003C5ECB"/>
    <w:rsid w:val="003D30A2"/>
    <w:rsid w:val="003E2BF2"/>
    <w:rsid w:val="003E630D"/>
    <w:rsid w:val="003E65C7"/>
    <w:rsid w:val="00406A46"/>
    <w:rsid w:val="00422F12"/>
    <w:rsid w:val="00423096"/>
    <w:rsid w:val="00431D81"/>
    <w:rsid w:val="004365F1"/>
    <w:rsid w:val="00437D3F"/>
    <w:rsid w:val="00440B38"/>
    <w:rsid w:val="00445915"/>
    <w:rsid w:val="00450919"/>
    <w:rsid w:val="004657D2"/>
    <w:rsid w:val="0046657F"/>
    <w:rsid w:val="00471F96"/>
    <w:rsid w:val="00481472"/>
    <w:rsid w:val="0048622A"/>
    <w:rsid w:val="00487BA9"/>
    <w:rsid w:val="00493139"/>
    <w:rsid w:val="004A1763"/>
    <w:rsid w:val="004A45F1"/>
    <w:rsid w:val="004D217A"/>
    <w:rsid w:val="004F5E5E"/>
    <w:rsid w:val="0050075D"/>
    <w:rsid w:val="00507D21"/>
    <w:rsid w:val="005119A5"/>
    <w:rsid w:val="00516444"/>
    <w:rsid w:val="0053314B"/>
    <w:rsid w:val="00550A4F"/>
    <w:rsid w:val="00562323"/>
    <w:rsid w:val="005707DB"/>
    <w:rsid w:val="00590F6B"/>
    <w:rsid w:val="005A4C85"/>
    <w:rsid w:val="005B139D"/>
    <w:rsid w:val="005B1486"/>
    <w:rsid w:val="005D2E86"/>
    <w:rsid w:val="005E76F0"/>
    <w:rsid w:val="005F3C1E"/>
    <w:rsid w:val="006109A3"/>
    <w:rsid w:val="0062178D"/>
    <w:rsid w:val="0062308B"/>
    <w:rsid w:val="006230F1"/>
    <w:rsid w:val="006265D8"/>
    <w:rsid w:val="00627DF9"/>
    <w:rsid w:val="006308ED"/>
    <w:rsid w:val="00631484"/>
    <w:rsid w:val="00631A22"/>
    <w:rsid w:val="00632793"/>
    <w:rsid w:val="006373A2"/>
    <w:rsid w:val="006376B8"/>
    <w:rsid w:val="006444FA"/>
    <w:rsid w:val="006460EB"/>
    <w:rsid w:val="00655E8A"/>
    <w:rsid w:val="00656330"/>
    <w:rsid w:val="00672260"/>
    <w:rsid w:val="00681C0C"/>
    <w:rsid w:val="00685E80"/>
    <w:rsid w:val="00686760"/>
    <w:rsid w:val="0069137B"/>
    <w:rsid w:val="0069684D"/>
    <w:rsid w:val="006A0F5D"/>
    <w:rsid w:val="006A1326"/>
    <w:rsid w:val="006B5094"/>
    <w:rsid w:val="006B5DA6"/>
    <w:rsid w:val="006C2005"/>
    <w:rsid w:val="006C4E11"/>
    <w:rsid w:val="006D0911"/>
    <w:rsid w:val="006E5610"/>
    <w:rsid w:val="007004B5"/>
    <w:rsid w:val="00735CB6"/>
    <w:rsid w:val="00735EA7"/>
    <w:rsid w:val="00736349"/>
    <w:rsid w:val="00745739"/>
    <w:rsid w:val="007506BB"/>
    <w:rsid w:val="007616B4"/>
    <w:rsid w:val="007617A9"/>
    <w:rsid w:val="00773C32"/>
    <w:rsid w:val="007833C5"/>
    <w:rsid w:val="007855FA"/>
    <w:rsid w:val="00786D4F"/>
    <w:rsid w:val="00787D55"/>
    <w:rsid w:val="0079191A"/>
    <w:rsid w:val="00792CFC"/>
    <w:rsid w:val="007A30BE"/>
    <w:rsid w:val="007A45A7"/>
    <w:rsid w:val="007A6FD5"/>
    <w:rsid w:val="007B157F"/>
    <w:rsid w:val="007B3678"/>
    <w:rsid w:val="007B3C49"/>
    <w:rsid w:val="007C0D23"/>
    <w:rsid w:val="007C7B2B"/>
    <w:rsid w:val="007D1079"/>
    <w:rsid w:val="007D1F5E"/>
    <w:rsid w:val="007E3B7B"/>
    <w:rsid w:val="007F2DDB"/>
    <w:rsid w:val="007F4F68"/>
    <w:rsid w:val="007F7725"/>
    <w:rsid w:val="00807B35"/>
    <w:rsid w:val="00811F5E"/>
    <w:rsid w:val="00820004"/>
    <w:rsid w:val="00821D72"/>
    <w:rsid w:val="00825D7D"/>
    <w:rsid w:val="008471E1"/>
    <w:rsid w:val="0086548A"/>
    <w:rsid w:val="008673AB"/>
    <w:rsid w:val="008674C0"/>
    <w:rsid w:val="00871818"/>
    <w:rsid w:val="00875503"/>
    <w:rsid w:val="00892C31"/>
    <w:rsid w:val="00895BEE"/>
    <w:rsid w:val="0089787C"/>
    <w:rsid w:val="008A534F"/>
    <w:rsid w:val="008A687F"/>
    <w:rsid w:val="008B3F47"/>
    <w:rsid w:val="008C474E"/>
    <w:rsid w:val="008C51DB"/>
    <w:rsid w:val="008D5D01"/>
    <w:rsid w:val="008D6A84"/>
    <w:rsid w:val="008E1684"/>
    <w:rsid w:val="008E31C8"/>
    <w:rsid w:val="008F2C7A"/>
    <w:rsid w:val="008F3505"/>
    <w:rsid w:val="00900784"/>
    <w:rsid w:val="00901D76"/>
    <w:rsid w:val="00905A56"/>
    <w:rsid w:val="009100D5"/>
    <w:rsid w:val="00913ABF"/>
    <w:rsid w:val="00941FB3"/>
    <w:rsid w:val="009453F4"/>
    <w:rsid w:val="00960ED2"/>
    <w:rsid w:val="009615A2"/>
    <w:rsid w:val="00970088"/>
    <w:rsid w:val="00975F46"/>
    <w:rsid w:val="0098618B"/>
    <w:rsid w:val="0098761C"/>
    <w:rsid w:val="00990B1E"/>
    <w:rsid w:val="009A21AF"/>
    <w:rsid w:val="009C2BEA"/>
    <w:rsid w:val="009D2B3A"/>
    <w:rsid w:val="009D6C21"/>
    <w:rsid w:val="009E0A5C"/>
    <w:rsid w:val="009E1FFB"/>
    <w:rsid w:val="009E4173"/>
    <w:rsid w:val="009F7746"/>
    <w:rsid w:val="00A13E15"/>
    <w:rsid w:val="00A20E6C"/>
    <w:rsid w:val="00A2322F"/>
    <w:rsid w:val="00A24290"/>
    <w:rsid w:val="00A41357"/>
    <w:rsid w:val="00A44CA4"/>
    <w:rsid w:val="00A77785"/>
    <w:rsid w:val="00A9059D"/>
    <w:rsid w:val="00AA7EC3"/>
    <w:rsid w:val="00AB0C0A"/>
    <w:rsid w:val="00AB6C2C"/>
    <w:rsid w:val="00AB7BC4"/>
    <w:rsid w:val="00AB7DD8"/>
    <w:rsid w:val="00AD27FC"/>
    <w:rsid w:val="00AD4E45"/>
    <w:rsid w:val="00AD5327"/>
    <w:rsid w:val="00AE77CE"/>
    <w:rsid w:val="00AF30CC"/>
    <w:rsid w:val="00B03824"/>
    <w:rsid w:val="00B041EE"/>
    <w:rsid w:val="00B16B82"/>
    <w:rsid w:val="00B25EF8"/>
    <w:rsid w:val="00B42023"/>
    <w:rsid w:val="00B51B7F"/>
    <w:rsid w:val="00B5718C"/>
    <w:rsid w:val="00B62D3C"/>
    <w:rsid w:val="00B7467E"/>
    <w:rsid w:val="00B75CC5"/>
    <w:rsid w:val="00B91129"/>
    <w:rsid w:val="00BA34FD"/>
    <w:rsid w:val="00BB12DE"/>
    <w:rsid w:val="00BC6990"/>
    <w:rsid w:val="00BC71F8"/>
    <w:rsid w:val="00BD372D"/>
    <w:rsid w:val="00BD44F2"/>
    <w:rsid w:val="00BD4F11"/>
    <w:rsid w:val="00BE39AA"/>
    <w:rsid w:val="00BF271F"/>
    <w:rsid w:val="00C343F7"/>
    <w:rsid w:val="00C36E16"/>
    <w:rsid w:val="00C40428"/>
    <w:rsid w:val="00C4506C"/>
    <w:rsid w:val="00C57D1A"/>
    <w:rsid w:val="00C67579"/>
    <w:rsid w:val="00C67D53"/>
    <w:rsid w:val="00C72DDE"/>
    <w:rsid w:val="00C736F3"/>
    <w:rsid w:val="00C84B79"/>
    <w:rsid w:val="00CB6492"/>
    <w:rsid w:val="00CC49E4"/>
    <w:rsid w:val="00CC7036"/>
    <w:rsid w:val="00CD0E8B"/>
    <w:rsid w:val="00CD7E8C"/>
    <w:rsid w:val="00CE36AF"/>
    <w:rsid w:val="00CE61A8"/>
    <w:rsid w:val="00CF0132"/>
    <w:rsid w:val="00D019EB"/>
    <w:rsid w:val="00D030FE"/>
    <w:rsid w:val="00D1090E"/>
    <w:rsid w:val="00D2106F"/>
    <w:rsid w:val="00D25289"/>
    <w:rsid w:val="00D31EC8"/>
    <w:rsid w:val="00D467B3"/>
    <w:rsid w:val="00D50BAD"/>
    <w:rsid w:val="00D57647"/>
    <w:rsid w:val="00D579D5"/>
    <w:rsid w:val="00D608A0"/>
    <w:rsid w:val="00D618AE"/>
    <w:rsid w:val="00D626BF"/>
    <w:rsid w:val="00D700A2"/>
    <w:rsid w:val="00D82453"/>
    <w:rsid w:val="00DA1648"/>
    <w:rsid w:val="00DB20B3"/>
    <w:rsid w:val="00DB68D6"/>
    <w:rsid w:val="00DC051A"/>
    <w:rsid w:val="00DC0E67"/>
    <w:rsid w:val="00DC2FD5"/>
    <w:rsid w:val="00DC3908"/>
    <w:rsid w:val="00DC5CD9"/>
    <w:rsid w:val="00DE7D02"/>
    <w:rsid w:val="00DF3F4E"/>
    <w:rsid w:val="00E06033"/>
    <w:rsid w:val="00E10530"/>
    <w:rsid w:val="00E14914"/>
    <w:rsid w:val="00E2571F"/>
    <w:rsid w:val="00E31DEE"/>
    <w:rsid w:val="00E37792"/>
    <w:rsid w:val="00E4003D"/>
    <w:rsid w:val="00E410DE"/>
    <w:rsid w:val="00E46C38"/>
    <w:rsid w:val="00E63A67"/>
    <w:rsid w:val="00E877F0"/>
    <w:rsid w:val="00E92DF8"/>
    <w:rsid w:val="00E9496A"/>
    <w:rsid w:val="00EA2224"/>
    <w:rsid w:val="00EA3343"/>
    <w:rsid w:val="00EB4339"/>
    <w:rsid w:val="00EB439D"/>
    <w:rsid w:val="00EB4AF3"/>
    <w:rsid w:val="00ED7DC0"/>
    <w:rsid w:val="00EE0554"/>
    <w:rsid w:val="00EE2D08"/>
    <w:rsid w:val="00EE2D4E"/>
    <w:rsid w:val="00EE7065"/>
    <w:rsid w:val="00EF129D"/>
    <w:rsid w:val="00EF19D6"/>
    <w:rsid w:val="00F1153E"/>
    <w:rsid w:val="00F115DD"/>
    <w:rsid w:val="00F12628"/>
    <w:rsid w:val="00F14C8A"/>
    <w:rsid w:val="00F42FA2"/>
    <w:rsid w:val="00F50EBF"/>
    <w:rsid w:val="00F60F20"/>
    <w:rsid w:val="00F72149"/>
    <w:rsid w:val="00F82B8F"/>
    <w:rsid w:val="00F82D36"/>
    <w:rsid w:val="00FA10CC"/>
    <w:rsid w:val="00FA4322"/>
    <w:rsid w:val="00FB5266"/>
    <w:rsid w:val="00FC2C12"/>
    <w:rsid w:val="00FC41E1"/>
    <w:rsid w:val="00FC5143"/>
    <w:rsid w:val="00FD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4339"/>
    <w:pPr>
      <w:pBdr>
        <w:top w:val="none" w:sz="0" w:space="0" w:color="auto"/>
      </w:pBdr>
      <w:spacing w:before="180"/>
      <w:outlineLvl w:val="1"/>
    </w:pPr>
    <w:rPr>
      <w:sz w:val="32"/>
    </w:rPr>
  </w:style>
  <w:style w:type="paragraph" w:styleId="Heading3">
    <w:name w:val="heading 3"/>
    <w:basedOn w:val="Heading2"/>
    <w:next w:val="Normal"/>
    <w:qFormat/>
    <w:rsid w:val="00EB4339"/>
    <w:pPr>
      <w:spacing w:before="120"/>
      <w:outlineLvl w:val="2"/>
    </w:pPr>
    <w:rPr>
      <w:sz w:val="28"/>
    </w:rPr>
  </w:style>
  <w:style w:type="paragraph" w:styleId="Heading4">
    <w:name w:val="heading 4"/>
    <w:basedOn w:val="Heading3"/>
    <w:next w:val="Normal"/>
    <w:qFormat/>
    <w:rsid w:val="00EB4339"/>
    <w:pPr>
      <w:ind w:left="1418" w:hanging="1418"/>
      <w:outlineLvl w:val="3"/>
    </w:pPr>
    <w:rPr>
      <w:sz w:val="24"/>
    </w:rPr>
  </w:style>
  <w:style w:type="paragraph" w:styleId="Heading5">
    <w:name w:val="heading 5"/>
    <w:basedOn w:val="Heading4"/>
    <w:next w:val="Normal"/>
    <w:qFormat/>
    <w:rsid w:val="00EB4339"/>
    <w:pPr>
      <w:ind w:left="1701" w:hanging="1701"/>
      <w:outlineLvl w:val="4"/>
    </w:pPr>
    <w:rPr>
      <w:sz w:val="22"/>
    </w:rPr>
  </w:style>
  <w:style w:type="paragraph" w:styleId="Heading6">
    <w:name w:val="heading 6"/>
    <w:basedOn w:val="H6"/>
    <w:next w:val="Normal"/>
    <w:qFormat/>
    <w:rsid w:val="00EB4339"/>
    <w:pPr>
      <w:outlineLvl w:val="5"/>
    </w:pPr>
  </w:style>
  <w:style w:type="paragraph" w:styleId="Heading7">
    <w:name w:val="heading 7"/>
    <w:basedOn w:val="H6"/>
    <w:next w:val="Normal"/>
    <w:qFormat/>
    <w:rsid w:val="00EB4339"/>
    <w:pPr>
      <w:outlineLvl w:val="6"/>
    </w:pPr>
  </w:style>
  <w:style w:type="paragraph" w:styleId="Heading8">
    <w:name w:val="heading 8"/>
    <w:basedOn w:val="Heading1"/>
    <w:next w:val="Normal"/>
    <w:link w:val="Heading8Char"/>
    <w:qFormat/>
    <w:rsid w:val="00EB4339"/>
    <w:pPr>
      <w:ind w:left="0" w:firstLine="0"/>
      <w:outlineLvl w:val="7"/>
    </w:pPr>
  </w:style>
  <w:style w:type="paragraph" w:styleId="Heading9">
    <w:name w:val="heading 9"/>
    <w:basedOn w:val="Heading8"/>
    <w:next w:val="Normal"/>
    <w:qFormat/>
    <w:rsid w:val="00EB433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4339"/>
    <w:pPr>
      <w:keepLines/>
      <w:tabs>
        <w:tab w:val="center" w:pos="4536"/>
        <w:tab w:val="right" w:pos="9072"/>
      </w:tabs>
    </w:pPr>
    <w:rPr>
      <w:noProof/>
    </w:rPr>
  </w:style>
  <w:style w:type="character" w:customStyle="1" w:styleId="ZGSM">
    <w:name w:val="ZGSM"/>
    <w:rsid w:val="00EB4339"/>
  </w:style>
  <w:style w:type="paragraph" w:styleId="Header">
    <w:name w:val="header"/>
    <w:link w:val="Header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B4339"/>
    <w:pPr>
      <w:ind w:left="1701" w:hanging="1701"/>
    </w:pPr>
  </w:style>
  <w:style w:type="paragraph" w:styleId="TOC4">
    <w:name w:val="toc 4"/>
    <w:basedOn w:val="TOC3"/>
    <w:semiHidden/>
    <w:rsid w:val="00EB4339"/>
    <w:pPr>
      <w:ind w:left="1418" w:hanging="1418"/>
    </w:pPr>
  </w:style>
  <w:style w:type="paragraph" w:styleId="TOC3">
    <w:name w:val="toc 3"/>
    <w:basedOn w:val="TOC2"/>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Index1">
    <w:name w:val="index 1"/>
    <w:basedOn w:val="Normal"/>
    <w:semiHidden/>
    <w:rsid w:val="00EB4339"/>
    <w:pPr>
      <w:keepLines/>
    </w:pPr>
  </w:style>
  <w:style w:type="paragraph" w:styleId="Index2">
    <w:name w:val="index 2"/>
    <w:basedOn w:val="Index1"/>
    <w:semiHidden/>
    <w:rsid w:val="00EB4339"/>
    <w:pPr>
      <w:ind w:left="284"/>
    </w:pPr>
  </w:style>
  <w:style w:type="paragraph" w:customStyle="1" w:styleId="TT">
    <w:name w:val="TT"/>
    <w:basedOn w:val="Heading1"/>
    <w:next w:val="Normal"/>
    <w:rsid w:val="00EB4339"/>
    <w:pPr>
      <w:outlineLvl w:val="9"/>
    </w:pPr>
  </w:style>
  <w:style w:type="paragraph" w:styleId="Footer">
    <w:name w:val="footer"/>
    <w:basedOn w:val="Header"/>
    <w:link w:val="FooterChar"/>
    <w:rsid w:val="00EB4339"/>
    <w:pPr>
      <w:jc w:val="center"/>
    </w:pPr>
    <w:rPr>
      <w:i/>
    </w:rPr>
  </w:style>
  <w:style w:type="character" w:styleId="FootnoteReference">
    <w:name w:val="footnote reference"/>
    <w:basedOn w:val="DefaultParagraphFont"/>
    <w:semiHidden/>
    <w:rsid w:val="00EB4339"/>
    <w:rPr>
      <w:b/>
      <w:position w:val="6"/>
      <w:sz w:val="16"/>
    </w:rPr>
  </w:style>
  <w:style w:type="paragraph" w:styleId="FootnoteText">
    <w:name w:val="footnote text"/>
    <w:basedOn w:val="Normal"/>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Normal"/>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Normal"/>
    <w:rsid w:val="00EB4339"/>
    <w:pPr>
      <w:keepNext/>
      <w:keepLines/>
      <w:spacing w:after="0"/>
    </w:pPr>
    <w:rPr>
      <w:rFonts w:ascii="Arial" w:hAnsi="Arial"/>
      <w:sz w:val="18"/>
    </w:rPr>
  </w:style>
  <w:style w:type="paragraph" w:styleId="ListNumber2">
    <w:name w:val="List Number 2"/>
    <w:basedOn w:val="ListNumber"/>
    <w:rsid w:val="00EB4339"/>
    <w:pPr>
      <w:ind w:left="851"/>
    </w:pPr>
  </w:style>
  <w:style w:type="paragraph" w:styleId="ListNumber">
    <w:name w:val="List Number"/>
    <w:basedOn w:val="List"/>
    <w:rsid w:val="00EB4339"/>
  </w:style>
  <w:style w:type="paragraph" w:styleId="List">
    <w:name w:val="List"/>
    <w:basedOn w:val="Normal"/>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B4339"/>
    <w:pPr>
      <w:keepLines/>
      <w:ind w:left="1702" w:hanging="1418"/>
    </w:pPr>
  </w:style>
  <w:style w:type="paragraph" w:customStyle="1" w:styleId="FP">
    <w:name w:val="FP"/>
    <w:basedOn w:val="Normal"/>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List"/>
    <w:rsid w:val="00EB4339"/>
    <w:pPr>
      <w:ind w:left="738" w:hanging="454"/>
    </w:pPr>
  </w:style>
  <w:style w:type="paragraph" w:styleId="TOC6">
    <w:name w:val="toc 6"/>
    <w:basedOn w:val="TOC5"/>
    <w:next w:val="Normal"/>
    <w:semiHidden/>
    <w:rsid w:val="00EB4339"/>
    <w:pPr>
      <w:ind w:left="1985" w:hanging="1985"/>
    </w:pPr>
  </w:style>
  <w:style w:type="paragraph" w:styleId="TOC7">
    <w:name w:val="toc 7"/>
    <w:basedOn w:val="TOC6"/>
    <w:next w:val="Normal"/>
    <w:semiHidden/>
    <w:rsid w:val="00EB4339"/>
    <w:pPr>
      <w:ind w:left="2268" w:hanging="2268"/>
    </w:pPr>
  </w:style>
  <w:style w:type="paragraph" w:styleId="ListBullet2">
    <w:name w:val="List Bullet 2"/>
    <w:basedOn w:val="ListBullet"/>
    <w:rsid w:val="00EB4339"/>
    <w:pPr>
      <w:ind w:left="851"/>
    </w:pPr>
  </w:style>
  <w:style w:type="paragraph" w:styleId="ListBullet">
    <w:name w:val="List Bullet"/>
    <w:basedOn w:val="List"/>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4339"/>
    <w:pPr>
      <w:ind w:left="1135"/>
    </w:pPr>
  </w:style>
  <w:style w:type="paragraph" w:styleId="List2">
    <w:name w:val="List 2"/>
    <w:basedOn w:val="List"/>
    <w:rsid w:val="00EB4339"/>
    <w:pPr>
      <w:ind w:left="851"/>
    </w:pPr>
  </w:style>
  <w:style w:type="paragraph" w:styleId="List3">
    <w:name w:val="List 3"/>
    <w:basedOn w:val="List2"/>
    <w:rsid w:val="00EB4339"/>
    <w:pPr>
      <w:ind w:left="1135"/>
    </w:pPr>
  </w:style>
  <w:style w:type="paragraph" w:styleId="List4">
    <w:name w:val="List 4"/>
    <w:basedOn w:val="List3"/>
    <w:rsid w:val="00EB4339"/>
    <w:pPr>
      <w:ind w:left="1418"/>
    </w:pPr>
  </w:style>
  <w:style w:type="paragraph" w:styleId="List5">
    <w:name w:val="List 5"/>
    <w:basedOn w:val="List4"/>
    <w:rsid w:val="00EB4339"/>
    <w:pPr>
      <w:ind w:left="1702"/>
    </w:pPr>
  </w:style>
  <w:style w:type="paragraph" w:styleId="ListBullet4">
    <w:name w:val="List Bullet 4"/>
    <w:basedOn w:val="ListBullet3"/>
    <w:rsid w:val="00EB4339"/>
    <w:pPr>
      <w:ind w:left="1418"/>
    </w:pPr>
  </w:style>
  <w:style w:type="paragraph" w:styleId="ListBullet5">
    <w:name w:val="List Bullet 5"/>
    <w:basedOn w:val="ListBullet4"/>
    <w:rsid w:val="00EB4339"/>
    <w:pPr>
      <w:ind w:left="1702"/>
    </w:pPr>
  </w:style>
  <w:style w:type="paragraph" w:customStyle="1" w:styleId="B20">
    <w:name w:val="B2"/>
    <w:basedOn w:val="List2"/>
    <w:rsid w:val="00EB4339"/>
    <w:pPr>
      <w:ind w:left="1191" w:hanging="454"/>
    </w:pPr>
  </w:style>
  <w:style w:type="paragraph" w:customStyle="1" w:styleId="B30">
    <w:name w:val="B3"/>
    <w:basedOn w:val="List3"/>
    <w:rsid w:val="00EB4339"/>
    <w:pPr>
      <w:ind w:left="1645" w:hanging="454"/>
    </w:pPr>
  </w:style>
  <w:style w:type="paragraph" w:customStyle="1" w:styleId="B4">
    <w:name w:val="B4"/>
    <w:basedOn w:val="List4"/>
    <w:rsid w:val="00EB4339"/>
    <w:pPr>
      <w:ind w:left="2098" w:hanging="454"/>
    </w:pPr>
  </w:style>
  <w:style w:type="paragraph" w:customStyle="1" w:styleId="B5">
    <w:name w:val="B5"/>
    <w:basedOn w:val="List5"/>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
    <w:name w:val="B1+"/>
    <w:basedOn w:val="B10"/>
    <w:rsid w:val="00EB4339"/>
    <w:pPr>
      <w:numPr>
        <w:numId w:val="2"/>
      </w:numPr>
    </w:pPr>
  </w:style>
  <w:style w:type="paragraph" w:customStyle="1" w:styleId="B2">
    <w:name w:val="B2+"/>
    <w:basedOn w:val="B20"/>
    <w:rsid w:val="00EB4339"/>
    <w:pPr>
      <w:numPr>
        <w:numId w:val="3"/>
      </w:numPr>
    </w:pPr>
  </w:style>
  <w:style w:type="paragraph" w:customStyle="1" w:styleId="BL">
    <w:name w:val="BL"/>
    <w:basedOn w:val="Normal"/>
    <w:rsid w:val="00EB4339"/>
    <w:pPr>
      <w:numPr>
        <w:numId w:val="6"/>
      </w:numPr>
      <w:tabs>
        <w:tab w:val="left" w:pos="851"/>
      </w:tabs>
    </w:pPr>
  </w:style>
  <w:style w:type="paragraph" w:customStyle="1" w:styleId="BN">
    <w:name w:val="BN"/>
    <w:basedOn w:val="Normal"/>
    <w:rsid w:val="00EB4339"/>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B4339"/>
    <w:pPr>
      <w:keepNext/>
      <w:keepLines/>
      <w:spacing w:after="0"/>
      <w:jc w:val="both"/>
    </w:pPr>
    <w:rPr>
      <w:rFonts w:ascii="Arial" w:hAnsi="Arial"/>
      <w:sz w:val="18"/>
    </w:rPr>
  </w:style>
  <w:style w:type="paragraph" w:customStyle="1" w:styleId="FL">
    <w:name w:val="FL"/>
    <w:basedOn w:val="Normal"/>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B4339"/>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BD4F11"/>
    <w:pPr>
      <w:overflowPunct/>
      <w:autoSpaceDE/>
      <w:autoSpaceDN/>
      <w:adjustRightInd/>
      <w:spacing w:after="0"/>
      <w:ind w:left="720"/>
      <w:contextualSpacing/>
      <w:textAlignment w:val="auto"/>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9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81326234">
      <w:bodyDiv w:val="1"/>
      <w:marLeft w:val="0"/>
      <w:marRight w:val="0"/>
      <w:marTop w:val="0"/>
      <w:marBottom w:val="0"/>
      <w:divBdr>
        <w:top w:val="none" w:sz="0" w:space="0" w:color="auto"/>
        <w:left w:val="none" w:sz="0" w:space="0" w:color="auto"/>
        <w:bottom w:val="none" w:sz="0" w:space="0" w:color="auto"/>
        <w:right w:val="none" w:sz="0" w:space="0" w:color="auto"/>
      </w:divBdr>
    </w:div>
    <w:div w:id="1603029525">
      <w:bodyDiv w:val="1"/>
      <w:marLeft w:val="0"/>
      <w:marRight w:val="0"/>
      <w:marTop w:val="0"/>
      <w:marBottom w:val="0"/>
      <w:divBdr>
        <w:top w:val="none" w:sz="0" w:space="0" w:color="auto"/>
        <w:left w:val="none" w:sz="0" w:space="0" w:color="auto"/>
        <w:bottom w:val="none" w:sz="0" w:space="0" w:color="auto"/>
        <w:right w:val="none" w:sz="0" w:space="0" w:color="auto"/>
      </w:divBdr>
    </w:div>
    <w:div w:id="165244299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20489275">
      <w:bodyDiv w:val="1"/>
      <w:marLeft w:val="0"/>
      <w:marRight w:val="0"/>
      <w:marTop w:val="0"/>
      <w:marBottom w:val="0"/>
      <w:divBdr>
        <w:top w:val="none" w:sz="0" w:space="0" w:color="auto"/>
        <w:left w:val="none" w:sz="0" w:space="0" w:color="auto"/>
        <w:bottom w:val="none" w:sz="0" w:space="0" w:color="auto"/>
        <w:right w:val="none" w:sz="0" w:space="0" w:color="auto"/>
      </w:divBdr>
      <w:divsChild>
        <w:div w:id="1919096782">
          <w:marLeft w:val="720"/>
          <w:marRight w:val="0"/>
          <w:marTop w:val="77"/>
          <w:marBottom w:val="0"/>
          <w:divBdr>
            <w:top w:val="none" w:sz="0" w:space="0" w:color="auto"/>
            <w:left w:val="none" w:sz="0" w:space="0" w:color="auto"/>
            <w:bottom w:val="none" w:sz="0" w:space="0" w:color="auto"/>
            <w:right w:val="none" w:sz="0" w:space="0" w:color="auto"/>
          </w:divBdr>
        </w:div>
        <w:div w:id="106705783">
          <w:marLeft w:val="720"/>
          <w:marRight w:val="0"/>
          <w:marTop w:val="77"/>
          <w:marBottom w:val="0"/>
          <w:divBdr>
            <w:top w:val="none" w:sz="0" w:space="0" w:color="auto"/>
            <w:left w:val="none" w:sz="0" w:space="0" w:color="auto"/>
            <w:bottom w:val="none" w:sz="0" w:space="0" w:color="auto"/>
            <w:right w:val="none" w:sz="0" w:space="0" w:color="auto"/>
          </w:divBdr>
        </w:div>
        <w:div w:id="410154234">
          <w:marLeft w:val="720"/>
          <w:marRight w:val="0"/>
          <w:marTop w:val="77"/>
          <w:marBottom w:val="0"/>
          <w:divBdr>
            <w:top w:val="none" w:sz="0" w:space="0" w:color="auto"/>
            <w:left w:val="none" w:sz="0" w:space="0" w:color="auto"/>
            <w:bottom w:val="none" w:sz="0" w:space="0" w:color="auto"/>
            <w:right w:val="none" w:sz="0" w:space="0" w:color="auto"/>
          </w:divBdr>
        </w:div>
        <w:div w:id="439297726">
          <w:marLeft w:val="720"/>
          <w:marRight w:val="0"/>
          <w:marTop w:val="77"/>
          <w:marBottom w:val="0"/>
          <w:divBdr>
            <w:top w:val="none" w:sz="0" w:space="0" w:color="auto"/>
            <w:left w:val="none" w:sz="0" w:space="0" w:color="auto"/>
            <w:bottom w:val="none" w:sz="0" w:space="0" w:color="auto"/>
            <w:right w:val="none" w:sz="0" w:space="0" w:color="auto"/>
          </w:divBdr>
        </w:div>
        <w:div w:id="2146314062">
          <w:marLeft w:val="1354"/>
          <w:marRight w:val="0"/>
          <w:marTop w:val="67"/>
          <w:marBottom w:val="0"/>
          <w:divBdr>
            <w:top w:val="none" w:sz="0" w:space="0" w:color="auto"/>
            <w:left w:val="none" w:sz="0" w:space="0" w:color="auto"/>
            <w:bottom w:val="none" w:sz="0" w:space="0" w:color="auto"/>
            <w:right w:val="none" w:sz="0" w:space="0" w:color="auto"/>
          </w:divBdr>
        </w:div>
        <w:div w:id="439376464">
          <w:marLeft w:val="1354"/>
          <w:marRight w:val="0"/>
          <w:marTop w:val="67"/>
          <w:marBottom w:val="0"/>
          <w:divBdr>
            <w:top w:val="none" w:sz="0" w:space="0" w:color="auto"/>
            <w:left w:val="none" w:sz="0" w:space="0" w:color="auto"/>
            <w:bottom w:val="none" w:sz="0" w:space="0" w:color="auto"/>
            <w:right w:val="none" w:sz="0" w:space="0" w:color="auto"/>
          </w:divBdr>
        </w:div>
        <w:div w:id="670984803">
          <w:marLeft w:val="1354"/>
          <w:marRight w:val="0"/>
          <w:marTop w:val="67"/>
          <w:marBottom w:val="0"/>
          <w:divBdr>
            <w:top w:val="none" w:sz="0" w:space="0" w:color="auto"/>
            <w:left w:val="none" w:sz="0" w:space="0" w:color="auto"/>
            <w:bottom w:val="none" w:sz="0" w:space="0" w:color="auto"/>
            <w:right w:val="none" w:sz="0" w:space="0" w:color="auto"/>
          </w:divBdr>
        </w:div>
        <w:div w:id="1487942046">
          <w:marLeft w:val="1354"/>
          <w:marRight w:val="0"/>
          <w:marTop w:val="67"/>
          <w:marBottom w:val="0"/>
          <w:divBdr>
            <w:top w:val="none" w:sz="0" w:space="0" w:color="auto"/>
            <w:left w:val="none" w:sz="0" w:space="0" w:color="auto"/>
            <w:bottom w:val="none" w:sz="0" w:space="0" w:color="auto"/>
            <w:right w:val="none" w:sz="0" w:space="0" w:color="auto"/>
          </w:divBdr>
        </w:div>
        <w:div w:id="1410928797">
          <w:marLeft w:val="720"/>
          <w:marRight w:val="0"/>
          <w:marTop w:val="77"/>
          <w:marBottom w:val="0"/>
          <w:divBdr>
            <w:top w:val="none" w:sz="0" w:space="0" w:color="auto"/>
            <w:left w:val="none" w:sz="0" w:space="0" w:color="auto"/>
            <w:bottom w:val="none" w:sz="0" w:space="0" w:color="auto"/>
            <w:right w:val="none" w:sz="0" w:space="0" w:color="auto"/>
          </w:divBdr>
        </w:div>
        <w:div w:id="1064526620">
          <w:marLeft w:val="1354"/>
          <w:marRight w:val="0"/>
          <w:marTop w:val="67"/>
          <w:marBottom w:val="0"/>
          <w:divBdr>
            <w:top w:val="none" w:sz="0" w:space="0" w:color="auto"/>
            <w:left w:val="none" w:sz="0" w:space="0" w:color="auto"/>
            <w:bottom w:val="none" w:sz="0" w:space="0" w:color="auto"/>
            <w:right w:val="none" w:sz="0" w:space="0" w:color="auto"/>
          </w:divBdr>
        </w:div>
        <w:div w:id="95172302">
          <w:marLeft w:val="1354"/>
          <w:marRight w:val="0"/>
          <w:marTop w:val="67"/>
          <w:marBottom w:val="0"/>
          <w:divBdr>
            <w:top w:val="none" w:sz="0" w:space="0" w:color="auto"/>
            <w:left w:val="none" w:sz="0" w:space="0" w:color="auto"/>
            <w:bottom w:val="none" w:sz="0" w:space="0" w:color="auto"/>
            <w:right w:val="none" w:sz="0" w:space="0" w:color="auto"/>
          </w:divBdr>
        </w:div>
        <w:div w:id="286279866">
          <w:marLeft w:val="1354"/>
          <w:marRight w:val="0"/>
          <w:marTop w:val="67"/>
          <w:marBottom w:val="0"/>
          <w:divBdr>
            <w:top w:val="none" w:sz="0" w:space="0" w:color="auto"/>
            <w:left w:val="none" w:sz="0" w:space="0" w:color="auto"/>
            <w:bottom w:val="none" w:sz="0" w:space="0" w:color="auto"/>
            <w:right w:val="none" w:sz="0" w:space="0" w:color="auto"/>
          </w:divBdr>
        </w:div>
        <w:div w:id="1158888460">
          <w:marLeft w:val="1354"/>
          <w:marRight w:val="0"/>
          <w:marTop w:val="67"/>
          <w:marBottom w:val="0"/>
          <w:divBdr>
            <w:top w:val="none" w:sz="0" w:space="0" w:color="auto"/>
            <w:left w:val="none" w:sz="0" w:space="0" w:color="auto"/>
            <w:bottom w:val="none" w:sz="0" w:space="0" w:color="auto"/>
            <w:right w:val="none" w:sz="0" w:space="0" w:color="auto"/>
          </w:divBdr>
        </w:div>
        <w:div w:id="74321643">
          <w:marLeft w:val="1354"/>
          <w:marRight w:val="0"/>
          <w:marTop w:val="67"/>
          <w:marBottom w:val="0"/>
          <w:divBdr>
            <w:top w:val="none" w:sz="0" w:space="0" w:color="auto"/>
            <w:left w:val="none" w:sz="0" w:space="0" w:color="auto"/>
            <w:bottom w:val="none" w:sz="0" w:space="0" w:color="auto"/>
            <w:right w:val="none" w:sz="0" w:space="0" w:color="auto"/>
          </w:divBdr>
        </w:div>
        <w:div w:id="1297295453">
          <w:marLeft w:val="1354"/>
          <w:marRight w:val="0"/>
          <w:marTop w:val="67"/>
          <w:marBottom w:val="0"/>
          <w:divBdr>
            <w:top w:val="none" w:sz="0" w:space="0" w:color="auto"/>
            <w:left w:val="none" w:sz="0" w:space="0" w:color="auto"/>
            <w:bottom w:val="none" w:sz="0" w:space="0" w:color="auto"/>
            <w:right w:val="none" w:sz="0" w:space="0" w:color="auto"/>
          </w:divBdr>
        </w:div>
        <w:div w:id="2011524904">
          <w:marLeft w:val="720"/>
          <w:marRight w:val="0"/>
          <w:marTop w:val="77"/>
          <w:marBottom w:val="0"/>
          <w:divBdr>
            <w:top w:val="none" w:sz="0" w:space="0" w:color="auto"/>
            <w:left w:val="none" w:sz="0" w:space="0" w:color="auto"/>
            <w:bottom w:val="none" w:sz="0" w:space="0" w:color="auto"/>
            <w:right w:val="none" w:sz="0" w:space="0" w:color="auto"/>
          </w:divBdr>
        </w:div>
        <w:div w:id="1678967908">
          <w:marLeft w:val="1354"/>
          <w:marRight w:val="0"/>
          <w:marTop w:val="67"/>
          <w:marBottom w:val="0"/>
          <w:divBdr>
            <w:top w:val="none" w:sz="0" w:space="0" w:color="auto"/>
            <w:left w:val="none" w:sz="0" w:space="0" w:color="auto"/>
            <w:bottom w:val="none" w:sz="0" w:space="0" w:color="auto"/>
            <w:right w:val="none" w:sz="0" w:space="0" w:color="auto"/>
          </w:divBdr>
        </w:div>
        <w:div w:id="682706238">
          <w:marLeft w:val="720"/>
          <w:marRight w:val="0"/>
          <w:marTop w:val="77"/>
          <w:marBottom w:val="0"/>
          <w:divBdr>
            <w:top w:val="none" w:sz="0" w:space="0" w:color="auto"/>
            <w:left w:val="none" w:sz="0" w:space="0" w:color="auto"/>
            <w:bottom w:val="none" w:sz="0" w:space="0" w:color="auto"/>
            <w:right w:val="none" w:sz="0" w:space="0" w:color="auto"/>
          </w:divBdr>
        </w:div>
        <w:div w:id="549806177">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fvwiki.etsi.org/index.php?title=NFV_Issue_Tracker" TargetMode="External"/><Relationship Id="rId18" Type="http://schemas.openxmlformats.org/officeDocument/2006/relationships/hyperlink" Target="https://ipr.etsi.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docbox.etsi.org/ISG/NFV/Open/Drafts/" TargetMode="External"/><Relationship Id="rId17" Type="http://schemas.openxmlformats.org/officeDocument/2006/relationships/hyperlink" Target="https://portal.etsi.org/TB/ETSIDeliverableStatus.aspx" TargetMode="External"/><Relationship Id="rId2" Type="http://schemas.openxmlformats.org/officeDocument/2006/relationships/styles" Target="styles.xml"/><Relationship Id="rId16" Type="http://schemas.openxmlformats.org/officeDocument/2006/relationships/hyperlink" Target="http://www.etsi.org/deliv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5" Type="http://schemas.openxmlformats.org/officeDocument/2006/relationships/footnotes" Target="footnotes.xml"/><Relationship Id="rId15" Type="http://schemas.openxmlformats.org/officeDocument/2006/relationships/hyperlink" Target="http://www.etsi.org/standards-search" TargetMode="External"/><Relationship Id="rId23" Type="http://schemas.openxmlformats.org/officeDocument/2006/relationships/theme" Target="theme/theme1.xml"/><Relationship Id="rId10" Type="http://schemas.openxmlformats.org/officeDocument/2006/relationships/hyperlink" Target="http://nfvwiki.etsi.org/index.php?title=NFV_Issue_Tracker" TargetMode="External"/><Relationship Id="rId19" Type="http://schemas.openxmlformats.org/officeDocument/2006/relationships/hyperlink" Target="https://portal.etsi.org/Services/editHelp!/Howtostart/ETSIDraftingRules.aspx" TargetMode="External"/><Relationship Id="rId4" Type="http://schemas.openxmlformats.org/officeDocument/2006/relationships/webSettings" Target="webSettings.xml"/><Relationship Id="rId9" Type="http://schemas.openxmlformats.org/officeDocument/2006/relationships/hyperlink" Target="http://docbox.etsi.org/ISG/NFV/Open/Drafts/" TargetMode="Externa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37</TotalTime>
  <Pages>13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10443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Uli Kleber</cp:lastModifiedBy>
  <cp:revision>5</cp:revision>
  <cp:lastPrinted>2016-05-17T08:56:00Z</cp:lastPrinted>
  <dcterms:created xsi:type="dcterms:W3CDTF">2019-06-06T14:45:00Z</dcterms:created>
  <dcterms:modified xsi:type="dcterms:W3CDTF">2019-06-06T15:23:00Z</dcterms:modified>
</cp:coreProperties>
</file>