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62" w:rsidRDefault="00CB4ED8">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rsidR="00F55F62" w:rsidRDefault="00CB4ED8">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F55F62" w:rsidRDefault="00CB4ED8">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bookmarkStart w:id="2" w:name="docnumber"/>
      <w:r w:rsidR="00FA6C42">
        <w:rPr>
          <w:noProof w:val="0"/>
          <w:sz w:val="62"/>
          <w:szCs w:val="62"/>
        </w:rPr>
        <w:t>NFV</w:t>
      </w:r>
      <w:r>
        <w:rPr>
          <w:noProof w:val="0"/>
          <w:sz w:val="62"/>
          <w:szCs w:val="62"/>
        </w:rPr>
        <w:t>-</w:t>
      </w:r>
      <w:bookmarkEnd w:id="2"/>
      <w:r w:rsidR="00FA6C42">
        <w:rPr>
          <w:noProof w:val="0"/>
          <w:sz w:val="62"/>
          <w:szCs w:val="62"/>
        </w:rPr>
        <w:t>SEC 027</w:t>
      </w:r>
      <w:r w:rsidR="00FA6C42">
        <w:rPr>
          <w:noProof w:val="0"/>
          <w:sz w:val="64"/>
        </w:rPr>
        <w:t xml:space="preserve"> </w:t>
      </w:r>
      <w:bookmarkStart w:id="3" w:name="docversion"/>
      <w:r w:rsidR="00FA6C42">
        <w:rPr>
          <w:noProof w:val="0"/>
        </w:rPr>
        <w:t>V0</w:t>
      </w:r>
      <w:r>
        <w:rPr>
          <w:noProof w:val="0"/>
        </w:rPr>
        <w:t>.</w:t>
      </w:r>
      <w:r w:rsidR="00FA6C42">
        <w:rPr>
          <w:noProof w:val="0"/>
        </w:rPr>
        <w:t>0</w:t>
      </w:r>
      <w:r>
        <w:rPr>
          <w:noProof w:val="0"/>
        </w:rPr>
        <w:t>.</w:t>
      </w:r>
      <w:bookmarkEnd w:id="3"/>
      <w:r w:rsidR="00FA6C42">
        <w:rPr>
          <w:noProof w:val="0"/>
        </w:rPr>
        <w:t>1</w:t>
      </w:r>
      <w:r w:rsidR="00FA6C42">
        <w:rPr>
          <w:rStyle w:val="ZGSM"/>
          <w:noProof w:val="0"/>
        </w:rPr>
        <w:t xml:space="preserve"> </w:t>
      </w:r>
      <w:r>
        <w:rPr>
          <w:noProof w:val="0"/>
          <w:sz w:val="32"/>
        </w:rPr>
        <w:t>(</w:t>
      </w:r>
      <w:bookmarkStart w:id="4" w:name="docdate"/>
      <w:r w:rsidR="00FA6C42">
        <w:rPr>
          <w:noProof w:val="0"/>
          <w:sz w:val="32"/>
        </w:rPr>
        <w:t>2021</w:t>
      </w:r>
      <w:r>
        <w:rPr>
          <w:noProof w:val="0"/>
          <w:sz w:val="32"/>
        </w:rPr>
        <w:t>-</w:t>
      </w:r>
      <w:bookmarkEnd w:id="4"/>
      <w:r w:rsidR="00FA6C42">
        <w:rPr>
          <w:noProof w:val="0"/>
          <w:sz w:val="32"/>
        </w:rPr>
        <w:t>04</w:t>
      </w:r>
      <w:r>
        <w:rPr>
          <w:noProof w:val="0"/>
          <w:sz w:val="32"/>
          <w:szCs w:val="32"/>
        </w:rPr>
        <w:t>)</w:t>
      </w:r>
    </w:p>
    <w:p w:rsidR="00F55F62" w:rsidRDefault="00F55F62">
      <w:pPr>
        <w:pStyle w:val="ZB"/>
        <w:framePr w:wrap="notBeside" w:hAnchor="page" w:x="901" w:y="1421"/>
        <w:rPr>
          <w:noProof w:val="0"/>
        </w:rPr>
      </w:pPr>
    </w:p>
    <w:p w:rsidR="00F55F62" w:rsidRDefault="00F55F62"/>
    <w:p w:rsidR="00F55F62" w:rsidRDefault="00CB4ED8">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rsidR="00F55F62" w:rsidRDefault="00FA6C42">
      <w:pPr>
        <w:pStyle w:val="ZT"/>
        <w:framePr w:w="10206" w:h="3701" w:hRule="exact" w:wrap="notBeside" w:hAnchor="page" w:x="880" w:y="7094"/>
        <w:spacing w:line="240" w:lineRule="auto"/>
      </w:pPr>
      <w:bookmarkStart w:id="5" w:name="doctitle"/>
      <w:r w:rsidRPr="00461D4A">
        <w:t>Network Functions Virtualisation (NFV) Release 4</w:t>
      </w:r>
      <w:r w:rsidR="00CB4ED8">
        <w:t>;</w:t>
      </w:r>
    </w:p>
    <w:p w:rsidR="00F55F62" w:rsidRDefault="00FA6C42">
      <w:pPr>
        <w:pStyle w:val="ZT"/>
        <w:framePr w:w="10206" w:h="3701" w:hRule="exact" w:wrap="notBeside" w:hAnchor="page" w:x="880" w:y="7094"/>
        <w:spacing w:line="240" w:lineRule="auto"/>
      </w:pPr>
      <w:r>
        <w:t>Security</w:t>
      </w:r>
      <w:r w:rsidR="00CB4ED8">
        <w:t>;</w:t>
      </w:r>
    </w:p>
    <w:p w:rsidR="00F55F62" w:rsidRDefault="00FA6C42">
      <w:pPr>
        <w:pStyle w:val="ZT"/>
        <w:framePr w:w="10206" w:h="3701" w:hRule="exact" w:wrap="notBeside" w:hAnchor="page" w:x="880" w:y="7094"/>
        <w:spacing w:line="240" w:lineRule="auto"/>
      </w:pPr>
      <w:r w:rsidRPr="00287BB8">
        <w:t>Report on security assurance of NFVI</w:t>
      </w:r>
    </w:p>
    <w:bookmarkEnd w:id="5"/>
    <w:p w:rsidR="00F55F62" w:rsidRDefault="00CB4ED8">
      <w:pPr>
        <w:pStyle w:val="ZT"/>
        <w:framePr w:w="10206" w:h="3701" w:hRule="exact" w:wrap="notBeside" w:hAnchor="page" w:x="880" w:y="7094"/>
        <w:rPr>
          <w:rStyle w:val="ZGSM"/>
        </w:rPr>
      </w:pPr>
      <w:r>
        <w:rPr>
          <w:rStyle w:val="ZGSM"/>
        </w:rPr>
        <w:t xml:space="preserve">Release </w:t>
      </w:r>
      <w:r w:rsidR="00FA6C42">
        <w:rPr>
          <w:rStyle w:val="ZGSM"/>
        </w:rPr>
        <w:t>4</w:t>
      </w:r>
    </w:p>
    <w:bookmarkStart w:id="6" w:name="docdiskette"/>
    <w:p w:rsidR="00F55F62" w:rsidRDefault="00CB4ED8">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rsidR="00F55F62" w:rsidRDefault="00F55F62">
      <w:pPr>
        <w:rPr>
          <w:rFonts w:ascii="Arial" w:hAnsi="Arial" w:cs="Arial"/>
          <w:sz w:val="18"/>
          <w:szCs w:val="18"/>
        </w:rPr>
        <w:sectPr w:rsidR="00F55F62">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F55F62" w:rsidRDefault="00CB4ED8">
      <w:pPr>
        <w:pStyle w:val="FP"/>
        <w:framePr w:wrap="notBeside" w:vAnchor="page" w:hAnchor="page" w:x="1141" w:y="2836"/>
        <w:pBdr>
          <w:bottom w:val="single" w:sz="6" w:space="1" w:color="auto"/>
        </w:pBdr>
        <w:ind w:left="2835" w:right="2835"/>
        <w:jc w:val="center"/>
      </w:pPr>
      <w:bookmarkStart w:id="7" w:name="page2"/>
      <w:r>
        <w:lastRenderedPageBreak/>
        <w:t>Reference</w:t>
      </w:r>
    </w:p>
    <w:p w:rsidR="00F55F62" w:rsidRDefault="00FA6C42">
      <w:pPr>
        <w:pStyle w:val="FP"/>
        <w:framePr w:wrap="notBeside" w:vAnchor="page" w:hAnchor="page" w:x="1141" w:y="2836"/>
        <w:ind w:left="2268" w:right="2268"/>
        <w:jc w:val="center"/>
        <w:rPr>
          <w:rFonts w:ascii="Arial" w:hAnsi="Arial"/>
          <w:sz w:val="18"/>
        </w:rPr>
      </w:pPr>
      <w:bookmarkStart w:id="8" w:name="docworkitem"/>
      <w:r>
        <w:rPr>
          <w:rFonts w:ascii="Arial" w:hAnsi="Arial"/>
          <w:sz w:val="18"/>
        </w:rPr>
        <w:t>DGR/NFV-SEC027</w:t>
      </w:r>
      <w:bookmarkEnd w:id="8"/>
    </w:p>
    <w:p w:rsidR="00F55F62" w:rsidRDefault="00CB4ED8">
      <w:pPr>
        <w:pStyle w:val="FP"/>
        <w:framePr w:wrap="notBeside" w:vAnchor="page" w:hAnchor="page" w:x="1141" w:y="2836"/>
        <w:pBdr>
          <w:bottom w:val="single" w:sz="6" w:space="1" w:color="auto"/>
        </w:pBdr>
        <w:spacing w:before="240"/>
        <w:ind w:left="2835" w:right="2835"/>
        <w:jc w:val="center"/>
      </w:pPr>
      <w:r>
        <w:t>Keywords</w:t>
      </w:r>
    </w:p>
    <w:p w:rsidR="00F55F62" w:rsidRDefault="00FA6C42">
      <w:pPr>
        <w:pStyle w:val="FP"/>
        <w:framePr w:wrap="notBeside" w:vAnchor="page" w:hAnchor="page" w:x="1141" w:y="2836"/>
        <w:ind w:left="2835" w:right="2835"/>
        <w:jc w:val="center"/>
        <w:rPr>
          <w:rFonts w:ascii="Arial" w:hAnsi="Arial"/>
          <w:sz w:val="18"/>
        </w:rPr>
      </w:pPr>
      <w:bookmarkStart w:id="9" w:name="keywords"/>
      <w:r>
        <w:rPr>
          <w:rFonts w:ascii="Arial" w:hAnsi="Arial"/>
          <w:sz w:val="18"/>
        </w:rPr>
        <w:t>Assurance</w:t>
      </w:r>
      <w:r>
        <w:rPr>
          <w:rFonts w:ascii="Arial" w:hAnsi="Arial" w:hint="eastAsia"/>
          <w:sz w:val="18"/>
          <w:lang w:eastAsia="zh-CN"/>
        </w:rPr>
        <w:t>;</w:t>
      </w:r>
      <w:r>
        <w:rPr>
          <w:rFonts w:ascii="Arial" w:hAnsi="Arial"/>
          <w:sz w:val="18"/>
          <w:lang w:eastAsia="zh-CN"/>
        </w:rPr>
        <w:t xml:space="preserve"> NFV; NFVI; Security; test</w:t>
      </w:r>
      <w:bookmarkEnd w:id="9"/>
    </w:p>
    <w:p w:rsidR="00F55F62" w:rsidRDefault="00F55F62"/>
    <w:p w:rsidR="00F55F62" w:rsidRDefault="00CB4ED8">
      <w:pPr>
        <w:pStyle w:val="FP"/>
        <w:framePr w:wrap="notBeside" w:vAnchor="page" w:hAnchor="page" w:x="1156" w:y="5581"/>
        <w:spacing w:after="240"/>
        <w:ind w:left="2835" w:right="2835"/>
        <w:jc w:val="center"/>
        <w:rPr>
          <w:rFonts w:ascii="Arial" w:hAnsi="Arial"/>
          <w:b/>
          <w:i/>
        </w:rPr>
      </w:pPr>
      <w:bookmarkStart w:id="10" w:name="ETSIinfo"/>
      <w:r>
        <w:rPr>
          <w:rFonts w:ascii="Arial" w:hAnsi="Arial"/>
          <w:b/>
          <w:i/>
        </w:rPr>
        <w:t>ETSI</w:t>
      </w:r>
    </w:p>
    <w:p w:rsidR="00F55F62" w:rsidRDefault="00CB4ED8">
      <w:pPr>
        <w:pStyle w:val="FP"/>
        <w:framePr w:wrap="notBeside" w:vAnchor="page" w:hAnchor="page" w:x="1156" w:y="5581"/>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rsidR="00F55F62" w:rsidRDefault="00CB4ED8">
      <w:pPr>
        <w:pStyle w:val="FP"/>
        <w:framePr w:wrap="notBeside" w:vAnchor="page" w:hAnchor="page" w:x="1156" w:y="5581"/>
        <w:pBdr>
          <w:bottom w:val="single" w:sz="6" w:space="1" w:color="auto"/>
        </w:pBdr>
        <w:ind w:left="2835" w:right="2835"/>
        <w:jc w:val="center"/>
      </w:pPr>
      <w:r>
        <w:rPr>
          <w:rFonts w:ascii="Arial" w:hAnsi="Arial"/>
          <w:sz w:val="18"/>
        </w:rPr>
        <w:t xml:space="preserve">F-06921 Sophia Antipolis </w:t>
      </w:r>
      <w:proofErr w:type="spellStart"/>
      <w:r>
        <w:rPr>
          <w:rFonts w:ascii="Arial" w:hAnsi="Arial"/>
          <w:sz w:val="18"/>
        </w:rPr>
        <w:t>Cedex</w:t>
      </w:r>
      <w:proofErr w:type="spellEnd"/>
      <w:r>
        <w:rPr>
          <w:rFonts w:ascii="Arial" w:hAnsi="Arial"/>
          <w:sz w:val="18"/>
        </w:rPr>
        <w:t xml:space="preserve"> - FRANCE</w:t>
      </w:r>
    </w:p>
    <w:p w:rsidR="00F55F62" w:rsidRDefault="00F55F62">
      <w:pPr>
        <w:pStyle w:val="FP"/>
        <w:framePr w:wrap="notBeside" w:vAnchor="page" w:hAnchor="page" w:x="1156" w:y="5581"/>
        <w:ind w:left="2835" w:right="2835"/>
        <w:jc w:val="center"/>
        <w:rPr>
          <w:rFonts w:ascii="Arial" w:hAnsi="Arial"/>
          <w:sz w:val="18"/>
        </w:rPr>
      </w:pPr>
    </w:p>
    <w:p w:rsidR="00F55F62" w:rsidRDefault="00CB4ED8">
      <w:pPr>
        <w:pStyle w:val="FP"/>
        <w:framePr w:wrap="notBeside" w:vAnchor="page" w:hAnchor="page" w:x="1156" w:y="5581"/>
        <w:spacing w:after="20"/>
        <w:ind w:left="2835" w:right="2835"/>
        <w:jc w:val="center"/>
        <w:rPr>
          <w:rFonts w:ascii="Arial" w:hAnsi="Arial"/>
          <w:sz w:val="18"/>
        </w:rPr>
      </w:pPr>
      <w:r>
        <w:rPr>
          <w:rFonts w:ascii="Arial" w:hAnsi="Arial"/>
          <w:sz w:val="18"/>
        </w:rPr>
        <w:t>Tel.: +33 4 92 94 42 00   Fax: +33 4 93 65 47 16</w:t>
      </w:r>
    </w:p>
    <w:p w:rsidR="00F55F62" w:rsidRDefault="00F55F62">
      <w:pPr>
        <w:pStyle w:val="FP"/>
        <w:framePr w:wrap="notBeside" w:vAnchor="page" w:hAnchor="page" w:x="1156" w:y="5581"/>
        <w:ind w:left="2835" w:right="2835"/>
        <w:jc w:val="center"/>
        <w:rPr>
          <w:rFonts w:ascii="Arial" w:hAnsi="Arial"/>
          <w:sz w:val="15"/>
        </w:rPr>
      </w:pPr>
    </w:p>
    <w:p w:rsidR="00F55F62" w:rsidRDefault="00CB4ED8">
      <w:pPr>
        <w:pStyle w:val="FP"/>
        <w:framePr w:wrap="notBeside" w:vAnchor="page" w:hAnchor="page" w:x="1156" w:y="5581"/>
        <w:ind w:left="2835" w:right="2835"/>
        <w:jc w:val="center"/>
        <w:rPr>
          <w:rFonts w:ascii="Arial" w:hAnsi="Arial"/>
          <w:sz w:val="15"/>
        </w:rPr>
      </w:pPr>
      <w:r>
        <w:rPr>
          <w:rFonts w:ascii="Arial" w:hAnsi="Arial"/>
          <w:sz w:val="15"/>
        </w:rPr>
        <w:t>Siret N° 348 623 562 00017 - NAF 742 C</w:t>
      </w:r>
    </w:p>
    <w:p w:rsidR="00F55F62" w:rsidRDefault="00CB4ED8">
      <w:pPr>
        <w:pStyle w:val="FP"/>
        <w:framePr w:wrap="notBeside" w:vAnchor="page" w:hAnchor="page" w:x="1156" w:y="5581"/>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rsidR="00F55F62" w:rsidRDefault="00CB4ED8">
      <w:pPr>
        <w:pStyle w:val="FP"/>
        <w:framePr w:wrap="notBeside" w:vAnchor="page" w:hAnchor="page" w:x="1156" w:y="5581"/>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7803/88</w:t>
      </w:r>
    </w:p>
    <w:p w:rsidR="00F55F62" w:rsidRDefault="00F55F62">
      <w:pPr>
        <w:pStyle w:val="FP"/>
        <w:framePr w:wrap="notBeside" w:vAnchor="page" w:hAnchor="page" w:x="1156" w:y="5581"/>
        <w:ind w:left="2835" w:right="2835"/>
        <w:jc w:val="center"/>
        <w:rPr>
          <w:rFonts w:ascii="Arial" w:hAnsi="Arial"/>
          <w:sz w:val="18"/>
        </w:rPr>
      </w:pPr>
    </w:p>
    <w:bookmarkEnd w:id="10"/>
    <w:p w:rsidR="00F55F62" w:rsidRDefault="00F55F62"/>
    <w:p w:rsidR="00F55F62" w:rsidRDefault="00F55F62"/>
    <w:bookmarkEnd w:id="7"/>
    <w:p w:rsidR="00F55F62" w:rsidRDefault="00CB4ED8">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rsidR="00F55F62" w:rsidRDefault="00CB4ED8">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9" w:anchor="Pre-defined Collections" w:history="1">
        <w:r>
          <w:rPr>
            <w:rStyle w:val="ab"/>
            <w:rFonts w:ascii="Arial" w:hAnsi="Arial"/>
            <w:sz w:val="18"/>
          </w:rPr>
          <w:t>http://www.etsi.org/standards-search</w:t>
        </w:r>
      </w:hyperlink>
    </w:p>
    <w:p w:rsidR="00F55F62" w:rsidRDefault="00CB4ED8">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Pr>
            <w:rStyle w:val="ab"/>
            <w:rFonts w:ascii="Arial" w:hAnsi="Arial" w:cs="Arial"/>
            <w:sz w:val="18"/>
          </w:rPr>
          <w:t>www.etsi.org/deliver</w:t>
        </w:r>
      </w:hyperlink>
      <w:r>
        <w:rPr>
          <w:rFonts w:ascii="Arial" w:hAnsi="Arial" w:cs="Arial"/>
          <w:sz w:val="18"/>
        </w:rPr>
        <w:t>.</w:t>
      </w:r>
    </w:p>
    <w:p w:rsidR="00F55F62" w:rsidRDefault="00CB4ED8">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Pr>
            <w:rStyle w:val="ab"/>
            <w:rFonts w:ascii="Arial" w:hAnsi="Arial" w:cs="Arial"/>
            <w:sz w:val="18"/>
            <w:szCs w:val="18"/>
          </w:rPr>
          <w:t>https://portal.etsi.org/TB/ETSIDeliverableStatus.aspx</w:t>
        </w:r>
      </w:hyperlink>
    </w:p>
    <w:p w:rsidR="00F55F62" w:rsidRDefault="00CB4ED8">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b"/>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rsidR="00F55F62" w:rsidRDefault="00CB4ED8">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rsidR="00F55F62" w:rsidRDefault="00F55F62">
      <w:pPr>
        <w:pStyle w:val="FP"/>
        <w:framePr w:h="7343" w:hRule="exact" w:wrap="notBeside" w:vAnchor="page" w:hAnchor="page" w:x="1039" w:y="8858"/>
        <w:jc w:val="center"/>
        <w:rPr>
          <w:rFonts w:ascii="Arial" w:hAnsi="Arial" w:cs="Arial"/>
          <w:sz w:val="18"/>
        </w:rPr>
      </w:pP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rsidR="00F55F62" w:rsidRDefault="00CB4ED8">
      <w:pPr>
        <w:pStyle w:val="FP"/>
        <w:framePr w:h="7343" w:hRule="exact" w:wrap="notBeside" w:vAnchor="page" w:hAnchor="page" w:x="1039" w:y="8858"/>
        <w:jc w:val="center"/>
        <w:rPr>
          <w:rFonts w:ascii="Arial" w:hAnsi="Arial" w:cs="Arial"/>
          <w:sz w:val="18"/>
        </w:rPr>
      </w:pPr>
      <w:bookmarkStart w:id="12" w:name="tbcopyright"/>
      <w:bookmarkEnd w:id="12"/>
      <w:r>
        <w:rPr>
          <w:rFonts w:ascii="Arial" w:hAnsi="Arial" w:cs="Arial"/>
          <w:sz w:val="18"/>
        </w:rPr>
        <w:t>All rights reserved.</w:t>
      </w:r>
      <w:r>
        <w:rPr>
          <w:rFonts w:ascii="Arial" w:hAnsi="Arial" w:cs="Arial"/>
          <w:sz w:val="18"/>
        </w:rPr>
        <w:br/>
      </w:r>
    </w:p>
    <w:p w:rsidR="00F55F62" w:rsidRDefault="00CB4ED8">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rsidR="00F55F62" w:rsidRDefault="00CB4ED8">
      <w:r>
        <w:br w:type="page"/>
      </w:r>
      <w:bookmarkEnd w:id="1"/>
    </w:p>
    <w:p w:rsidR="00F55F62" w:rsidRDefault="00CB4ED8">
      <w:pPr>
        <w:pStyle w:val="TT"/>
      </w:pPr>
      <w:r>
        <w:lastRenderedPageBreak/>
        <w:t>Contents</w:t>
      </w:r>
    </w:p>
    <w:p w:rsidR="00D4744A" w:rsidRDefault="00CB4ED8">
      <w:pPr>
        <w:pStyle w:val="10"/>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D4744A">
        <w:t>Intellectual Property Rights</w:t>
      </w:r>
      <w:r w:rsidR="00D4744A">
        <w:tab/>
      </w:r>
      <w:r w:rsidR="00D4744A">
        <w:fldChar w:fldCharType="begin"/>
      </w:r>
      <w:r w:rsidR="00D4744A">
        <w:instrText xml:space="preserve"> PAGEREF _Toc68879908 \h </w:instrText>
      </w:r>
      <w:r w:rsidR="00D4744A">
        <w:fldChar w:fldCharType="separate"/>
      </w:r>
      <w:r w:rsidR="00D4744A">
        <w:t>4</w:t>
      </w:r>
      <w:r w:rsidR="00D4744A">
        <w:fldChar w:fldCharType="end"/>
      </w:r>
    </w:p>
    <w:p w:rsidR="00D4744A" w:rsidRDefault="00D4744A">
      <w:pPr>
        <w:pStyle w:val="10"/>
        <w:rPr>
          <w:rFonts w:asciiTheme="minorHAnsi" w:hAnsiTheme="minorHAnsi" w:cstheme="minorBidi"/>
          <w:kern w:val="2"/>
          <w:sz w:val="21"/>
          <w:szCs w:val="22"/>
          <w:lang w:val="en-US" w:eastAsia="zh-CN"/>
        </w:rPr>
      </w:pPr>
      <w:r>
        <w:t>Foreword</w:t>
      </w:r>
      <w:r>
        <w:tab/>
      </w:r>
      <w:r>
        <w:fldChar w:fldCharType="begin"/>
      </w:r>
      <w:r>
        <w:instrText xml:space="preserve"> PAGEREF _Toc68879909 \h </w:instrText>
      </w:r>
      <w:r>
        <w:fldChar w:fldCharType="separate"/>
      </w:r>
      <w:r>
        <w:t>4</w:t>
      </w:r>
      <w:r>
        <w:fldChar w:fldCharType="end"/>
      </w:r>
    </w:p>
    <w:p w:rsidR="00D4744A" w:rsidRDefault="00D4744A">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_Toc68879910 \h </w:instrText>
      </w:r>
      <w:r>
        <w:fldChar w:fldCharType="separate"/>
      </w:r>
      <w:r>
        <w:t>4</w:t>
      </w:r>
      <w:r>
        <w:fldChar w:fldCharType="end"/>
      </w:r>
    </w:p>
    <w:p w:rsidR="00D4744A" w:rsidRDefault="00D4744A">
      <w:pPr>
        <w:pStyle w:val="10"/>
        <w:rPr>
          <w:rFonts w:asciiTheme="minorHAnsi" w:hAnsiTheme="minorHAnsi" w:cstheme="minorBidi"/>
          <w:kern w:val="2"/>
          <w:sz w:val="21"/>
          <w:szCs w:val="22"/>
          <w:lang w:val="en-US" w:eastAsia="zh-CN"/>
        </w:rPr>
      </w:pPr>
      <w:r>
        <w:t>Executive summary</w:t>
      </w:r>
      <w:r>
        <w:tab/>
      </w:r>
      <w:r>
        <w:fldChar w:fldCharType="begin"/>
      </w:r>
      <w:r>
        <w:instrText xml:space="preserve"> PAGEREF _Toc68879911 \h </w:instrText>
      </w:r>
      <w:r>
        <w:fldChar w:fldCharType="separate"/>
      </w:r>
      <w:r>
        <w:t>4</w:t>
      </w:r>
      <w:r>
        <w:fldChar w:fldCharType="end"/>
      </w:r>
    </w:p>
    <w:p w:rsidR="00D4744A" w:rsidRDefault="00D4744A">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_Toc68879912 \h </w:instrText>
      </w:r>
      <w:r>
        <w:fldChar w:fldCharType="separate"/>
      </w:r>
      <w:r>
        <w:t>4</w:t>
      </w:r>
      <w:r>
        <w:fldChar w:fldCharType="end"/>
      </w:r>
    </w:p>
    <w:p w:rsidR="00D4744A" w:rsidRDefault="00D4744A">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_Toc68879913 \h </w:instrText>
      </w:r>
      <w:r>
        <w:fldChar w:fldCharType="separate"/>
      </w:r>
      <w:r>
        <w:t>5</w:t>
      </w:r>
      <w:r>
        <w:fldChar w:fldCharType="end"/>
      </w:r>
    </w:p>
    <w:p w:rsidR="00D4744A" w:rsidRDefault="00D4744A">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_Toc68879914 \h </w:instrText>
      </w:r>
      <w:r>
        <w:fldChar w:fldCharType="separate"/>
      </w:r>
      <w:r>
        <w:t>5</w:t>
      </w:r>
      <w:r>
        <w:fldChar w:fldCharType="end"/>
      </w:r>
    </w:p>
    <w:p w:rsidR="00D4744A" w:rsidRDefault="00D4744A">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_Toc68879915 \h </w:instrText>
      </w:r>
      <w:r>
        <w:fldChar w:fldCharType="separate"/>
      </w:r>
      <w:r>
        <w:t>5</w:t>
      </w:r>
      <w:r>
        <w:fldChar w:fldCharType="end"/>
      </w:r>
    </w:p>
    <w:p w:rsidR="00D4744A" w:rsidRDefault="00D4744A">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_Toc68879916 \h </w:instrText>
      </w:r>
      <w:r>
        <w:fldChar w:fldCharType="separate"/>
      </w:r>
      <w:r>
        <w:t>5</w:t>
      </w:r>
      <w:r>
        <w:fldChar w:fldCharType="end"/>
      </w:r>
    </w:p>
    <w:p w:rsidR="00D4744A" w:rsidRDefault="00D4744A">
      <w:pPr>
        <w:pStyle w:val="10"/>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_Toc68879917 \h </w:instrText>
      </w:r>
      <w:r>
        <w:fldChar w:fldCharType="separate"/>
      </w:r>
      <w:r>
        <w:t>5</w:t>
      </w:r>
      <w:r>
        <w:fldChar w:fldCharType="end"/>
      </w:r>
    </w:p>
    <w:p w:rsidR="00D4744A" w:rsidRDefault="00D4744A">
      <w:pPr>
        <w:pStyle w:val="20"/>
        <w:rPr>
          <w:rFonts w:asciiTheme="minorHAnsi" w:hAnsiTheme="minorHAnsi" w:cstheme="minorBidi"/>
          <w:kern w:val="2"/>
          <w:sz w:val="21"/>
          <w:szCs w:val="22"/>
          <w:lang w:val="en-US" w:eastAsia="zh-CN"/>
        </w:rPr>
      </w:pPr>
      <w:r>
        <w:t>3.1</w:t>
      </w:r>
      <w:r>
        <w:tab/>
        <w:t>Terms</w:t>
      </w:r>
      <w:r>
        <w:tab/>
      </w:r>
      <w:r>
        <w:fldChar w:fldCharType="begin"/>
      </w:r>
      <w:r>
        <w:instrText xml:space="preserve"> PAGEREF _Toc68879918 \h </w:instrText>
      </w:r>
      <w:r>
        <w:fldChar w:fldCharType="separate"/>
      </w:r>
      <w:r>
        <w:t>5</w:t>
      </w:r>
      <w:r>
        <w:fldChar w:fldCharType="end"/>
      </w:r>
    </w:p>
    <w:p w:rsidR="00D4744A" w:rsidRDefault="00D4744A">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_Toc68879919 \h </w:instrText>
      </w:r>
      <w:r>
        <w:fldChar w:fldCharType="separate"/>
      </w:r>
      <w:r>
        <w:t>5</w:t>
      </w:r>
      <w:r>
        <w:fldChar w:fldCharType="end"/>
      </w:r>
    </w:p>
    <w:p w:rsidR="00D4744A" w:rsidRDefault="00D4744A">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_Toc68879920 \h </w:instrText>
      </w:r>
      <w:r>
        <w:fldChar w:fldCharType="separate"/>
      </w:r>
      <w:r>
        <w:t>5</w:t>
      </w:r>
      <w:r>
        <w:fldChar w:fldCharType="end"/>
      </w:r>
    </w:p>
    <w:p w:rsidR="00D4744A" w:rsidRDefault="00D4744A">
      <w:pPr>
        <w:pStyle w:val="10"/>
        <w:rPr>
          <w:rFonts w:asciiTheme="minorHAnsi" w:hAnsiTheme="minorHAnsi" w:cstheme="minorBidi"/>
          <w:kern w:val="2"/>
          <w:sz w:val="21"/>
          <w:szCs w:val="22"/>
          <w:lang w:val="en-US" w:eastAsia="zh-CN"/>
        </w:rPr>
      </w:pPr>
      <w:r>
        <w:t>4</w:t>
      </w:r>
      <w:r>
        <w:tab/>
        <w:t>Overview</w:t>
      </w:r>
      <w:r>
        <w:tab/>
      </w:r>
      <w:r>
        <w:fldChar w:fldCharType="begin"/>
      </w:r>
      <w:r>
        <w:instrText xml:space="preserve"> PAGEREF _Toc68879921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4.1</w:t>
      </w:r>
      <w:r>
        <w:tab/>
        <w:t>Introduction on security assurance methodology</w:t>
      </w:r>
      <w:r>
        <w:tab/>
      </w:r>
      <w:r>
        <w:fldChar w:fldCharType="begin"/>
      </w:r>
      <w:r>
        <w:instrText xml:space="preserve"> PAGEREF _Toc68879922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4.2</w:t>
      </w:r>
      <w:r>
        <w:tab/>
        <w:t>Considerations on security assurance of NFVI products</w:t>
      </w:r>
      <w:r>
        <w:tab/>
      </w:r>
      <w:r>
        <w:fldChar w:fldCharType="begin"/>
      </w:r>
      <w:r>
        <w:instrText xml:space="preserve"> PAGEREF _Toc68879923 \h </w:instrText>
      </w:r>
      <w:r>
        <w:fldChar w:fldCharType="separate"/>
      </w:r>
      <w:r>
        <w:t>6</w:t>
      </w:r>
      <w:r>
        <w:fldChar w:fldCharType="end"/>
      </w:r>
    </w:p>
    <w:p w:rsidR="00D4744A" w:rsidRDefault="00D4744A">
      <w:pPr>
        <w:pStyle w:val="10"/>
        <w:rPr>
          <w:rFonts w:asciiTheme="minorHAnsi" w:hAnsiTheme="minorHAnsi" w:cstheme="minorBidi"/>
          <w:kern w:val="2"/>
          <w:sz w:val="21"/>
          <w:szCs w:val="22"/>
          <w:lang w:val="en-US" w:eastAsia="zh-CN"/>
        </w:rPr>
      </w:pPr>
      <w:r>
        <w:t>5</w:t>
      </w:r>
      <w:r>
        <w:tab/>
        <w:t>Host requirements and related test cases</w:t>
      </w:r>
      <w:r>
        <w:tab/>
      </w:r>
      <w:r>
        <w:fldChar w:fldCharType="begin"/>
      </w:r>
      <w:r>
        <w:instrText xml:space="preserve"> PAGEREF _Toc68879924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5.1</w:t>
      </w:r>
      <w:r>
        <w:tab/>
        <w:t>Introduction</w:t>
      </w:r>
      <w:r>
        <w:tab/>
      </w:r>
      <w:r>
        <w:fldChar w:fldCharType="begin"/>
      </w:r>
      <w:r>
        <w:instrText xml:space="preserve"> PAGEREF _Toc68879925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5.2</w:t>
      </w:r>
      <w:r>
        <w:tab/>
        <w:t>Test cases</w:t>
      </w:r>
      <w:r>
        <w:tab/>
      </w:r>
      <w:r>
        <w:fldChar w:fldCharType="begin"/>
      </w:r>
      <w:r>
        <w:instrText xml:space="preserve"> PAGEREF _Toc68879926 \h </w:instrText>
      </w:r>
      <w:r>
        <w:fldChar w:fldCharType="separate"/>
      </w:r>
      <w:r>
        <w:t>6</w:t>
      </w:r>
      <w:r>
        <w:fldChar w:fldCharType="end"/>
      </w:r>
    </w:p>
    <w:p w:rsidR="00D4744A" w:rsidRDefault="00D4744A">
      <w:pPr>
        <w:pStyle w:val="10"/>
        <w:rPr>
          <w:rFonts w:asciiTheme="minorHAnsi" w:hAnsiTheme="minorHAnsi" w:cstheme="minorBidi"/>
          <w:kern w:val="2"/>
          <w:sz w:val="21"/>
          <w:szCs w:val="22"/>
          <w:lang w:val="en-US" w:eastAsia="zh-CN"/>
        </w:rPr>
      </w:pPr>
      <w:r>
        <w:t>6</w:t>
      </w:r>
      <w:r>
        <w:tab/>
        <w:t>Hypervisor requirements and related test case</w:t>
      </w:r>
      <w:r>
        <w:tab/>
      </w:r>
      <w:r>
        <w:fldChar w:fldCharType="begin"/>
      </w:r>
      <w:r>
        <w:instrText xml:space="preserve"> PAGEREF _Toc68879927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6.1</w:t>
      </w:r>
      <w:r>
        <w:tab/>
        <w:t>Introduction</w:t>
      </w:r>
      <w:r>
        <w:tab/>
      </w:r>
      <w:r>
        <w:fldChar w:fldCharType="begin"/>
      </w:r>
      <w:r>
        <w:instrText xml:space="preserve"> PAGEREF _Toc68879928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6.2</w:t>
      </w:r>
      <w:r>
        <w:tab/>
        <w:t>Test cases</w:t>
      </w:r>
      <w:r>
        <w:tab/>
      </w:r>
      <w:r>
        <w:fldChar w:fldCharType="begin"/>
      </w:r>
      <w:r>
        <w:instrText xml:space="preserve"> PAGEREF _Toc68879929 \h </w:instrText>
      </w:r>
      <w:r>
        <w:fldChar w:fldCharType="separate"/>
      </w:r>
      <w:r>
        <w:t>6</w:t>
      </w:r>
      <w:r>
        <w:fldChar w:fldCharType="end"/>
      </w:r>
    </w:p>
    <w:p w:rsidR="00D4744A" w:rsidRDefault="00D4744A">
      <w:pPr>
        <w:pStyle w:val="10"/>
        <w:rPr>
          <w:rFonts w:asciiTheme="minorHAnsi" w:hAnsiTheme="minorHAnsi" w:cstheme="minorBidi"/>
          <w:kern w:val="2"/>
          <w:sz w:val="21"/>
          <w:szCs w:val="22"/>
          <w:lang w:val="en-US" w:eastAsia="zh-CN"/>
        </w:rPr>
      </w:pPr>
      <w:r>
        <w:t>7</w:t>
      </w:r>
      <w:r>
        <w:tab/>
        <w:t>Container requirements and related test case</w:t>
      </w:r>
      <w:r>
        <w:tab/>
      </w:r>
      <w:r>
        <w:fldChar w:fldCharType="begin"/>
      </w:r>
      <w:r>
        <w:instrText xml:space="preserve"> PAGEREF _Toc68879930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7.1</w:t>
      </w:r>
      <w:r>
        <w:tab/>
        <w:t>Introduction</w:t>
      </w:r>
      <w:r>
        <w:tab/>
      </w:r>
      <w:r>
        <w:fldChar w:fldCharType="begin"/>
      </w:r>
      <w:r>
        <w:instrText xml:space="preserve"> PAGEREF _Toc68879931 \h </w:instrText>
      </w:r>
      <w:r>
        <w:fldChar w:fldCharType="separate"/>
      </w:r>
      <w:r>
        <w:t>6</w:t>
      </w:r>
      <w:r>
        <w:fldChar w:fldCharType="end"/>
      </w:r>
    </w:p>
    <w:p w:rsidR="00D4744A" w:rsidRDefault="00D4744A">
      <w:pPr>
        <w:pStyle w:val="20"/>
        <w:rPr>
          <w:rFonts w:asciiTheme="minorHAnsi" w:hAnsiTheme="minorHAnsi" w:cstheme="minorBidi"/>
          <w:kern w:val="2"/>
          <w:sz w:val="21"/>
          <w:szCs w:val="22"/>
          <w:lang w:val="en-US" w:eastAsia="zh-CN"/>
        </w:rPr>
      </w:pPr>
      <w:r>
        <w:t>7.2</w:t>
      </w:r>
      <w:r>
        <w:tab/>
        <w:t>Test cases</w:t>
      </w:r>
      <w:r>
        <w:tab/>
      </w:r>
      <w:r>
        <w:fldChar w:fldCharType="begin"/>
      </w:r>
      <w:r>
        <w:instrText xml:space="preserve"> PAGEREF _Toc68879932 \h </w:instrText>
      </w:r>
      <w:r>
        <w:fldChar w:fldCharType="separate"/>
      </w:r>
      <w:r>
        <w:t>6</w:t>
      </w:r>
      <w:r>
        <w:fldChar w:fldCharType="end"/>
      </w:r>
    </w:p>
    <w:p w:rsidR="00D4744A" w:rsidRDefault="00D4744A">
      <w:pPr>
        <w:pStyle w:val="10"/>
        <w:rPr>
          <w:rFonts w:asciiTheme="minorHAnsi" w:hAnsiTheme="minorHAnsi" w:cstheme="minorBidi"/>
          <w:kern w:val="2"/>
          <w:sz w:val="21"/>
          <w:szCs w:val="22"/>
          <w:lang w:val="en-US" w:eastAsia="zh-CN"/>
        </w:rPr>
      </w:pPr>
      <w:r>
        <w:t>8</w:t>
      </w:r>
      <w:r>
        <w:tab/>
        <w:t>Conclusions and recommendations</w:t>
      </w:r>
      <w:r>
        <w:tab/>
      </w:r>
      <w:r>
        <w:fldChar w:fldCharType="begin"/>
      </w:r>
      <w:r>
        <w:instrText xml:space="preserve"> PAGEREF _Toc68879933 \h </w:instrText>
      </w:r>
      <w:r>
        <w:fldChar w:fldCharType="separate"/>
      </w:r>
      <w:r>
        <w:t>6</w:t>
      </w:r>
      <w:r>
        <w:fldChar w:fldCharType="end"/>
      </w:r>
    </w:p>
    <w:p w:rsidR="00D4744A" w:rsidRDefault="00D4744A">
      <w:pPr>
        <w:pStyle w:val="90"/>
        <w:rPr>
          <w:rFonts w:asciiTheme="minorHAnsi" w:hAnsiTheme="minorHAnsi" w:cstheme="minorBidi"/>
          <w:b w:val="0"/>
          <w:kern w:val="2"/>
          <w:sz w:val="21"/>
          <w:szCs w:val="22"/>
          <w:lang w:val="en-US" w:eastAsia="zh-CN"/>
        </w:rPr>
      </w:pPr>
      <w:r>
        <w:t xml:space="preserve">Annex A: Format of test </w:t>
      </w:r>
      <w:r>
        <w:rPr>
          <w:lang w:eastAsia="ja-JP"/>
        </w:rPr>
        <w:t>cases</w:t>
      </w:r>
      <w:r>
        <w:tab/>
      </w:r>
      <w:r>
        <w:fldChar w:fldCharType="begin"/>
      </w:r>
      <w:r>
        <w:instrText xml:space="preserve"> PAGEREF _Toc68879934 \h </w:instrText>
      </w:r>
      <w:r>
        <w:fldChar w:fldCharType="separate"/>
      </w:r>
      <w:r>
        <w:t>7</w:t>
      </w:r>
      <w:r>
        <w:fldChar w:fldCharType="end"/>
      </w:r>
    </w:p>
    <w:p w:rsidR="00D4744A" w:rsidRDefault="00D4744A">
      <w:pPr>
        <w:pStyle w:val="90"/>
        <w:rPr>
          <w:rFonts w:asciiTheme="minorHAnsi" w:hAnsiTheme="minorHAnsi" w:cstheme="minorBidi"/>
          <w:b w:val="0"/>
          <w:kern w:val="2"/>
          <w:sz w:val="21"/>
          <w:szCs w:val="22"/>
          <w:lang w:val="en-US" w:eastAsia="zh-CN"/>
        </w:rPr>
      </w:pPr>
      <w:r>
        <w:t>Annex B: Title of annex</w:t>
      </w:r>
      <w:r>
        <w:tab/>
      </w:r>
      <w:r>
        <w:fldChar w:fldCharType="begin"/>
      </w:r>
      <w:r>
        <w:instrText xml:space="preserve"> PAGEREF _Toc68879935 \h </w:instrText>
      </w:r>
      <w:r>
        <w:fldChar w:fldCharType="separate"/>
      </w:r>
      <w:r>
        <w:t>7</w:t>
      </w:r>
      <w:r>
        <w:fldChar w:fldCharType="end"/>
      </w:r>
    </w:p>
    <w:p w:rsidR="00D4744A" w:rsidRDefault="00D4744A">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_Toc68879936 \h </w:instrText>
      </w:r>
      <w:r>
        <w:fldChar w:fldCharType="separate"/>
      </w:r>
      <w:r>
        <w:t>7</w:t>
      </w:r>
      <w:r>
        <w:fldChar w:fldCharType="end"/>
      </w:r>
    </w:p>
    <w:p w:rsidR="00D4744A" w:rsidRDefault="00D4744A">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_Toc68879937 \h </w:instrText>
      </w:r>
      <w:r>
        <w:fldChar w:fldCharType="separate"/>
      </w:r>
      <w:r>
        <w:t>7</w:t>
      </w:r>
      <w:r>
        <w:fldChar w:fldCharType="end"/>
      </w:r>
    </w:p>
    <w:p w:rsidR="00D4744A" w:rsidRDefault="00D4744A">
      <w:pPr>
        <w:pStyle w:val="90"/>
        <w:rPr>
          <w:rFonts w:asciiTheme="minorHAnsi" w:hAnsiTheme="minorHAnsi" w:cstheme="minorBidi"/>
          <w:b w:val="0"/>
          <w:kern w:val="2"/>
          <w:sz w:val="21"/>
          <w:szCs w:val="22"/>
          <w:lang w:val="en-US" w:eastAsia="zh-CN"/>
        </w:rPr>
      </w:pPr>
      <w:r>
        <w:t>Annex: Bibliography</w:t>
      </w:r>
      <w:r>
        <w:tab/>
      </w:r>
      <w:r>
        <w:fldChar w:fldCharType="begin"/>
      </w:r>
      <w:r>
        <w:instrText xml:space="preserve"> PAGEREF _Toc68879938 \h </w:instrText>
      </w:r>
      <w:r>
        <w:fldChar w:fldCharType="separate"/>
      </w:r>
      <w:r>
        <w:t>8</w:t>
      </w:r>
      <w:r>
        <w:fldChar w:fldCharType="end"/>
      </w:r>
    </w:p>
    <w:p w:rsidR="00D4744A" w:rsidRDefault="00D4744A">
      <w:pPr>
        <w:pStyle w:val="90"/>
        <w:rPr>
          <w:rFonts w:asciiTheme="minorHAnsi" w:hAnsiTheme="minorHAnsi" w:cstheme="minorBidi"/>
          <w:b w:val="0"/>
          <w:kern w:val="2"/>
          <w:sz w:val="21"/>
          <w:szCs w:val="22"/>
          <w:lang w:val="en-US" w:eastAsia="zh-CN"/>
        </w:rPr>
      </w:pPr>
      <w:r>
        <w:t>Annex : Change History</w:t>
      </w:r>
      <w:r>
        <w:tab/>
      </w:r>
      <w:r>
        <w:fldChar w:fldCharType="begin"/>
      </w:r>
      <w:r>
        <w:instrText xml:space="preserve"> PAGEREF _Toc68879939 \h </w:instrText>
      </w:r>
      <w:r>
        <w:fldChar w:fldCharType="separate"/>
      </w:r>
      <w:r>
        <w:t>9</w:t>
      </w:r>
      <w:r>
        <w:fldChar w:fldCharType="end"/>
      </w:r>
    </w:p>
    <w:p w:rsidR="00D4744A" w:rsidRDefault="00D4744A">
      <w:pPr>
        <w:pStyle w:val="10"/>
        <w:rPr>
          <w:rFonts w:asciiTheme="minorHAnsi" w:hAnsiTheme="minorHAnsi" w:cstheme="minorBidi"/>
          <w:kern w:val="2"/>
          <w:sz w:val="21"/>
          <w:szCs w:val="22"/>
          <w:lang w:val="en-US" w:eastAsia="zh-CN"/>
        </w:rPr>
      </w:pPr>
      <w:r>
        <w:t>History</w:t>
      </w:r>
      <w:r>
        <w:tab/>
      </w:r>
      <w:r>
        <w:fldChar w:fldCharType="begin"/>
      </w:r>
      <w:r>
        <w:instrText xml:space="preserve"> PAGEREF _Toc68879940 \h </w:instrText>
      </w:r>
      <w:r>
        <w:fldChar w:fldCharType="separate"/>
      </w:r>
      <w:r>
        <w:t>10</w:t>
      </w:r>
      <w:r>
        <w:fldChar w:fldCharType="end"/>
      </w:r>
    </w:p>
    <w:p w:rsidR="00F55F62" w:rsidRDefault="00CB4ED8">
      <w:r>
        <w:fldChar w:fldCharType="end"/>
      </w:r>
    </w:p>
    <w:p w:rsidR="00F55F62" w:rsidRDefault="00CB4ED8">
      <w:pPr>
        <w:spacing w:after="0"/>
        <w:ind w:left="-567"/>
        <w:rPr>
          <w:rStyle w:val="Guidance"/>
          <w:color w:val="000000" w:themeColor="text1"/>
        </w:rPr>
      </w:pPr>
      <w:r>
        <w:br w:type="page"/>
      </w:r>
    </w:p>
    <w:p w:rsidR="00F55F62" w:rsidRDefault="00CB4ED8">
      <w:pPr>
        <w:pStyle w:val="1"/>
      </w:pPr>
      <w:bookmarkStart w:id="13" w:name="_Toc455504134"/>
      <w:bookmarkStart w:id="14" w:name="_Toc481503672"/>
      <w:bookmarkStart w:id="15" w:name="_Toc527985136"/>
      <w:bookmarkStart w:id="16" w:name="_Toc19024829"/>
      <w:bookmarkStart w:id="17" w:name="_Toc68879908"/>
      <w:r>
        <w:lastRenderedPageBreak/>
        <w:t>Intellectual Property Rights</w:t>
      </w:r>
      <w:bookmarkEnd w:id="13"/>
      <w:bookmarkEnd w:id="14"/>
      <w:bookmarkEnd w:id="15"/>
      <w:bookmarkEnd w:id="16"/>
      <w:bookmarkEnd w:id="17"/>
    </w:p>
    <w:p w:rsidR="00F55F62" w:rsidRDefault="00CB4ED8">
      <w:pPr>
        <w:pStyle w:val="H6"/>
      </w:pPr>
      <w:r>
        <w:t xml:space="preserve">Essential patents </w:t>
      </w:r>
    </w:p>
    <w:p w:rsidR="00F55F62" w:rsidRDefault="00CB4ED8">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2" w:history="1">
        <w:r>
          <w:rPr>
            <w:rStyle w:val="ab"/>
          </w:rPr>
          <w:t>https://ipr.etsi.org</w:t>
        </w:r>
      </w:hyperlink>
      <w:r>
        <w:t>).</w:t>
      </w:r>
    </w:p>
    <w:p w:rsidR="00F55F62" w:rsidRDefault="00CB4ED8">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F55F62" w:rsidRDefault="00CB4ED8">
      <w:pPr>
        <w:pStyle w:val="H6"/>
      </w:pPr>
      <w:r>
        <w:t>Trademarks</w:t>
      </w:r>
    </w:p>
    <w:p w:rsidR="00F55F62" w:rsidRDefault="00CB4ED8">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F55F62" w:rsidRDefault="00CB4ED8">
      <w:pPr>
        <w:pStyle w:val="1"/>
      </w:pPr>
      <w:bookmarkStart w:id="18" w:name="_Toc455504135"/>
      <w:bookmarkStart w:id="19" w:name="_Toc481503673"/>
      <w:bookmarkStart w:id="20" w:name="_Toc527985137"/>
      <w:bookmarkStart w:id="21" w:name="_Toc19024830"/>
      <w:bookmarkStart w:id="22" w:name="_Toc68879909"/>
      <w:r>
        <w:t>Foreword</w:t>
      </w:r>
      <w:bookmarkEnd w:id="18"/>
      <w:bookmarkEnd w:id="19"/>
      <w:bookmarkEnd w:id="20"/>
      <w:bookmarkEnd w:id="21"/>
      <w:bookmarkEnd w:id="22"/>
    </w:p>
    <w:p w:rsidR="00F55F62" w:rsidRDefault="00CB4ED8">
      <w:bookmarkStart w:id="23" w:name="For_tbname"/>
      <w:r>
        <w:t xml:space="preserve">This Group Report (GR) has been produced by ETSI Industry Specification Group </w:t>
      </w:r>
      <w:r w:rsidR="00FA6C42" w:rsidRPr="003B7C23">
        <w:t>Network Functions Virtualisation (NFV)</w:t>
      </w:r>
      <w:bookmarkEnd w:id="23"/>
      <w:r>
        <w:t>.</w:t>
      </w:r>
    </w:p>
    <w:p w:rsidR="00F55F62" w:rsidRDefault="00CB4ED8">
      <w:pPr>
        <w:pStyle w:val="1"/>
        <w:rPr>
          <w:b/>
        </w:rPr>
      </w:pPr>
      <w:bookmarkStart w:id="24" w:name="_Toc455504136"/>
      <w:bookmarkStart w:id="25" w:name="_Toc481503674"/>
      <w:bookmarkStart w:id="26" w:name="_Toc527985138"/>
      <w:bookmarkStart w:id="27" w:name="_Toc19024831"/>
      <w:bookmarkStart w:id="28" w:name="_Toc68879910"/>
      <w:r>
        <w:t>Modal verbs terminology</w:t>
      </w:r>
      <w:bookmarkEnd w:id="24"/>
      <w:bookmarkEnd w:id="25"/>
      <w:bookmarkEnd w:id="26"/>
      <w:bookmarkEnd w:id="27"/>
      <w:bookmarkEnd w:id="28"/>
    </w:p>
    <w:p w:rsidR="00F55F62" w:rsidRDefault="00CB4ED8">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3" w:history="1">
        <w:r>
          <w:rPr>
            <w:rStyle w:val="ab"/>
          </w:rPr>
          <w:t>ETSI Drafting Rules</w:t>
        </w:r>
      </w:hyperlink>
      <w:r>
        <w:t xml:space="preserve"> (Verbal forms for the expression of provisions).</w:t>
      </w:r>
    </w:p>
    <w:p w:rsidR="00F55F62" w:rsidRDefault="00CB4ED8">
      <w:r>
        <w:t>"</w:t>
      </w:r>
      <w:proofErr w:type="gramStart"/>
      <w:r>
        <w:rPr>
          <w:b/>
          <w:bCs/>
        </w:rPr>
        <w:t>must</w:t>
      </w:r>
      <w:proofErr w:type="gramEnd"/>
      <w:r>
        <w:t>" and "</w:t>
      </w:r>
      <w:r>
        <w:rPr>
          <w:b/>
          <w:bCs/>
        </w:rPr>
        <w:t>must not</w:t>
      </w:r>
      <w:r>
        <w:t xml:space="preserve">" are </w:t>
      </w:r>
      <w:r>
        <w:rPr>
          <w:b/>
          <w:bCs/>
        </w:rPr>
        <w:t>NOT</w:t>
      </w:r>
      <w:r>
        <w:t xml:space="preserve"> allowed in ETSI deliverables except when used in direct citation.</w:t>
      </w:r>
    </w:p>
    <w:p w:rsidR="00F55F62" w:rsidRDefault="00CB4ED8">
      <w:pPr>
        <w:pStyle w:val="1"/>
      </w:pPr>
      <w:bookmarkStart w:id="29" w:name="_Toc455504137"/>
      <w:bookmarkStart w:id="30" w:name="_Toc481503675"/>
      <w:bookmarkStart w:id="31" w:name="_Toc527985139"/>
      <w:bookmarkStart w:id="32" w:name="_Toc19024832"/>
      <w:bookmarkStart w:id="33" w:name="_Toc68879911"/>
      <w:r>
        <w:t>Executive summary</w:t>
      </w:r>
      <w:bookmarkEnd w:id="29"/>
      <w:bookmarkEnd w:id="30"/>
      <w:bookmarkEnd w:id="31"/>
      <w:bookmarkEnd w:id="32"/>
      <w:bookmarkEnd w:id="33"/>
    </w:p>
    <w:p w:rsidR="00F55F62" w:rsidRDefault="00F55F62"/>
    <w:p w:rsidR="00F55F62" w:rsidRDefault="00CB4ED8">
      <w:pPr>
        <w:pStyle w:val="1"/>
      </w:pPr>
      <w:bookmarkStart w:id="34" w:name="_Toc455504138"/>
      <w:bookmarkStart w:id="35" w:name="_Toc481503676"/>
      <w:bookmarkStart w:id="36" w:name="_Toc527985140"/>
      <w:bookmarkStart w:id="37" w:name="_Toc19024833"/>
      <w:bookmarkStart w:id="38" w:name="_Toc68879912"/>
      <w:r>
        <w:t>Introduction</w:t>
      </w:r>
      <w:bookmarkEnd w:id="34"/>
      <w:bookmarkEnd w:id="35"/>
      <w:bookmarkEnd w:id="36"/>
      <w:bookmarkEnd w:id="37"/>
      <w:bookmarkEnd w:id="38"/>
    </w:p>
    <w:p w:rsidR="00F55F62" w:rsidRDefault="00F55F62"/>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1"/>
      </w:pPr>
      <w:bookmarkStart w:id="39" w:name="_Toc455504139"/>
      <w:bookmarkStart w:id="40" w:name="_Toc481503677"/>
      <w:bookmarkStart w:id="41" w:name="_Toc527985141"/>
      <w:bookmarkStart w:id="42" w:name="_Toc19024834"/>
      <w:bookmarkStart w:id="43" w:name="_Toc68879913"/>
      <w:r>
        <w:lastRenderedPageBreak/>
        <w:t>1</w:t>
      </w:r>
      <w:r>
        <w:tab/>
        <w:t>Scope</w:t>
      </w:r>
      <w:bookmarkEnd w:id="39"/>
      <w:bookmarkEnd w:id="40"/>
      <w:bookmarkEnd w:id="41"/>
      <w:bookmarkEnd w:id="42"/>
      <w:bookmarkEnd w:id="43"/>
    </w:p>
    <w:p w:rsidR="00F55F62" w:rsidRDefault="00CB4ED8">
      <w:r>
        <w:t>The present document</w:t>
      </w:r>
      <w:r w:rsidR="008907D8" w:rsidRPr="008907D8">
        <w:t xml:space="preserve"> </w:t>
      </w:r>
      <w:r w:rsidR="008907D8">
        <w:t>is a study on</w:t>
      </w:r>
      <w:r w:rsidR="008A3F24">
        <w:t xml:space="preserve"> </w:t>
      </w:r>
      <w:r w:rsidR="008A3F24" w:rsidRPr="00287BB8">
        <w:t>the security assurance of NFVI products</w:t>
      </w:r>
      <w:r w:rsidR="008A3F24">
        <w:t xml:space="preserve">, i.e., </w:t>
      </w:r>
      <w:r w:rsidR="008A3F24" w:rsidRPr="00287BB8">
        <w:t>security test cases for evaluating the security NFVI products</w:t>
      </w:r>
      <w:r w:rsidR="008A3F24">
        <w:t xml:space="preserve">. </w:t>
      </w:r>
      <w:r w:rsidR="008A3F24" w:rsidRPr="00287BB8">
        <w:t>Using the security requirements defined in SEC specs (e.g., SEC 012, SEC020, SEC023, SEC025, SEC026, etc.) as inputs, security test cases including testing goals, testing steps, evidence of testing results will be produced for evaluating if the security requirements are fulfilled by NFVI products</w:t>
      </w:r>
      <w:r w:rsidR="008A3F24">
        <w:t xml:space="preserve">. </w:t>
      </w:r>
    </w:p>
    <w:p w:rsidR="00F55F62" w:rsidRDefault="00CB4ED8">
      <w:pPr>
        <w:pStyle w:val="1"/>
      </w:pPr>
      <w:bookmarkStart w:id="44" w:name="_Toc455504140"/>
      <w:bookmarkStart w:id="45" w:name="_Toc481503678"/>
      <w:bookmarkStart w:id="46" w:name="_Toc527985142"/>
      <w:bookmarkStart w:id="47" w:name="_Toc19024835"/>
      <w:bookmarkStart w:id="48" w:name="_Toc68879914"/>
      <w:r>
        <w:t>2</w:t>
      </w:r>
      <w:r>
        <w:tab/>
        <w:t>References</w:t>
      </w:r>
      <w:bookmarkEnd w:id="44"/>
      <w:bookmarkEnd w:id="45"/>
      <w:bookmarkEnd w:id="46"/>
      <w:bookmarkEnd w:id="47"/>
      <w:bookmarkEnd w:id="48"/>
    </w:p>
    <w:p w:rsidR="00F55F62" w:rsidRDefault="00CB4ED8">
      <w:pPr>
        <w:pStyle w:val="2"/>
      </w:pPr>
      <w:bookmarkStart w:id="49" w:name="_Toc455504141"/>
      <w:bookmarkStart w:id="50" w:name="_Toc481503679"/>
      <w:bookmarkStart w:id="51" w:name="_Toc527985143"/>
      <w:bookmarkStart w:id="52" w:name="_Toc19024836"/>
      <w:bookmarkStart w:id="53" w:name="_Toc68879915"/>
      <w:r>
        <w:t>2.1</w:t>
      </w:r>
      <w:r>
        <w:tab/>
        <w:t>Normative references</w:t>
      </w:r>
      <w:bookmarkEnd w:id="49"/>
      <w:bookmarkEnd w:id="50"/>
      <w:bookmarkEnd w:id="51"/>
      <w:bookmarkEnd w:id="52"/>
      <w:bookmarkEnd w:id="53"/>
    </w:p>
    <w:p w:rsidR="00F55F62" w:rsidRDefault="00CB4ED8">
      <w:r>
        <w:t>Normative references are not applicable in the present document.</w:t>
      </w:r>
    </w:p>
    <w:p w:rsidR="00F55F62" w:rsidRDefault="00CB4ED8">
      <w:pPr>
        <w:pStyle w:val="2"/>
      </w:pPr>
      <w:bookmarkStart w:id="54" w:name="_Toc455504142"/>
      <w:bookmarkStart w:id="55" w:name="_Toc481503680"/>
      <w:bookmarkStart w:id="56" w:name="_Toc527985144"/>
      <w:bookmarkStart w:id="57" w:name="_Toc19024837"/>
      <w:bookmarkStart w:id="58" w:name="_Toc68879916"/>
      <w:r>
        <w:t>2.2</w:t>
      </w:r>
      <w:r>
        <w:tab/>
        <w:t>Informative references</w:t>
      </w:r>
      <w:bookmarkEnd w:id="54"/>
      <w:bookmarkEnd w:id="55"/>
      <w:bookmarkEnd w:id="56"/>
      <w:bookmarkEnd w:id="57"/>
      <w:bookmarkEnd w:id="58"/>
    </w:p>
    <w:p w:rsidR="00F55F62" w:rsidRDefault="00CB4ED8">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F55F62" w:rsidRDefault="00CB4ED8">
      <w:pPr>
        <w:pStyle w:val="NO"/>
      </w:pPr>
      <w:r>
        <w:t>NOTE:</w:t>
      </w:r>
      <w:r>
        <w:tab/>
        <w:t>While any hyperlinks included in this clause were valid at the time of publication, ETSI cannot guarantee their long term validity.</w:t>
      </w:r>
    </w:p>
    <w:p w:rsidR="00F55F62" w:rsidRDefault="00CB4ED8">
      <w:pPr>
        <w:keepNext/>
      </w:pPr>
      <w:r>
        <w:rPr>
          <w:lang w:eastAsia="en-GB"/>
        </w:rPr>
        <w:t xml:space="preserve">The following referenced documents are </w:t>
      </w:r>
      <w:r>
        <w:t>not necessary for the application of the present document but they assist the user with regard to a particular subject area.</w:t>
      </w:r>
    </w:p>
    <w:p w:rsidR="00F55F62" w:rsidRDefault="00CB4ED8">
      <w:pPr>
        <w:pStyle w:val="EX"/>
      </w:pPr>
      <w:r>
        <w:t>[i.1]</w:t>
      </w:r>
      <w:r>
        <w:rPr>
          <w:rFonts w:ascii="Wingdings 3" w:hAnsi="Wingdings 3"/>
        </w:rPr>
        <w:tab/>
      </w:r>
      <w:r>
        <w:t>&lt;Standard Organization acronym&gt; &lt;document number&gt;&lt;version number/date of publication&gt;: "&lt;Title&gt;".</w:t>
      </w:r>
    </w:p>
    <w:p w:rsidR="00F55F62" w:rsidRDefault="00CB4ED8">
      <w:pPr>
        <w:pStyle w:val="EX"/>
      </w:pPr>
      <w:r>
        <w:t>[i.2]</w:t>
      </w:r>
      <w:r>
        <w:rPr>
          <w:rFonts w:ascii="Wingdings 3" w:hAnsi="Wingdings 3"/>
          <w:color w:val="76923C"/>
        </w:rPr>
        <w:t></w:t>
      </w:r>
      <w:r>
        <w:rPr>
          <w:rFonts w:ascii="Wingdings 3" w:hAnsi="Wingdings 3"/>
          <w:color w:val="76923C"/>
        </w:rPr>
        <w:tab/>
      </w:r>
      <w:proofErr w:type="gramStart"/>
      <w:r>
        <w:t>etc</w:t>
      </w:r>
      <w:proofErr w:type="gramEnd"/>
      <w:r>
        <w:t>.</w:t>
      </w:r>
    </w:p>
    <w:p w:rsidR="00F55F62" w:rsidRDefault="00CB4ED8">
      <w:pPr>
        <w:pStyle w:val="1"/>
      </w:pPr>
      <w:bookmarkStart w:id="59" w:name="_Toc451532925"/>
      <w:bookmarkStart w:id="60" w:name="_Toc527985145"/>
      <w:bookmarkStart w:id="61" w:name="_Toc19024838"/>
      <w:bookmarkStart w:id="62" w:name="_Toc68879917"/>
      <w:r>
        <w:t>3</w:t>
      </w:r>
      <w:r>
        <w:tab/>
        <w:t>Definition of terms, symbols and abbreviations</w:t>
      </w:r>
      <w:bookmarkEnd w:id="59"/>
      <w:bookmarkEnd w:id="60"/>
      <w:bookmarkEnd w:id="61"/>
      <w:bookmarkEnd w:id="62"/>
    </w:p>
    <w:p w:rsidR="00F55F62" w:rsidRDefault="00CB4ED8">
      <w:pPr>
        <w:pStyle w:val="2"/>
      </w:pPr>
      <w:bookmarkStart w:id="63" w:name="_Toc451532926"/>
      <w:bookmarkStart w:id="64" w:name="_Toc527985146"/>
      <w:bookmarkStart w:id="65" w:name="_Toc19024839"/>
      <w:bookmarkStart w:id="66" w:name="_Toc68879918"/>
      <w:r>
        <w:t>3.1</w:t>
      </w:r>
      <w:r>
        <w:tab/>
      </w:r>
      <w:bookmarkEnd w:id="63"/>
      <w:r>
        <w:t>Terms</w:t>
      </w:r>
      <w:bookmarkEnd w:id="64"/>
      <w:bookmarkEnd w:id="65"/>
      <w:bookmarkEnd w:id="66"/>
    </w:p>
    <w:p w:rsidR="00F55F62" w:rsidRDefault="00CB4ED8">
      <w:r>
        <w:t>For the purposes of the present document, the [following] terms [given in ... and the following] apply:</w:t>
      </w:r>
    </w:p>
    <w:p w:rsidR="00F55F62" w:rsidRDefault="00F55F62"/>
    <w:p w:rsidR="00F55F62" w:rsidRDefault="00CB4ED8">
      <w:pPr>
        <w:pStyle w:val="2"/>
        <w:keepLines w:val="0"/>
        <w:widowControl w:val="0"/>
      </w:pPr>
      <w:bookmarkStart w:id="67" w:name="_Toc455504145"/>
      <w:bookmarkStart w:id="68" w:name="_Toc481503683"/>
      <w:bookmarkStart w:id="69" w:name="_Toc527985147"/>
      <w:bookmarkStart w:id="70" w:name="_Toc19024840"/>
      <w:bookmarkStart w:id="71" w:name="_Toc68879919"/>
      <w:r>
        <w:t>3.2</w:t>
      </w:r>
      <w:r>
        <w:tab/>
        <w:t>Symbols</w:t>
      </w:r>
      <w:bookmarkEnd w:id="67"/>
      <w:bookmarkEnd w:id="68"/>
      <w:bookmarkEnd w:id="69"/>
      <w:bookmarkEnd w:id="70"/>
      <w:bookmarkEnd w:id="71"/>
    </w:p>
    <w:p w:rsidR="00F55F62" w:rsidRDefault="00CB4ED8">
      <w:r>
        <w:t>For the purposes of the present document, the [following] symbols [given in ... and the following] apply:</w:t>
      </w:r>
    </w:p>
    <w:p w:rsidR="00F55F62" w:rsidRDefault="00F55F62">
      <w:pPr>
        <w:pStyle w:val="EW"/>
      </w:pPr>
    </w:p>
    <w:p w:rsidR="00F55F62" w:rsidRDefault="00CB4ED8">
      <w:pPr>
        <w:pStyle w:val="2"/>
      </w:pPr>
      <w:bookmarkStart w:id="72" w:name="_Toc455504146"/>
      <w:bookmarkStart w:id="73" w:name="_Toc481503684"/>
      <w:bookmarkStart w:id="74" w:name="_Toc527985148"/>
      <w:bookmarkStart w:id="75" w:name="_Toc19024841"/>
      <w:bookmarkStart w:id="76" w:name="_Toc68879920"/>
      <w:r>
        <w:t>3.3</w:t>
      </w:r>
      <w:r>
        <w:tab/>
        <w:t>Abbreviations</w:t>
      </w:r>
      <w:bookmarkEnd w:id="72"/>
      <w:bookmarkEnd w:id="73"/>
      <w:bookmarkEnd w:id="74"/>
      <w:bookmarkEnd w:id="75"/>
      <w:bookmarkEnd w:id="76"/>
    </w:p>
    <w:p w:rsidR="00F55F62" w:rsidRDefault="00CB4ED8">
      <w:r>
        <w:t>For the purposes of the present document, the [following] abbreviations [given in ... and the following] apply:</w:t>
      </w:r>
    </w:p>
    <w:p w:rsidR="00F55F62" w:rsidRDefault="00F55F62">
      <w:pPr>
        <w:pStyle w:val="EW"/>
      </w:pPr>
    </w:p>
    <w:p w:rsidR="00F55F62" w:rsidRDefault="00CB4ED8">
      <w:pPr>
        <w:pStyle w:val="1"/>
      </w:pPr>
      <w:bookmarkStart w:id="77" w:name="_Toc455504147"/>
      <w:bookmarkStart w:id="78" w:name="_Toc481503685"/>
      <w:bookmarkStart w:id="79" w:name="_Toc527985149"/>
      <w:bookmarkStart w:id="80" w:name="_Toc19024842"/>
      <w:bookmarkStart w:id="81" w:name="_Toc68879921"/>
      <w:r>
        <w:lastRenderedPageBreak/>
        <w:t>4</w:t>
      </w:r>
      <w:r>
        <w:tab/>
      </w:r>
      <w:r w:rsidR="003A3BA5">
        <w:t>Overview</w:t>
      </w:r>
      <w:bookmarkEnd w:id="77"/>
      <w:bookmarkEnd w:id="78"/>
      <w:bookmarkEnd w:id="79"/>
      <w:bookmarkEnd w:id="80"/>
      <w:bookmarkEnd w:id="81"/>
    </w:p>
    <w:p w:rsidR="00FC2D0B" w:rsidRDefault="00CB4ED8">
      <w:pPr>
        <w:pStyle w:val="2"/>
      </w:pPr>
      <w:bookmarkStart w:id="82" w:name="_Toc68879922"/>
      <w:bookmarkStart w:id="83" w:name="_Toc455504148"/>
      <w:bookmarkStart w:id="84" w:name="_Toc481503686"/>
      <w:bookmarkStart w:id="85" w:name="_Toc527985150"/>
      <w:bookmarkStart w:id="86" w:name="_Toc19024843"/>
      <w:r>
        <w:t>4.1</w:t>
      </w:r>
      <w:r>
        <w:tab/>
      </w:r>
      <w:r w:rsidR="003A3BA5">
        <w:t>Introduction on security assurance methodology</w:t>
      </w:r>
      <w:bookmarkEnd w:id="82"/>
    </w:p>
    <w:p w:rsidR="00FC2D0B" w:rsidRDefault="00FC2D0B">
      <w:pPr>
        <w:pStyle w:val="2"/>
      </w:pPr>
      <w:bookmarkStart w:id="87" w:name="_Toc68879923"/>
      <w:r>
        <w:t>4.</w:t>
      </w:r>
      <w:r w:rsidR="008273C0">
        <w:t>2</w:t>
      </w:r>
      <w:r>
        <w:tab/>
        <w:t>Considerations on security assurance of NFVI products</w:t>
      </w:r>
      <w:bookmarkEnd w:id="87"/>
      <w:r w:rsidDel="003A3BA5">
        <w:t xml:space="preserve"> </w:t>
      </w:r>
    </w:p>
    <w:p w:rsidR="00FC2D0B" w:rsidRPr="00FC2D0B" w:rsidRDefault="00FC2D0B" w:rsidP="00FE03E2"/>
    <w:p w:rsidR="00FC2D0B" w:rsidRDefault="00FC2D0B" w:rsidP="00FC2D0B">
      <w:pPr>
        <w:pStyle w:val="1"/>
      </w:pPr>
      <w:bookmarkStart w:id="88" w:name="_Toc68879924"/>
      <w:r>
        <w:t>5</w:t>
      </w:r>
      <w:r>
        <w:tab/>
        <w:t>Host requirements and related test cases</w:t>
      </w:r>
      <w:bookmarkEnd w:id="88"/>
    </w:p>
    <w:p w:rsidR="00FC2D0B" w:rsidRDefault="00FC2D0B" w:rsidP="00FC2D0B">
      <w:pPr>
        <w:pStyle w:val="2"/>
      </w:pPr>
      <w:bookmarkStart w:id="89" w:name="_Toc68879925"/>
      <w:r>
        <w:t>5.1</w:t>
      </w:r>
      <w:r>
        <w:tab/>
        <w:t>Introduction</w:t>
      </w:r>
      <w:bookmarkEnd w:id="89"/>
    </w:p>
    <w:p w:rsidR="00FC2D0B" w:rsidRDefault="00FC2D0B" w:rsidP="00FC2D0B">
      <w:pPr>
        <w:pStyle w:val="2"/>
      </w:pPr>
      <w:bookmarkStart w:id="90" w:name="_Toc68879926"/>
      <w:r>
        <w:t>5.2</w:t>
      </w:r>
      <w:r>
        <w:tab/>
        <w:t>Test cases</w:t>
      </w:r>
      <w:bookmarkEnd w:id="90"/>
      <w:r w:rsidDel="003A3BA5">
        <w:t xml:space="preserve"> </w:t>
      </w:r>
    </w:p>
    <w:p w:rsidR="00FC2D0B" w:rsidRPr="00FC2D0B" w:rsidRDefault="00FC2D0B" w:rsidP="00FE03E2"/>
    <w:p w:rsidR="00FC2D0B" w:rsidRDefault="00FC2D0B" w:rsidP="00FC2D0B">
      <w:pPr>
        <w:pStyle w:val="1"/>
      </w:pPr>
      <w:bookmarkStart w:id="91" w:name="_Toc68879927"/>
      <w:r>
        <w:t>6</w:t>
      </w:r>
      <w:r>
        <w:tab/>
        <w:t>Hypervisor requirements and related test case</w:t>
      </w:r>
      <w:bookmarkEnd w:id="91"/>
    </w:p>
    <w:p w:rsidR="00FC2D0B" w:rsidRDefault="00FC2D0B" w:rsidP="00FC2D0B">
      <w:pPr>
        <w:pStyle w:val="2"/>
      </w:pPr>
      <w:bookmarkStart w:id="92" w:name="_Toc68879928"/>
      <w:r>
        <w:t>6.1</w:t>
      </w:r>
      <w:r>
        <w:tab/>
        <w:t>Introduction</w:t>
      </w:r>
      <w:bookmarkEnd w:id="92"/>
    </w:p>
    <w:p w:rsidR="00FC2D0B" w:rsidRDefault="00FC2D0B" w:rsidP="00FC2D0B">
      <w:pPr>
        <w:pStyle w:val="2"/>
      </w:pPr>
      <w:bookmarkStart w:id="93" w:name="_Toc68879929"/>
      <w:r>
        <w:t>6.2</w:t>
      </w:r>
      <w:r>
        <w:tab/>
        <w:t>Test cases</w:t>
      </w:r>
      <w:bookmarkEnd w:id="93"/>
    </w:p>
    <w:p w:rsidR="00FC2D0B" w:rsidRDefault="00FC2D0B" w:rsidP="00FE03E2"/>
    <w:p w:rsidR="00FC2D0B" w:rsidRDefault="00FC2D0B" w:rsidP="00FC2D0B">
      <w:pPr>
        <w:pStyle w:val="1"/>
      </w:pPr>
      <w:bookmarkStart w:id="94" w:name="_Toc68879930"/>
      <w:r>
        <w:t>7</w:t>
      </w:r>
      <w:r>
        <w:tab/>
        <w:t xml:space="preserve">Container </w:t>
      </w:r>
      <w:r w:rsidR="00475788">
        <w:t xml:space="preserve">infrastructure service </w:t>
      </w:r>
      <w:r>
        <w:t>requirements and related test case</w:t>
      </w:r>
      <w:bookmarkEnd w:id="94"/>
    </w:p>
    <w:p w:rsidR="00FC2D0B" w:rsidRDefault="00FC2D0B" w:rsidP="00FC2D0B">
      <w:pPr>
        <w:pStyle w:val="2"/>
      </w:pPr>
      <w:bookmarkStart w:id="95" w:name="_Toc68879931"/>
      <w:r>
        <w:t>7.1</w:t>
      </w:r>
      <w:r>
        <w:tab/>
        <w:t>Introduction</w:t>
      </w:r>
      <w:bookmarkEnd w:id="95"/>
    </w:p>
    <w:p w:rsidR="00FC2D0B" w:rsidRDefault="00FC2D0B" w:rsidP="00FC2D0B">
      <w:pPr>
        <w:pStyle w:val="2"/>
      </w:pPr>
      <w:bookmarkStart w:id="96" w:name="_Toc68879932"/>
      <w:r>
        <w:t>7.2</w:t>
      </w:r>
      <w:r>
        <w:tab/>
        <w:t>Test cases</w:t>
      </w:r>
      <w:bookmarkEnd w:id="96"/>
      <w:r w:rsidDel="003A3BA5">
        <w:t xml:space="preserve"> </w:t>
      </w:r>
    </w:p>
    <w:p w:rsidR="00FC2D0B" w:rsidRPr="00FC2D0B" w:rsidRDefault="00FC2D0B" w:rsidP="00FE03E2"/>
    <w:p w:rsidR="00FC2D0B" w:rsidRDefault="00FC2D0B" w:rsidP="00FC2D0B">
      <w:pPr>
        <w:pStyle w:val="1"/>
      </w:pPr>
      <w:bookmarkStart w:id="97" w:name="_Toc68879933"/>
      <w:r>
        <w:t>8</w:t>
      </w:r>
      <w:r>
        <w:tab/>
        <w:t>Conclusions and recommendations</w:t>
      </w:r>
      <w:bookmarkEnd w:id="97"/>
    </w:p>
    <w:bookmarkEnd w:id="83"/>
    <w:bookmarkEnd w:id="84"/>
    <w:bookmarkEnd w:id="85"/>
    <w:bookmarkEnd w:id="86"/>
    <w:p w:rsidR="00F55F62" w:rsidRDefault="00F55F62" w:rsidP="00FE03E2"/>
    <w:p w:rsidR="00F55F62" w:rsidRDefault="00CB4ED8">
      <w:pPr>
        <w:overflowPunct/>
        <w:autoSpaceDE/>
        <w:autoSpaceDN/>
        <w:adjustRightInd/>
        <w:spacing w:after="0"/>
        <w:textAlignment w:val="auto"/>
      </w:pPr>
      <w:r>
        <w:br w:type="page"/>
      </w:r>
    </w:p>
    <w:p w:rsidR="00F55F62" w:rsidRDefault="00CB4ED8">
      <w:pPr>
        <w:pStyle w:val="9"/>
      </w:pPr>
      <w:bookmarkStart w:id="98" w:name="_Toc455504149"/>
      <w:bookmarkStart w:id="99" w:name="_Toc481503687"/>
      <w:bookmarkStart w:id="100" w:name="_Toc527985151"/>
      <w:bookmarkStart w:id="101" w:name="_Toc19024844"/>
      <w:bookmarkStart w:id="102" w:name="_Toc68879934"/>
      <w:r>
        <w:lastRenderedPageBreak/>
        <w:t>Annex A</w:t>
      </w:r>
      <w:proofErr w:type="gramStart"/>
      <w:r>
        <w:t>:</w:t>
      </w:r>
      <w:proofErr w:type="gramEnd"/>
      <w:r>
        <w:br/>
      </w:r>
      <w:bookmarkEnd w:id="98"/>
      <w:bookmarkEnd w:id="99"/>
      <w:bookmarkEnd w:id="100"/>
      <w:bookmarkEnd w:id="101"/>
      <w:r w:rsidR="0044348B">
        <w:t>Format</w:t>
      </w:r>
      <w:r w:rsidR="00FE03E2">
        <w:t xml:space="preserve"> of test </w:t>
      </w:r>
      <w:r w:rsidR="0044348B">
        <w:rPr>
          <w:lang w:eastAsia="ja-JP"/>
        </w:rPr>
        <w:t>cases</w:t>
      </w:r>
      <w:bookmarkEnd w:id="102"/>
    </w:p>
    <w:p w:rsidR="0044348B" w:rsidRPr="00B510FD" w:rsidRDefault="0044348B" w:rsidP="00B510FD">
      <w:r w:rsidRPr="00806E10">
        <w:rPr>
          <w:lang w:eastAsia="ja-JP"/>
        </w:rPr>
        <w:t>T</w:t>
      </w:r>
      <w:r>
        <w:rPr>
          <w:rFonts w:hint="eastAsia"/>
          <w:lang w:eastAsia="zh-CN"/>
        </w:rPr>
        <w:t>he</w:t>
      </w:r>
      <w:r>
        <w:rPr>
          <w:lang w:eastAsia="ja-JP"/>
        </w:rPr>
        <w:t xml:space="preserve"> table below specifies</w:t>
      </w:r>
      <w:r w:rsidRPr="00806E10">
        <w:rPr>
          <w:lang w:eastAsia="ja-JP"/>
        </w:rPr>
        <w:t xml:space="preserve"> th</w:t>
      </w:r>
      <w:r>
        <w:rPr>
          <w:lang w:eastAsia="ja-JP"/>
        </w:rPr>
        <w:t>e information required to design a test case</w:t>
      </w:r>
      <w:r w:rsidRPr="00806E10">
        <w:rPr>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119"/>
        <w:gridCol w:w="5239"/>
      </w:tblGrid>
      <w:tr w:rsidR="005715F6" w:rsidRPr="00806E10" w:rsidTr="005715F6">
        <w:trPr>
          <w:jc w:val="center"/>
        </w:trPr>
        <w:tc>
          <w:tcPr>
            <w:tcW w:w="1271" w:type="dxa"/>
          </w:tcPr>
          <w:p w:rsidR="005715F6" w:rsidRPr="005715F6" w:rsidRDefault="005715F6" w:rsidP="005715F6">
            <w:pPr>
              <w:pStyle w:val="TAL"/>
              <w:keepNext w:val="0"/>
              <w:keepLines w:val="0"/>
              <w:jc w:val="center"/>
              <w:rPr>
                <w:b/>
              </w:rPr>
            </w:pPr>
            <w:r w:rsidRPr="005715F6">
              <w:rPr>
                <w:b/>
                <w:lang w:eastAsia="ja-JP"/>
              </w:rPr>
              <w:t>Elements</w:t>
            </w:r>
          </w:p>
        </w:tc>
        <w:tc>
          <w:tcPr>
            <w:tcW w:w="8358" w:type="dxa"/>
            <w:gridSpan w:val="2"/>
          </w:tcPr>
          <w:p w:rsidR="005715F6" w:rsidRPr="005715F6" w:rsidRDefault="005715F6" w:rsidP="005715F6">
            <w:pPr>
              <w:pStyle w:val="TAL"/>
              <w:keepNext w:val="0"/>
              <w:keepLines w:val="0"/>
              <w:jc w:val="center"/>
              <w:rPr>
                <w:b/>
                <w:lang w:eastAsia="ja-JP"/>
              </w:rPr>
            </w:pPr>
            <w:r w:rsidRPr="005715F6">
              <w:rPr>
                <w:b/>
                <w:lang w:eastAsia="ja-JP"/>
              </w:rPr>
              <w:t>Definition</w:t>
            </w:r>
          </w:p>
        </w:tc>
      </w:tr>
      <w:tr w:rsidR="00B510FD" w:rsidRPr="00806E10" w:rsidTr="005715F6">
        <w:trPr>
          <w:jc w:val="center"/>
        </w:trPr>
        <w:tc>
          <w:tcPr>
            <w:tcW w:w="1271" w:type="dxa"/>
          </w:tcPr>
          <w:p w:rsidR="00B510FD" w:rsidRPr="00096539" w:rsidRDefault="00B510FD" w:rsidP="00E846DE">
            <w:pPr>
              <w:pStyle w:val="TAL"/>
              <w:keepNext w:val="0"/>
              <w:keepLines w:val="0"/>
              <w:rPr>
                <w:b/>
                <w:bCs/>
                <w:lang w:eastAsia="ja-JP"/>
              </w:rPr>
            </w:pPr>
            <w:bookmarkStart w:id="103" w:name="OLE_LINK1"/>
            <w:bookmarkStart w:id="104" w:name="OLE_LINK2"/>
            <w:r w:rsidRPr="00096539">
              <w:rPr>
                <w:b/>
              </w:rPr>
              <w:t>Requirement Name</w:t>
            </w:r>
            <w:bookmarkEnd w:id="103"/>
            <w:bookmarkEnd w:id="104"/>
          </w:p>
        </w:tc>
        <w:tc>
          <w:tcPr>
            <w:tcW w:w="8358" w:type="dxa"/>
            <w:gridSpan w:val="2"/>
          </w:tcPr>
          <w:p w:rsidR="00B510FD" w:rsidRPr="00806E10" w:rsidRDefault="00880A51" w:rsidP="00096539">
            <w:pPr>
              <w:pStyle w:val="TAL"/>
              <w:keepNext w:val="0"/>
              <w:keepLines w:val="0"/>
              <w:rPr>
                <w:lang w:eastAsia="ja-JP"/>
              </w:rPr>
            </w:pPr>
            <w:r w:rsidRPr="00806E10">
              <w:rPr>
                <w:lang w:eastAsia="ja-JP"/>
              </w:rPr>
              <w:t>The t</w:t>
            </w:r>
            <w:r w:rsidRPr="00096539">
              <w:rPr>
                <w:lang w:eastAsia="ja-JP"/>
              </w:rPr>
              <w:t xml:space="preserve">est </w:t>
            </w:r>
            <w:r w:rsidRPr="00096539">
              <w:t>Requirement Name</w:t>
            </w:r>
            <w:r w:rsidRPr="00096539">
              <w:rPr>
                <w:lang w:eastAsia="ja-JP"/>
              </w:rPr>
              <w:t xml:space="preserve"> indi</w:t>
            </w:r>
            <w:r w:rsidRPr="00806E10">
              <w:rPr>
                <w:lang w:eastAsia="ja-JP"/>
              </w:rPr>
              <w:t xml:space="preserve">cates clearly </w:t>
            </w:r>
            <w:r>
              <w:rPr>
                <w:lang w:eastAsia="ja-JP"/>
              </w:rPr>
              <w:t xml:space="preserve">and briefly </w:t>
            </w:r>
            <w:r w:rsidRPr="00806E10">
              <w:rPr>
                <w:lang w:eastAsia="ja-JP"/>
              </w:rPr>
              <w:t>which requirement is intended to be tested in the test</w:t>
            </w:r>
            <w:r w:rsidR="008C28AC" w:rsidRPr="00806E10">
              <w:rPr>
                <w:lang w:eastAsia="ja-JP"/>
              </w:rPr>
              <w:t>.</w:t>
            </w:r>
          </w:p>
        </w:tc>
      </w:tr>
      <w:tr w:rsidR="00B510FD" w:rsidRPr="00806E10" w:rsidTr="005715F6">
        <w:trPr>
          <w:jc w:val="center"/>
        </w:trPr>
        <w:tc>
          <w:tcPr>
            <w:tcW w:w="1271" w:type="dxa"/>
          </w:tcPr>
          <w:p w:rsidR="00B510FD" w:rsidRPr="00096539" w:rsidRDefault="00B510FD" w:rsidP="00E846DE">
            <w:pPr>
              <w:pStyle w:val="TAL"/>
              <w:keepNext w:val="0"/>
              <w:keepLines w:val="0"/>
              <w:rPr>
                <w:b/>
              </w:rPr>
            </w:pPr>
            <w:r w:rsidRPr="00096539">
              <w:rPr>
                <w:rFonts w:eastAsia="宋体"/>
                <w:b/>
              </w:rPr>
              <w:t>Requirement Description</w:t>
            </w:r>
          </w:p>
        </w:tc>
        <w:tc>
          <w:tcPr>
            <w:tcW w:w="8358" w:type="dxa"/>
            <w:gridSpan w:val="2"/>
          </w:tcPr>
          <w:p w:rsidR="00B510FD" w:rsidRPr="00806E10" w:rsidRDefault="00880A51" w:rsidP="00096539">
            <w:pPr>
              <w:pStyle w:val="TAL"/>
              <w:keepNext w:val="0"/>
              <w:keepLines w:val="0"/>
              <w:rPr>
                <w:lang w:eastAsia="ja-JP"/>
              </w:rPr>
            </w:pPr>
            <w:r>
              <w:rPr>
                <w:lang w:eastAsia="ja-JP"/>
              </w:rPr>
              <w:t>Description</w:t>
            </w:r>
            <w:r w:rsidRPr="00806E10">
              <w:rPr>
                <w:lang w:eastAsia="ja-JP"/>
              </w:rPr>
              <w:t xml:space="preserve"> of the </w:t>
            </w:r>
            <w:r>
              <w:rPr>
                <w:lang w:eastAsia="ja-JP"/>
              </w:rPr>
              <w:t>requirement</w:t>
            </w:r>
            <w:r w:rsidRPr="00806E10">
              <w:rPr>
                <w:lang w:eastAsia="ja-JP"/>
              </w:rPr>
              <w:t xml:space="preserve"> according to the NFV </w:t>
            </w:r>
            <w:r>
              <w:rPr>
                <w:lang w:eastAsia="ja-JP"/>
              </w:rPr>
              <w:t>SEC</w:t>
            </w:r>
            <w:r w:rsidRPr="00806E10">
              <w:rPr>
                <w:lang w:eastAsia="ja-JP"/>
              </w:rPr>
              <w:t xml:space="preserve"> specifications</w:t>
            </w:r>
            <w:r>
              <w:rPr>
                <w:lang w:eastAsia="ja-JP"/>
              </w:rPr>
              <w:t xml:space="preserve">, e.g., </w:t>
            </w:r>
            <w:bookmarkStart w:id="105" w:name="_Hlk3294338"/>
            <w:r>
              <w:rPr>
                <w:lang w:eastAsia="zh-CN"/>
              </w:rPr>
              <w:t>"</w:t>
            </w:r>
            <w:bookmarkEnd w:id="105"/>
            <w:proofErr w:type="spellStart"/>
            <w:r>
              <w:rPr>
                <w:lang w:eastAsia="zh-CN"/>
              </w:rPr>
              <w:t>xxxx</w:t>
            </w:r>
            <w:proofErr w:type="spellEnd"/>
            <w:r>
              <w:rPr>
                <w:lang w:eastAsia="zh-CN"/>
              </w:rPr>
              <w:t xml:space="preserve">" as specified in NFV SEC xxx, clause </w:t>
            </w:r>
            <w:proofErr w:type="spellStart"/>
            <w:r>
              <w:rPr>
                <w:lang w:eastAsia="zh-CN"/>
              </w:rPr>
              <w:t>x.x.x</w:t>
            </w:r>
            <w:proofErr w:type="spellEnd"/>
            <w:r>
              <w:rPr>
                <w:lang w:eastAsia="zh-CN"/>
              </w:rPr>
              <w:t>.</w:t>
            </w:r>
          </w:p>
        </w:tc>
      </w:tr>
      <w:tr w:rsidR="00B510FD" w:rsidRPr="00806E10" w:rsidTr="005715F6">
        <w:trPr>
          <w:jc w:val="center"/>
        </w:trPr>
        <w:tc>
          <w:tcPr>
            <w:tcW w:w="1271" w:type="dxa"/>
          </w:tcPr>
          <w:p w:rsidR="00B510FD" w:rsidRPr="00096539" w:rsidRDefault="00B510FD" w:rsidP="00E846DE">
            <w:pPr>
              <w:pStyle w:val="TAL"/>
              <w:keepNext w:val="0"/>
              <w:keepLines w:val="0"/>
              <w:rPr>
                <w:rFonts w:eastAsia="宋体"/>
                <w:b/>
              </w:rPr>
            </w:pPr>
            <w:r w:rsidRPr="00096539">
              <w:rPr>
                <w:rFonts w:eastAsia="宋体"/>
                <w:b/>
              </w:rPr>
              <w:t>Threat Reference</w:t>
            </w:r>
          </w:p>
        </w:tc>
        <w:tc>
          <w:tcPr>
            <w:tcW w:w="8358" w:type="dxa"/>
            <w:gridSpan w:val="2"/>
          </w:tcPr>
          <w:p w:rsidR="00B510FD" w:rsidRPr="00806E10" w:rsidRDefault="00096539" w:rsidP="00096539">
            <w:pPr>
              <w:pStyle w:val="TAL"/>
              <w:keepNext w:val="0"/>
              <w:keepLines w:val="0"/>
              <w:rPr>
                <w:lang w:eastAsia="ja-JP"/>
              </w:rPr>
            </w:pPr>
            <w:r>
              <w:rPr>
                <w:lang w:eastAsia="ja-JP"/>
              </w:rPr>
              <w:t>Description</w:t>
            </w:r>
            <w:r w:rsidRPr="00806E10">
              <w:rPr>
                <w:lang w:eastAsia="ja-JP"/>
              </w:rPr>
              <w:t xml:space="preserve"> of the </w:t>
            </w:r>
            <w:r>
              <w:rPr>
                <w:lang w:eastAsia="ja-JP"/>
              </w:rPr>
              <w:t>corresponding threat</w:t>
            </w:r>
            <w:r w:rsidRPr="00806E10">
              <w:rPr>
                <w:lang w:eastAsia="ja-JP"/>
              </w:rPr>
              <w:t xml:space="preserve"> according to the NFV </w:t>
            </w:r>
            <w:r>
              <w:rPr>
                <w:lang w:eastAsia="ja-JP"/>
              </w:rPr>
              <w:t>SEC</w:t>
            </w:r>
            <w:r w:rsidRPr="00806E10">
              <w:rPr>
                <w:lang w:eastAsia="ja-JP"/>
              </w:rPr>
              <w:t xml:space="preserve"> specifications</w:t>
            </w:r>
            <w:r>
              <w:rPr>
                <w:lang w:eastAsia="zh-CN"/>
              </w:rPr>
              <w:t>.</w:t>
            </w:r>
          </w:p>
        </w:tc>
      </w:tr>
      <w:tr w:rsidR="00B510FD" w:rsidRPr="00806E10" w:rsidTr="005715F6">
        <w:trPr>
          <w:jc w:val="center"/>
        </w:trPr>
        <w:tc>
          <w:tcPr>
            <w:tcW w:w="1271" w:type="dxa"/>
            <w:vMerge w:val="restart"/>
            <w:vAlign w:val="center"/>
          </w:tcPr>
          <w:p w:rsidR="00B510FD" w:rsidRPr="00806E10" w:rsidRDefault="00B510FD" w:rsidP="00E846DE">
            <w:pPr>
              <w:pStyle w:val="TAL"/>
              <w:rPr>
                <w:b/>
                <w:bCs/>
                <w:lang w:eastAsia="ja-JP"/>
              </w:rPr>
            </w:pPr>
            <w:r w:rsidRPr="00806E10">
              <w:rPr>
                <w:b/>
                <w:bCs/>
                <w:lang w:eastAsia="ja-JP"/>
              </w:rPr>
              <w:t>Test Case</w:t>
            </w:r>
          </w:p>
        </w:tc>
        <w:tc>
          <w:tcPr>
            <w:tcW w:w="3119" w:type="dxa"/>
            <w:vAlign w:val="center"/>
          </w:tcPr>
          <w:p w:rsidR="00B510FD" w:rsidRPr="00806E10" w:rsidRDefault="00B510FD" w:rsidP="00E846DE">
            <w:pPr>
              <w:pStyle w:val="TAH"/>
              <w:jc w:val="left"/>
              <w:rPr>
                <w:lang w:eastAsia="zh-CN"/>
              </w:rPr>
            </w:pPr>
            <w:r>
              <w:rPr>
                <w:rFonts w:hint="eastAsia"/>
                <w:lang w:eastAsia="zh-CN"/>
              </w:rPr>
              <w:t>T</w:t>
            </w:r>
            <w:r>
              <w:rPr>
                <w:lang w:eastAsia="zh-CN"/>
              </w:rPr>
              <w:t>est name</w:t>
            </w:r>
          </w:p>
        </w:tc>
        <w:tc>
          <w:tcPr>
            <w:tcW w:w="5239" w:type="dxa"/>
            <w:vAlign w:val="center"/>
          </w:tcPr>
          <w:p w:rsidR="00B510FD" w:rsidRPr="00096539" w:rsidRDefault="008E7555" w:rsidP="00096539">
            <w:pPr>
              <w:pStyle w:val="TAH"/>
              <w:jc w:val="left"/>
              <w:rPr>
                <w:b w:val="0"/>
                <w:lang w:eastAsia="zh-CN"/>
              </w:rPr>
            </w:pPr>
            <w:r w:rsidRPr="00096539">
              <w:rPr>
                <w:b w:val="0"/>
                <w:lang w:eastAsia="ja-JP"/>
              </w:rPr>
              <w:t xml:space="preserve">The </w:t>
            </w:r>
            <w:r w:rsidRPr="00096539">
              <w:rPr>
                <w:b w:val="0"/>
                <w:bCs/>
                <w:lang w:eastAsia="ja-JP"/>
              </w:rPr>
              <w:t>Test name</w:t>
            </w:r>
            <w:r w:rsidRPr="00096539">
              <w:rPr>
                <w:b w:val="0"/>
                <w:lang w:eastAsia="ja-JP"/>
              </w:rPr>
              <w:t xml:space="preserve"> identifies the test. Naming convention: </w:t>
            </w:r>
            <w:proofErr w:type="spellStart"/>
            <w:r w:rsidR="008C28AC" w:rsidRPr="00096539">
              <w:rPr>
                <w:b w:val="0"/>
                <w:lang w:eastAsia="ja-JP"/>
              </w:rPr>
              <w:t>TC_</w:t>
            </w:r>
            <w:r w:rsidRPr="00096539">
              <w:rPr>
                <w:b w:val="0"/>
                <w:lang w:eastAsia="ja-JP"/>
              </w:rPr>
              <w:t>the</w:t>
            </w:r>
            <w:proofErr w:type="spellEnd"/>
            <w:r w:rsidR="008C28AC" w:rsidRPr="00096539">
              <w:rPr>
                <w:b w:val="0"/>
                <w:lang w:eastAsia="ja-JP"/>
              </w:rPr>
              <w:t xml:space="preserve"> name of</w:t>
            </w:r>
            <w:r w:rsidRPr="00096539">
              <w:rPr>
                <w:b w:val="0"/>
                <w:lang w:eastAsia="ja-JP"/>
              </w:rPr>
              <w:t xml:space="preserve"> the clause in the present document</w:t>
            </w:r>
            <w:r w:rsidR="008C28AC" w:rsidRPr="00096539">
              <w:rPr>
                <w:b w:val="0"/>
                <w:lang w:eastAsia="ja-JP"/>
              </w:rPr>
              <w:t xml:space="preserve"> (</w:t>
            </w:r>
            <w:r w:rsidRPr="00096539">
              <w:rPr>
                <w:b w:val="0"/>
                <w:lang w:eastAsia="ja-JP"/>
              </w:rPr>
              <w:t>which includes the Test Descriptions</w:t>
            </w:r>
            <w:r w:rsidR="008C28AC" w:rsidRPr="00096539">
              <w:rPr>
                <w:b w:val="0"/>
                <w:lang w:eastAsia="ja-JP"/>
              </w:rPr>
              <w:t>)</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Pr="00806E10" w:rsidRDefault="00B510FD" w:rsidP="00E846DE">
            <w:pPr>
              <w:pStyle w:val="TAH"/>
              <w:jc w:val="left"/>
              <w:rPr>
                <w:lang w:eastAsia="zh-CN"/>
              </w:rPr>
            </w:pPr>
            <w:r>
              <w:rPr>
                <w:lang w:eastAsia="zh-CN"/>
              </w:rPr>
              <w:t>Purpose</w:t>
            </w:r>
          </w:p>
        </w:tc>
        <w:tc>
          <w:tcPr>
            <w:tcW w:w="5239" w:type="dxa"/>
          </w:tcPr>
          <w:p w:rsidR="00B510FD" w:rsidRPr="00096539" w:rsidRDefault="008E7555" w:rsidP="00096539">
            <w:pPr>
              <w:pStyle w:val="TAH"/>
              <w:jc w:val="left"/>
              <w:rPr>
                <w:b w:val="0"/>
                <w:lang w:eastAsia="zh-CN"/>
              </w:rPr>
            </w:pPr>
            <w:r w:rsidRPr="00096539">
              <w:rPr>
                <w:b w:val="0"/>
                <w:lang w:eastAsia="ja-JP"/>
              </w:rPr>
              <w:t>The test purpose indicates clearly which requirement is intended to be tested in the test. This part eases the understanding of the Test Description behaviour.</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Pr="00806E10" w:rsidRDefault="00B510FD" w:rsidP="00E846DE">
            <w:pPr>
              <w:pStyle w:val="TAH"/>
              <w:jc w:val="left"/>
              <w:rPr>
                <w:lang w:eastAsia="zh-CN"/>
              </w:rPr>
            </w:pPr>
            <w:r>
              <w:rPr>
                <w:lang w:eastAsia="zh-CN"/>
              </w:rPr>
              <w:t>Pre-conditions</w:t>
            </w:r>
          </w:p>
        </w:tc>
        <w:tc>
          <w:tcPr>
            <w:tcW w:w="5239" w:type="dxa"/>
          </w:tcPr>
          <w:p w:rsidR="00B510FD" w:rsidRPr="00096539" w:rsidRDefault="008E7555" w:rsidP="00096539">
            <w:pPr>
              <w:pStyle w:val="TAH"/>
              <w:jc w:val="left"/>
              <w:rPr>
                <w:b w:val="0"/>
                <w:lang w:eastAsia="zh-CN"/>
              </w:rPr>
            </w:pPr>
            <w:r w:rsidRPr="00096539">
              <w:rPr>
                <w:b w:val="0"/>
                <w:lang w:eastAsia="ja-JP"/>
              </w:rPr>
              <w:t xml:space="preserve">The pre-conditions field defines the conditions that the state of the product under test shall verify before undergoing the actual execution steps. </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Pr="00806E10" w:rsidRDefault="00B510FD" w:rsidP="00E846DE">
            <w:pPr>
              <w:pStyle w:val="TAH"/>
              <w:jc w:val="left"/>
              <w:rPr>
                <w:lang w:eastAsia="zh-CN"/>
              </w:rPr>
            </w:pPr>
            <w:r>
              <w:rPr>
                <w:rFonts w:hint="eastAsia"/>
                <w:lang w:eastAsia="zh-CN"/>
              </w:rPr>
              <w:t>E</w:t>
            </w:r>
            <w:r>
              <w:rPr>
                <w:lang w:eastAsia="zh-CN"/>
              </w:rPr>
              <w:t>xecution steps</w:t>
            </w:r>
          </w:p>
        </w:tc>
        <w:tc>
          <w:tcPr>
            <w:tcW w:w="5239" w:type="dxa"/>
          </w:tcPr>
          <w:p w:rsidR="00B510FD" w:rsidRPr="00096539" w:rsidRDefault="008E7555" w:rsidP="008273C0">
            <w:pPr>
              <w:pStyle w:val="TAL"/>
              <w:rPr>
                <w:lang w:eastAsia="ja-JP"/>
              </w:rPr>
            </w:pPr>
            <w:r w:rsidRPr="00096539">
              <w:rPr>
                <w:lang w:eastAsia="ja-JP"/>
              </w:rPr>
              <w:t xml:space="preserve">A set of steps of the test, carried out by the Tester to verify conformance of the product under test to the Test </w:t>
            </w:r>
            <w:r w:rsidR="008273C0">
              <w:rPr>
                <w:lang w:eastAsia="ja-JP"/>
              </w:rPr>
              <w:t>purpose</w:t>
            </w:r>
            <w:r w:rsidRPr="00096539">
              <w:rPr>
                <w:lang w:eastAsia="ja-JP"/>
              </w:rPr>
              <w:t xml:space="preserve">. </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Default="00B510FD" w:rsidP="00E846DE">
            <w:pPr>
              <w:pStyle w:val="TAH"/>
              <w:jc w:val="left"/>
              <w:rPr>
                <w:lang w:eastAsia="zh-CN"/>
              </w:rPr>
            </w:pPr>
            <w:r>
              <w:rPr>
                <w:rFonts w:hint="eastAsia"/>
                <w:lang w:eastAsia="zh-CN"/>
              </w:rPr>
              <w:t>E</w:t>
            </w:r>
            <w:r>
              <w:rPr>
                <w:lang w:eastAsia="zh-CN"/>
              </w:rPr>
              <w:t>xpected results</w:t>
            </w:r>
          </w:p>
        </w:tc>
        <w:tc>
          <w:tcPr>
            <w:tcW w:w="5239" w:type="dxa"/>
          </w:tcPr>
          <w:p w:rsidR="00B510FD" w:rsidRPr="00096539" w:rsidRDefault="008E7555" w:rsidP="00096539">
            <w:pPr>
              <w:pStyle w:val="TAH"/>
              <w:jc w:val="left"/>
              <w:rPr>
                <w:b w:val="0"/>
                <w:lang w:eastAsia="zh-CN"/>
              </w:rPr>
            </w:pPr>
            <w:r w:rsidRPr="00096539">
              <w:rPr>
                <w:b w:val="0"/>
                <w:lang w:eastAsia="ja-JP"/>
              </w:rPr>
              <w:t>Definition of the actions or outputs that the product under test is expected to perform or present.</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Default="00B510FD" w:rsidP="00E846DE">
            <w:pPr>
              <w:pStyle w:val="TAH"/>
              <w:jc w:val="left"/>
              <w:rPr>
                <w:lang w:eastAsia="zh-CN"/>
              </w:rPr>
            </w:pPr>
            <w:r>
              <w:rPr>
                <w:rFonts w:hint="eastAsia"/>
                <w:lang w:eastAsia="zh-CN"/>
              </w:rPr>
              <w:t>E</w:t>
            </w:r>
            <w:r>
              <w:rPr>
                <w:lang w:eastAsia="zh-CN"/>
              </w:rPr>
              <w:t>xpected format of evidence</w:t>
            </w:r>
          </w:p>
        </w:tc>
        <w:tc>
          <w:tcPr>
            <w:tcW w:w="5239" w:type="dxa"/>
          </w:tcPr>
          <w:p w:rsidR="00B510FD" w:rsidRPr="00096539" w:rsidRDefault="008E7555" w:rsidP="00096539">
            <w:pPr>
              <w:pStyle w:val="TAH"/>
              <w:jc w:val="left"/>
              <w:rPr>
                <w:b w:val="0"/>
                <w:lang w:eastAsia="zh-CN"/>
              </w:rPr>
            </w:pPr>
            <w:r w:rsidRPr="00096539">
              <w:rPr>
                <w:b w:val="0"/>
              </w:rPr>
              <w:t>The specific evidence to show the test result, e.g., Screenshot containing the operational results.</w:t>
            </w:r>
          </w:p>
        </w:tc>
      </w:tr>
    </w:tbl>
    <w:p w:rsidR="00F55F62" w:rsidRDefault="00F55F62">
      <w:pPr>
        <w:overflowPunct/>
        <w:autoSpaceDE/>
        <w:autoSpaceDN/>
        <w:adjustRightInd/>
        <w:spacing w:after="0"/>
        <w:textAlignment w:val="auto"/>
        <w:rPr>
          <w:rFonts w:ascii="Arial" w:hAnsi="Arial"/>
          <w:sz w:val="36"/>
        </w:rPr>
      </w:pPr>
    </w:p>
    <w:p w:rsidR="00F55F62" w:rsidRDefault="00CB4ED8">
      <w:pPr>
        <w:pStyle w:val="9"/>
      </w:pPr>
      <w:bookmarkStart w:id="106" w:name="_Toc455504150"/>
      <w:bookmarkStart w:id="107" w:name="_Toc481503688"/>
      <w:bookmarkStart w:id="108" w:name="_Toc527985152"/>
      <w:bookmarkStart w:id="109" w:name="_Toc19024845"/>
      <w:bookmarkStart w:id="110" w:name="_Toc68879935"/>
      <w:r>
        <w:t>Annex B</w:t>
      </w:r>
      <w:proofErr w:type="gramStart"/>
      <w:r>
        <w:t>:</w:t>
      </w:r>
      <w:proofErr w:type="gramEnd"/>
      <w:r>
        <w:br/>
        <w:t>Title of annex</w:t>
      </w:r>
      <w:bookmarkEnd w:id="106"/>
      <w:bookmarkEnd w:id="107"/>
      <w:bookmarkEnd w:id="108"/>
      <w:bookmarkEnd w:id="109"/>
      <w:bookmarkEnd w:id="110"/>
    </w:p>
    <w:p w:rsidR="00F55F62" w:rsidRDefault="00CB4ED8">
      <w:pPr>
        <w:pStyle w:val="1"/>
      </w:pPr>
      <w:bookmarkStart w:id="111" w:name="_Toc481503689"/>
      <w:bookmarkStart w:id="112" w:name="_Toc527985153"/>
      <w:bookmarkStart w:id="113" w:name="_Toc19024846"/>
      <w:bookmarkStart w:id="114" w:name="_Toc68879936"/>
      <w:bookmarkStart w:id="115" w:name="_Toc455504151"/>
      <w:r>
        <w:t>B.1</w:t>
      </w:r>
      <w:r>
        <w:tab/>
        <w:t>First clause of the annex</w:t>
      </w:r>
      <w:bookmarkEnd w:id="111"/>
      <w:bookmarkEnd w:id="112"/>
      <w:bookmarkEnd w:id="113"/>
      <w:bookmarkEnd w:id="114"/>
      <w:r>
        <w:t xml:space="preserve"> </w:t>
      </w:r>
      <w:bookmarkEnd w:id="115"/>
    </w:p>
    <w:p w:rsidR="00F55F62" w:rsidRDefault="00CB4ED8">
      <w:pPr>
        <w:pStyle w:val="2"/>
      </w:pPr>
      <w:bookmarkStart w:id="116" w:name="_Toc455504152"/>
      <w:bookmarkStart w:id="117" w:name="_Toc481503690"/>
      <w:bookmarkStart w:id="118" w:name="_Toc527985154"/>
      <w:bookmarkStart w:id="119" w:name="_Toc19024847"/>
      <w:bookmarkStart w:id="120" w:name="_Toc68879937"/>
      <w:r>
        <w:t>B.1.1</w:t>
      </w:r>
      <w:r>
        <w:tab/>
        <w:t>First subdivided clause of the annex</w:t>
      </w:r>
      <w:bookmarkEnd w:id="116"/>
      <w:bookmarkEnd w:id="117"/>
      <w:bookmarkEnd w:id="118"/>
      <w:bookmarkEnd w:id="119"/>
      <w:bookmarkEnd w:id="120"/>
    </w:p>
    <w:p w:rsidR="00F55F62" w:rsidRDefault="00F55F62"/>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9"/>
      </w:pPr>
      <w:bookmarkStart w:id="121" w:name="_Toc455504154"/>
      <w:bookmarkStart w:id="122" w:name="_Toc481503692"/>
      <w:bookmarkStart w:id="123" w:name="_Toc527985156"/>
      <w:bookmarkStart w:id="124" w:name="_Toc19024848"/>
      <w:bookmarkStart w:id="125" w:name="_Toc68879938"/>
      <w:r>
        <w:lastRenderedPageBreak/>
        <w:t>Annex</w:t>
      </w:r>
      <w:proofErr w:type="gramStart"/>
      <w:r>
        <w:t>:</w:t>
      </w:r>
      <w:proofErr w:type="gramEnd"/>
      <w:r>
        <w:br/>
        <w:t>Bibliography</w:t>
      </w:r>
      <w:bookmarkEnd w:id="121"/>
      <w:bookmarkEnd w:id="122"/>
      <w:bookmarkEnd w:id="123"/>
      <w:bookmarkEnd w:id="124"/>
      <w:bookmarkEnd w:id="125"/>
    </w:p>
    <w:p w:rsidR="00F55F62" w:rsidRDefault="00F55F62">
      <w:pPr>
        <w:pStyle w:val="B1"/>
      </w:pPr>
    </w:p>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9"/>
      </w:pPr>
      <w:bookmarkStart w:id="126" w:name="_Toc455504155"/>
      <w:bookmarkStart w:id="127" w:name="_Toc481503693"/>
      <w:bookmarkStart w:id="128" w:name="_Toc527985157"/>
      <w:bookmarkStart w:id="129" w:name="_Toc19024849"/>
      <w:bookmarkStart w:id="130" w:name="_Toc68879939"/>
      <w:proofErr w:type="gramStart"/>
      <w:r>
        <w:lastRenderedPageBreak/>
        <w:t>Annex :</w:t>
      </w:r>
      <w:proofErr w:type="gramEnd"/>
      <w:r>
        <w:br/>
        <w:t>Change History</w:t>
      </w:r>
      <w:bookmarkEnd w:id="126"/>
      <w:bookmarkEnd w:id="127"/>
      <w:bookmarkEnd w:id="128"/>
      <w:bookmarkEnd w:id="129"/>
      <w:bookmarkEnd w:id="13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55F62">
        <w:trPr>
          <w:tblHeader/>
          <w:jc w:val="center"/>
        </w:trPr>
        <w:tc>
          <w:tcPr>
            <w:tcW w:w="1566" w:type="dxa"/>
            <w:shd w:val="pct10" w:color="auto" w:fill="auto"/>
            <w:vAlign w:val="center"/>
          </w:tcPr>
          <w:p w:rsidR="00F55F62" w:rsidRDefault="00CB4ED8">
            <w:pPr>
              <w:pStyle w:val="TAH"/>
            </w:pPr>
            <w:r>
              <w:t>Date</w:t>
            </w:r>
          </w:p>
        </w:tc>
        <w:tc>
          <w:tcPr>
            <w:tcW w:w="810" w:type="dxa"/>
            <w:shd w:val="pct10" w:color="auto" w:fill="auto"/>
            <w:vAlign w:val="center"/>
          </w:tcPr>
          <w:p w:rsidR="00F55F62" w:rsidRDefault="00CB4ED8">
            <w:pPr>
              <w:pStyle w:val="TAH"/>
            </w:pPr>
            <w:r>
              <w:t>Version</w:t>
            </w:r>
          </w:p>
        </w:tc>
        <w:tc>
          <w:tcPr>
            <w:tcW w:w="7194" w:type="dxa"/>
            <w:shd w:val="pct10" w:color="auto" w:fill="auto"/>
            <w:vAlign w:val="center"/>
          </w:tcPr>
          <w:p w:rsidR="00F55F62" w:rsidRDefault="00CB4ED8">
            <w:pPr>
              <w:pStyle w:val="TAH"/>
            </w:pPr>
            <w:r>
              <w:t>Information about changes</w:t>
            </w:r>
          </w:p>
        </w:tc>
      </w:tr>
      <w:tr w:rsidR="00F55F62">
        <w:trPr>
          <w:jc w:val="center"/>
        </w:trPr>
        <w:tc>
          <w:tcPr>
            <w:tcW w:w="1566" w:type="dxa"/>
            <w:vAlign w:val="center"/>
          </w:tcPr>
          <w:p w:rsidR="00F55F62" w:rsidRDefault="00CB4ED8">
            <w:pPr>
              <w:pStyle w:val="TAL"/>
            </w:pPr>
            <w:r>
              <w:t>&lt;Month year&gt;</w:t>
            </w:r>
          </w:p>
        </w:tc>
        <w:tc>
          <w:tcPr>
            <w:tcW w:w="810" w:type="dxa"/>
            <w:vAlign w:val="center"/>
          </w:tcPr>
          <w:p w:rsidR="00F55F62" w:rsidRDefault="00CB4ED8">
            <w:pPr>
              <w:pStyle w:val="TAC"/>
            </w:pPr>
            <w:r>
              <w:t>&lt;#&gt;</w:t>
            </w:r>
          </w:p>
        </w:tc>
        <w:tc>
          <w:tcPr>
            <w:tcW w:w="7194" w:type="dxa"/>
            <w:vAlign w:val="center"/>
          </w:tcPr>
          <w:p w:rsidR="00F55F62" w:rsidRDefault="00CB4ED8">
            <w:pPr>
              <w:pStyle w:val="TAL"/>
            </w:pPr>
            <w:r>
              <w:t>&lt;Changes made are listed in this cell&gt;</w:t>
            </w:r>
          </w:p>
        </w:tc>
      </w:tr>
      <w:tr w:rsidR="00F55F62">
        <w:trPr>
          <w:jc w:val="center"/>
        </w:trPr>
        <w:tc>
          <w:tcPr>
            <w:tcW w:w="1566" w:type="dxa"/>
            <w:vAlign w:val="center"/>
          </w:tcPr>
          <w:p w:rsidR="00F55F62" w:rsidRDefault="006D008A">
            <w:pPr>
              <w:pStyle w:val="TAL"/>
              <w:rPr>
                <w:rFonts w:hint="eastAsia"/>
                <w:lang w:eastAsia="zh-CN"/>
              </w:rPr>
            </w:pPr>
            <w:r>
              <w:rPr>
                <w:rFonts w:hint="eastAsia"/>
                <w:lang w:eastAsia="zh-CN"/>
              </w:rPr>
              <w:t>0</w:t>
            </w:r>
            <w:r>
              <w:rPr>
                <w:lang w:eastAsia="zh-CN"/>
              </w:rPr>
              <w:t>4</w:t>
            </w:r>
            <w:r>
              <w:rPr>
                <w:rFonts w:hint="eastAsia"/>
                <w:lang w:eastAsia="zh-CN"/>
              </w:rPr>
              <w:t>-</w:t>
            </w:r>
            <w:r>
              <w:rPr>
                <w:lang w:eastAsia="zh-CN"/>
              </w:rPr>
              <w:t>2021</w:t>
            </w:r>
          </w:p>
        </w:tc>
        <w:tc>
          <w:tcPr>
            <w:tcW w:w="810" w:type="dxa"/>
            <w:vAlign w:val="center"/>
          </w:tcPr>
          <w:p w:rsidR="00F55F62" w:rsidRDefault="006D008A">
            <w:pPr>
              <w:pStyle w:val="TAC"/>
              <w:rPr>
                <w:rFonts w:hint="eastAsia"/>
                <w:lang w:eastAsia="zh-CN"/>
              </w:rPr>
            </w:pPr>
            <w:r>
              <w:rPr>
                <w:rFonts w:hint="eastAsia"/>
                <w:lang w:eastAsia="zh-CN"/>
              </w:rPr>
              <w:t>0</w:t>
            </w:r>
            <w:r>
              <w:rPr>
                <w:lang w:eastAsia="zh-CN"/>
              </w:rPr>
              <w:t>.0.1</w:t>
            </w:r>
          </w:p>
        </w:tc>
        <w:tc>
          <w:tcPr>
            <w:tcW w:w="7194" w:type="dxa"/>
            <w:vAlign w:val="center"/>
          </w:tcPr>
          <w:p w:rsidR="00F55F62" w:rsidRDefault="006D008A">
            <w:pPr>
              <w:pStyle w:val="TAL"/>
            </w:pPr>
            <w:r>
              <w:t>Output from SEC</w:t>
            </w:r>
            <w:r>
              <w:rPr>
                <w:rFonts w:hint="eastAsia"/>
                <w:lang w:eastAsia="zh-CN"/>
              </w:rPr>
              <w:t>#</w:t>
            </w:r>
            <w:r>
              <w:t>185</w:t>
            </w:r>
            <w:bookmarkStart w:id="131" w:name="_GoBack"/>
            <w:bookmarkEnd w:id="131"/>
          </w:p>
        </w:tc>
      </w:tr>
      <w:tr w:rsidR="00F55F62">
        <w:trPr>
          <w:jc w:val="center"/>
        </w:trPr>
        <w:tc>
          <w:tcPr>
            <w:tcW w:w="1566" w:type="dxa"/>
            <w:vAlign w:val="center"/>
          </w:tcPr>
          <w:p w:rsidR="00F55F62" w:rsidRDefault="00F55F62">
            <w:pPr>
              <w:pStyle w:val="TAL"/>
            </w:pPr>
          </w:p>
        </w:tc>
        <w:tc>
          <w:tcPr>
            <w:tcW w:w="810" w:type="dxa"/>
            <w:vAlign w:val="center"/>
          </w:tcPr>
          <w:p w:rsidR="00F55F62" w:rsidRDefault="00F55F62">
            <w:pPr>
              <w:pStyle w:val="TAC"/>
            </w:pPr>
          </w:p>
        </w:tc>
        <w:tc>
          <w:tcPr>
            <w:tcW w:w="7194" w:type="dxa"/>
            <w:vAlign w:val="center"/>
          </w:tcPr>
          <w:p w:rsidR="00F55F62" w:rsidRDefault="00F55F62">
            <w:pPr>
              <w:pStyle w:val="TAL"/>
            </w:pPr>
          </w:p>
        </w:tc>
      </w:tr>
      <w:tr w:rsidR="00F55F62">
        <w:trPr>
          <w:jc w:val="center"/>
        </w:trPr>
        <w:tc>
          <w:tcPr>
            <w:tcW w:w="1566" w:type="dxa"/>
            <w:vAlign w:val="center"/>
          </w:tcPr>
          <w:p w:rsidR="00F55F62" w:rsidRDefault="00F55F62">
            <w:pPr>
              <w:pStyle w:val="TAL"/>
            </w:pPr>
          </w:p>
        </w:tc>
        <w:tc>
          <w:tcPr>
            <w:tcW w:w="810" w:type="dxa"/>
            <w:vAlign w:val="center"/>
          </w:tcPr>
          <w:p w:rsidR="00F55F62" w:rsidRDefault="00F55F62">
            <w:pPr>
              <w:pStyle w:val="TAC"/>
            </w:pPr>
          </w:p>
        </w:tc>
        <w:tc>
          <w:tcPr>
            <w:tcW w:w="7194" w:type="dxa"/>
            <w:vAlign w:val="center"/>
          </w:tcPr>
          <w:p w:rsidR="00F55F62" w:rsidRDefault="00F55F62">
            <w:pPr>
              <w:pStyle w:val="TAL"/>
            </w:pPr>
          </w:p>
        </w:tc>
      </w:tr>
    </w:tbl>
    <w:p w:rsidR="00F55F62" w:rsidRDefault="00F55F62">
      <w:pPr>
        <w:spacing w:before="120" w:after="0"/>
        <w:rPr>
          <w:rStyle w:val="Guidance"/>
          <w:i w:val="0"/>
          <w:color w:val="auto"/>
        </w:rPr>
      </w:pPr>
    </w:p>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1"/>
        <w:rPr>
          <w:rStyle w:val="Guidance"/>
          <w:rFonts w:cs="Times New Roman"/>
          <w:i w:val="0"/>
          <w:color w:val="auto"/>
          <w:sz w:val="36"/>
          <w:szCs w:val="20"/>
          <w:lang w:eastAsia="en-US"/>
        </w:rPr>
      </w:pPr>
      <w:bookmarkStart w:id="132" w:name="_Toc455504156"/>
      <w:bookmarkStart w:id="133" w:name="_Toc481503694"/>
      <w:bookmarkStart w:id="134" w:name="_Toc527985158"/>
      <w:bookmarkStart w:id="135" w:name="_Toc19024850"/>
      <w:bookmarkStart w:id="136" w:name="_Toc68879940"/>
      <w:r>
        <w:lastRenderedPageBreak/>
        <w:t>History</w:t>
      </w:r>
      <w:bookmarkEnd w:id="132"/>
      <w:bookmarkEnd w:id="133"/>
      <w:bookmarkEnd w:id="134"/>
      <w:bookmarkEnd w:id="135"/>
      <w:bookmarkEnd w:id="13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55F6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F55F62" w:rsidRDefault="00CB4ED8">
            <w:pPr>
              <w:spacing w:before="60" w:after="60"/>
              <w:jc w:val="center"/>
              <w:rPr>
                <w:b/>
                <w:sz w:val="24"/>
              </w:rPr>
            </w:pPr>
            <w:r>
              <w:rPr>
                <w:b/>
                <w:sz w:val="24"/>
              </w:rPr>
              <w:t>Document history</w:t>
            </w: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CB4ED8">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rsidR="00F55F62" w:rsidRDefault="00CB4ED8">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rsidR="00F55F62" w:rsidRDefault="00CB4ED8">
            <w:pPr>
              <w:pStyle w:val="FP"/>
              <w:tabs>
                <w:tab w:val="left" w:pos="3261"/>
                <w:tab w:val="left" w:pos="4395"/>
              </w:tabs>
              <w:spacing w:before="80" w:after="80"/>
              <w:ind w:left="57"/>
            </w:pPr>
            <w:r>
              <w:t>&lt;Milestone&gt;</w:t>
            </w: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37" w:name="H_Pub" w:colFirst="2" w:colLast="2"/>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38" w:name="H_MAP" w:colFirst="2" w:colLast="2"/>
            <w:bookmarkEnd w:id="137"/>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39" w:name="H_UAP" w:colFirst="2" w:colLast="2"/>
            <w:bookmarkEnd w:id="138"/>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40" w:name="H_PE" w:colFirst="2" w:colLast="2"/>
            <w:bookmarkEnd w:id="139"/>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bookmarkEnd w:id="140"/>
    </w:tbl>
    <w:p w:rsidR="00F55F62" w:rsidRDefault="00F55F62"/>
    <w:p w:rsidR="00F55F62" w:rsidRDefault="00CB4ED8">
      <w:pPr>
        <w:rPr>
          <w:rFonts w:ascii="Arial" w:hAnsi="Arial" w:cs="Arial"/>
          <w:i/>
          <w:color w:val="76923C"/>
          <w:sz w:val="18"/>
          <w:szCs w:val="18"/>
        </w:rPr>
      </w:pPr>
      <w:r>
        <w:rPr>
          <w:rFonts w:ascii="Arial" w:hAnsi="Arial" w:cs="Arial"/>
          <w:i/>
          <w:color w:val="76923C"/>
          <w:sz w:val="18"/>
          <w:szCs w:val="18"/>
        </w:rPr>
        <w:t xml:space="preserve">Latest changes made on 2019-09-10 </w:t>
      </w:r>
    </w:p>
    <w:sectPr w:rsidR="00F55F62">
      <w:headerReference w:type="default" r:id="rId14"/>
      <w:footerReference w:type="default" r:id="rId1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25" w:rsidRDefault="00EC2325">
      <w:r>
        <w:separator/>
      </w:r>
    </w:p>
  </w:endnote>
  <w:endnote w:type="continuationSeparator" w:id="0">
    <w:p w:rsidR="00EC2325" w:rsidRDefault="00EC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62" w:rsidRDefault="00F55F62">
    <w:pPr>
      <w:pStyle w:val="a4"/>
    </w:pPr>
  </w:p>
  <w:p w:rsidR="00F55F62" w:rsidRDefault="00F55F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62" w:rsidRDefault="00CB4ED8">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25" w:rsidRDefault="00EC2325">
      <w:r>
        <w:separator/>
      </w:r>
    </w:p>
  </w:footnote>
  <w:footnote w:type="continuationSeparator" w:id="0">
    <w:p w:rsidR="00EC2325" w:rsidRDefault="00EC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62" w:rsidRDefault="00CB4ED8">
    <w:pPr>
      <w:pStyle w:val="a3"/>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62" w:rsidRDefault="00CB4ED8">
    <w:pPr>
      <w:pStyle w:val="a3"/>
      <w:framePr w:wrap="auto" w:vAnchor="text" w:hAnchor="margin" w:xAlign="right" w:y="1"/>
    </w:pPr>
    <w:r>
      <w:fldChar w:fldCharType="begin"/>
    </w:r>
    <w:r>
      <w:instrText xml:space="preserve">styleref ZA </w:instrText>
    </w:r>
    <w:r>
      <w:fldChar w:fldCharType="separate"/>
    </w:r>
    <w:r w:rsidR="006D008A">
      <w:t>ETSI GR NFV-SEC 027 V0.0.1 (2021-04)</w:t>
    </w:r>
    <w:r>
      <w:fldChar w:fldCharType="end"/>
    </w:r>
  </w:p>
  <w:p w:rsidR="00F55F62" w:rsidRDefault="00CB4ED8">
    <w:pPr>
      <w:pStyle w:val="a3"/>
      <w:framePr w:wrap="auto" w:vAnchor="text" w:hAnchor="margin" w:xAlign="center" w:y="1"/>
    </w:pPr>
    <w:r>
      <w:fldChar w:fldCharType="begin"/>
    </w:r>
    <w:r>
      <w:instrText xml:space="preserve">page </w:instrText>
    </w:r>
    <w:r>
      <w:fldChar w:fldCharType="separate"/>
    </w:r>
    <w:r w:rsidR="006D008A">
      <w:t>9</w:t>
    </w:r>
    <w:r>
      <w:fldChar w:fldCharType="end"/>
    </w:r>
  </w:p>
  <w:p w:rsidR="00F55F62" w:rsidRDefault="00CB4ED8">
    <w:pPr>
      <w:pStyle w:val="a3"/>
      <w:framePr w:wrap="auto" w:vAnchor="text" w:hAnchor="margin" w:y="1"/>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62"/>
    <w:rsid w:val="00096539"/>
    <w:rsid w:val="003A3BA5"/>
    <w:rsid w:val="0044348B"/>
    <w:rsid w:val="00471C40"/>
    <w:rsid w:val="00475788"/>
    <w:rsid w:val="005715F6"/>
    <w:rsid w:val="006D008A"/>
    <w:rsid w:val="008273C0"/>
    <w:rsid w:val="00880A51"/>
    <w:rsid w:val="008907D8"/>
    <w:rsid w:val="008A3F24"/>
    <w:rsid w:val="008C28AC"/>
    <w:rsid w:val="008E7555"/>
    <w:rsid w:val="00B510FD"/>
    <w:rsid w:val="00CB4ED8"/>
    <w:rsid w:val="00D4744A"/>
    <w:rsid w:val="00EC2325"/>
    <w:rsid w:val="00F55F62"/>
    <w:rsid w:val="00FA6C42"/>
    <w:rsid w:val="00FC2D0B"/>
    <w:rsid w:val="00FE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pPr>
      <w:spacing w:before="180"/>
      <w:ind w:left="2693" w:hanging="2693"/>
    </w:pPr>
    <w:rPr>
      <w:b/>
    </w:rPr>
  </w:style>
  <w:style w:type="paragraph" w:styleId="10">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pPr>
      <w:ind w:left="1134" w:hanging="1134"/>
    </w:pPr>
  </w:style>
  <w:style w:type="paragraph" w:styleId="20">
    <w:name w:val="toc 2"/>
    <w:basedOn w:val="10"/>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basedOn w:val="a0"/>
    <w:semiHidden/>
    <w:rPr>
      <w:b/>
      <w:position w:val="6"/>
      <w:sz w:val="16"/>
    </w:rPr>
  </w:style>
  <w:style w:type="paragraph" w:styleId="a6">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Pr>
      <w:b/>
      <w:bCs/>
    </w:rPr>
  </w:style>
  <w:style w:type="paragraph" w:styleId="afff">
    <w:name w:val="Balloon Text"/>
    <w:basedOn w:val="a"/>
    <w:semiHidden/>
    <w:rPr>
      <w:rFonts w:ascii="Tahoma" w:hAnsi="Tahoma" w:cs="Tahoma"/>
      <w:sz w:val="16"/>
      <w:szCs w:val="16"/>
    </w:rPr>
  </w:style>
  <w:style w:type="paragraph" w:styleId="afff0">
    <w:name w:val="Revision"/>
    <w:hidden/>
    <w:uiPriority w:val="99"/>
    <w:semiHidden/>
    <w:rPr>
      <w:lang w:eastAsia="en-US"/>
    </w:rPr>
  </w:style>
  <w:style w:type="character" w:customStyle="1" w:styleId="Char0">
    <w:name w:val="页脚 Char"/>
    <w:link w:val="a4"/>
    <w:rPr>
      <w:rFonts w:ascii="Arial" w:hAnsi="Arial"/>
      <w:b/>
      <w:i/>
      <w:noProof/>
      <w:sz w:val="18"/>
      <w:lang w:eastAsia="en-US"/>
    </w:rPr>
  </w:style>
  <w:style w:type="character" w:customStyle="1" w:styleId="2Char">
    <w:name w:val="标题 2 Char"/>
    <w:link w:val="2"/>
    <w:rPr>
      <w:rFonts w:ascii="Arial" w:hAnsi="Arial"/>
      <w:sz w:val="32"/>
      <w:lang w:eastAsia="en-US"/>
    </w:rPr>
  </w:style>
  <w:style w:type="character" w:customStyle="1" w:styleId="8Char">
    <w:name w:val="标题 8 Char"/>
    <w:link w:val="8"/>
    <w:rPr>
      <w:rFonts w:ascii="Arial" w:hAnsi="Arial"/>
      <w:sz w:val="36"/>
      <w:lang w:eastAsia="en-US"/>
    </w:rPr>
  </w:style>
  <w:style w:type="character" w:customStyle="1" w:styleId="1Char">
    <w:name w:val="标题 1 Char"/>
    <w:link w:val="1"/>
    <w:rPr>
      <w:rFonts w:ascii="Arial" w:hAnsi="Arial"/>
      <w:sz w:val="36"/>
      <w:lang w:eastAsia="en-US"/>
    </w:rPr>
  </w:style>
  <w:style w:type="character" w:customStyle="1" w:styleId="Char">
    <w:name w:val="页眉 Char"/>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tsi.org/deliver"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257</TotalTime>
  <Pages>10</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10628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Huawei2</cp:lastModifiedBy>
  <cp:revision>12</cp:revision>
  <cp:lastPrinted>2016-05-17T08:56:00Z</cp:lastPrinted>
  <dcterms:created xsi:type="dcterms:W3CDTF">2019-09-10T14:21:00Z</dcterms:created>
  <dcterms:modified xsi:type="dcterms:W3CDTF">2021-04-14T13:44:00Z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(2)ZzRUr6KzFlQKqPBlzmlrB4fXGsOTfeu7FjrMvE0tqaJ/xWkxhmO8Zu2pqeqM6EzzBRs3qS89
gfrjIDo20KzReqfGB1j4rW2gbNjW98LF4VoG4ir4oj7DlIHQUyA41eSPUjGFst5hxwsZExR8
yln22OkyHPQ3EkitjX7pLuQKCRM9OgFJLyKuap04gklIizrVlffd0plNjHaBhdf/w9ockl9V
WGXmmAMeZ1OMhm61Xw</vt:lpwstr>
  </property>
  <property fmtid="{D5CDD505-2E9C-101B-9397-08002B2CF9AE}" pid="3" name="_2015_ms_pID_7253431">
    <vt:lpwstr>vBJ2yfsjjWtUBsBk3BGngxcc7W62UM/B7mNqB+pm9ZgFpIE4m6G4e4
ydtH4P3J2Xnc9A+b/vDxoBfaAJvm+QwgbwGpK/k1epAQUdvrntGx59pCgFfLae1+FTK9p2Yu
eW9dIpt4CluMkJXtPh/Ihl7ARNcl+Ck4H5QCMn1SDc8uZu0+W8rD3pz5oRCmxIXqz6Rw1LT4
6kHHvANMPqLSvDpl</vt:lpwstr>
  </property>
</Properties>
</file>