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FA81" w14:textId="4FC2B55C" w:rsidR="00247491" w:rsidRDefault="00D62BC8" w:rsidP="00777F7E">
      <w:pPr>
        <w:pStyle w:val="Heading1"/>
        <w:numPr>
          <w:ilvl w:val="0"/>
          <w:numId w:val="0"/>
        </w:numPr>
        <w:ind w:left="432"/>
      </w:pPr>
      <w:r>
        <w:t>Report</w:t>
      </w:r>
      <w:r w:rsidR="00247491">
        <w:t xml:space="preserve"> </w:t>
      </w:r>
      <w:r w:rsidR="009A5AD7">
        <w:t>7</w:t>
      </w:r>
      <w:r w:rsidR="001014AC" w:rsidRPr="001014AC">
        <w:rPr>
          <w:vertAlign w:val="superscript"/>
        </w:rPr>
        <w:t>th</w:t>
      </w:r>
      <w:r w:rsidR="001014AC">
        <w:t xml:space="preserve"> </w:t>
      </w:r>
      <w:r w:rsidR="005B7FD0">
        <w:t xml:space="preserve">ETSI </w:t>
      </w:r>
      <w:r w:rsidR="00720113">
        <w:t>PSD2</w:t>
      </w:r>
      <w:r w:rsidR="005B7FD0">
        <w:t xml:space="preserve"> </w:t>
      </w:r>
      <w:r w:rsidR="00720113">
        <w:t xml:space="preserve">Workshop </w:t>
      </w:r>
      <w:r w:rsidR="00720113">
        <w:br/>
        <w:t xml:space="preserve">Friday </w:t>
      </w:r>
      <w:r w:rsidR="009A5AD7">
        <w:t>24</w:t>
      </w:r>
      <w:r w:rsidR="004F7597">
        <w:t xml:space="preserve"> November</w:t>
      </w:r>
      <w:r w:rsidR="00720113">
        <w:t xml:space="preserve"> </w:t>
      </w:r>
      <w:r w:rsidR="00C31A67">
        <w:t>2017</w:t>
      </w:r>
      <w:r w:rsidR="00720113">
        <w:t xml:space="preserve"> 10:00 to 13:00 CEST</w:t>
      </w:r>
    </w:p>
    <w:p w14:paraId="25C4CECD" w14:textId="77777777" w:rsidR="00ED237E" w:rsidRDefault="00ED237E" w:rsidP="00720113">
      <w:pPr>
        <w:autoSpaceDE w:val="0"/>
        <w:autoSpaceDN w:val="0"/>
        <w:adjustRightInd w:val="0"/>
      </w:pPr>
    </w:p>
    <w:p w14:paraId="076028C3" w14:textId="50329251" w:rsidR="00065DF6" w:rsidRDefault="00065DF6" w:rsidP="00777F7E">
      <w:pPr>
        <w:pStyle w:val="Heading1"/>
      </w:pPr>
      <w:r>
        <w:t>Roll Call</w:t>
      </w:r>
    </w:p>
    <w:p w14:paraId="3F2404CB" w14:textId="77777777" w:rsidR="00065DF6" w:rsidRDefault="00065DF6" w:rsidP="00065DF6">
      <w:r>
        <w:t>ERPB Experts</w:t>
      </w:r>
    </w:p>
    <w:tbl>
      <w:tblPr>
        <w:tblW w:w="6711" w:type="dxa"/>
        <w:jc w:val="center"/>
        <w:tblCellSpacing w:w="15" w:type="dxa"/>
        <w:shd w:val="clear" w:color="auto" w:fill="5780D5"/>
        <w:tblCellMar>
          <w:top w:w="45" w:type="dxa"/>
          <w:left w:w="45" w:type="dxa"/>
          <w:bottom w:w="45" w:type="dxa"/>
          <w:right w:w="45" w:type="dxa"/>
        </w:tblCellMar>
        <w:tblLook w:val="04A0" w:firstRow="1" w:lastRow="0" w:firstColumn="1" w:lastColumn="0" w:noHBand="0" w:noVBand="1"/>
      </w:tblPr>
      <w:tblGrid>
        <w:gridCol w:w="1941"/>
        <w:gridCol w:w="4770"/>
      </w:tblGrid>
      <w:tr w:rsidR="009071BD" w:rsidRPr="00D46F68" w14:paraId="77C4293C" w14:textId="77777777" w:rsidTr="004478EC">
        <w:trPr>
          <w:tblCellSpacing w:w="15" w:type="dxa"/>
          <w:jc w:val="center"/>
        </w:trPr>
        <w:tc>
          <w:tcPr>
            <w:tcW w:w="1413" w:type="pct"/>
            <w:shd w:val="clear" w:color="auto" w:fill="FEF4E2"/>
            <w:vAlign w:val="center"/>
            <w:hideMark/>
          </w:tcPr>
          <w:p w14:paraId="63D8B1A4" w14:textId="70252269" w:rsidR="009071BD" w:rsidRPr="00D46F68" w:rsidRDefault="009071BD" w:rsidP="009A5AD7">
            <w:pPr>
              <w:spacing w:after="160" w:line="259" w:lineRule="auto"/>
            </w:pPr>
            <w:proofErr w:type="spellStart"/>
            <w:r>
              <w:t>Boogmans</w:t>
            </w:r>
            <w:proofErr w:type="spellEnd"/>
            <w:r>
              <w:t>, Chris</w:t>
            </w:r>
          </w:p>
        </w:tc>
        <w:tc>
          <w:tcPr>
            <w:tcW w:w="3520" w:type="pct"/>
            <w:shd w:val="clear" w:color="auto" w:fill="FEF4E2"/>
            <w:vAlign w:val="center"/>
            <w:hideMark/>
          </w:tcPr>
          <w:p w14:paraId="0B23CEE0" w14:textId="7F1E2E75" w:rsidR="009071BD" w:rsidRPr="00D46F68" w:rsidRDefault="009071BD" w:rsidP="004478EC">
            <w:pPr>
              <w:spacing w:after="160" w:line="259" w:lineRule="auto"/>
            </w:pPr>
            <w:r>
              <w:t>Co-C</w:t>
            </w:r>
            <w:r w:rsidRPr="00D46F68">
              <w:t xml:space="preserve">hair of the ERPB </w:t>
            </w:r>
            <w:r>
              <w:t>PIS WG - I</w:t>
            </w:r>
            <w:r w:rsidRPr="00D46F68">
              <w:t xml:space="preserve">dentity </w:t>
            </w:r>
            <w:r>
              <w:t>sub-</w:t>
            </w:r>
            <w:r w:rsidRPr="00D46F68">
              <w:t>group</w:t>
            </w:r>
          </w:p>
        </w:tc>
      </w:tr>
      <w:tr w:rsidR="009071BD" w:rsidRPr="00D46F68" w14:paraId="34E638CA" w14:textId="77777777" w:rsidTr="004478EC">
        <w:trPr>
          <w:tblCellSpacing w:w="15" w:type="dxa"/>
          <w:jc w:val="center"/>
        </w:trPr>
        <w:tc>
          <w:tcPr>
            <w:tcW w:w="1413" w:type="pct"/>
            <w:shd w:val="clear" w:color="auto" w:fill="FEF4E2"/>
            <w:vAlign w:val="center"/>
            <w:hideMark/>
          </w:tcPr>
          <w:p w14:paraId="3B6ED60A" w14:textId="1A169A2B" w:rsidR="009071BD" w:rsidRPr="00D46F68" w:rsidRDefault="00182130" w:rsidP="004478EC">
            <w:pPr>
              <w:spacing w:after="160" w:line="259" w:lineRule="auto"/>
            </w:pPr>
            <w:hyperlink r:id="rId7" w:tgtFrame="_blank" w:history="1">
              <w:proofErr w:type="spellStart"/>
              <w:r w:rsidR="009071BD" w:rsidRPr="00551FC5">
                <w:t>Broxis</w:t>
              </w:r>
              <w:proofErr w:type="spellEnd"/>
              <w:r w:rsidR="009071BD" w:rsidRPr="00551FC5">
                <w:t>, John</w:t>
              </w:r>
            </w:hyperlink>
            <w:r w:rsidR="009A5AD7">
              <w:br/>
              <w:t>(Apologies)</w:t>
            </w:r>
          </w:p>
        </w:tc>
        <w:tc>
          <w:tcPr>
            <w:tcW w:w="3520" w:type="pct"/>
            <w:shd w:val="clear" w:color="auto" w:fill="FEF4E2"/>
            <w:vAlign w:val="center"/>
            <w:hideMark/>
          </w:tcPr>
          <w:p w14:paraId="2615FF0C" w14:textId="3A085F96" w:rsidR="009071BD" w:rsidRPr="00D46F68" w:rsidRDefault="009071BD" w:rsidP="004478EC">
            <w:pPr>
              <w:spacing w:after="160" w:line="259" w:lineRule="auto"/>
            </w:pPr>
            <w:r>
              <w:t>Co-C</w:t>
            </w:r>
            <w:r w:rsidRPr="00D46F68">
              <w:t xml:space="preserve">hair of the ERPB </w:t>
            </w:r>
            <w:r>
              <w:t>PIS WG - I</w:t>
            </w:r>
            <w:r w:rsidRPr="00D46F68">
              <w:t xml:space="preserve">dentity </w:t>
            </w:r>
            <w:r>
              <w:t>sub-</w:t>
            </w:r>
            <w:r w:rsidRPr="00D46F68">
              <w:t>group</w:t>
            </w:r>
          </w:p>
        </w:tc>
      </w:tr>
      <w:tr w:rsidR="009071BD" w:rsidRPr="00D46F68" w14:paraId="2E9CE531" w14:textId="77777777" w:rsidTr="004478EC">
        <w:trPr>
          <w:tblCellSpacing w:w="15" w:type="dxa"/>
          <w:jc w:val="center"/>
        </w:trPr>
        <w:tc>
          <w:tcPr>
            <w:tcW w:w="1413" w:type="pct"/>
            <w:shd w:val="clear" w:color="auto" w:fill="FEF4E2"/>
            <w:vAlign w:val="center"/>
            <w:hideMark/>
          </w:tcPr>
          <w:p w14:paraId="7F1D7785" w14:textId="03F6BB55" w:rsidR="009071BD" w:rsidRPr="00D46F68" w:rsidRDefault="00182130" w:rsidP="004478EC">
            <w:pPr>
              <w:spacing w:after="160" w:line="259" w:lineRule="auto"/>
            </w:pPr>
            <w:hyperlink r:id="rId8" w:tgtFrame="_blank" w:history="1">
              <w:r w:rsidR="009071BD" w:rsidRPr="00551FC5">
                <w:t>Kong, Chris</w:t>
              </w:r>
            </w:hyperlink>
          </w:p>
        </w:tc>
        <w:tc>
          <w:tcPr>
            <w:tcW w:w="3520" w:type="pct"/>
            <w:shd w:val="clear" w:color="auto" w:fill="FEF4E2"/>
            <w:vAlign w:val="center"/>
            <w:hideMark/>
          </w:tcPr>
          <w:p w14:paraId="287F16DD" w14:textId="0A3508F9" w:rsidR="009071BD" w:rsidRPr="00D46F68" w:rsidRDefault="00330E6F" w:rsidP="00330E6F">
            <w:pPr>
              <w:spacing w:after="160" w:line="259" w:lineRule="auto"/>
            </w:pPr>
            <w:r w:rsidRPr="00330E6F">
              <w:t>Delegated SME for ERPB PIS</w:t>
            </w:r>
            <w:r>
              <w:t xml:space="preserve"> -</w:t>
            </w:r>
            <w:r w:rsidRPr="00330E6F">
              <w:t xml:space="preserve"> Identity Subgroup to ETSI/ESI WG</w:t>
            </w:r>
          </w:p>
        </w:tc>
      </w:tr>
    </w:tbl>
    <w:p w14:paraId="54115886" w14:textId="77777777" w:rsidR="00065DF6" w:rsidRDefault="00065DF6" w:rsidP="00065DF6"/>
    <w:p w14:paraId="387DF0B6" w14:textId="77777777" w:rsidR="00065DF6" w:rsidRDefault="00065DF6" w:rsidP="00065DF6">
      <w:r>
        <w:t>ETSI Experts</w:t>
      </w:r>
    </w:p>
    <w:tbl>
      <w:tblPr>
        <w:tblW w:w="6814" w:type="dxa"/>
        <w:jc w:val="center"/>
        <w:tblCellSpacing w:w="15" w:type="dxa"/>
        <w:shd w:val="clear" w:color="auto" w:fill="5780D5"/>
        <w:tblCellMar>
          <w:top w:w="45" w:type="dxa"/>
          <w:left w:w="45" w:type="dxa"/>
          <w:bottom w:w="45" w:type="dxa"/>
          <w:right w:w="45" w:type="dxa"/>
        </w:tblCellMar>
        <w:tblLook w:val="04A0" w:firstRow="1" w:lastRow="0" w:firstColumn="1" w:lastColumn="0" w:noHBand="0" w:noVBand="1"/>
      </w:tblPr>
      <w:tblGrid>
        <w:gridCol w:w="1956"/>
        <w:gridCol w:w="4858"/>
      </w:tblGrid>
      <w:tr w:rsidR="00065DF6" w:rsidRPr="00D46F68" w14:paraId="48E43FC6" w14:textId="77777777" w:rsidTr="004478EC">
        <w:trPr>
          <w:tblCellSpacing w:w="15" w:type="dxa"/>
          <w:jc w:val="center"/>
        </w:trPr>
        <w:tc>
          <w:tcPr>
            <w:tcW w:w="1402" w:type="pct"/>
            <w:shd w:val="clear" w:color="auto" w:fill="FEF4E2"/>
            <w:vAlign w:val="center"/>
            <w:hideMark/>
          </w:tcPr>
          <w:p w14:paraId="52883C66" w14:textId="744B5EF0" w:rsidR="00065DF6" w:rsidRPr="00D46F68" w:rsidRDefault="00182130" w:rsidP="004478EC">
            <w:pPr>
              <w:spacing w:after="160" w:line="259" w:lineRule="auto"/>
            </w:pPr>
            <w:hyperlink r:id="rId9" w:tgtFrame="_blank" w:history="1">
              <w:r w:rsidR="00065DF6" w:rsidRPr="00551FC5">
                <w:t>Pope, Nick</w:t>
              </w:r>
            </w:hyperlink>
          </w:p>
        </w:tc>
        <w:tc>
          <w:tcPr>
            <w:tcW w:w="3532" w:type="pct"/>
            <w:shd w:val="clear" w:color="auto" w:fill="FEF4E2"/>
            <w:vAlign w:val="center"/>
            <w:hideMark/>
          </w:tcPr>
          <w:p w14:paraId="4F81FD6E" w14:textId="77777777" w:rsidR="00065DF6" w:rsidRPr="00D46F68" w:rsidRDefault="00182130" w:rsidP="004478EC">
            <w:pPr>
              <w:spacing w:after="160" w:line="259" w:lineRule="auto"/>
            </w:pPr>
            <w:hyperlink r:id="rId10" w:tgtFrame="_blank" w:history="1">
              <w:r w:rsidR="00065DF6" w:rsidRPr="00D46F68">
                <w:t>Vice</w:t>
              </w:r>
            </w:hyperlink>
            <w:r w:rsidR="00065DF6">
              <w:t xml:space="preserve"> chair ETSI ESI</w:t>
            </w:r>
          </w:p>
        </w:tc>
      </w:tr>
      <w:tr w:rsidR="00065DF6" w:rsidRPr="00D46F68" w14:paraId="1D89B03E" w14:textId="77777777" w:rsidTr="004478EC">
        <w:trPr>
          <w:tblCellSpacing w:w="15" w:type="dxa"/>
          <w:jc w:val="center"/>
        </w:trPr>
        <w:tc>
          <w:tcPr>
            <w:tcW w:w="1402" w:type="pct"/>
            <w:shd w:val="clear" w:color="auto" w:fill="FEF4E2"/>
            <w:vAlign w:val="center"/>
            <w:hideMark/>
          </w:tcPr>
          <w:p w14:paraId="776F6E76" w14:textId="14D47E40" w:rsidR="00065DF6" w:rsidRPr="00D46F68" w:rsidRDefault="00182130" w:rsidP="00B735CD">
            <w:pPr>
              <w:spacing w:after="160" w:line="259" w:lineRule="auto"/>
            </w:pPr>
            <w:hyperlink r:id="rId11" w:tgtFrame="_blank" w:history="1">
              <w:r w:rsidR="00065DF6" w:rsidRPr="00551FC5">
                <w:t>Antunes, Lionel</w:t>
              </w:r>
            </w:hyperlink>
            <w:r w:rsidR="001014AC">
              <w:br/>
            </w:r>
          </w:p>
        </w:tc>
        <w:tc>
          <w:tcPr>
            <w:tcW w:w="3532" w:type="pct"/>
            <w:shd w:val="clear" w:color="auto" w:fill="FEF4E2"/>
            <w:vAlign w:val="center"/>
            <w:hideMark/>
          </w:tcPr>
          <w:p w14:paraId="08ED956A" w14:textId="77777777" w:rsidR="00065DF6" w:rsidRPr="00D46F68" w:rsidRDefault="00182130" w:rsidP="004478EC">
            <w:pPr>
              <w:spacing w:after="160" w:line="259" w:lineRule="auto"/>
            </w:pPr>
            <w:hyperlink r:id="rId12" w:tgtFrame="_blank" w:history="1">
              <w:proofErr w:type="spellStart"/>
              <w:r w:rsidR="00065DF6" w:rsidRPr="00551FC5">
                <w:t>Luxtrust</w:t>
              </w:r>
              <w:proofErr w:type="spellEnd"/>
              <w:r w:rsidR="00065DF6" w:rsidRPr="00551FC5">
                <w:t xml:space="preserve"> SA</w:t>
              </w:r>
            </w:hyperlink>
          </w:p>
        </w:tc>
      </w:tr>
      <w:tr w:rsidR="00065DF6" w:rsidRPr="00D46F68" w14:paraId="3C95ACF9" w14:textId="77777777" w:rsidTr="004478EC">
        <w:trPr>
          <w:tblCellSpacing w:w="15" w:type="dxa"/>
          <w:jc w:val="center"/>
        </w:trPr>
        <w:tc>
          <w:tcPr>
            <w:tcW w:w="1402" w:type="pct"/>
            <w:shd w:val="clear" w:color="auto" w:fill="FEF4E2"/>
            <w:vAlign w:val="center"/>
            <w:hideMark/>
          </w:tcPr>
          <w:p w14:paraId="7CC9848C" w14:textId="644F15E0" w:rsidR="00065DF6" w:rsidRPr="00D46F68" w:rsidRDefault="00182130" w:rsidP="004478EC">
            <w:pPr>
              <w:spacing w:after="160" w:line="259" w:lineRule="auto"/>
            </w:pPr>
            <w:hyperlink r:id="rId13" w:tgtFrame="_blank" w:history="1">
              <w:r w:rsidR="00065DF6" w:rsidRPr="00551FC5">
                <w:t>Fiedler, Arno</w:t>
              </w:r>
            </w:hyperlink>
          </w:p>
        </w:tc>
        <w:tc>
          <w:tcPr>
            <w:tcW w:w="3532" w:type="pct"/>
            <w:shd w:val="clear" w:color="auto" w:fill="FEF4E2"/>
            <w:vAlign w:val="center"/>
            <w:hideMark/>
          </w:tcPr>
          <w:p w14:paraId="59EEE360" w14:textId="77777777" w:rsidR="00065DF6" w:rsidRPr="00D46F68" w:rsidRDefault="00182130" w:rsidP="004478EC">
            <w:pPr>
              <w:spacing w:after="160" w:line="259" w:lineRule="auto"/>
            </w:pPr>
            <w:hyperlink r:id="rId14" w:tgtFrame="_blank" w:history="1">
              <w:r w:rsidR="00065DF6" w:rsidRPr="00551FC5">
                <w:t xml:space="preserve">Nimbus </w:t>
              </w:r>
              <w:proofErr w:type="spellStart"/>
              <w:r w:rsidR="00065DF6" w:rsidRPr="00551FC5">
                <w:t>Technologieberatung</w:t>
              </w:r>
              <w:proofErr w:type="spellEnd"/>
              <w:r w:rsidR="00065DF6" w:rsidRPr="00551FC5">
                <w:t xml:space="preserve"> GmbH</w:t>
              </w:r>
            </w:hyperlink>
          </w:p>
        </w:tc>
      </w:tr>
      <w:tr w:rsidR="00065DF6" w:rsidRPr="00D46F68" w14:paraId="4BC2DA3E" w14:textId="77777777" w:rsidTr="004478EC">
        <w:trPr>
          <w:tblCellSpacing w:w="15" w:type="dxa"/>
          <w:jc w:val="center"/>
        </w:trPr>
        <w:tc>
          <w:tcPr>
            <w:tcW w:w="1402" w:type="pct"/>
            <w:shd w:val="clear" w:color="auto" w:fill="FEF4E2"/>
            <w:vAlign w:val="center"/>
            <w:hideMark/>
          </w:tcPr>
          <w:p w14:paraId="4BAA9956" w14:textId="3396B02A" w:rsidR="00065DF6" w:rsidRPr="00D46F68" w:rsidRDefault="00182130" w:rsidP="004478EC">
            <w:pPr>
              <w:spacing w:after="160" w:line="259" w:lineRule="auto"/>
            </w:pPr>
            <w:hyperlink r:id="rId15" w:tgtFrame="_blank" w:history="1">
              <w:proofErr w:type="spellStart"/>
              <w:r w:rsidR="00065DF6" w:rsidRPr="00551FC5">
                <w:t>Réti</w:t>
              </w:r>
              <w:proofErr w:type="spellEnd"/>
              <w:r w:rsidR="00065DF6" w:rsidRPr="00551FC5">
                <w:t xml:space="preserve">, </w:t>
              </w:r>
              <w:proofErr w:type="spellStart"/>
              <w:r w:rsidR="00065DF6" w:rsidRPr="00551FC5">
                <w:t>Kornél</w:t>
              </w:r>
              <w:proofErr w:type="spellEnd"/>
            </w:hyperlink>
          </w:p>
        </w:tc>
        <w:tc>
          <w:tcPr>
            <w:tcW w:w="3532" w:type="pct"/>
            <w:shd w:val="clear" w:color="auto" w:fill="FEF4E2"/>
            <w:vAlign w:val="center"/>
            <w:hideMark/>
          </w:tcPr>
          <w:p w14:paraId="6AC968B5" w14:textId="77777777" w:rsidR="00065DF6" w:rsidRPr="00D46F68" w:rsidRDefault="00182130" w:rsidP="004478EC">
            <w:pPr>
              <w:spacing w:after="160" w:line="259" w:lineRule="auto"/>
            </w:pPr>
            <w:hyperlink r:id="rId16" w:tgtFrame="_blank" w:history="1">
              <w:proofErr w:type="spellStart"/>
              <w:r w:rsidR="00065DF6" w:rsidRPr="00551FC5">
                <w:t>Microsec</w:t>
              </w:r>
              <w:proofErr w:type="spellEnd"/>
              <w:r w:rsidR="00065DF6" w:rsidRPr="00551FC5">
                <w:t xml:space="preserve"> Ltd</w:t>
              </w:r>
            </w:hyperlink>
          </w:p>
        </w:tc>
      </w:tr>
      <w:tr w:rsidR="009071BD" w:rsidRPr="00D46F68" w14:paraId="14A61060" w14:textId="77777777" w:rsidTr="00614343">
        <w:trPr>
          <w:tblCellSpacing w:w="15" w:type="dxa"/>
          <w:jc w:val="center"/>
        </w:trPr>
        <w:tc>
          <w:tcPr>
            <w:tcW w:w="1402" w:type="pct"/>
            <w:shd w:val="clear" w:color="auto" w:fill="FEF4E2"/>
            <w:vAlign w:val="center"/>
          </w:tcPr>
          <w:p w14:paraId="556BF8F1" w14:textId="48626657" w:rsidR="009071BD" w:rsidRDefault="009071BD" w:rsidP="00614343">
            <w:pPr>
              <w:spacing w:after="160" w:line="259" w:lineRule="auto"/>
            </w:pPr>
            <w:r>
              <w:t>Rizzo, Luigi</w:t>
            </w:r>
          </w:p>
        </w:tc>
        <w:tc>
          <w:tcPr>
            <w:tcW w:w="3532" w:type="pct"/>
            <w:shd w:val="clear" w:color="auto" w:fill="FEF4E2"/>
            <w:vAlign w:val="center"/>
          </w:tcPr>
          <w:p w14:paraId="2A3A2B91" w14:textId="77777777" w:rsidR="009071BD" w:rsidRPr="00065DF6" w:rsidRDefault="009071BD" w:rsidP="00614343">
            <w:pPr>
              <w:spacing w:after="160" w:line="259" w:lineRule="auto"/>
            </w:pPr>
            <w:proofErr w:type="spellStart"/>
            <w:r w:rsidRPr="00CB1F49">
              <w:t>InfoCert</w:t>
            </w:r>
            <w:proofErr w:type="spellEnd"/>
            <w:r w:rsidRPr="00CB1F49">
              <w:t xml:space="preserve"> S.p.A.</w:t>
            </w:r>
          </w:p>
        </w:tc>
      </w:tr>
      <w:tr w:rsidR="00065DF6" w:rsidRPr="00D46F68" w14:paraId="6594D647" w14:textId="77777777" w:rsidTr="004478EC">
        <w:trPr>
          <w:tblCellSpacing w:w="15" w:type="dxa"/>
          <w:jc w:val="center"/>
        </w:trPr>
        <w:tc>
          <w:tcPr>
            <w:tcW w:w="1402" w:type="pct"/>
            <w:shd w:val="clear" w:color="auto" w:fill="FEF4E2"/>
            <w:vAlign w:val="center"/>
            <w:hideMark/>
          </w:tcPr>
          <w:p w14:paraId="0D3B6B59" w14:textId="4EF3DF8C" w:rsidR="00065DF6" w:rsidRPr="00D46F68" w:rsidRDefault="00182130" w:rsidP="004478EC">
            <w:pPr>
              <w:spacing w:after="160" w:line="259" w:lineRule="auto"/>
            </w:pPr>
            <w:hyperlink r:id="rId17" w:tgtFrame="_blank" w:history="1">
              <w:r w:rsidR="00065DF6" w:rsidRPr="00551FC5">
                <w:t>Tabor, Michal</w:t>
              </w:r>
            </w:hyperlink>
            <w:r w:rsidR="00CB1F49">
              <w:t xml:space="preserve"> </w:t>
            </w:r>
          </w:p>
        </w:tc>
        <w:tc>
          <w:tcPr>
            <w:tcW w:w="3532" w:type="pct"/>
            <w:shd w:val="clear" w:color="auto" w:fill="FEF4E2"/>
            <w:vAlign w:val="center"/>
          </w:tcPr>
          <w:p w14:paraId="3B91DB3F" w14:textId="77777777" w:rsidR="00065DF6" w:rsidRPr="00D46F68" w:rsidRDefault="00182130" w:rsidP="004478EC">
            <w:pPr>
              <w:spacing w:after="160" w:line="259" w:lineRule="auto"/>
            </w:pPr>
            <w:hyperlink r:id="rId18" w:tgtFrame="_blank" w:history="1">
              <w:r w:rsidR="00065DF6">
                <w:t>TIMT</w:t>
              </w:r>
            </w:hyperlink>
          </w:p>
        </w:tc>
      </w:tr>
    </w:tbl>
    <w:p w14:paraId="0F0865B5" w14:textId="77777777" w:rsidR="00065DF6" w:rsidRDefault="00065DF6" w:rsidP="00720113">
      <w:pPr>
        <w:autoSpaceDE w:val="0"/>
        <w:autoSpaceDN w:val="0"/>
        <w:adjustRightInd w:val="0"/>
        <w:rPr>
          <w:rFonts w:ascii="Times New Roman" w:hAnsi="Times New Roman" w:cs="Times New Roman"/>
          <w:sz w:val="24"/>
          <w:szCs w:val="24"/>
        </w:rPr>
      </w:pPr>
    </w:p>
    <w:p w14:paraId="6B663812" w14:textId="4D287A46" w:rsidR="00DB6241" w:rsidRDefault="00065DF6" w:rsidP="00777F7E">
      <w:pPr>
        <w:pStyle w:val="Heading1"/>
      </w:pPr>
      <w:r>
        <w:t>Confirm Agenda</w:t>
      </w:r>
    </w:p>
    <w:p w14:paraId="091CFC49" w14:textId="38073D55" w:rsidR="00B735CD" w:rsidRPr="00B735CD" w:rsidRDefault="00B735CD" w:rsidP="00B735CD">
      <w:r>
        <w:t>Agreed</w:t>
      </w:r>
    </w:p>
    <w:p w14:paraId="24E7B9AE" w14:textId="68CB116A" w:rsidR="00065DF6" w:rsidRDefault="00065DF6" w:rsidP="00777F7E">
      <w:pPr>
        <w:pStyle w:val="Heading1"/>
      </w:pPr>
      <w:r>
        <w:t>Report of Last Meeting</w:t>
      </w:r>
    </w:p>
    <w:p w14:paraId="603847A4" w14:textId="77777777" w:rsidR="009A5AD7" w:rsidRDefault="00182130" w:rsidP="00CB1F49">
      <w:pPr>
        <w:rPr>
          <w:rFonts w:ascii="Arial" w:hAnsi="Arial" w:cs="Arial"/>
          <w:color w:val="000000"/>
          <w:sz w:val="20"/>
          <w:szCs w:val="20"/>
        </w:rPr>
      </w:pPr>
      <w:hyperlink r:id="rId19" w:tgtFrame="_blank" w:history="1">
        <w:proofErr w:type="gramStart"/>
        <w:r w:rsidR="009A5AD7">
          <w:rPr>
            <w:rStyle w:val="Hyperlink"/>
            <w:rFonts w:ascii="Arial" w:hAnsi="Arial" w:cs="Arial"/>
            <w:b/>
            <w:bCs/>
            <w:sz w:val="20"/>
            <w:szCs w:val="20"/>
          </w:rPr>
          <w:t>ESI(</w:t>
        </w:r>
        <w:proofErr w:type="gramEnd"/>
        <w:r w:rsidR="009A5AD7">
          <w:rPr>
            <w:rStyle w:val="Hyperlink"/>
            <w:rFonts w:ascii="Arial" w:hAnsi="Arial" w:cs="Arial"/>
            <w:b/>
            <w:bCs/>
            <w:sz w:val="20"/>
            <w:szCs w:val="20"/>
          </w:rPr>
          <w:t>17)000167</w:t>
        </w:r>
      </w:hyperlink>
    </w:p>
    <w:p w14:paraId="1DF38996" w14:textId="5A0D27AC" w:rsidR="00CB1F49" w:rsidRDefault="00B735CD" w:rsidP="00CB1F49">
      <w:r>
        <w:t>Agreed</w:t>
      </w:r>
    </w:p>
    <w:p w14:paraId="5DE82384" w14:textId="0B7B8D97" w:rsidR="00CB1F49" w:rsidRDefault="00CB1F49" w:rsidP="00CB1F49">
      <w:r>
        <w:t>Actions from last meeting</w:t>
      </w:r>
    </w:p>
    <w:p w14:paraId="7E59E81C" w14:textId="2AF04343" w:rsidR="009A5AD7" w:rsidRDefault="00C31CA4" w:rsidP="009A5AD7">
      <w:r w:rsidRPr="001014AC">
        <w:rPr>
          <w:b/>
        </w:rPr>
        <w:lastRenderedPageBreak/>
        <w:t>Action 1.3</w:t>
      </w:r>
      <w:r>
        <w:t xml:space="preserve"> ETSI </w:t>
      </w:r>
      <w:proofErr w:type="gramStart"/>
      <w:r>
        <w:t>secretariat</w:t>
      </w:r>
      <w:proofErr w:type="gramEnd"/>
      <w:r>
        <w:t xml:space="preserve"> to investigate requirements for formalising relationship between ERPB and ETSI</w:t>
      </w:r>
      <w:r w:rsidR="009A5AD7">
        <w:br/>
      </w:r>
      <w:r w:rsidR="009A5AD7" w:rsidRPr="001953F0">
        <w:rPr>
          <w:b/>
        </w:rPr>
        <w:t>Action</w:t>
      </w:r>
      <w:r w:rsidR="009A5AD7">
        <w:t xml:space="preserve"> </w:t>
      </w:r>
      <w:r w:rsidR="009A5AD7" w:rsidRPr="001953F0">
        <w:rPr>
          <w:b/>
        </w:rPr>
        <w:t>6.1</w:t>
      </w:r>
      <w:r w:rsidR="009A5AD7">
        <w:t>: Nick: Arrange call with ETSI on formalising link for future PSD2 issues.</w:t>
      </w:r>
    </w:p>
    <w:p w14:paraId="23B0DD05" w14:textId="63515BD1" w:rsidR="00C31CA4" w:rsidRDefault="00C31CA4" w:rsidP="00C31CA4">
      <w:r>
        <w:t xml:space="preserve">  </w:t>
      </w:r>
      <w:r w:rsidR="00D62BC8">
        <w:t>Nick reported that he felt it necessary to have some formal liaison between ETSI and PSD2 experts to ensure that in future PSD2 experts can join ETSI meetings without any issues.  Following the report at the last meeting that the ERPB PIS WG is close to completing its work on discussions he suggested that the</w:t>
      </w:r>
      <w:r w:rsidR="009A5AD7">
        <w:t xml:space="preserve"> Open Banking Europe</w:t>
      </w:r>
      <w:r w:rsidR="00D62BC8">
        <w:t xml:space="preserve"> would provide the best umbrella organisation for future PSD2 liaison as this is the main group that has been promoting use of ETSI based qualified certificates under PSD2.</w:t>
      </w:r>
    </w:p>
    <w:p w14:paraId="3C4DE3CF" w14:textId="4C5BDDAE" w:rsidR="006E31BC" w:rsidRDefault="006E31BC" w:rsidP="00C31CA4">
      <w:r>
        <w:t xml:space="preserve">   </w:t>
      </w:r>
      <w:r w:rsidR="00D62BC8">
        <w:t xml:space="preserve">It was agreed </w:t>
      </w:r>
      <w:r>
        <w:t xml:space="preserve">to proceed </w:t>
      </w:r>
      <w:r w:rsidR="00D62BC8">
        <w:t xml:space="preserve">with </w:t>
      </w:r>
      <w:r>
        <w:t>formalities of setting up MoU with Open banking Europe</w:t>
      </w:r>
      <w:r w:rsidR="00D62BC8">
        <w:t xml:space="preserve"> to be confirmed at the next ESI (#61) meeting in January.</w:t>
      </w:r>
    </w:p>
    <w:p w14:paraId="487C0224" w14:textId="77777777" w:rsidR="00FA3DF1" w:rsidRDefault="00FA3DF1" w:rsidP="00FA3DF1">
      <w:r w:rsidRPr="00B82C76">
        <w:rPr>
          <w:b/>
        </w:rPr>
        <w:t>Action 4.1</w:t>
      </w:r>
      <w:r>
        <w:t xml:space="preserve">: ERPB experts Identify source of definitive list of MSCA unique names.  Also character set to be used to be used in those names (e.g. includes Greek characters, accented </w:t>
      </w:r>
      <w:proofErr w:type="gramStart"/>
      <w:r>
        <w:t>characters ?)</w:t>
      </w:r>
      <w:proofErr w:type="gramEnd"/>
      <w:r>
        <w:t xml:space="preserve"> </w:t>
      </w:r>
    </w:p>
    <w:p w14:paraId="3440EA85" w14:textId="696819DB" w:rsidR="006E31BC" w:rsidRDefault="006E31BC" w:rsidP="00FA3DF1">
      <w:proofErr w:type="gramStart"/>
      <w:r>
        <w:t>Ongoing</w:t>
      </w:r>
      <w:r w:rsidR="00D62BC8">
        <w:t xml:space="preserve"> issue.</w:t>
      </w:r>
      <w:proofErr w:type="gramEnd"/>
      <w:r w:rsidR="00D62BC8">
        <w:t xml:space="preserve">  It is aimed the EU commission establish such as register.</w:t>
      </w:r>
    </w:p>
    <w:p w14:paraId="15940EFC" w14:textId="77777777" w:rsidR="00FA3DF1" w:rsidRDefault="00FA3DF1" w:rsidP="00FA3DF1">
      <w:r w:rsidRPr="00885C7D">
        <w:rPr>
          <w:b/>
        </w:rPr>
        <w:t>Action 4.2:</w:t>
      </w:r>
      <w:r>
        <w:t xml:space="preserve"> ERPB experts to inform ETSI as soon the RTS is published.  Editor and all to review closely published RTS to consider any impacts on PSD2 certificate profiles.</w:t>
      </w:r>
    </w:p>
    <w:p w14:paraId="5D79514C" w14:textId="1636CADE" w:rsidR="006E31BC" w:rsidRDefault="00D62BC8" w:rsidP="00FA3DF1">
      <w:r>
        <w:t>The RTS is e</w:t>
      </w:r>
      <w:r w:rsidR="006E31BC">
        <w:t xml:space="preserve">xpected </w:t>
      </w:r>
      <w:r>
        <w:t xml:space="preserve">to be available </w:t>
      </w:r>
      <w:r w:rsidR="006E31BC">
        <w:t>Monday / Tuesday next.</w:t>
      </w:r>
    </w:p>
    <w:p w14:paraId="3715D526" w14:textId="664E2866" w:rsidR="00250089" w:rsidRDefault="00D62BC8" w:rsidP="00FA3DF1">
      <w:r w:rsidRPr="00D62BC8">
        <w:rPr>
          <w:b/>
        </w:rPr>
        <w:t>Action 7.1</w:t>
      </w:r>
      <w:r w:rsidR="00250089">
        <w:t>: Chris K to distribute link</w:t>
      </w:r>
      <w:r>
        <w:t xml:space="preserve"> to RTS as soon as it becomes available</w:t>
      </w:r>
      <w:r w:rsidR="00250089">
        <w:t>.</w:t>
      </w:r>
    </w:p>
    <w:p w14:paraId="69C32EA3" w14:textId="77777777" w:rsidR="009A5AD7" w:rsidRDefault="009A5AD7" w:rsidP="009A5AD7">
      <w:r w:rsidRPr="001953F0">
        <w:rPr>
          <w:b/>
        </w:rPr>
        <w:t>Action</w:t>
      </w:r>
      <w:r>
        <w:t xml:space="preserve"> </w:t>
      </w:r>
      <w:r>
        <w:rPr>
          <w:b/>
        </w:rPr>
        <w:t>6.2</w:t>
      </w:r>
      <w:r>
        <w:t>: Nick &amp; Michal email to Sonia regarding change to EN 319 412-1 clause 5.1.4 to allowed “PSD” to be list of allowed in initial characters of organisational name.</w:t>
      </w:r>
    </w:p>
    <w:p w14:paraId="23126880" w14:textId="5BB5951C" w:rsidR="00250089" w:rsidRDefault="00D62BC8" w:rsidP="009A5AD7">
      <w:r>
        <w:t>Sonia suggest that the s</w:t>
      </w:r>
      <w:r w:rsidR="00250089">
        <w:t>implest approach is to issue a TS version of EN 319 412-1 to include identifier for PSD.</w:t>
      </w:r>
      <w:r w:rsidR="00B57DA3">
        <w:t xml:space="preserve">  </w:t>
      </w:r>
      <w:r>
        <w:t>It was suggested that this should f</w:t>
      </w:r>
      <w:r w:rsidR="00B57DA3">
        <w:t>ollow on with EN.</w:t>
      </w:r>
      <w:r>
        <w:t xml:space="preserve">  A new work item for TS 119 412-1 is required for agreement at ESI #61.  The issue of also preparing an EN and whether other changes are to be included in the EN is to be discussed at ESI #61.</w:t>
      </w:r>
    </w:p>
    <w:p w14:paraId="51999FB5" w14:textId="52B240A9" w:rsidR="00250089" w:rsidRDefault="00250089" w:rsidP="009A5AD7">
      <w:r>
        <w:t xml:space="preserve"> </w:t>
      </w:r>
      <w:r w:rsidRPr="00F277C6">
        <w:rPr>
          <w:b/>
        </w:rPr>
        <w:t>Action</w:t>
      </w:r>
      <w:r w:rsidR="00F277C6" w:rsidRPr="00F277C6">
        <w:rPr>
          <w:b/>
        </w:rPr>
        <w:t xml:space="preserve"> </w:t>
      </w:r>
      <w:proofErr w:type="gramStart"/>
      <w:r w:rsidR="00F277C6" w:rsidRPr="00F277C6">
        <w:rPr>
          <w:b/>
        </w:rPr>
        <w:t>7.2</w:t>
      </w:r>
      <w:r w:rsidR="00F277C6">
        <w:t xml:space="preserve"> </w:t>
      </w:r>
      <w:r>
        <w:t>:</w:t>
      </w:r>
      <w:proofErr w:type="gramEnd"/>
      <w:r>
        <w:t xml:space="preserve"> Nick &amp; Michal to prepare NWI</w:t>
      </w:r>
      <w:r w:rsidR="00F277C6">
        <w:t xml:space="preserve"> for </w:t>
      </w:r>
      <w:r w:rsidR="00F277C6" w:rsidRPr="00F277C6">
        <w:t>TS 119 412-1</w:t>
      </w:r>
      <w:r w:rsidR="00F277C6">
        <w:t xml:space="preserve"> including identifier for PSD2 based organisational identifier</w:t>
      </w:r>
      <w:r>
        <w:t xml:space="preserve">.  </w:t>
      </w:r>
      <w:r w:rsidR="00F277C6">
        <w:t>To be s</w:t>
      </w:r>
      <w:r>
        <w:t xml:space="preserve">upported Thales, TIMT, </w:t>
      </w:r>
      <w:proofErr w:type="spellStart"/>
      <w:r>
        <w:t>Microsec</w:t>
      </w:r>
      <w:proofErr w:type="spellEnd"/>
      <w:r>
        <w:t xml:space="preserve">, </w:t>
      </w:r>
      <w:proofErr w:type="spellStart"/>
      <w:r>
        <w:t>Infocert</w:t>
      </w:r>
      <w:proofErr w:type="spellEnd"/>
      <w:r w:rsidR="00F277C6">
        <w:t>.</w:t>
      </w:r>
    </w:p>
    <w:p w14:paraId="76D162D0" w14:textId="4288D8C2" w:rsidR="009A5AD7" w:rsidRDefault="009A5AD7" w:rsidP="009A5AD7">
      <w:r w:rsidRPr="001953F0">
        <w:rPr>
          <w:b/>
        </w:rPr>
        <w:t>Action</w:t>
      </w:r>
      <w:r>
        <w:t xml:space="preserve"> </w:t>
      </w:r>
      <w:r>
        <w:rPr>
          <w:b/>
        </w:rPr>
        <w:t>6.3</w:t>
      </w:r>
      <w:r>
        <w:t>: John to produce text for Annex C by 20</w:t>
      </w:r>
      <w:r w:rsidRPr="00C83C53">
        <w:rPr>
          <w:vertAlign w:val="superscript"/>
        </w:rPr>
        <w:t>th</w:t>
      </w:r>
      <w:r>
        <w:t xml:space="preserve"> Nov </w:t>
      </w:r>
      <w:r>
        <w:br/>
        <w:t>Complete – see agenda item below</w:t>
      </w:r>
    </w:p>
    <w:p w14:paraId="1BD355EC" w14:textId="0184A673" w:rsidR="00FA3DF1" w:rsidRDefault="009A5AD7" w:rsidP="00FA3DF1">
      <w:r w:rsidRPr="001953F0">
        <w:rPr>
          <w:b/>
        </w:rPr>
        <w:t>Action</w:t>
      </w:r>
      <w:r>
        <w:t xml:space="preserve"> </w:t>
      </w:r>
      <w:r>
        <w:rPr>
          <w:b/>
        </w:rPr>
        <w:t>6.6</w:t>
      </w:r>
      <w:r>
        <w:t>: All review revised draft TS 119 495 for discussion at next meeting.</w:t>
      </w:r>
      <w:r>
        <w:br/>
        <w:t xml:space="preserve">Comments received from </w:t>
      </w:r>
      <w:proofErr w:type="spellStart"/>
      <w:r>
        <w:t>Microsec</w:t>
      </w:r>
      <w:proofErr w:type="spellEnd"/>
      <w:r>
        <w:t xml:space="preserve"> </w:t>
      </w:r>
    </w:p>
    <w:p w14:paraId="168C8CF2" w14:textId="154CD5BD" w:rsidR="009071BD" w:rsidRDefault="009071BD" w:rsidP="00F277C6">
      <w:pPr>
        <w:pStyle w:val="Heading1"/>
      </w:pPr>
      <w:r>
        <w:lastRenderedPageBreak/>
        <w:t>Update on PSD2 activities</w:t>
      </w:r>
    </w:p>
    <w:p w14:paraId="3FB05DC5" w14:textId="13FC252F" w:rsidR="009071BD" w:rsidRDefault="00C31CA4" w:rsidP="00F277C6">
      <w:pPr>
        <w:keepNext/>
        <w:keepLines/>
      </w:pPr>
      <w:proofErr w:type="gramStart"/>
      <w:r>
        <w:t xml:space="preserve">Report from </w:t>
      </w:r>
      <w:r w:rsidR="001014AC">
        <w:t>PSD2 expert</w:t>
      </w:r>
      <w:r>
        <w:t>.</w:t>
      </w:r>
      <w:proofErr w:type="gramEnd"/>
    </w:p>
    <w:p w14:paraId="63C6B015" w14:textId="55A2B1EE" w:rsidR="00250089" w:rsidRDefault="00250089" w:rsidP="00F277C6">
      <w:pPr>
        <w:pStyle w:val="ListParagraph"/>
        <w:keepNext/>
        <w:keepLines/>
        <w:numPr>
          <w:ilvl w:val="0"/>
          <w:numId w:val="43"/>
        </w:numPr>
      </w:pPr>
      <w:r>
        <w:t>ERPB PIS WG meeting to be held today, final report includes recognition of ETSI work.</w:t>
      </w:r>
    </w:p>
    <w:p w14:paraId="3CD9A7DC" w14:textId="4422F037" w:rsidR="00250089" w:rsidRDefault="00250089" w:rsidP="00182130">
      <w:pPr>
        <w:pStyle w:val="ListParagraph"/>
        <w:keepNext/>
        <w:keepLines/>
        <w:numPr>
          <w:ilvl w:val="0"/>
          <w:numId w:val="43"/>
        </w:numPr>
      </w:pPr>
      <w:r>
        <w:t>Open Banking Eu</w:t>
      </w:r>
      <w:r w:rsidR="00182130">
        <w:t xml:space="preserve">rope visited: </w:t>
      </w:r>
      <w:bookmarkStart w:id="0" w:name="_GoBack"/>
      <w:bookmarkEnd w:id="0"/>
      <w:r w:rsidR="00182130" w:rsidRPr="00182130">
        <w:t>Norway, Sweden, Denmark, Finland, Luxembourg, Spain, Netherlands, UK</w:t>
      </w:r>
    </w:p>
    <w:p w14:paraId="7136DA83" w14:textId="1A190389" w:rsidR="00250089" w:rsidRDefault="00250089" w:rsidP="00F277C6">
      <w:pPr>
        <w:pStyle w:val="ListParagraph"/>
        <w:keepNext/>
        <w:keepLines/>
        <w:numPr>
          <w:ilvl w:val="0"/>
          <w:numId w:val="43"/>
        </w:numPr>
      </w:pPr>
      <w:r>
        <w:t>Discussion being held with EBA includes ETSI work</w:t>
      </w:r>
    </w:p>
    <w:p w14:paraId="55F7AF9D" w14:textId="2E489BFF" w:rsidR="00250089" w:rsidRDefault="00250089" w:rsidP="00F277C6">
      <w:pPr>
        <w:pStyle w:val="ListParagraph"/>
        <w:keepNext/>
        <w:keepLines/>
        <w:numPr>
          <w:ilvl w:val="0"/>
          <w:numId w:val="43"/>
        </w:numPr>
      </w:pPr>
      <w:r>
        <w:t>Next week meeting with EU commission group working on PSD2 for financial services</w:t>
      </w:r>
    </w:p>
    <w:p w14:paraId="32955609" w14:textId="26126D4A" w:rsidR="00250089" w:rsidRDefault="00250089" w:rsidP="00250089">
      <w:pPr>
        <w:pStyle w:val="ListParagraph"/>
        <w:numPr>
          <w:ilvl w:val="0"/>
          <w:numId w:val="43"/>
        </w:numPr>
      </w:pPr>
      <w:r>
        <w:t>All supportive of work of ETSI</w:t>
      </w:r>
    </w:p>
    <w:p w14:paraId="4E36AFCE" w14:textId="77777777" w:rsidR="00F277C6" w:rsidRDefault="00F277C6" w:rsidP="009071BD"/>
    <w:p w14:paraId="59C22F60" w14:textId="168D432E" w:rsidR="004F7597" w:rsidRDefault="004F7597" w:rsidP="009071BD">
      <w:r>
        <w:t>Status of PSD2 document from BSI Germany:</w:t>
      </w:r>
      <w:r w:rsidR="00F277C6">
        <w:t xml:space="preserve"> </w:t>
      </w:r>
      <w:r>
        <w:t>“</w:t>
      </w:r>
      <w:r w:rsidRPr="004F7597">
        <w:t>Proposal for a Policy for the compliance of a qualified trust service provider with PSD2-specific requirements</w:t>
      </w:r>
      <w:r>
        <w:t>”</w:t>
      </w:r>
      <w:r w:rsidR="00F277C6">
        <w:t>.  Nick received contact details for BSI PSD2 experts and will get in touch to make them aware of ETSI work, invite input during public review and ask if progressing their document.</w:t>
      </w:r>
    </w:p>
    <w:p w14:paraId="3827E7B3" w14:textId="5AA9D9A6" w:rsidR="00C62059" w:rsidRPr="009071BD" w:rsidRDefault="00F277C6" w:rsidP="009071BD">
      <w:r w:rsidRPr="00F277C6">
        <w:rPr>
          <w:b/>
        </w:rPr>
        <w:t xml:space="preserve">Action </w:t>
      </w:r>
      <w:r>
        <w:rPr>
          <w:b/>
        </w:rPr>
        <w:t>7.3</w:t>
      </w:r>
      <w:r w:rsidR="00C62059">
        <w:t xml:space="preserve">: Chair </w:t>
      </w:r>
      <w:r>
        <w:t xml:space="preserve">to email </w:t>
      </w:r>
      <w:r w:rsidR="00C62059">
        <w:t xml:space="preserve">BSI </w:t>
      </w:r>
      <w:r>
        <w:t xml:space="preserve">PSD2 contacts </w:t>
      </w:r>
      <w:r w:rsidR="00C62059">
        <w:t>to make them aware of ETSI work, invite input during public review and ask if progressing their document.</w:t>
      </w:r>
    </w:p>
    <w:p w14:paraId="6F701CDC" w14:textId="1B49AC7B" w:rsidR="00FA3DF1" w:rsidRDefault="00FA3DF1" w:rsidP="009A5AD7">
      <w:pPr>
        <w:pStyle w:val="Heading1"/>
      </w:pPr>
      <w:r>
        <w:t xml:space="preserve">Review of </w:t>
      </w:r>
      <w:r w:rsidR="004F7597">
        <w:t>2nd</w:t>
      </w:r>
      <w:r>
        <w:t xml:space="preserve"> Draft PSD2 profile</w:t>
      </w:r>
    </w:p>
    <w:p w14:paraId="4F4067ED" w14:textId="7E90AAD5" w:rsidR="004F7597" w:rsidRDefault="00182130" w:rsidP="009A5AD7">
      <w:pPr>
        <w:keepNext/>
        <w:keepLines/>
        <w:rPr>
          <w:rStyle w:val="Hyperlink"/>
          <w:rFonts w:ascii="Arial" w:hAnsi="Arial" w:cs="Arial"/>
          <w:b/>
          <w:bCs/>
          <w:sz w:val="20"/>
          <w:szCs w:val="20"/>
        </w:rPr>
      </w:pPr>
      <w:hyperlink r:id="rId20" w:tgtFrame="_blank" w:history="1">
        <w:proofErr w:type="gramStart"/>
        <w:r w:rsidR="009A5AD7">
          <w:rPr>
            <w:rStyle w:val="Hyperlink"/>
            <w:rFonts w:ascii="Arial" w:hAnsi="Arial" w:cs="Arial"/>
            <w:b/>
            <w:bCs/>
            <w:sz w:val="20"/>
            <w:szCs w:val="20"/>
          </w:rPr>
          <w:t>ESI(</w:t>
        </w:r>
        <w:proofErr w:type="gramEnd"/>
        <w:r w:rsidR="009A5AD7">
          <w:rPr>
            <w:rStyle w:val="Hyperlink"/>
            <w:rFonts w:ascii="Arial" w:hAnsi="Arial" w:cs="Arial"/>
            <w:b/>
            <w:bCs/>
            <w:sz w:val="20"/>
            <w:szCs w:val="20"/>
          </w:rPr>
          <w:t>17)000168</w:t>
        </w:r>
      </w:hyperlink>
    </w:p>
    <w:p w14:paraId="0EF6A0FF" w14:textId="0CF90FDC" w:rsidR="009A5AD7" w:rsidRDefault="009A5AD7" w:rsidP="009A5AD7">
      <w:proofErr w:type="spellStart"/>
      <w:r>
        <w:rPr>
          <w:rFonts w:ascii="Arial" w:hAnsi="Arial" w:cs="Arial"/>
          <w:color w:val="000000"/>
          <w:sz w:val="20"/>
          <w:szCs w:val="20"/>
        </w:rPr>
        <w:t>Microsec</w:t>
      </w:r>
      <w:proofErr w:type="spellEnd"/>
      <w:r>
        <w:rPr>
          <w:rFonts w:ascii="Arial" w:hAnsi="Arial" w:cs="Arial"/>
          <w:color w:val="000000"/>
          <w:sz w:val="20"/>
          <w:szCs w:val="20"/>
        </w:rPr>
        <w:t xml:space="preserve"> comments </w:t>
      </w:r>
      <w:hyperlink r:id="rId21" w:tgtFrame="_blank" w:history="1">
        <w:proofErr w:type="gramStart"/>
        <w:r w:rsidRPr="009A5AD7">
          <w:rPr>
            <w:rStyle w:val="Hyperlink"/>
            <w:rFonts w:ascii="Arial" w:hAnsi="Arial" w:cs="Arial"/>
            <w:b/>
            <w:bCs/>
            <w:sz w:val="20"/>
            <w:szCs w:val="20"/>
          </w:rPr>
          <w:t>ESI(</w:t>
        </w:r>
        <w:proofErr w:type="gramEnd"/>
        <w:r w:rsidRPr="009A5AD7">
          <w:rPr>
            <w:rStyle w:val="Hyperlink"/>
            <w:rFonts w:ascii="Arial" w:hAnsi="Arial" w:cs="Arial"/>
            <w:b/>
            <w:bCs/>
            <w:sz w:val="20"/>
            <w:szCs w:val="20"/>
          </w:rPr>
          <w:t>17)000180</w:t>
        </w:r>
      </w:hyperlink>
    </w:p>
    <w:p w14:paraId="21D60921" w14:textId="00840F56" w:rsidR="009A5AD7" w:rsidRDefault="009A5AD7" w:rsidP="009A5AD7">
      <w:pPr>
        <w:rPr>
          <w:rStyle w:val="Hyperlink"/>
          <w:b/>
          <w:bCs/>
        </w:rPr>
      </w:pPr>
      <w:r>
        <w:t xml:space="preserve">Annex C Text </w:t>
      </w:r>
      <w:hyperlink r:id="rId22" w:tgtFrame="_blank" w:history="1">
        <w:proofErr w:type="gramStart"/>
        <w:r w:rsidRPr="009A5AD7">
          <w:rPr>
            <w:rStyle w:val="Hyperlink"/>
            <w:b/>
            <w:bCs/>
          </w:rPr>
          <w:t>ESI(</w:t>
        </w:r>
        <w:proofErr w:type="gramEnd"/>
        <w:r w:rsidRPr="009A5AD7">
          <w:rPr>
            <w:rStyle w:val="Hyperlink"/>
            <w:b/>
            <w:bCs/>
          </w:rPr>
          <w:t>17)000179</w:t>
        </w:r>
      </w:hyperlink>
    </w:p>
    <w:p w14:paraId="49E215B5" w14:textId="7BA6E89F" w:rsidR="00F277C6" w:rsidRDefault="00F277C6" w:rsidP="000A145E">
      <w:pPr>
        <w:rPr>
          <w:color w:val="000000"/>
        </w:rPr>
      </w:pPr>
      <w:r>
        <w:rPr>
          <w:color w:val="000000"/>
        </w:rPr>
        <w:t>The editor noted changes made during the meeting.</w:t>
      </w:r>
    </w:p>
    <w:p w14:paraId="4959C7B9" w14:textId="7AD18555" w:rsidR="00F277C6" w:rsidRDefault="00F277C6" w:rsidP="00F277C6">
      <w:pPr>
        <w:pStyle w:val="ListParagraph"/>
        <w:numPr>
          <w:ilvl w:val="0"/>
          <w:numId w:val="43"/>
        </w:numPr>
        <w:rPr>
          <w:color w:val="000000"/>
        </w:rPr>
      </w:pPr>
      <w:r>
        <w:rPr>
          <w:color w:val="000000"/>
        </w:rPr>
        <w:t>Chris provided list of abbreviation of PSP roles as below, subject to revision following meeting with EBA &amp; commission.</w:t>
      </w:r>
    </w:p>
    <w:p w14:paraId="144FF115" w14:textId="77777777" w:rsidR="00F277C6" w:rsidRDefault="00F277C6" w:rsidP="00F277C6">
      <w:pPr>
        <w:pStyle w:val="ListParagraph"/>
        <w:rPr>
          <w:color w:val="000000"/>
        </w:rPr>
      </w:pPr>
      <w:r>
        <w:rPr>
          <w:rFonts w:ascii="Segoe UI" w:hAnsi="Segoe UI" w:cs="Segoe UI"/>
          <w:color w:val="044444"/>
          <w:sz w:val="17"/>
          <w:szCs w:val="17"/>
        </w:rPr>
        <w:t>PSP_AS</w:t>
      </w:r>
      <w:r>
        <w:rPr>
          <w:rFonts w:ascii="Segoe UI" w:hAnsi="Segoe UI" w:cs="Segoe UI"/>
          <w:color w:val="044444"/>
          <w:sz w:val="17"/>
          <w:szCs w:val="17"/>
        </w:rPr>
        <w:br/>
        <w:t>PSP_AI</w:t>
      </w:r>
      <w:r>
        <w:rPr>
          <w:rFonts w:ascii="Segoe UI" w:hAnsi="Segoe UI" w:cs="Segoe UI"/>
          <w:color w:val="044444"/>
          <w:sz w:val="17"/>
          <w:szCs w:val="17"/>
        </w:rPr>
        <w:br/>
        <w:t>PSP_PI</w:t>
      </w:r>
      <w:r>
        <w:rPr>
          <w:rFonts w:ascii="Segoe UI" w:hAnsi="Segoe UI" w:cs="Segoe UI"/>
          <w:color w:val="044444"/>
          <w:sz w:val="17"/>
          <w:szCs w:val="17"/>
        </w:rPr>
        <w:br/>
        <w:t>PSP_IC</w:t>
      </w:r>
    </w:p>
    <w:p w14:paraId="52F51A38" w14:textId="77777777" w:rsidR="00F277C6" w:rsidRDefault="00F277C6" w:rsidP="009A5AD7">
      <w:pPr>
        <w:rPr>
          <w:color w:val="000000"/>
        </w:rPr>
      </w:pPr>
    </w:p>
    <w:p w14:paraId="41C341CA" w14:textId="2AAA111A" w:rsidR="008957CC" w:rsidRDefault="008957CC" w:rsidP="009A5AD7">
      <w:pPr>
        <w:rPr>
          <w:color w:val="000000"/>
        </w:rPr>
      </w:pPr>
      <w:r w:rsidRPr="008957CC">
        <w:rPr>
          <w:color w:val="000000"/>
        </w:rPr>
        <w:t>Plan:</w:t>
      </w:r>
    </w:p>
    <w:p w14:paraId="595EDEF2" w14:textId="45E42E52" w:rsidR="008957CC" w:rsidRDefault="008957CC" w:rsidP="008957CC">
      <w:pPr>
        <w:pStyle w:val="ListParagraph"/>
        <w:numPr>
          <w:ilvl w:val="0"/>
          <w:numId w:val="43"/>
        </w:numPr>
        <w:rPr>
          <w:color w:val="000000"/>
        </w:rPr>
      </w:pPr>
      <w:r>
        <w:rPr>
          <w:color w:val="000000"/>
        </w:rPr>
        <w:t>Document ready for final review by end Friday  1 Dec</w:t>
      </w:r>
    </w:p>
    <w:p w14:paraId="5DD1DFB2" w14:textId="1424A42C" w:rsidR="008957CC" w:rsidRDefault="008957CC" w:rsidP="008957CC">
      <w:pPr>
        <w:pStyle w:val="ListParagraph"/>
        <w:numPr>
          <w:ilvl w:val="0"/>
          <w:numId w:val="43"/>
        </w:numPr>
        <w:rPr>
          <w:color w:val="000000"/>
        </w:rPr>
      </w:pPr>
      <w:r>
        <w:rPr>
          <w:color w:val="000000"/>
        </w:rPr>
        <w:t>All review by 8</w:t>
      </w:r>
      <w:r w:rsidRPr="008957CC">
        <w:rPr>
          <w:color w:val="000000"/>
          <w:vertAlign w:val="superscript"/>
        </w:rPr>
        <w:t>th</w:t>
      </w:r>
      <w:r>
        <w:rPr>
          <w:color w:val="000000"/>
        </w:rPr>
        <w:t xml:space="preserve"> Dec</w:t>
      </w:r>
    </w:p>
    <w:p w14:paraId="55AACA6D" w14:textId="03D88B08" w:rsidR="008957CC" w:rsidRDefault="008957CC" w:rsidP="008957CC">
      <w:pPr>
        <w:pStyle w:val="ListParagraph"/>
        <w:numPr>
          <w:ilvl w:val="0"/>
          <w:numId w:val="43"/>
        </w:numPr>
        <w:rPr>
          <w:color w:val="000000"/>
        </w:rPr>
      </w:pPr>
      <w:r>
        <w:rPr>
          <w:color w:val="000000"/>
        </w:rPr>
        <w:t>Finalise text ready for meeting</w:t>
      </w:r>
      <w:r w:rsidR="000A145E">
        <w:rPr>
          <w:color w:val="000000"/>
        </w:rPr>
        <w:t xml:space="preserve"> 15</w:t>
      </w:r>
      <w:r w:rsidR="000A145E" w:rsidRPr="000A145E">
        <w:rPr>
          <w:color w:val="000000"/>
          <w:vertAlign w:val="superscript"/>
        </w:rPr>
        <w:t>th</w:t>
      </w:r>
      <w:r w:rsidR="000A145E">
        <w:rPr>
          <w:color w:val="000000"/>
        </w:rPr>
        <w:t xml:space="preserve"> Dec</w:t>
      </w:r>
    </w:p>
    <w:p w14:paraId="7ABFC9B5" w14:textId="77777777" w:rsidR="008957CC" w:rsidRDefault="008957CC" w:rsidP="009A5AD7"/>
    <w:p w14:paraId="2AC3C171" w14:textId="77777777" w:rsidR="00FA3DF1" w:rsidRDefault="00FA3DF1" w:rsidP="004F7597">
      <w:pPr>
        <w:pStyle w:val="Heading1"/>
      </w:pPr>
      <w:r>
        <w:lastRenderedPageBreak/>
        <w:t>Outstanding issues from previous meetings</w:t>
      </w:r>
    </w:p>
    <w:p w14:paraId="32E0D748" w14:textId="77777777" w:rsidR="00FA3DF1" w:rsidRPr="0067666B" w:rsidRDefault="00FA3DF1" w:rsidP="004F7597">
      <w:pPr>
        <w:keepNext/>
        <w:keepLines/>
      </w:pPr>
      <w:r>
        <w:t xml:space="preserve">Mutual authentication – interpretation of </w:t>
      </w:r>
      <w:proofErr w:type="spellStart"/>
      <w:r>
        <w:t>eIDAS</w:t>
      </w:r>
      <w:proofErr w:type="spellEnd"/>
      <w:r>
        <w:t xml:space="preserve"> requirements see: </w:t>
      </w:r>
      <w:hyperlink r:id="rId23" w:tgtFrame="_blank" w:history="1">
        <w:proofErr w:type="gramStart"/>
        <w:r w:rsidRPr="000B7A19">
          <w:rPr>
            <w:rFonts w:ascii="Arial" w:hAnsi="Arial" w:cs="Arial"/>
            <w:b/>
            <w:bCs/>
            <w:color w:val="0000FF"/>
            <w:sz w:val="20"/>
            <w:szCs w:val="20"/>
            <w:u w:val="single"/>
          </w:rPr>
          <w:t>ESI(</w:t>
        </w:r>
        <w:proofErr w:type="gramEnd"/>
        <w:r w:rsidRPr="000B7A19">
          <w:rPr>
            <w:rFonts w:ascii="Arial" w:hAnsi="Arial" w:cs="Arial"/>
            <w:b/>
            <w:bCs/>
            <w:color w:val="0000FF"/>
            <w:sz w:val="20"/>
            <w:szCs w:val="20"/>
            <w:u w:val="single"/>
          </w:rPr>
          <w:t>17)000111</w:t>
        </w:r>
      </w:hyperlink>
    </w:p>
    <w:p w14:paraId="76AFA6B7" w14:textId="77777777" w:rsidR="00FA3DF1" w:rsidRDefault="00FA3DF1" w:rsidP="004F7597">
      <w:pPr>
        <w:keepNext/>
        <w:keepLines/>
      </w:pPr>
      <w:r>
        <w:t>Other points to be discussed in future meetings:</w:t>
      </w:r>
    </w:p>
    <w:p w14:paraId="4B9BB836" w14:textId="77777777" w:rsidR="00FA3DF1" w:rsidRDefault="00FA3DF1" w:rsidP="00FA3DF1">
      <w:pPr>
        <w:pStyle w:val="ListParagraph"/>
        <w:numPr>
          <w:ilvl w:val="0"/>
          <w:numId w:val="37"/>
        </w:numPr>
      </w:pPr>
      <w:r>
        <w:t xml:space="preserve">The inclusion of PSD2 registration identifiers, including competent authority, in the distinguished name of the Payment Service Provider (PSP) e.g. using </w:t>
      </w:r>
      <w:proofErr w:type="spellStart"/>
      <w:r>
        <w:t>OrganisationIdentifier</w:t>
      </w:r>
      <w:proofErr w:type="spellEnd"/>
      <w:r>
        <w:t xml:space="preserve"> with l</w:t>
      </w:r>
      <w:r w:rsidRPr="001E1C2D">
        <w:t>egal person semantics identifier</w:t>
      </w:r>
      <w:r>
        <w:t xml:space="preserve"> as defined in EN 319 412-5 clause  5.1.4.</w:t>
      </w:r>
    </w:p>
    <w:p w14:paraId="2FF6C184" w14:textId="77777777" w:rsidR="00FA3DF1" w:rsidRDefault="00FA3DF1" w:rsidP="00FA3DF1">
      <w:pPr>
        <w:pStyle w:val="ListParagraph"/>
        <w:numPr>
          <w:ilvl w:val="0"/>
          <w:numId w:val="37"/>
        </w:numPr>
      </w:pPr>
      <w:r>
        <w:t>The need for extension to current EN 319 411-2 policy requirements to cover PSD2 qualified certificates.</w:t>
      </w:r>
    </w:p>
    <w:p w14:paraId="286AACE3" w14:textId="77777777" w:rsidR="00FA3DF1" w:rsidRPr="009F56F2" w:rsidRDefault="00FA3DF1" w:rsidP="00FA3DF1">
      <w:pPr>
        <w:pStyle w:val="ListParagraph"/>
        <w:numPr>
          <w:ilvl w:val="0"/>
          <w:numId w:val="37"/>
        </w:numPr>
        <w:rPr>
          <w:strike/>
        </w:rPr>
      </w:pPr>
      <w:r w:rsidRPr="009F56F2">
        <w:rPr>
          <w:strike/>
        </w:rPr>
        <w:t>Need for mutual authentication on the TLS / SSL channel</w:t>
      </w:r>
    </w:p>
    <w:p w14:paraId="1F774254" w14:textId="77777777" w:rsidR="00FA3DF1" w:rsidRDefault="00FA3DF1" w:rsidP="00FA3DF1">
      <w:pPr>
        <w:pStyle w:val="ListParagraph"/>
        <w:numPr>
          <w:ilvl w:val="0"/>
          <w:numId w:val="37"/>
        </w:numPr>
      </w:pPr>
      <w:r>
        <w:t xml:space="preserve">Possible need for types of certificates not supported by </w:t>
      </w:r>
      <w:proofErr w:type="spellStart"/>
      <w:r>
        <w:t>eIDAS</w:t>
      </w:r>
      <w:proofErr w:type="spellEnd"/>
      <w:r>
        <w:t xml:space="preserve"> (e.g. SSL/TSL client certificates).</w:t>
      </w:r>
      <w:r>
        <w:br/>
      </w:r>
      <w:r w:rsidRPr="009F56F2">
        <w:t>[To be discussed later under use cases involving end customer web browser secure (TLS) access, and Strong Customer Authentication.]</w:t>
      </w:r>
    </w:p>
    <w:p w14:paraId="3D385D64" w14:textId="77777777" w:rsidR="00FA3DF1" w:rsidRDefault="00FA3DF1" w:rsidP="00FA3DF1">
      <w:pPr>
        <w:pStyle w:val="ListParagraph"/>
        <w:numPr>
          <w:ilvl w:val="0"/>
          <w:numId w:val="37"/>
        </w:numPr>
      </w:pPr>
      <w:r w:rsidRPr="004859A6">
        <w:t xml:space="preserve">Other uses of </w:t>
      </w:r>
      <w:proofErr w:type="spellStart"/>
      <w:r w:rsidRPr="004859A6">
        <w:t>eIDAS</w:t>
      </w:r>
      <w:proofErr w:type="spellEnd"/>
      <w:r w:rsidRPr="004859A6">
        <w:t xml:space="preserve"> standards in context of PSD2</w:t>
      </w:r>
      <w:r>
        <w:br/>
        <w:t>[To be discussed later]</w:t>
      </w:r>
    </w:p>
    <w:p w14:paraId="3663AD1B" w14:textId="77777777" w:rsidR="00FA3DF1" w:rsidRDefault="00FA3DF1" w:rsidP="00FA3DF1">
      <w:pPr>
        <w:pStyle w:val="ListParagraph"/>
        <w:numPr>
          <w:ilvl w:val="0"/>
          <w:numId w:val="37"/>
        </w:numPr>
      </w:pPr>
      <w:r>
        <w:t xml:space="preserve">How can PSD2 certificate information provided by QTSPs be manually read </w:t>
      </w:r>
      <w:r>
        <w:br/>
        <w:t>[To be discussed later]</w:t>
      </w:r>
    </w:p>
    <w:p w14:paraId="28F4AE3D" w14:textId="77777777" w:rsidR="00FA3DF1" w:rsidRDefault="00FA3DF1" w:rsidP="00FA3DF1">
      <w:pPr>
        <w:pStyle w:val="ListParagraph"/>
        <w:numPr>
          <w:ilvl w:val="0"/>
          <w:numId w:val="37"/>
        </w:numPr>
      </w:pPr>
      <w:r w:rsidRPr="009F56F2">
        <w:rPr>
          <w:strike/>
        </w:rPr>
        <w:t>Liability and responsibilities of parties – SLAs of info maintenance and updates</w:t>
      </w:r>
      <w:r>
        <w:t>.</w:t>
      </w:r>
    </w:p>
    <w:p w14:paraId="4DCD344C" w14:textId="77777777" w:rsidR="00FA3DF1" w:rsidRDefault="00FA3DF1" w:rsidP="00FA3DF1">
      <w:pPr>
        <w:tabs>
          <w:tab w:val="left" w:pos="2074"/>
        </w:tabs>
      </w:pPr>
    </w:p>
    <w:p w14:paraId="545C3527" w14:textId="77777777" w:rsidR="00FA3DF1" w:rsidRDefault="00FA3DF1" w:rsidP="00FA3DF1">
      <w:pPr>
        <w:tabs>
          <w:tab w:val="left" w:pos="2074"/>
        </w:tabs>
      </w:pPr>
      <w:r>
        <w:t>Further issues from PSD2 workshop 3:</w:t>
      </w:r>
    </w:p>
    <w:p w14:paraId="7070086F" w14:textId="77777777" w:rsidR="00FA3DF1" w:rsidRDefault="00FA3DF1" w:rsidP="00FA3DF1">
      <w:pPr>
        <w:pStyle w:val="ListParagraph"/>
        <w:numPr>
          <w:ilvl w:val="0"/>
          <w:numId w:val="37"/>
        </w:numPr>
      </w:pPr>
      <w:r w:rsidRPr="009F56F2">
        <w:t>options for placement of PSD2 specific attributes (e.g. subject name or PSD2 attributes)</w:t>
      </w:r>
    </w:p>
    <w:p w14:paraId="1500806A" w14:textId="77777777" w:rsidR="00FA3DF1" w:rsidRDefault="00FA3DF1" w:rsidP="00FA3DF1"/>
    <w:p w14:paraId="4F4B202C" w14:textId="77777777" w:rsidR="00FA3DF1" w:rsidRDefault="00FA3DF1" w:rsidP="00FA3DF1">
      <w:r>
        <w:t>Further issues from PSD2 workshop 4:</w:t>
      </w:r>
    </w:p>
    <w:p w14:paraId="101E24A2" w14:textId="77777777" w:rsidR="00FA3DF1" w:rsidRDefault="00FA3DF1" w:rsidP="00FA3DF1">
      <w:pPr>
        <w:pStyle w:val="ListParagraph"/>
        <w:numPr>
          <w:ilvl w:val="0"/>
          <w:numId w:val="37"/>
        </w:numPr>
      </w:pPr>
      <w:r>
        <w:t xml:space="preserve">All the use cases in </w:t>
      </w:r>
      <w:hyperlink r:id="rId24" w:tgtFrame="_blank" w:history="1">
        <w:r w:rsidRPr="0033564D">
          <w:rPr>
            <w:rStyle w:val="Hyperlink"/>
          </w:rPr>
          <w:t>ESI(17)000125r1</w:t>
        </w:r>
      </w:hyperlink>
      <w:r>
        <w:rPr>
          <w:rStyle w:val="Hyperlink"/>
        </w:rPr>
        <w:t xml:space="preserve"> </w:t>
      </w:r>
      <w:r w:rsidRPr="00487A97">
        <w:t>need to be considered</w:t>
      </w:r>
    </w:p>
    <w:p w14:paraId="02F684D5" w14:textId="77777777" w:rsidR="001E1C2D" w:rsidRDefault="001E1C2D" w:rsidP="00777F7E">
      <w:pPr>
        <w:pStyle w:val="Heading1"/>
      </w:pPr>
      <w:r>
        <w:t>Next Steps</w:t>
      </w:r>
    </w:p>
    <w:p w14:paraId="103198DE" w14:textId="7D812DC9" w:rsidR="004F7597" w:rsidRDefault="009A5AD7" w:rsidP="004F7597">
      <w:r>
        <w:t>Final TS 119 495 review</w:t>
      </w:r>
      <w:r w:rsidR="00F277C6">
        <w:t xml:space="preserve"> meeting is </w:t>
      </w:r>
      <w:proofErr w:type="spellStart"/>
      <w:r w:rsidR="00F277C6">
        <w:t>delyed</w:t>
      </w:r>
      <w:proofErr w:type="spellEnd"/>
      <w:r w:rsidR="00F277C6">
        <w:t xml:space="preserve"> 1 seek from 8</w:t>
      </w:r>
      <w:r w:rsidR="00F277C6" w:rsidRPr="00F277C6">
        <w:rPr>
          <w:vertAlign w:val="superscript"/>
        </w:rPr>
        <w:t>th</w:t>
      </w:r>
      <w:r w:rsidR="00F277C6">
        <w:t xml:space="preserve"> December and is now scheduled for </w:t>
      </w:r>
      <w:r w:rsidR="003E3EDD">
        <w:t>15</w:t>
      </w:r>
      <w:r w:rsidR="003E3EDD" w:rsidRPr="00F277C6">
        <w:rPr>
          <w:vertAlign w:val="superscript"/>
        </w:rPr>
        <w:t>th</w:t>
      </w:r>
      <w:r w:rsidR="003E3EDD">
        <w:t xml:space="preserve"> Dec</w:t>
      </w:r>
      <w:r w:rsidR="00F277C6">
        <w:t>.</w:t>
      </w:r>
    </w:p>
    <w:p w14:paraId="1D9841B7" w14:textId="5FC68568" w:rsidR="004F7597" w:rsidRPr="004F7574" w:rsidRDefault="004F7597" w:rsidP="004F7597">
      <w:r>
        <w:t>It is aimed to have the document ready for ETSI ESI review</w:t>
      </w:r>
      <w:r w:rsidR="00F277C6">
        <w:t xml:space="preserve"> immediately</w:t>
      </w:r>
      <w:r>
        <w:t xml:space="preserve"> after </w:t>
      </w:r>
      <w:r w:rsidR="000A145E">
        <w:t>15</w:t>
      </w:r>
      <w:r w:rsidRPr="004F7597">
        <w:rPr>
          <w:vertAlign w:val="superscript"/>
        </w:rPr>
        <w:t>h</w:t>
      </w:r>
      <w:r>
        <w:t xml:space="preserve"> December ready for agreement to distribute as public review draft </w:t>
      </w:r>
      <w:proofErr w:type="spellStart"/>
      <w:r>
        <w:t>mid January</w:t>
      </w:r>
      <w:proofErr w:type="spellEnd"/>
      <w:r>
        <w:t>.</w:t>
      </w:r>
    </w:p>
    <w:p w14:paraId="43E39368" w14:textId="77777777" w:rsidR="00307634" w:rsidRDefault="00553D08" w:rsidP="00777F7E">
      <w:pPr>
        <w:pStyle w:val="Heading1"/>
      </w:pPr>
      <w:r>
        <w:t>AOB</w:t>
      </w:r>
    </w:p>
    <w:p w14:paraId="7075C089" w14:textId="5AEEF031" w:rsidR="009A5AD7" w:rsidRDefault="009A5AD7" w:rsidP="009A5AD7">
      <w:pPr>
        <w:pStyle w:val="Heading2"/>
      </w:pPr>
      <w:r>
        <w:t>Public Workshop</w:t>
      </w:r>
    </w:p>
    <w:p w14:paraId="70683756" w14:textId="38B2AA4B" w:rsidR="009A5AD7" w:rsidRPr="009A5AD7" w:rsidRDefault="00F277C6" w:rsidP="009A5AD7">
      <w:r>
        <w:t>There was a d</w:t>
      </w:r>
      <w:r w:rsidR="000214EB">
        <w:t>iscussion on possibility of public workshop on ETSI PSD2 qualified certificate profile.</w:t>
      </w:r>
    </w:p>
    <w:p w14:paraId="2D3F0B61" w14:textId="68590D07" w:rsidR="00072D0D" w:rsidRDefault="000A145E" w:rsidP="000A145E">
      <w:pPr>
        <w:pStyle w:val="ListParagraph"/>
        <w:numPr>
          <w:ilvl w:val="0"/>
          <w:numId w:val="43"/>
        </w:numPr>
      </w:pPr>
      <w:r>
        <w:t>Organised by ETSI</w:t>
      </w:r>
    </w:p>
    <w:p w14:paraId="548AB545" w14:textId="3B55B423" w:rsidR="000A145E" w:rsidRDefault="000A145E" w:rsidP="000A145E">
      <w:pPr>
        <w:pStyle w:val="ListParagraph"/>
        <w:numPr>
          <w:ilvl w:val="0"/>
          <w:numId w:val="43"/>
        </w:numPr>
      </w:pPr>
      <w:r>
        <w:t>Jointly organised ETSI &amp; OBE</w:t>
      </w:r>
    </w:p>
    <w:p w14:paraId="39EEDFD1" w14:textId="3F1E7A04" w:rsidR="00B57DA3" w:rsidRDefault="00B57DA3" w:rsidP="000A145E">
      <w:pPr>
        <w:pStyle w:val="ListParagraph"/>
        <w:numPr>
          <w:ilvl w:val="0"/>
          <w:numId w:val="43"/>
        </w:numPr>
      </w:pPr>
      <w:r>
        <w:t>February / March 2018</w:t>
      </w:r>
    </w:p>
    <w:p w14:paraId="393BC561" w14:textId="77777777" w:rsidR="00F277C6" w:rsidRDefault="00F277C6" w:rsidP="000A145E">
      <w:pPr>
        <w:pStyle w:val="ListParagraph"/>
        <w:numPr>
          <w:ilvl w:val="0"/>
          <w:numId w:val="43"/>
        </w:numPr>
      </w:pPr>
    </w:p>
    <w:p w14:paraId="1C0D23AE" w14:textId="104271FC" w:rsidR="00B57DA3" w:rsidRPr="00B82736" w:rsidRDefault="00F277C6" w:rsidP="00B57DA3">
      <w:r w:rsidRPr="00F277C6">
        <w:rPr>
          <w:b/>
        </w:rPr>
        <w:t xml:space="preserve">Action </w:t>
      </w:r>
      <w:r>
        <w:rPr>
          <w:b/>
        </w:rPr>
        <w:t>7.4</w:t>
      </w:r>
      <w:r w:rsidR="00B57DA3">
        <w:t>: N</w:t>
      </w:r>
      <w:r>
        <w:t xml:space="preserve">ick </w:t>
      </w:r>
      <w:proofErr w:type="gramStart"/>
      <w:r>
        <w:t>arrange</w:t>
      </w:r>
      <w:proofErr w:type="gramEnd"/>
      <w:r>
        <w:t xml:space="preserve"> call with ETSI &amp; Open Banking Europe</w:t>
      </w:r>
      <w:r w:rsidR="00601D0A">
        <w:t xml:space="preserve"> to discuss possible open workshop to present ETSI PSD2 qualified certificate profile.</w:t>
      </w:r>
    </w:p>
    <w:p w14:paraId="66A46260" w14:textId="77777777" w:rsidR="00996E18" w:rsidRPr="00996E18" w:rsidRDefault="00996E18" w:rsidP="00996E18"/>
    <w:sectPr w:rsidR="00996E18" w:rsidRPr="00996E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ED1"/>
    <w:multiLevelType w:val="hybridMultilevel"/>
    <w:tmpl w:val="7002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3041E"/>
    <w:multiLevelType w:val="hybridMultilevel"/>
    <w:tmpl w:val="77B4C032"/>
    <w:lvl w:ilvl="0" w:tplc="A0F2E2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C3D8A"/>
    <w:multiLevelType w:val="hybridMultilevel"/>
    <w:tmpl w:val="3B0ED6E4"/>
    <w:lvl w:ilvl="0" w:tplc="DEA02B4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6B6BC4"/>
    <w:multiLevelType w:val="hybridMultilevel"/>
    <w:tmpl w:val="F43E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A39C7"/>
    <w:multiLevelType w:val="hybridMultilevel"/>
    <w:tmpl w:val="17520CCE"/>
    <w:lvl w:ilvl="0" w:tplc="76A2C7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86379A"/>
    <w:multiLevelType w:val="hybridMultilevel"/>
    <w:tmpl w:val="53BA655E"/>
    <w:lvl w:ilvl="0" w:tplc="05780D52">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nsid w:val="21F60DA2"/>
    <w:multiLevelType w:val="hybridMultilevel"/>
    <w:tmpl w:val="DE0E53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0A533C"/>
    <w:multiLevelType w:val="hybridMultilevel"/>
    <w:tmpl w:val="F4BC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8846AC"/>
    <w:multiLevelType w:val="hybridMultilevel"/>
    <w:tmpl w:val="5366F46A"/>
    <w:lvl w:ilvl="0" w:tplc="23A01B1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87019B4"/>
    <w:multiLevelType w:val="hybridMultilevel"/>
    <w:tmpl w:val="A192E2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855B24"/>
    <w:multiLevelType w:val="hybridMultilevel"/>
    <w:tmpl w:val="8C644D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C33F63"/>
    <w:multiLevelType w:val="hybridMultilevel"/>
    <w:tmpl w:val="C796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C44A59"/>
    <w:multiLevelType w:val="hybridMultilevel"/>
    <w:tmpl w:val="B754ADE4"/>
    <w:lvl w:ilvl="0" w:tplc="A7920E9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D6E0914"/>
    <w:multiLevelType w:val="hybridMultilevel"/>
    <w:tmpl w:val="41BC2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8D6017"/>
    <w:multiLevelType w:val="hybridMultilevel"/>
    <w:tmpl w:val="1416F002"/>
    <w:lvl w:ilvl="0" w:tplc="DEF058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5448DC"/>
    <w:multiLevelType w:val="hybridMultilevel"/>
    <w:tmpl w:val="89A61270"/>
    <w:lvl w:ilvl="0" w:tplc="CDE68F0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FB7904"/>
    <w:multiLevelType w:val="hybridMultilevel"/>
    <w:tmpl w:val="B0CE69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D57144"/>
    <w:multiLevelType w:val="hybridMultilevel"/>
    <w:tmpl w:val="FC560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2B213B"/>
    <w:multiLevelType w:val="hybridMultilevel"/>
    <w:tmpl w:val="75D258AE"/>
    <w:lvl w:ilvl="0" w:tplc="AC18A8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4177A6"/>
    <w:multiLevelType w:val="hybridMultilevel"/>
    <w:tmpl w:val="A2F8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7669BA"/>
    <w:multiLevelType w:val="hybridMultilevel"/>
    <w:tmpl w:val="973C69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C00CD4"/>
    <w:multiLevelType w:val="hybridMultilevel"/>
    <w:tmpl w:val="99B43A1A"/>
    <w:lvl w:ilvl="0" w:tplc="FE3C0C34">
      <w:start w:val="319"/>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469B7E7B"/>
    <w:multiLevelType w:val="hybridMultilevel"/>
    <w:tmpl w:val="B808C14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D3A6D4E"/>
    <w:multiLevelType w:val="hybridMultilevel"/>
    <w:tmpl w:val="2A40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7E1B3A"/>
    <w:multiLevelType w:val="hybridMultilevel"/>
    <w:tmpl w:val="20D86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2D21D1"/>
    <w:multiLevelType w:val="hybridMultilevel"/>
    <w:tmpl w:val="F566D432"/>
    <w:lvl w:ilvl="0" w:tplc="76A2C7F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2F0A3C"/>
    <w:multiLevelType w:val="hybridMultilevel"/>
    <w:tmpl w:val="1EB463C4"/>
    <w:lvl w:ilvl="0" w:tplc="81D098B6">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7">
    <w:nsid w:val="5D3C017F"/>
    <w:multiLevelType w:val="hybridMultilevel"/>
    <w:tmpl w:val="DF78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A85EBB"/>
    <w:multiLevelType w:val="hybridMultilevel"/>
    <w:tmpl w:val="E1807F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5377BE"/>
    <w:multiLevelType w:val="hybridMultilevel"/>
    <w:tmpl w:val="6F265F3E"/>
    <w:lvl w:ilvl="0" w:tplc="952E9F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387971"/>
    <w:multiLevelType w:val="hybridMultilevel"/>
    <w:tmpl w:val="53DEC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FE18F2"/>
    <w:multiLevelType w:val="hybridMultilevel"/>
    <w:tmpl w:val="4328C0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23A5B46"/>
    <w:multiLevelType w:val="hybridMultilevel"/>
    <w:tmpl w:val="EDA69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030428"/>
    <w:multiLevelType w:val="hybridMultilevel"/>
    <w:tmpl w:val="633A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1E0E6D"/>
    <w:multiLevelType w:val="multilevel"/>
    <w:tmpl w:val="4B847678"/>
    <w:lvl w:ilvl="0">
      <w:start w:val="1"/>
      <w:numFmt w:val="decimal"/>
      <w:pStyle w:val="Heading1"/>
      <w:lvlText w:val="%1"/>
      <w:lvlJc w:val="left"/>
      <w:pPr>
        <w:ind w:left="9505"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5"/>
  </w:num>
  <w:num w:numId="2">
    <w:abstractNumId w:val="33"/>
  </w:num>
  <w:num w:numId="3">
    <w:abstractNumId w:val="29"/>
  </w:num>
  <w:num w:numId="4">
    <w:abstractNumId w:val="3"/>
  </w:num>
  <w:num w:numId="5">
    <w:abstractNumId w:val="7"/>
  </w:num>
  <w:num w:numId="6">
    <w:abstractNumId w:val="19"/>
  </w:num>
  <w:num w:numId="7">
    <w:abstractNumId w:val="11"/>
  </w:num>
  <w:num w:numId="8">
    <w:abstractNumId w:val="27"/>
  </w:num>
  <w:num w:numId="9">
    <w:abstractNumId w:val="0"/>
  </w:num>
  <w:num w:numId="10">
    <w:abstractNumId w:val="6"/>
  </w:num>
  <w:num w:numId="11">
    <w:abstractNumId w:val="8"/>
  </w:num>
  <w:num w:numId="12">
    <w:abstractNumId w:val="15"/>
  </w:num>
  <w:num w:numId="13">
    <w:abstractNumId w:val="31"/>
  </w:num>
  <w:num w:numId="14">
    <w:abstractNumId w:val="23"/>
  </w:num>
  <w:num w:numId="15">
    <w:abstractNumId w:val="35"/>
  </w:num>
  <w:num w:numId="16">
    <w:abstractNumId w:val="35"/>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5"/>
  </w:num>
  <w:num w:numId="21">
    <w:abstractNumId w:val="35"/>
  </w:num>
  <w:num w:numId="22">
    <w:abstractNumId w:val="35"/>
  </w:num>
  <w:num w:numId="23">
    <w:abstractNumId w:val="30"/>
  </w:num>
  <w:num w:numId="24">
    <w:abstractNumId w:val="10"/>
  </w:num>
  <w:num w:numId="25">
    <w:abstractNumId w:val="17"/>
  </w:num>
  <w:num w:numId="26">
    <w:abstractNumId w:val="13"/>
  </w:num>
  <w:num w:numId="27">
    <w:abstractNumId w:val="21"/>
  </w:num>
  <w:num w:numId="28">
    <w:abstractNumId w:val="4"/>
  </w:num>
  <w:num w:numId="29">
    <w:abstractNumId w:val="20"/>
  </w:num>
  <w:num w:numId="30">
    <w:abstractNumId w:val="32"/>
  </w:num>
  <w:num w:numId="31">
    <w:abstractNumId w:val="2"/>
  </w:num>
  <w:num w:numId="32">
    <w:abstractNumId w:val="5"/>
  </w:num>
  <w:num w:numId="33">
    <w:abstractNumId w:val="25"/>
  </w:num>
  <w:num w:numId="34">
    <w:abstractNumId w:val="12"/>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8"/>
  </w:num>
  <w:num w:numId="38">
    <w:abstractNumId w:val="24"/>
  </w:num>
  <w:num w:numId="39">
    <w:abstractNumId w:val="22"/>
  </w:num>
  <w:num w:numId="40">
    <w:abstractNumId w:val="14"/>
  </w:num>
  <w:num w:numId="41">
    <w:abstractNumId w:val="35"/>
  </w:num>
  <w:num w:numId="42">
    <w:abstractNumId w:val="34"/>
  </w:num>
  <w:num w:numId="43">
    <w:abstractNumId w:val="1"/>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Kong">
    <w15:presenceInfo w15:providerId="Windows Live" w15:userId="f8fe277e310b0f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BA"/>
    <w:rsid w:val="00000DEA"/>
    <w:rsid w:val="00003573"/>
    <w:rsid w:val="0000414A"/>
    <w:rsid w:val="00007433"/>
    <w:rsid w:val="00015228"/>
    <w:rsid w:val="00016906"/>
    <w:rsid w:val="000169B0"/>
    <w:rsid w:val="000214EB"/>
    <w:rsid w:val="00022B06"/>
    <w:rsid w:val="00030B1C"/>
    <w:rsid w:val="00034B63"/>
    <w:rsid w:val="00041394"/>
    <w:rsid w:val="00044D54"/>
    <w:rsid w:val="000461B4"/>
    <w:rsid w:val="000476C8"/>
    <w:rsid w:val="00056609"/>
    <w:rsid w:val="00062DED"/>
    <w:rsid w:val="00063A3D"/>
    <w:rsid w:val="00065DF6"/>
    <w:rsid w:val="00065F71"/>
    <w:rsid w:val="00072D0D"/>
    <w:rsid w:val="00077EBA"/>
    <w:rsid w:val="000809D6"/>
    <w:rsid w:val="00080E8D"/>
    <w:rsid w:val="00083B19"/>
    <w:rsid w:val="00091AEA"/>
    <w:rsid w:val="00094A45"/>
    <w:rsid w:val="000A145E"/>
    <w:rsid w:val="000A72B3"/>
    <w:rsid w:val="000B348F"/>
    <w:rsid w:val="000B7A19"/>
    <w:rsid w:val="000B7C65"/>
    <w:rsid w:val="000C0834"/>
    <w:rsid w:val="000C1E3F"/>
    <w:rsid w:val="000C3A28"/>
    <w:rsid w:val="000D3ED6"/>
    <w:rsid w:val="000E040E"/>
    <w:rsid w:val="000F1EA8"/>
    <w:rsid w:val="000F3B10"/>
    <w:rsid w:val="000F4233"/>
    <w:rsid w:val="001014AC"/>
    <w:rsid w:val="0010551F"/>
    <w:rsid w:val="00111DE6"/>
    <w:rsid w:val="0011303D"/>
    <w:rsid w:val="001144A1"/>
    <w:rsid w:val="00115AF2"/>
    <w:rsid w:val="00116A6A"/>
    <w:rsid w:val="001204A3"/>
    <w:rsid w:val="00120D96"/>
    <w:rsid w:val="001233DF"/>
    <w:rsid w:val="0012513A"/>
    <w:rsid w:val="001303C6"/>
    <w:rsid w:val="00131CC6"/>
    <w:rsid w:val="00132064"/>
    <w:rsid w:val="0013409B"/>
    <w:rsid w:val="00137DAD"/>
    <w:rsid w:val="001401C8"/>
    <w:rsid w:val="001416F6"/>
    <w:rsid w:val="00146492"/>
    <w:rsid w:val="00147CED"/>
    <w:rsid w:val="0015532B"/>
    <w:rsid w:val="0016055A"/>
    <w:rsid w:val="00162B28"/>
    <w:rsid w:val="0016319E"/>
    <w:rsid w:val="00164994"/>
    <w:rsid w:val="00165403"/>
    <w:rsid w:val="001750A1"/>
    <w:rsid w:val="00182130"/>
    <w:rsid w:val="001913DC"/>
    <w:rsid w:val="001956A9"/>
    <w:rsid w:val="00196087"/>
    <w:rsid w:val="001B1FA0"/>
    <w:rsid w:val="001C49F3"/>
    <w:rsid w:val="001D2A95"/>
    <w:rsid w:val="001D3426"/>
    <w:rsid w:val="001D454B"/>
    <w:rsid w:val="001D6CA7"/>
    <w:rsid w:val="001D76D0"/>
    <w:rsid w:val="001E1C2D"/>
    <w:rsid w:val="001E254F"/>
    <w:rsid w:val="001E4AF6"/>
    <w:rsid w:val="001F64DC"/>
    <w:rsid w:val="00200456"/>
    <w:rsid w:val="00210097"/>
    <w:rsid w:val="00211458"/>
    <w:rsid w:val="002129EC"/>
    <w:rsid w:val="002149E9"/>
    <w:rsid w:val="0022513A"/>
    <w:rsid w:val="00231E11"/>
    <w:rsid w:val="002322E5"/>
    <w:rsid w:val="0023344D"/>
    <w:rsid w:val="00235D5B"/>
    <w:rsid w:val="00240E17"/>
    <w:rsid w:val="00242565"/>
    <w:rsid w:val="00242D85"/>
    <w:rsid w:val="00247491"/>
    <w:rsid w:val="00247E9A"/>
    <w:rsid w:val="00250089"/>
    <w:rsid w:val="00255BCF"/>
    <w:rsid w:val="002564CC"/>
    <w:rsid w:val="002629C9"/>
    <w:rsid w:val="00265202"/>
    <w:rsid w:val="00265FD0"/>
    <w:rsid w:val="00267ADC"/>
    <w:rsid w:val="00270D7F"/>
    <w:rsid w:val="00271C54"/>
    <w:rsid w:val="00273219"/>
    <w:rsid w:val="00273303"/>
    <w:rsid w:val="00273515"/>
    <w:rsid w:val="002757B0"/>
    <w:rsid w:val="0028087A"/>
    <w:rsid w:val="00284ABD"/>
    <w:rsid w:val="002857E0"/>
    <w:rsid w:val="00291956"/>
    <w:rsid w:val="00291BE5"/>
    <w:rsid w:val="002932E5"/>
    <w:rsid w:val="002A3998"/>
    <w:rsid w:val="002B132A"/>
    <w:rsid w:val="002B29E9"/>
    <w:rsid w:val="002B7DF8"/>
    <w:rsid w:val="002C0B83"/>
    <w:rsid w:val="002C188E"/>
    <w:rsid w:val="002C2EE8"/>
    <w:rsid w:val="002C34B0"/>
    <w:rsid w:val="002C3D78"/>
    <w:rsid w:val="002E4D0E"/>
    <w:rsid w:val="002E4F9A"/>
    <w:rsid w:val="002F25C2"/>
    <w:rsid w:val="002F26DC"/>
    <w:rsid w:val="002F662B"/>
    <w:rsid w:val="003013B2"/>
    <w:rsid w:val="00306A3C"/>
    <w:rsid w:val="00307634"/>
    <w:rsid w:val="00312294"/>
    <w:rsid w:val="003172C8"/>
    <w:rsid w:val="00330D9F"/>
    <w:rsid w:val="00330E6F"/>
    <w:rsid w:val="00332202"/>
    <w:rsid w:val="00334A8F"/>
    <w:rsid w:val="0033564D"/>
    <w:rsid w:val="00337FC8"/>
    <w:rsid w:val="00347881"/>
    <w:rsid w:val="003521DA"/>
    <w:rsid w:val="00353687"/>
    <w:rsid w:val="00361A5E"/>
    <w:rsid w:val="00363AFC"/>
    <w:rsid w:val="00363E51"/>
    <w:rsid w:val="00385256"/>
    <w:rsid w:val="003872E1"/>
    <w:rsid w:val="003A3004"/>
    <w:rsid w:val="003A3251"/>
    <w:rsid w:val="003A5221"/>
    <w:rsid w:val="003B4868"/>
    <w:rsid w:val="003C2B53"/>
    <w:rsid w:val="003C369F"/>
    <w:rsid w:val="003C4265"/>
    <w:rsid w:val="003C7E4F"/>
    <w:rsid w:val="003C7F61"/>
    <w:rsid w:val="003E3EDD"/>
    <w:rsid w:val="003E4030"/>
    <w:rsid w:val="003E5D1B"/>
    <w:rsid w:val="003E63E8"/>
    <w:rsid w:val="003F69E7"/>
    <w:rsid w:val="003F7D0F"/>
    <w:rsid w:val="00404BB9"/>
    <w:rsid w:val="0040580E"/>
    <w:rsid w:val="00413503"/>
    <w:rsid w:val="00425680"/>
    <w:rsid w:val="00444486"/>
    <w:rsid w:val="00450208"/>
    <w:rsid w:val="00450356"/>
    <w:rsid w:val="00451BA6"/>
    <w:rsid w:val="00455612"/>
    <w:rsid w:val="0046253B"/>
    <w:rsid w:val="00470F73"/>
    <w:rsid w:val="00471265"/>
    <w:rsid w:val="004733E5"/>
    <w:rsid w:val="00481EB6"/>
    <w:rsid w:val="00482DE1"/>
    <w:rsid w:val="00485031"/>
    <w:rsid w:val="004A06D8"/>
    <w:rsid w:val="004A50C5"/>
    <w:rsid w:val="004A748C"/>
    <w:rsid w:val="004B5B9A"/>
    <w:rsid w:val="004C1F82"/>
    <w:rsid w:val="004C7A4A"/>
    <w:rsid w:val="004D0082"/>
    <w:rsid w:val="004D021E"/>
    <w:rsid w:val="004D2A75"/>
    <w:rsid w:val="004D34D6"/>
    <w:rsid w:val="004D3701"/>
    <w:rsid w:val="004D728A"/>
    <w:rsid w:val="004E3198"/>
    <w:rsid w:val="004E656F"/>
    <w:rsid w:val="004F12C6"/>
    <w:rsid w:val="004F2026"/>
    <w:rsid w:val="004F7574"/>
    <w:rsid w:val="004F7597"/>
    <w:rsid w:val="005035FB"/>
    <w:rsid w:val="00506B95"/>
    <w:rsid w:val="00510FDA"/>
    <w:rsid w:val="00512134"/>
    <w:rsid w:val="00512627"/>
    <w:rsid w:val="00512D93"/>
    <w:rsid w:val="00517922"/>
    <w:rsid w:val="00522F76"/>
    <w:rsid w:val="005248A2"/>
    <w:rsid w:val="005263B6"/>
    <w:rsid w:val="0053141B"/>
    <w:rsid w:val="00533DA9"/>
    <w:rsid w:val="0053717A"/>
    <w:rsid w:val="00540E06"/>
    <w:rsid w:val="00541C40"/>
    <w:rsid w:val="00545F33"/>
    <w:rsid w:val="005522E2"/>
    <w:rsid w:val="00553D08"/>
    <w:rsid w:val="00554D7E"/>
    <w:rsid w:val="005556DA"/>
    <w:rsid w:val="00557B85"/>
    <w:rsid w:val="00561B79"/>
    <w:rsid w:val="00563639"/>
    <w:rsid w:val="00564BC4"/>
    <w:rsid w:val="00567289"/>
    <w:rsid w:val="005725E5"/>
    <w:rsid w:val="005770CC"/>
    <w:rsid w:val="00577AA8"/>
    <w:rsid w:val="00584F1F"/>
    <w:rsid w:val="00585FBC"/>
    <w:rsid w:val="005864FC"/>
    <w:rsid w:val="00593DD8"/>
    <w:rsid w:val="00596AB8"/>
    <w:rsid w:val="00596B02"/>
    <w:rsid w:val="00596F6A"/>
    <w:rsid w:val="005A3940"/>
    <w:rsid w:val="005A6FBB"/>
    <w:rsid w:val="005B47B4"/>
    <w:rsid w:val="005B7FD0"/>
    <w:rsid w:val="005E0D06"/>
    <w:rsid w:val="005E2D08"/>
    <w:rsid w:val="005E57A8"/>
    <w:rsid w:val="005E75D2"/>
    <w:rsid w:val="005F05AD"/>
    <w:rsid w:val="00601D0A"/>
    <w:rsid w:val="006021B7"/>
    <w:rsid w:val="0060369A"/>
    <w:rsid w:val="00603907"/>
    <w:rsid w:val="00615A97"/>
    <w:rsid w:val="00616606"/>
    <w:rsid w:val="006225EA"/>
    <w:rsid w:val="00624D7A"/>
    <w:rsid w:val="006262C8"/>
    <w:rsid w:val="00651E91"/>
    <w:rsid w:val="00654E93"/>
    <w:rsid w:val="00655C04"/>
    <w:rsid w:val="00657B68"/>
    <w:rsid w:val="00663169"/>
    <w:rsid w:val="00664446"/>
    <w:rsid w:val="00665BF7"/>
    <w:rsid w:val="00665D24"/>
    <w:rsid w:val="00671D3B"/>
    <w:rsid w:val="006755E8"/>
    <w:rsid w:val="0067666B"/>
    <w:rsid w:val="006801A3"/>
    <w:rsid w:val="00681F77"/>
    <w:rsid w:val="0068283B"/>
    <w:rsid w:val="00686BBE"/>
    <w:rsid w:val="006A70CE"/>
    <w:rsid w:val="006B15A0"/>
    <w:rsid w:val="006B607E"/>
    <w:rsid w:val="006B6175"/>
    <w:rsid w:val="006C0FF8"/>
    <w:rsid w:val="006C54E4"/>
    <w:rsid w:val="006D10B7"/>
    <w:rsid w:val="006E18CD"/>
    <w:rsid w:val="006E2376"/>
    <w:rsid w:val="006E31BC"/>
    <w:rsid w:val="006E7E5F"/>
    <w:rsid w:val="006F02BA"/>
    <w:rsid w:val="006F56AD"/>
    <w:rsid w:val="006F5E78"/>
    <w:rsid w:val="007133F5"/>
    <w:rsid w:val="007170F0"/>
    <w:rsid w:val="00720113"/>
    <w:rsid w:val="00721C18"/>
    <w:rsid w:val="00722FD9"/>
    <w:rsid w:val="00730072"/>
    <w:rsid w:val="00737B6A"/>
    <w:rsid w:val="00740F28"/>
    <w:rsid w:val="0074197A"/>
    <w:rsid w:val="00743D6F"/>
    <w:rsid w:val="00744F0E"/>
    <w:rsid w:val="00745F1C"/>
    <w:rsid w:val="00746599"/>
    <w:rsid w:val="007556FB"/>
    <w:rsid w:val="00756284"/>
    <w:rsid w:val="00761235"/>
    <w:rsid w:val="00770A75"/>
    <w:rsid w:val="0077758A"/>
    <w:rsid w:val="00777A2B"/>
    <w:rsid w:val="00777F7E"/>
    <w:rsid w:val="0078029D"/>
    <w:rsid w:val="00785BE4"/>
    <w:rsid w:val="00790ABF"/>
    <w:rsid w:val="00791AD8"/>
    <w:rsid w:val="00797CC8"/>
    <w:rsid w:val="007A5E64"/>
    <w:rsid w:val="007B05E9"/>
    <w:rsid w:val="007B499F"/>
    <w:rsid w:val="007B5B97"/>
    <w:rsid w:val="007D2EDD"/>
    <w:rsid w:val="007D5C2D"/>
    <w:rsid w:val="007E05E9"/>
    <w:rsid w:val="007E0BA4"/>
    <w:rsid w:val="007E6211"/>
    <w:rsid w:val="00800C8C"/>
    <w:rsid w:val="00802A43"/>
    <w:rsid w:val="008063FE"/>
    <w:rsid w:val="008116C8"/>
    <w:rsid w:val="00813438"/>
    <w:rsid w:val="008205AB"/>
    <w:rsid w:val="00822A64"/>
    <w:rsid w:val="00830584"/>
    <w:rsid w:val="00830C13"/>
    <w:rsid w:val="00833556"/>
    <w:rsid w:val="008424E2"/>
    <w:rsid w:val="00846270"/>
    <w:rsid w:val="0085125E"/>
    <w:rsid w:val="0085380F"/>
    <w:rsid w:val="008846B0"/>
    <w:rsid w:val="008848CE"/>
    <w:rsid w:val="008856BF"/>
    <w:rsid w:val="00893510"/>
    <w:rsid w:val="00895247"/>
    <w:rsid w:val="008957CC"/>
    <w:rsid w:val="008A1FB7"/>
    <w:rsid w:val="008A2A1E"/>
    <w:rsid w:val="008A562E"/>
    <w:rsid w:val="008A76FD"/>
    <w:rsid w:val="008B11AB"/>
    <w:rsid w:val="008C102D"/>
    <w:rsid w:val="008C59C5"/>
    <w:rsid w:val="008C6653"/>
    <w:rsid w:val="008D21E3"/>
    <w:rsid w:val="008D666F"/>
    <w:rsid w:val="008D68FF"/>
    <w:rsid w:val="008E11F9"/>
    <w:rsid w:val="008E4527"/>
    <w:rsid w:val="008E7456"/>
    <w:rsid w:val="008F2730"/>
    <w:rsid w:val="008F51B3"/>
    <w:rsid w:val="00900033"/>
    <w:rsid w:val="009064CF"/>
    <w:rsid w:val="009071BD"/>
    <w:rsid w:val="0091025A"/>
    <w:rsid w:val="0091212C"/>
    <w:rsid w:val="00921414"/>
    <w:rsid w:val="0092268D"/>
    <w:rsid w:val="00930EDE"/>
    <w:rsid w:val="00931E4A"/>
    <w:rsid w:val="00934C8A"/>
    <w:rsid w:val="0093616F"/>
    <w:rsid w:val="0094393C"/>
    <w:rsid w:val="0095186E"/>
    <w:rsid w:val="00960149"/>
    <w:rsid w:val="0096102E"/>
    <w:rsid w:val="009633C6"/>
    <w:rsid w:val="00974162"/>
    <w:rsid w:val="009837E0"/>
    <w:rsid w:val="00983D12"/>
    <w:rsid w:val="00994267"/>
    <w:rsid w:val="009955C9"/>
    <w:rsid w:val="00996E18"/>
    <w:rsid w:val="009A5AD7"/>
    <w:rsid w:val="009B1FEB"/>
    <w:rsid w:val="009B3450"/>
    <w:rsid w:val="009D14B1"/>
    <w:rsid w:val="009F2F21"/>
    <w:rsid w:val="009F4EEE"/>
    <w:rsid w:val="009F5452"/>
    <w:rsid w:val="009F56F2"/>
    <w:rsid w:val="009F7D6C"/>
    <w:rsid w:val="00A00D34"/>
    <w:rsid w:val="00A06E8C"/>
    <w:rsid w:val="00A13454"/>
    <w:rsid w:val="00A2178A"/>
    <w:rsid w:val="00A22E7E"/>
    <w:rsid w:val="00A235CD"/>
    <w:rsid w:val="00A3122E"/>
    <w:rsid w:val="00A32C05"/>
    <w:rsid w:val="00A52943"/>
    <w:rsid w:val="00A57E0B"/>
    <w:rsid w:val="00A62071"/>
    <w:rsid w:val="00A644B8"/>
    <w:rsid w:val="00A65BFB"/>
    <w:rsid w:val="00A67541"/>
    <w:rsid w:val="00A676B1"/>
    <w:rsid w:val="00A820F6"/>
    <w:rsid w:val="00A829D3"/>
    <w:rsid w:val="00A82A5E"/>
    <w:rsid w:val="00A908B6"/>
    <w:rsid w:val="00AA1DE7"/>
    <w:rsid w:val="00AB11CB"/>
    <w:rsid w:val="00AB1CC9"/>
    <w:rsid w:val="00AC5D7F"/>
    <w:rsid w:val="00AD020B"/>
    <w:rsid w:val="00AD4E05"/>
    <w:rsid w:val="00AD4F8C"/>
    <w:rsid w:val="00AD57B4"/>
    <w:rsid w:val="00AD6188"/>
    <w:rsid w:val="00AD6D90"/>
    <w:rsid w:val="00AE1A6D"/>
    <w:rsid w:val="00AE69BF"/>
    <w:rsid w:val="00AF6FC9"/>
    <w:rsid w:val="00B102B5"/>
    <w:rsid w:val="00B16832"/>
    <w:rsid w:val="00B24575"/>
    <w:rsid w:val="00B25729"/>
    <w:rsid w:val="00B30DA8"/>
    <w:rsid w:val="00B3701C"/>
    <w:rsid w:val="00B47F04"/>
    <w:rsid w:val="00B57DA3"/>
    <w:rsid w:val="00B60D6F"/>
    <w:rsid w:val="00B651A7"/>
    <w:rsid w:val="00B65AAA"/>
    <w:rsid w:val="00B66E9E"/>
    <w:rsid w:val="00B72040"/>
    <w:rsid w:val="00B735CD"/>
    <w:rsid w:val="00B74794"/>
    <w:rsid w:val="00B75C35"/>
    <w:rsid w:val="00B803A3"/>
    <w:rsid w:val="00B81AD9"/>
    <w:rsid w:val="00B823D3"/>
    <w:rsid w:val="00B82736"/>
    <w:rsid w:val="00B928C3"/>
    <w:rsid w:val="00B935AD"/>
    <w:rsid w:val="00B94653"/>
    <w:rsid w:val="00B9661A"/>
    <w:rsid w:val="00B979A1"/>
    <w:rsid w:val="00BB1417"/>
    <w:rsid w:val="00BB2889"/>
    <w:rsid w:val="00BB3726"/>
    <w:rsid w:val="00BB3FD6"/>
    <w:rsid w:val="00BB4BE2"/>
    <w:rsid w:val="00BB66A4"/>
    <w:rsid w:val="00BC3380"/>
    <w:rsid w:val="00BC5A30"/>
    <w:rsid w:val="00BD0064"/>
    <w:rsid w:val="00BE03E0"/>
    <w:rsid w:val="00BE3470"/>
    <w:rsid w:val="00BE3B74"/>
    <w:rsid w:val="00BE76F1"/>
    <w:rsid w:val="00BF1C58"/>
    <w:rsid w:val="00BF4A99"/>
    <w:rsid w:val="00BF78CE"/>
    <w:rsid w:val="00C02173"/>
    <w:rsid w:val="00C02BA0"/>
    <w:rsid w:val="00C02E2D"/>
    <w:rsid w:val="00C046C1"/>
    <w:rsid w:val="00C04785"/>
    <w:rsid w:val="00C05854"/>
    <w:rsid w:val="00C06D2D"/>
    <w:rsid w:val="00C109BC"/>
    <w:rsid w:val="00C137DC"/>
    <w:rsid w:val="00C13A4E"/>
    <w:rsid w:val="00C13F51"/>
    <w:rsid w:val="00C144A7"/>
    <w:rsid w:val="00C23EBA"/>
    <w:rsid w:val="00C25D53"/>
    <w:rsid w:val="00C31A67"/>
    <w:rsid w:val="00C31CA4"/>
    <w:rsid w:val="00C3277C"/>
    <w:rsid w:val="00C452D5"/>
    <w:rsid w:val="00C47AE2"/>
    <w:rsid w:val="00C5116B"/>
    <w:rsid w:val="00C524AB"/>
    <w:rsid w:val="00C55A31"/>
    <w:rsid w:val="00C55C01"/>
    <w:rsid w:val="00C56A5F"/>
    <w:rsid w:val="00C62059"/>
    <w:rsid w:val="00C67382"/>
    <w:rsid w:val="00C72805"/>
    <w:rsid w:val="00C74241"/>
    <w:rsid w:val="00C95BFF"/>
    <w:rsid w:val="00CA083B"/>
    <w:rsid w:val="00CB1F49"/>
    <w:rsid w:val="00CB68F5"/>
    <w:rsid w:val="00CC25F5"/>
    <w:rsid w:val="00CC4A05"/>
    <w:rsid w:val="00CD3E75"/>
    <w:rsid w:val="00CD5A8F"/>
    <w:rsid w:val="00CD641B"/>
    <w:rsid w:val="00CD6AE5"/>
    <w:rsid w:val="00CE31EB"/>
    <w:rsid w:val="00CE3AD8"/>
    <w:rsid w:val="00CF345E"/>
    <w:rsid w:val="00D023CB"/>
    <w:rsid w:val="00D043CD"/>
    <w:rsid w:val="00D0585D"/>
    <w:rsid w:val="00D110D8"/>
    <w:rsid w:val="00D135E0"/>
    <w:rsid w:val="00D13E99"/>
    <w:rsid w:val="00D2003A"/>
    <w:rsid w:val="00D20283"/>
    <w:rsid w:val="00D20D80"/>
    <w:rsid w:val="00D21CB1"/>
    <w:rsid w:val="00D30E66"/>
    <w:rsid w:val="00D40D38"/>
    <w:rsid w:val="00D42350"/>
    <w:rsid w:val="00D511E4"/>
    <w:rsid w:val="00D62281"/>
    <w:rsid w:val="00D62812"/>
    <w:rsid w:val="00D62BC8"/>
    <w:rsid w:val="00D6462C"/>
    <w:rsid w:val="00D661B0"/>
    <w:rsid w:val="00D7351B"/>
    <w:rsid w:val="00D739C4"/>
    <w:rsid w:val="00D8379B"/>
    <w:rsid w:val="00D900CE"/>
    <w:rsid w:val="00DB313F"/>
    <w:rsid w:val="00DB6241"/>
    <w:rsid w:val="00DB6EF2"/>
    <w:rsid w:val="00DC00C5"/>
    <w:rsid w:val="00DC3864"/>
    <w:rsid w:val="00DC57AC"/>
    <w:rsid w:val="00DC7BC7"/>
    <w:rsid w:val="00DD0459"/>
    <w:rsid w:val="00DD1853"/>
    <w:rsid w:val="00DE0458"/>
    <w:rsid w:val="00DE2E84"/>
    <w:rsid w:val="00DE44ED"/>
    <w:rsid w:val="00DE5F95"/>
    <w:rsid w:val="00DE613C"/>
    <w:rsid w:val="00DF3332"/>
    <w:rsid w:val="00DF5A8D"/>
    <w:rsid w:val="00DF5BC5"/>
    <w:rsid w:val="00E0044D"/>
    <w:rsid w:val="00E02767"/>
    <w:rsid w:val="00E04FEA"/>
    <w:rsid w:val="00E111B1"/>
    <w:rsid w:val="00E12301"/>
    <w:rsid w:val="00E15C8B"/>
    <w:rsid w:val="00E25C1E"/>
    <w:rsid w:val="00E352C9"/>
    <w:rsid w:val="00E4084F"/>
    <w:rsid w:val="00E42B57"/>
    <w:rsid w:val="00E4347F"/>
    <w:rsid w:val="00E46759"/>
    <w:rsid w:val="00E4719D"/>
    <w:rsid w:val="00E51BBD"/>
    <w:rsid w:val="00E66F86"/>
    <w:rsid w:val="00E7086B"/>
    <w:rsid w:val="00E713AA"/>
    <w:rsid w:val="00E72FB4"/>
    <w:rsid w:val="00E76E9C"/>
    <w:rsid w:val="00E85038"/>
    <w:rsid w:val="00E92AA2"/>
    <w:rsid w:val="00EA0869"/>
    <w:rsid w:val="00EA3994"/>
    <w:rsid w:val="00EA45A9"/>
    <w:rsid w:val="00EA461F"/>
    <w:rsid w:val="00EB16F1"/>
    <w:rsid w:val="00EB5D73"/>
    <w:rsid w:val="00EC1838"/>
    <w:rsid w:val="00ED0B7E"/>
    <w:rsid w:val="00ED237E"/>
    <w:rsid w:val="00EE2690"/>
    <w:rsid w:val="00EE66AC"/>
    <w:rsid w:val="00EF1533"/>
    <w:rsid w:val="00EF6CB2"/>
    <w:rsid w:val="00F11577"/>
    <w:rsid w:val="00F1197C"/>
    <w:rsid w:val="00F15BD2"/>
    <w:rsid w:val="00F16EF2"/>
    <w:rsid w:val="00F277C6"/>
    <w:rsid w:val="00F34D8B"/>
    <w:rsid w:val="00F402F4"/>
    <w:rsid w:val="00F52ECE"/>
    <w:rsid w:val="00F53347"/>
    <w:rsid w:val="00F54E5B"/>
    <w:rsid w:val="00F55F8D"/>
    <w:rsid w:val="00F6286D"/>
    <w:rsid w:val="00F660AE"/>
    <w:rsid w:val="00F70B72"/>
    <w:rsid w:val="00F81CA5"/>
    <w:rsid w:val="00F82C83"/>
    <w:rsid w:val="00F864AB"/>
    <w:rsid w:val="00F9477A"/>
    <w:rsid w:val="00FA0C4B"/>
    <w:rsid w:val="00FA1868"/>
    <w:rsid w:val="00FA2572"/>
    <w:rsid w:val="00FA3DF1"/>
    <w:rsid w:val="00FA78BD"/>
    <w:rsid w:val="00FB093A"/>
    <w:rsid w:val="00FB1C6B"/>
    <w:rsid w:val="00FB4EB1"/>
    <w:rsid w:val="00FC62F1"/>
    <w:rsid w:val="00FD047A"/>
    <w:rsid w:val="00FD1ACE"/>
    <w:rsid w:val="00FD1EC8"/>
    <w:rsid w:val="00FD207C"/>
    <w:rsid w:val="00FD5C6F"/>
    <w:rsid w:val="00FE0F6A"/>
    <w:rsid w:val="00FE5434"/>
    <w:rsid w:val="00FF1A41"/>
    <w:rsid w:val="00FF1CC0"/>
    <w:rsid w:val="00FF39D3"/>
    <w:rsid w:val="00FF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B7"/>
  </w:style>
  <w:style w:type="paragraph" w:styleId="Heading1">
    <w:name w:val="heading 1"/>
    <w:basedOn w:val="Normal"/>
    <w:next w:val="Normal"/>
    <w:link w:val="Heading1Char"/>
    <w:uiPriority w:val="9"/>
    <w:qFormat/>
    <w:rsid w:val="00777F7E"/>
    <w:pPr>
      <w:keepNext/>
      <w:keepLines/>
      <w:numPr>
        <w:numId w:val="1"/>
      </w:numPr>
      <w:spacing w:before="48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49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49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749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74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74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74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74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74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599"/>
    <w:pPr>
      <w:spacing w:after="0" w:line="240" w:lineRule="auto"/>
      <w:ind w:left="720"/>
    </w:pPr>
  </w:style>
  <w:style w:type="character" w:customStyle="1" w:styleId="Heading1Char">
    <w:name w:val="Heading 1 Char"/>
    <w:basedOn w:val="DefaultParagraphFont"/>
    <w:link w:val="Heading1"/>
    <w:uiPriority w:val="9"/>
    <w:rsid w:val="00777F7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47491"/>
    <w:rPr>
      <w:color w:val="0000FF"/>
      <w:u w:val="single"/>
    </w:rPr>
  </w:style>
  <w:style w:type="character" w:customStyle="1" w:styleId="Heading2Char">
    <w:name w:val="Heading 2 Char"/>
    <w:basedOn w:val="DefaultParagraphFont"/>
    <w:link w:val="Heading2"/>
    <w:uiPriority w:val="9"/>
    <w:rsid w:val="002474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74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474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74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74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74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74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7491"/>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B74794"/>
    <w:rPr>
      <w:color w:val="800080" w:themeColor="followedHyperlink"/>
      <w:u w:val="single"/>
    </w:rPr>
  </w:style>
  <w:style w:type="paragraph" w:styleId="PlainText">
    <w:name w:val="Plain Text"/>
    <w:basedOn w:val="Normal"/>
    <w:link w:val="PlainTextChar"/>
    <w:uiPriority w:val="99"/>
    <w:semiHidden/>
    <w:unhideWhenUsed/>
    <w:rsid w:val="00EF6CB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F6CB2"/>
    <w:rPr>
      <w:rFonts w:ascii="Calibri" w:hAnsi="Calibri" w:cs="Times New Roman"/>
    </w:rPr>
  </w:style>
  <w:style w:type="paragraph" w:customStyle="1" w:styleId="B2">
    <w:name w:val="B2+"/>
    <w:basedOn w:val="Normal"/>
    <w:rsid w:val="001144A1"/>
    <w:pPr>
      <w:numPr>
        <w:numId w:val="2"/>
      </w:num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NormalWeb">
    <w:name w:val="Normal (Web)"/>
    <w:basedOn w:val="Normal"/>
    <w:uiPriority w:val="99"/>
    <w:unhideWhenUsed/>
    <w:rsid w:val="00271C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50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5031"/>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B7"/>
  </w:style>
  <w:style w:type="paragraph" w:styleId="Heading1">
    <w:name w:val="heading 1"/>
    <w:basedOn w:val="Normal"/>
    <w:next w:val="Normal"/>
    <w:link w:val="Heading1Char"/>
    <w:uiPriority w:val="9"/>
    <w:qFormat/>
    <w:rsid w:val="00777F7E"/>
    <w:pPr>
      <w:keepNext/>
      <w:keepLines/>
      <w:numPr>
        <w:numId w:val="1"/>
      </w:numPr>
      <w:spacing w:before="48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49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49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749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74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74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74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74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74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599"/>
    <w:pPr>
      <w:spacing w:after="0" w:line="240" w:lineRule="auto"/>
      <w:ind w:left="720"/>
    </w:pPr>
  </w:style>
  <w:style w:type="character" w:customStyle="1" w:styleId="Heading1Char">
    <w:name w:val="Heading 1 Char"/>
    <w:basedOn w:val="DefaultParagraphFont"/>
    <w:link w:val="Heading1"/>
    <w:uiPriority w:val="9"/>
    <w:rsid w:val="00777F7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47491"/>
    <w:rPr>
      <w:color w:val="0000FF"/>
      <w:u w:val="single"/>
    </w:rPr>
  </w:style>
  <w:style w:type="character" w:customStyle="1" w:styleId="Heading2Char">
    <w:name w:val="Heading 2 Char"/>
    <w:basedOn w:val="DefaultParagraphFont"/>
    <w:link w:val="Heading2"/>
    <w:uiPriority w:val="9"/>
    <w:rsid w:val="002474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74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474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74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74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74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74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7491"/>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B74794"/>
    <w:rPr>
      <w:color w:val="800080" w:themeColor="followedHyperlink"/>
      <w:u w:val="single"/>
    </w:rPr>
  </w:style>
  <w:style w:type="paragraph" w:styleId="PlainText">
    <w:name w:val="Plain Text"/>
    <w:basedOn w:val="Normal"/>
    <w:link w:val="PlainTextChar"/>
    <w:uiPriority w:val="99"/>
    <w:semiHidden/>
    <w:unhideWhenUsed/>
    <w:rsid w:val="00EF6CB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F6CB2"/>
    <w:rPr>
      <w:rFonts w:ascii="Calibri" w:hAnsi="Calibri" w:cs="Times New Roman"/>
    </w:rPr>
  </w:style>
  <w:style w:type="paragraph" w:customStyle="1" w:styleId="B2">
    <w:name w:val="B2+"/>
    <w:basedOn w:val="Normal"/>
    <w:rsid w:val="001144A1"/>
    <w:pPr>
      <w:numPr>
        <w:numId w:val="2"/>
      </w:num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NormalWeb">
    <w:name w:val="Normal (Web)"/>
    <w:basedOn w:val="Normal"/>
    <w:uiPriority w:val="99"/>
    <w:unhideWhenUsed/>
    <w:rsid w:val="00271C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50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503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302">
      <w:bodyDiv w:val="1"/>
      <w:marLeft w:val="0"/>
      <w:marRight w:val="0"/>
      <w:marTop w:val="0"/>
      <w:marBottom w:val="0"/>
      <w:divBdr>
        <w:top w:val="none" w:sz="0" w:space="0" w:color="auto"/>
        <w:left w:val="none" w:sz="0" w:space="0" w:color="auto"/>
        <w:bottom w:val="none" w:sz="0" w:space="0" w:color="auto"/>
        <w:right w:val="none" w:sz="0" w:space="0" w:color="auto"/>
      </w:divBdr>
    </w:div>
    <w:div w:id="38362779">
      <w:bodyDiv w:val="1"/>
      <w:marLeft w:val="0"/>
      <w:marRight w:val="0"/>
      <w:marTop w:val="0"/>
      <w:marBottom w:val="0"/>
      <w:divBdr>
        <w:top w:val="none" w:sz="0" w:space="0" w:color="auto"/>
        <w:left w:val="none" w:sz="0" w:space="0" w:color="auto"/>
        <w:bottom w:val="none" w:sz="0" w:space="0" w:color="auto"/>
        <w:right w:val="none" w:sz="0" w:space="0" w:color="auto"/>
      </w:divBdr>
    </w:div>
    <w:div w:id="47267240">
      <w:bodyDiv w:val="1"/>
      <w:marLeft w:val="0"/>
      <w:marRight w:val="0"/>
      <w:marTop w:val="0"/>
      <w:marBottom w:val="0"/>
      <w:divBdr>
        <w:top w:val="none" w:sz="0" w:space="0" w:color="auto"/>
        <w:left w:val="none" w:sz="0" w:space="0" w:color="auto"/>
        <w:bottom w:val="none" w:sz="0" w:space="0" w:color="auto"/>
        <w:right w:val="none" w:sz="0" w:space="0" w:color="auto"/>
      </w:divBdr>
      <w:divsChild>
        <w:div w:id="774055235">
          <w:marLeft w:val="0"/>
          <w:marRight w:val="0"/>
          <w:marTop w:val="0"/>
          <w:marBottom w:val="0"/>
          <w:divBdr>
            <w:top w:val="none" w:sz="0" w:space="0" w:color="auto"/>
            <w:left w:val="none" w:sz="0" w:space="0" w:color="auto"/>
            <w:bottom w:val="none" w:sz="0" w:space="0" w:color="auto"/>
            <w:right w:val="none" w:sz="0" w:space="0" w:color="auto"/>
          </w:divBdr>
          <w:divsChild>
            <w:div w:id="1566725140">
              <w:marLeft w:val="0"/>
              <w:marRight w:val="0"/>
              <w:marTop w:val="0"/>
              <w:marBottom w:val="0"/>
              <w:divBdr>
                <w:top w:val="none" w:sz="0" w:space="0" w:color="auto"/>
                <w:left w:val="none" w:sz="0" w:space="0" w:color="auto"/>
                <w:bottom w:val="none" w:sz="0" w:space="0" w:color="auto"/>
                <w:right w:val="none" w:sz="0" w:space="0" w:color="auto"/>
              </w:divBdr>
              <w:divsChild>
                <w:div w:id="647515938">
                  <w:marLeft w:val="0"/>
                  <w:marRight w:val="0"/>
                  <w:marTop w:val="0"/>
                  <w:marBottom w:val="0"/>
                  <w:divBdr>
                    <w:top w:val="none" w:sz="0" w:space="0" w:color="auto"/>
                    <w:left w:val="none" w:sz="0" w:space="0" w:color="auto"/>
                    <w:bottom w:val="none" w:sz="0" w:space="0" w:color="auto"/>
                    <w:right w:val="none" w:sz="0" w:space="0" w:color="auto"/>
                  </w:divBdr>
                  <w:divsChild>
                    <w:div w:id="13581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730">
      <w:bodyDiv w:val="1"/>
      <w:marLeft w:val="0"/>
      <w:marRight w:val="0"/>
      <w:marTop w:val="0"/>
      <w:marBottom w:val="0"/>
      <w:divBdr>
        <w:top w:val="none" w:sz="0" w:space="0" w:color="auto"/>
        <w:left w:val="none" w:sz="0" w:space="0" w:color="auto"/>
        <w:bottom w:val="none" w:sz="0" w:space="0" w:color="auto"/>
        <w:right w:val="none" w:sz="0" w:space="0" w:color="auto"/>
      </w:divBdr>
    </w:div>
    <w:div w:id="138310522">
      <w:bodyDiv w:val="1"/>
      <w:marLeft w:val="0"/>
      <w:marRight w:val="0"/>
      <w:marTop w:val="0"/>
      <w:marBottom w:val="0"/>
      <w:divBdr>
        <w:top w:val="none" w:sz="0" w:space="0" w:color="auto"/>
        <w:left w:val="none" w:sz="0" w:space="0" w:color="auto"/>
        <w:bottom w:val="none" w:sz="0" w:space="0" w:color="auto"/>
        <w:right w:val="none" w:sz="0" w:space="0" w:color="auto"/>
      </w:divBdr>
    </w:div>
    <w:div w:id="168717274">
      <w:bodyDiv w:val="1"/>
      <w:marLeft w:val="0"/>
      <w:marRight w:val="0"/>
      <w:marTop w:val="0"/>
      <w:marBottom w:val="0"/>
      <w:divBdr>
        <w:top w:val="none" w:sz="0" w:space="0" w:color="auto"/>
        <w:left w:val="none" w:sz="0" w:space="0" w:color="auto"/>
        <w:bottom w:val="none" w:sz="0" w:space="0" w:color="auto"/>
        <w:right w:val="none" w:sz="0" w:space="0" w:color="auto"/>
      </w:divBdr>
    </w:div>
    <w:div w:id="212038892">
      <w:bodyDiv w:val="1"/>
      <w:marLeft w:val="0"/>
      <w:marRight w:val="0"/>
      <w:marTop w:val="0"/>
      <w:marBottom w:val="0"/>
      <w:divBdr>
        <w:top w:val="none" w:sz="0" w:space="0" w:color="auto"/>
        <w:left w:val="none" w:sz="0" w:space="0" w:color="auto"/>
        <w:bottom w:val="none" w:sz="0" w:space="0" w:color="auto"/>
        <w:right w:val="none" w:sz="0" w:space="0" w:color="auto"/>
      </w:divBdr>
      <w:divsChild>
        <w:div w:id="563299470">
          <w:marLeft w:val="0"/>
          <w:marRight w:val="0"/>
          <w:marTop w:val="0"/>
          <w:marBottom w:val="0"/>
          <w:divBdr>
            <w:top w:val="none" w:sz="0" w:space="0" w:color="auto"/>
            <w:left w:val="none" w:sz="0" w:space="0" w:color="auto"/>
            <w:bottom w:val="none" w:sz="0" w:space="0" w:color="auto"/>
            <w:right w:val="none" w:sz="0" w:space="0" w:color="auto"/>
          </w:divBdr>
          <w:divsChild>
            <w:div w:id="2124809811">
              <w:marLeft w:val="0"/>
              <w:marRight w:val="0"/>
              <w:marTop w:val="0"/>
              <w:marBottom w:val="0"/>
              <w:divBdr>
                <w:top w:val="none" w:sz="0" w:space="0" w:color="auto"/>
                <w:left w:val="none" w:sz="0" w:space="0" w:color="auto"/>
                <w:bottom w:val="none" w:sz="0" w:space="0" w:color="auto"/>
                <w:right w:val="none" w:sz="0" w:space="0" w:color="auto"/>
              </w:divBdr>
              <w:divsChild>
                <w:div w:id="131531392">
                  <w:marLeft w:val="0"/>
                  <w:marRight w:val="0"/>
                  <w:marTop w:val="0"/>
                  <w:marBottom w:val="0"/>
                  <w:divBdr>
                    <w:top w:val="none" w:sz="0" w:space="0" w:color="auto"/>
                    <w:left w:val="none" w:sz="0" w:space="0" w:color="auto"/>
                    <w:bottom w:val="none" w:sz="0" w:space="0" w:color="auto"/>
                    <w:right w:val="none" w:sz="0" w:space="0" w:color="auto"/>
                  </w:divBdr>
                  <w:divsChild>
                    <w:div w:id="18567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490339">
      <w:bodyDiv w:val="1"/>
      <w:marLeft w:val="0"/>
      <w:marRight w:val="0"/>
      <w:marTop w:val="0"/>
      <w:marBottom w:val="0"/>
      <w:divBdr>
        <w:top w:val="none" w:sz="0" w:space="0" w:color="auto"/>
        <w:left w:val="none" w:sz="0" w:space="0" w:color="auto"/>
        <w:bottom w:val="none" w:sz="0" w:space="0" w:color="auto"/>
        <w:right w:val="none" w:sz="0" w:space="0" w:color="auto"/>
      </w:divBdr>
    </w:div>
    <w:div w:id="278416213">
      <w:bodyDiv w:val="1"/>
      <w:marLeft w:val="0"/>
      <w:marRight w:val="0"/>
      <w:marTop w:val="0"/>
      <w:marBottom w:val="0"/>
      <w:divBdr>
        <w:top w:val="none" w:sz="0" w:space="0" w:color="auto"/>
        <w:left w:val="none" w:sz="0" w:space="0" w:color="auto"/>
        <w:bottom w:val="none" w:sz="0" w:space="0" w:color="auto"/>
        <w:right w:val="none" w:sz="0" w:space="0" w:color="auto"/>
      </w:divBdr>
    </w:div>
    <w:div w:id="298531108">
      <w:bodyDiv w:val="1"/>
      <w:marLeft w:val="0"/>
      <w:marRight w:val="0"/>
      <w:marTop w:val="0"/>
      <w:marBottom w:val="0"/>
      <w:divBdr>
        <w:top w:val="none" w:sz="0" w:space="0" w:color="auto"/>
        <w:left w:val="none" w:sz="0" w:space="0" w:color="auto"/>
        <w:bottom w:val="none" w:sz="0" w:space="0" w:color="auto"/>
        <w:right w:val="none" w:sz="0" w:space="0" w:color="auto"/>
      </w:divBdr>
    </w:div>
    <w:div w:id="365570115">
      <w:bodyDiv w:val="1"/>
      <w:marLeft w:val="0"/>
      <w:marRight w:val="0"/>
      <w:marTop w:val="0"/>
      <w:marBottom w:val="0"/>
      <w:divBdr>
        <w:top w:val="none" w:sz="0" w:space="0" w:color="auto"/>
        <w:left w:val="none" w:sz="0" w:space="0" w:color="auto"/>
        <w:bottom w:val="none" w:sz="0" w:space="0" w:color="auto"/>
        <w:right w:val="none" w:sz="0" w:space="0" w:color="auto"/>
      </w:divBdr>
    </w:div>
    <w:div w:id="389154673">
      <w:bodyDiv w:val="1"/>
      <w:marLeft w:val="45"/>
      <w:marRight w:val="45"/>
      <w:marTop w:val="45"/>
      <w:marBottom w:val="45"/>
      <w:divBdr>
        <w:top w:val="none" w:sz="0" w:space="0" w:color="auto"/>
        <w:left w:val="none" w:sz="0" w:space="0" w:color="auto"/>
        <w:bottom w:val="none" w:sz="0" w:space="0" w:color="auto"/>
        <w:right w:val="none" w:sz="0" w:space="0" w:color="auto"/>
      </w:divBdr>
      <w:divsChild>
        <w:div w:id="1035889512">
          <w:marLeft w:val="0"/>
          <w:marRight w:val="0"/>
          <w:marTop w:val="0"/>
          <w:marBottom w:val="0"/>
          <w:divBdr>
            <w:top w:val="single" w:sz="6" w:space="0" w:color="auto"/>
            <w:left w:val="single" w:sz="6" w:space="0" w:color="auto"/>
            <w:bottom w:val="single" w:sz="6" w:space="0" w:color="auto"/>
            <w:right w:val="single" w:sz="6" w:space="0" w:color="auto"/>
          </w:divBdr>
        </w:div>
      </w:divsChild>
    </w:div>
    <w:div w:id="389770574">
      <w:bodyDiv w:val="1"/>
      <w:marLeft w:val="0"/>
      <w:marRight w:val="0"/>
      <w:marTop w:val="0"/>
      <w:marBottom w:val="0"/>
      <w:divBdr>
        <w:top w:val="none" w:sz="0" w:space="0" w:color="auto"/>
        <w:left w:val="none" w:sz="0" w:space="0" w:color="auto"/>
        <w:bottom w:val="none" w:sz="0" w:space="0" w:color="auto"/>
        <w:right w:val="none" w:sz="0" w:space="0" w:color="auto"/>
      </w:divBdr>
    </w:div>
    <w:div w:id="410082262">
      <w:bodyDiv w:val="1"/>
      <w:marLeft w:val="0"/>
      <w:marRight w:val="0"/>
      <w:marTop w:val="0"/>
      <w:marBottom w:val="0"/>
      <w:divBdr>
        <w:top w:val="none" w:sz="0" w:space="0" w:color="auto"/>
        <w:left w:val="none" w:sz="0" w:space="0" w:color="auto"/>
        <w:bottom w:val="none" w:sz="0" w:space="0" w:color="auto"/>
        <w:right w:val="none" w:sz="0" w:space="0" w:color="auto"/>
      </w:divBdr>
    </w:div>
    <w:div w:id="491262012">
      <w:bodyDiv w:val="1"/>
      <w:marLeft w:val="0"/>
      <w:marRight w:val="0"/>
      <w:marTop w:val="0"/>
      <w:marBottom w:val="0"/>
      <w:divBdr>
        <w:top w:val="none" w:sz="0" w:space="0" w:color="auto"/>
        <w:left w:val="none" w:sz="0" w:space="0" w:color="auto"/>
        <w:bottom w:val="none" w:sz="0" w:space="0" w:color="auto"/>
        <w:right w:val="none" w:sz="0" w:space="0" w:color="auto"/>
      </w:divBdr>
    </w:div>
    <w:div w:id="494876487">
      <w:bodyDiv w:val="1"/>
      <w:marLeft w:val="0"/>
      <w:marRight w:val="0"/>
      <w:marTop w:val="0"/>
      <w:marBottom w:val="0"/>
      <w:divBdr>
        <w:top w:val="none" w:sz="0" w:space="0" w:color="auto"/>
        <w:left w:val="none" w:sz="0" w:space="0" w:color="auto"/>
        <w:bottom w:val="none" w:sz="0" w:space="0" w:color="auto"/>
        <w:right w:val="none" w:sz="0" w:space="0" w:color="auto"/>
      </w:divBdr>
    </w:div>
    <w:div w:id="497110888">
      <w:bodyDiv w:val="1"/>
      <w:marLeft w:val="0"/>
      <w:marRight w:val="0"/>
      <w:marTop w:val="0"/>
      <w:marBottom w:val="0"/>
      <w:divBdr>
        <w:top w:val="none" w:sz="0" w:space="0" w:color="auto"/>
        <w:left w:val="none" w:sz="0" w:space="0" w:color="auto"/>
        <w:bottom w:val="none" w:sz="0" w:space="0" w:color="auto"/>
        <w:right w:val="none" w:sz="0" w:space="0" w:color="auto"/>
      </w:divBdr>
    </w:div>
    <w:div w:id="559832601">
      <w:bodyDiv w:val="1"/>
      <w:marLeft w:val="0"/>
      <w:marRight w:val="0"/>
      <w:marTop w:val="0"/>
      <w:marBottom w:val="0"/>
      <w:divBdr>
        <w:top w:val="none" w:sz="0" w:space="0" w:color="auto"/>
        <w:left w:val="none" w:sz="0" w:space="0" w:color="auto"/>
        <w:bottom w:val="none" w:sz="0" w:space="0" w:color="auto"/>
        <w:right w:val="none" w:sz="0" w:space="0" w:color="auto"/>
      </w:divBdr>
    </w:div>
    <w:div w:id="587814369">
      <w:bodyDiv w:val="1"/>
      <w:marLeft w:val="0"/>
      <w:marRight w:val="0"/>
      <w:marTop w:val="0"/>
      <w:marBottom w:val="0"/>
      <w:divBdr>
        <w:top w:val="none" w:sz="0" w:space="0" w:color="auto"/>
        <w:left w:val="none" w:sz="0" w:space="0" w:color="auto"/>
        <w:bottom w:val="none" w:sz="0" w:space="0" w:color="auto"/>
        <w:right w:val="none" w:sz="0" w:space="0" w:color="auto"/>
      </w:divBdr>
      <w:divsChild>
        <w:div w:id="1756785536">
          <w:marLeft w:val="547"/>
          <w:marRight w:val="0"/>
          <w:marTop w:val="154"/>
          <w:marBottom w:val="0"/>
          <w:divBdr>
            <w:top w:val="none" w:sz="0" w:space="0" w:color="auto"/>
            <w:left w:val="none" w:sz="0" w:space="0" w:color="auto"/>
            <w:bottom w:val="none" w:sz="0" w:space="0" w:color="auto"/>
            <w:right w:val="none" w:sz="0" w:space="0" w:color="auto"/>
          </w:divBdr>
        </w:div>
      </w:divsChild>
    </w:div>
    <w:div w:id="630212092">
      <w:bodyDiv w:val="1"/>
      <w:marLeft w:val="0"/>
      <w:marRight w:val="0"/>
      <w:marTop w:val="0"/>
      <w:marBottom w:val="0"/>
      <w:divBdr>
        <w:top w:val="none" w:sz="0" w:space="0" w:color="auto"/>
        <w:left w:val="none" w:sz="0" w:space="0" w:color="auto"/>
        <w:bottom w:val="none" w:sz="0" w:space="0" w:color="auto"/>
        <w:right w:val="none" w:sz="0" w:space="0" w:color="auto"/>
      </w:divBdr>
    </w:div>
    <w:div w:id="650018266">
      <w:bodyDiv w:val="1"/>
      <w:marLeft w:val="0"/>
      <w:marRight w:val="0"/>
      <w:marTop w:val="0"/>
      <w:marBottom w:val="0"/>
      <w:divBdr>
        <w:top w:val="none" w:sz="0" w:space="0" w:color="auto"/>
        <w:left w:val="none" w:sz="0" w:space="0" w:color="auto"/>
        <w:bottom w:val="none" w:sz="0" w:space="0" w:color="auto"/>
        <w:right w:val="none" w:sz="0" w:space="0" w:color="auto"/>
      </w:divBdr>
    </w:div>
    <w:div w:id="696081202">
      <w:bodyDiv w:val="1"/>
      <w:marLeft w:val="0"/>
      <w:marRight w:val="0"/>
      <w:marTop w:val="0"/>
      <w:marBottom w:val="0"/>
      <w:divBdr>
        <w:top w:val="none" w:sz="0" w:space="0" w:color="auto"/>
        <w:left w:val="none" w:sz="0" w:space="0" w:color="auto"/>
        <w:bottom w:val="none" w:sz="0" w:space="0" w:color="auto"/>
        <w:right w:val="none" w:sz="0" w:space="0" w:color="auto"/>
      </w:divBdr>
      <w:divsChild>
        <w:div w:id="1198542094">
          <w:marLeft w:val="0"/>
          <w:marRight w:val="0"/>
          <w:marTop w:val="0"/>
          <w:marBottom w:val="0"/>
          <w:divBdr>
            <w:top w:val="none" w:sz="0" w:space="0" w:color="auto"/>
            <w:left w:val="none" w:sz="0" w:space="0" w:color="auto"/>
            <w:bottom w:val="none" w:sz="0" w:space="0" w:color="auto"/>
            <w:right w:val="none" w:sz="0" w:space="0" w:color="auto"/>
          </w:divBdr>
          <w:divsChild>
            <w:div w:id="127363802">
              <w:marLeft w:val="0"/>
              <w:marRight w:val="0"/>
              <w:marTop w:val="0"/>
              <w:marBottom w:val="0"/>
              <w:divBdr>
                <w:top w:val="none" w:sz="0" w:space="0" w:color="auto"/>
                <w:left w:val="none" w:sz="0" w:space="0" w:color="auto"/>
                <w:bottom w:val="none" w:sz="0" w:space="0" w:color="auto"/>
                <w:right w:val="none" w:sz="0" w:space="0" w:color="auto"/>
              </w:divBdr>
              <w:divsChild>
                <w:div w:id="136269599">
                  <w:marLeft w:val="0"/>
                  <w:marRight w:val="0"/>
                  <w:marTop w:val="0"/>
                  <w:marBottom w:val="0"/>
                  <w:divBdr>
                    <w:top w:val="none" w:sz="0" w:space="0" w:color="auto"/>
                    <w:left w:val="none" w:sz="0" w:space="0" w:color="auto"/>
                    <w:bottom w:val="none" w:sz="0" w:space="0" w:color="auto"/>
                    <w:right w:val="none" w:sz="0" w:space="0" w:color="auto"/>
                  </w:divBdr>
                  <w:divsChild>
                    <w:div w:id="14520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3029">
      <w:bodyDiv w:val="1"/>
      <w:marLeft w:val="0"/>
      <w:marRight w:val="0"/>
      <w:marTop w:val="0"/>
      <w:marBottom w:val="0"/>
      <w:divBdr>
        <w:top w:val="none" w:sz="0" w:space="0" w:color="auto"/>
        <w:left w:val="none" w:sz="0" w:space="0" w:color="auto"/>
        <w:bottom w:val="none" w:sz="0" w:space="0" w:color="auto"/>
        <w:right w:val="none" w:sz="0" w:space="0" w:color="auto"/>
      </w:divBdr>
    </w:div>
    <w:div w:id="729352861">
      <w:bodyDiv w:val="1"/>
      <w:marLeft w:val="0"/>
      <w:marRight w:val="0"/>
      <w:marTop w:val="0"/>
      <w:marBottom w:val="0"/>
      <w:divBdr>
        <w:top w:val="none" w:sz="0" w:space="0" w:color="auto"/>
        <w:left w:val="none" w:sz="0" w:space="0" w:color="auto"/>
        <w:bottom w:val="none" w:sz="0" w:space="0" w:color="auto"/>
        <w:right w:val="none" w:sz="0" w:space="0" w:color="auto"/>
      </w:divBdr>
    </w:div>
    <w:div w:id="794565127">
      <w:bodyDiv w:val="1"/>
      <w:marLeft w:val="0"/>
      <w:marRight w:val="0"/>
      <w:marTop w:val="0"/>
      <w:marBottom w:val="0"/>
      <w:divBdr>
        <w:top w:val="none" w:sz="0" w:space="0" w:color="auto"/>
        <w:left w:val="none" w:sz="0" w:space="0" w:color="auto"/>
        <w:bottom w:val="none" w:sz="0" w:space="0" w:color="auto"/>
        <w:right w:val="none" w:sz="0" w:space="0" w:color="auto"/>
      </w:divBdr>
    </w:div>
    <w:div w:id="818692305">
      <w:bodyDiv w:val="1"/>
      <w:marLeft w:val="0"/>
      <w:marRight w:val="0"/>
      <w:marTop w:val="0"/>
      <w:marBottom w:val="0"/>
      <w:divBdr>
        <w:top w:val="none" w:sz="0" w:space="0" w:color="auto"/>
        <w:left w:val="none" w:sz="0" w:space="0" w:color="auto"/>
        <w:bottom w:val="none" w:sz="0" w:space="0" w:color="auto"/>
        <w:right w:val="none" w:sz="0" w:space="0" w:color="auto"/>
      </w:divBdr>
    </w:div>
    <w:div w:id="855310821">
      <w:bodyDiv w:val="1"/>
      <w:marLeft w:val="0"/>
      <w:marRight w:val="0"/>
      <w:marTop w:val="0"/>
      <w:marBottom w:val="0"/>
      <w:divBdr>
        <w:top w:val="none" w:sz="0" w:space="0" w:color="auto"/>
        <w:left w:val="none" w:sz="0" w:space="0" w:color="auto"/>
        <w:bottom w:val="none" w:sz="0" w:space="0" w:color="auto"/>
        <w:right w:val="none" w:sz="0" w:space="0" w:color="auto"/>
      </w:divBdr>
    </w:div>
    <w:div w:id="855389461">
      <w:bodyDiv w:val="1"/>
      <w:marLeft w:val="0"/>
      <w:marRight w:val="0"/>
      <w:marTop w:val="0"/>
      <w:marBottom w:val="0"/>
      <w:divBdr>
        <w:top w:val="none" w:sz="0" w:space="0" w:color="auto"/>
        <w:left w:val="none" w:sz="0" w:space="0" w:color="auto"/>
        <w:bottom w:val="none" w:sz="0" w:space="0" w:color="auto"/>
        <w:right w:val="none" w:sz="0" w:space="0" w:color="auto"/>
      </w:divBdr>
    </w:div>
    <w:div w:id="865558833">
      <w:bodyDiv w:val="1"/>
      <w:marLeft w:val="0"/>
      <w:marRight w:val="0"/>
      <w:marTop w:val="0"/>
      <w:marBottom w:val="0"/>
      <w:divBdr>
        <w:top w:val="none" w:sz="0" w:space="0" w:color="auto"/>
        <w:left w:val="none" w:sz="0" w:space="0" w:color="auto"/>
        <w:bottom w:val="none" w:sz="0" w:space="0" w:color="auto"/>
        <w:right w:val="none" w:sz="0" w:space="0" w:color="auto"/>
      </w:divBdr>
    </w:div>
    <w:div w:id="915284738">
      <w:bodyDiv w:val="1"/>
      <w:marLeft w:val="0"/>
      <w:marRight w:val="0"/>
      <w:marTop w:val="0"/>
      <w:marBottom w:val="0"/>
      <w:divBdr>
        <w:top w:val="none" w:sz="0" w:space="0" w:color="auto"/>
        <w:left w:val="none" w:sz="0" w:space="0" w:color="auto"/>
        <w:bottom w:val="none" w:sz="0" w:space="0" w:color="auto"/>
        <w:right w:val="none" w:sz="0" w:space="0" w:color="auto"/>
      </w:divBdr>
    </w:div>
    <w:div w:id="949439265">
      <w:bodyDiv w:val="1"/>
      <w:marLeft w:val="0"/>
      <w:marRight w:val="0"/>
      <w:marTop w:val="0"/>
      <w:marBottom w:val="0"/>
      <w:divBdr>
        <w:top w:val="none" w:sz="0" w:space="0" w:color="auto"/>
        <w:left w:val="none" w:sz="0" w:space="0" w:color="auto"/>
        <w:bottom w:val="none" w:sz="0" w:space="0" w:color="auto"/>
        <w:right w:val="none" w:sz="0" w:space="0" w:color="auto"/>
      </w:divBdr>
    </w:div>
    <w:div w:id="950548982">
      <w:bodyDiv w:val="1"/>
      <w:marLeft w:val="0"/>
      <w:marRight w:val="0"/>
      <w:marTop w:val="0"/>
      <w:marBottom w:val="0"/>
      <w:divBdr>
        <w:top w:val="none" w:sz="0" w:space="0" w:color="auto"/>
        <w:left w:val="none" w:sz="0" w:space="0" w:color="auto"/>
        <w:bottom w:val="none" w:sz="0" w:space="0" w:color="auto"/>
        <w:right w:val="none" w:sz="0" w:space="0" w:color="auto"/>
      </w:divBdr>
      <w:divsChild>
        <w:div w:id="285816287">
          <w:marLeft w:val="0"/>
          <w:marRight w:val="0"/>
          <w:marTop w:val="0"/>
          <w:marBottom w:val="0"/>
          <w:divBdr>
            <w:top w:val="none" w:sz="0" w:space="0" w:color="auto"/>
            <w:left w:val="none" w:sz="0" w:space="0" w:color="auto"/>
            <w:bottom w:val="none" w:sz="0" w:space="0" w:color="auto"/>
            <w:right w:val="none" w:sz="0" w:space="0" w:color="auto"/>
          </w:divBdr>
          <w:divsChild>
            <w:div w:id="1688285435">
              <w:marLeft w:val="0"/>
              <w:marRight w:val="0"/>
              <w:marTop w:val="0"/>
              <w:marBottom w:val="0"/>
              <w:divBdr>
                <w:top w:val="none" w:sz="0" w:space="0" w:color="auto"/>
                <w:left w:val="none" w:sz="0" w:space="0" w:color="auto"/>
                <w:bottom w:val="none" w:sz="0" w:space="0" w:color="auto"/>
                <w:right w:val="none" w:sz="0" w:space="0" w:color="auto"/>
              </w:divBdr>
              <w:divsChild>
                <w:div w:id="557472740">
                  <w:marLeft w:val="0"/>
                  <w:marRight w:val="0"/>
                  <w:marTop w:val="0"/>
                  <w:marBottom w:val="0"/>
                  <w:divBdr>
                    <w:top w:val="none" w:sz="0" w:space="0" w:color="auto"/>
                    <w:left w:val="none" w:sz="0" w:space="0" w:color="auto"/>
                    <w:bottom w:val="none" w:sz="0" w:space="0" w:color="auto"/>
                    <w:right w:val="none" w:sz="0" w:space="0" w:color="auto"/>
                  </w:divBdr>
                  <w:divsChild>
                    <w:div w:id="12275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03055">
      <w:bodyDiv w:val="1"/>
      <w:marLeft w:val="0"/>
      <w:marRight w:val="0"/>
      <w:marTop w:val="0"/>
      <w:marBottom w:val="0"/>
      <w:divBdr>
        <w:top w:val="none" w:sz="0" w:space="0" w:color="auto"/>
        <w:left w:val="none" w:sz="0" w:space="0" w:color="auto"/>
        <w:bottom w:val="none" w:sz="0" w:space="0" w:color="auto"/>
        <w:right w:val="none" w:sz="0" w:space="0" w:color="auto"/>
      </w:divBdr>
    </w:div>
    <w:div w:id="977341213">
      <w:bodyDiv w:val="1"/>
      <w:marLeft w:val="0"/>
      <w:marRight w:val="0"/>
      <w:marTop w:val="0"/>
      <w:marBottom w:val="0"/>
      <w:divBdr>
        <w:top w:val="none" w:sz="0" w:space="0" w:color="auto"/>
        <w:left w:val="none" w:sz="0" w:space="0" w:color="auto"/>
        <w:bottom w:val="none" w:sz="0" w:space="0" w:color="auto"/>
        <w:right w:val="none" w:sz="0" w:space="0" w:color="auto"/>
      </w:divBdr>
    </w:div>
    <w:div w:id="1035928406">
      <w:bodyDiv w:val="1"/>
      <w:marLeft w:val="0"/>
      <w:marRight w:val="0"/>
      <w:marTop w:val="0"/>
      <w:marBottom w:val="0"/>
      <w:divBdr>
        <w:top w:val="none" w:sz="0" w:space="0" w:color="auto"/>
        <w:left w:val="none" w:sz="0" w:space="0" w:color="auto"/>
        <w:bottom w:val="none" w:sz="0" w:space="0" w:color="auto"/>
        <w:right w:val="none" w:sz="0" w:space="0" w:color="auto"/>
      </w:divBdr>
    </w:div>
    <w:div w:id="1063524489">
      <w:bodyDiv w:val="1"/>
      <w:marLeft w:val="0"/>
      <w:marRight w:val="0"/>
      <w:marTop w:val="0"/>
      <w:marBottom w:val="0"/>
      <w:divBdr>
        <w:top w:val="none" w:sz="0" w:space="0" w:color="auto"/>
        <w:left w:val="none" w:sz="0" w:space="0" w:color="auto"/>
        <w:bottom w:val="none" w:sz="0" w:space="0" w:color="auto"/>
        <w:right w:val="none" w:sz="0" w:space="0" w:color="auto"/>
      </w:divBdr>
      <w:divsChild>
        <w:div w:id="969480185">
          <w:marLeft w:val="547"/>
          <w:marRight w:val="0"/>
          <w:marTop w:val="154"/>
          <w:marBottom w:val="0"/>
          <w:divBdr>
            <w:top w:val="none" w:sz="0" w:space="0" w:color="auto"/>
            <w:left w:val="none" w:sz="0" w:space="0" w:color="auto"/>
            <w:bottom w:val="none" w:sz="0" w:space="0" w:color="auto"/>
            <w:right w:val="none" w:sz="0" w:space="0" w:color="auto"/>
          </w:divBdr>
        </w:div>
      </w:divsChild>
    </w:div>
    <w:div w:id="1087073579">
      <w:bodyDiv w:val="1"/>
      <w:marLeft w:val="0"/>
      <w:marRight w:val="0"/>
      <w:marTop w:val="0"/>
      <w:marBottom w:val="0"/>
      <w:divBdr>
        <w:top w:val="none" w:sz="0" w:space="0" w:color="auto"/>
        <w:left w:val="none" w:sz="0" w:space="0" w:color="auto"/>
        <w:bottom w:val="none" w:sz="0" w:space="0" w:color="auto"/>
        <w:right w:val="none" w:sz="0" w:space="0" w:color="auto"/>
      </w:divBdr>
    </w:div>
    <w:div w:id="1099638759">
      <w:bodyDiv w:val="1"/>
      <w:marLeft w:val="0"/>
      <w:marRight w:val="0"/>
      <w:marTop w:val="0"/>
      <w:marBottom w:val="0"/>
      <w:divBdr>
        <w:top w:val="none" w:sz="0" w:space="0" w:color="auto"/>
        <w:left w:val="none" w:sz="0" w:space="0" w:color="auto"/>
        <w:bottom w:val="none" w:sz="0" w:space="0" w:color="auto"/>
        <w:right w:val="none" w:sz="0" w:space="0" w:color="auto"/>
      </w:divBdr>
    </w:div>
    <w:div w:id="1157266662">
      <w:bodyDiv w:val="1"/>
      <w:marLeft w:val="0"/>
      <w:marRight w:val="0"/>
      <w:marTop w:val="0"/>
      <w:marBottom w:val="0"/>
      <w:divBdr>
        <w:top w:val="none" w:sz="0" w:space="0" w:color="auto"/>
        <w:left w:val="none" w:sz="0" w:space="0" w:color="auto"/>
        <w:bottom w:val="none" w:sz="0" w:space="0" w:color="auto"/>
        <w:right w:val="none" w:sz="0" w:space="0" w:color="auto"/>
      </w:divBdr>
    </w:div>
    <w:div w:id="1233808961">
      <w:bodyDiv w:val="1"/>
      <w:marLeft w:val="0"/>
      <w:marRight w:val="0"/>
      <w:marTop w:val="0"/>
      <w:marBottom w:val="0"/>
      <w:divBdr>
        <w:top w:val="none" w:sz="0" w:space="0" w:color="auto"/>
        <w:left w:val="none" w:sz="0" w:space="0" w:color="auto"/>
        <w:bottom w:val="none" w:sz="0" w:space="0" w:color="auto"/>
        <w:right w:val="none" w:sz="0" w:space="0" w:color="auto"/>
      </w:divBdr>
    </w:div>
    <w:div w:id="1344699210">
      <w:bodyDiv w:val="1"/>
      <w:marLeft w:val="0"/>
      <w:marRight w:val="0"/>
      <w:marTop w:val="0"/>
      <w:marBottom w:val="0"/>
      <w:divBdr>
        <w:top w:val="none" w:sz="0" w:space="0" w:color="auto"/>
        <w:left w:val="none" w:sz="0" w:space="0" w:color="auto"/>
        <w:bottom w:val="none" w:sz="0" w:space="0" w:color="auto"/>
        <w:right w:val="none" w:sz="0" w:space="0" w:color="auto"/>
      </w:divBdr>
    </w:div>
    <w:div w:id="1374385485">
      <w:bodyDiv w:val="1"/>
      <w:marLeft w:val="0"/>
      <w:marRight w:val="0"/>
      <w:marTop w:val="0"/>
      <w:marBottom w:val="0"/>
      <w:divBdr>
        <w:top w:val="none" w:sz="0" w:space="0" w:color="auto"/>
        <w:left w:val="none" w:sz="0" w:space="0" w:color="auto"/>
        <w:bottom w:val="none" w:sz="0" w:space="0" w:color="auto"/>
        <w:right w:val="none" w:sz="0" w:space="0" w:color="auto"/>
      </w:divBdr>
    </w:div>
    <w:div w:id="1464537701">
      <w:bodyDiv w:val="1"/>
      <w:marLeft w:val="0"/>
      <w:marRight w:val="0"/>
      <w:marTop w:val="0"/>
      <w:marBottom w:val="0"/>
      <w:divBdr>
        <w:top w:val="none" w:sz="0" w:space="0" w:color="auto"/>
        <w:left w:val="none" w:sz="0" w:space="0" w:color="auto"/>
        <w:bottom w:val="none" w:sz="0" w:space="0" w:color="auto"/>
        <w:right w:val="none" w:sz="0" w:space="0" w:color="auto"/>
      </w:divBdr>
    </w:div>
    <w:div w:id="1499147974">
      <w:bodyDiv w:val="1"/>
      <w:marLeft w:val="0"/>
      <w:marRight w:val="0"/>
      <w:marTop w:val="0"/>
      <w:marBottom w:val="0"/>
      <w:divBdr>
        <w:top w:val="none" w:sz="0" w:space="0" w:color="auto"/>
        <w:left w:val="none" w:sz="0" w:space="0" w:color="auto"/>
        <w:bottom w:val="none" w:sz="0" w:space="0" w:color="auto"/>
        <w:right w:val="none" w:sz="0" w:space="0" w:color="auto"/>
      </w:divBdr>
    </w:div>
    <w:div w:id="1524400089">
      <w:bodyDiv w:val="1"/>
      <w:marLeft w:val="45"/>
      <w:marRight w:val="45"/>
      <w:marTop w:val="45"/>
      <w:marBottom w:val="45"/>
      <w:divBdr>
        <w:top w:val="none" w:sz="0" w:space="0" w:color="auto"/>
        <w:left w:val="none" w:sz="0" w:space="0" w:color="auto"/>
        <w:bottom w:val="none" w:sz="0" w:space="0" w:color="auto"/>
        <w:right w:val="none" w:sz="0" w:space="0" w:color="auto"/>
      </w:divBdr>
      <w:divsChild>
        <w:div w:id="652220073">
          <w:marLeft w:val="0"/>
          <w:marRight w:val="0"/>
          <w:marTop w:val="0"/>
          <w:marBottom w:val="0"/>
          <w:divBdr>
            <w:top w:val="single" w:sz="6" w:space="0" w:color="auto"/>
            <w:left w:val="single" w:sz="6" w:space="0" w:color="auto"/>
            <w:bottom w:val="single" w:sz="6" w:space="0" w:color="auto"/>
            <w:right w:val="single" w:sz="6" w:space="0" w:color="auto"/>
          </w:divBdr>
        </w:div>
      </w:divsChild>
    </w:div>
    <w:div w:id="1577127293">
      <w:bodyDiv w:val="1"/>
      <w:marLeft w:val="0"/>
      <w:marRight w:val="0"/>
      <w:marTop w:val="0"/>
      <w:marBottom w:val="0"/>
      <w:divBdr>
        <w:top w:val="none" w:sz="0" w:space="0" w:color="auto"/>
        <w:left w:val="none" w:sz="0" w:space="0" w:color="auto"/>
        <w:bottom w:val="none" w:sz="0" w:space="0" w:color="auto"/>
        <w:right w:val="none" w:sz="0" w:space="0" w:color="auto"/>
      </w:divBdr>
    </w:div>
    <w:div w:id="1624966698">
      <w:bodyDiv w:val="1"/>
      <w:marLeft w:val="0"/>
      <w:marRight w:val="0"/>
      <w:marTop w:val="0"/>
      <w:marBottom w:val="0"/>
      <w:divBdr>
        <w:top w:val="none" w:sz="0" w:space="0" w:color="auto"/>
        <w:left w:val="none" w:sz="0" w:space="0" w:color="auto"/>
        <w:bottom w:val="none" w:sz="0" w:space="0" w:color="auto"/>
        <w:right w:val="none" w:sz="0" w:space="0" w:color="auto"/>
      </w:divBdr>
    </w:div>
    <w:div w:id="1628390645">
      <w:bodyDiv w:val="1"/>
      <w:marLeft w:val="0"/>
      <w:marRight w:val="0"/>
      <w:marTop w:val="0"/>
      <w:marBottom w:val="0"/>
      <w:divBdr>
        <w:top w:val="none" w:sz="0" w:space="0" w:color="auto"/>
        <w:left w:val="none" w:sz="0" w:space="0" w:color="auto"/>
        <w:bottom w:val="none" w:sz="0" w:space="0" w:color="auto"/>
        <w:right w:val="none" w:sz="0" w:space="0" w:color="auto"/>
      </w:divBdr>
    </w:div>
    <w:div w:id="1631938224">
      <w:bodyDiv w:val="1"/>
      <w:marLeft w:val="0"/>
      <w:marRight w:val="0"/>
      <w:marTop w:val="0"/>
      <w:marBottom w:val="0"/>
      <w:divBdr>
        <w:top w:val="none" w:sz="0" w:space="0" w:color="auto"/>
        <w:left w:val="none" w:sz="0" w:space="0" w:color="auto"/>
        <w:bottom w:val="none" w:sz="0" w:space="0" w:color="auto"/>
        <w:right w:val="none" w:sz="0" w:space="0" w:color="auto"/>
      </w:divBdr>
    </w:div>
    <w:div w:id="1642418169">
      <w:bodyDiv w:val="1"/>
      <w:marLeft w:val="0"/>
      <w:marRight w:val="0"/>
      <w:marTop w:val="0"/>
      <w:marBottom w:val="0"/>
      <w:divBdr>
        <w:top w:val="none" w:sz="0" w:space="0" w:color="auto"/>
        <w:left w:val="none" w:sz="0" w:space="0" w:color="auto"/>
        <w:bottom w:val="none" w:sz="0" w:space="0" w:color="auto"/>
        <w:right w:val="none" w:sz="0" w:space="0" w:color="auto"/>
      </w:divBdr>
    </w:div>
    <w:div w:id="1648977207">
      <w:bodyDiv w:val="1"/>
      <w:marLeft w:val="0"/>
      <w:marRight w:val="0"/>
      <w:marTop w:val="0"/>
      <w:marBottom w:val="0"/>
      <w:divBdr>
        <w:top w:val="none" w:sz="0" w:space="0" w:color="auto"/>
        <w:left w:val="none" w:sz="0" w:space="0" w:color="auto"/>
        <w:bottom w:val="none" w:sz="0" w:space="0" w:color="auto"/>
        <w:right w:val="none" w:sz="0" w:space="0" w:color="auto"/>
      </w:divBdr>
    </w:div>
    <w:div w:id="1728871502">
      <w:bodyDiv w:val="1"/>
      <w:marLeft w:val="0"/>
      <w:marRight w:val="0"/>
      <w:marTop w:val="0"/>
      <w:marBottom w:val="0"/>
      <w:divBdr>
        <w:top w:val="none" w:sz="0" w:space="0" w:color="auto"/>
        <w:left w:val="none" w:sz="0" w:space="0" w:color="auto"/>
        <w:bottom w:val="none" w:sz="0" w:space="0" w:color="auto"/>
        <w:right w:val="none" w:sz="0" w:space="0" w:color="auto"/>
      </w:divBdr>
    </w:div>
    <w:div w:id="1756321624">
      <w:bodyDiv w:val="1"/>
      <w:marLeft w:val="0"/>
      <w:marRight w:val="0"/>
      <w:marTop w:val="0"/>
      <w:marBottom w:val="0"/>
      <w:divBdr>
        <w:top w:val="none" w:sz="0" w:space="0" w:color="auto"/>
        <w:left w:val="none" w:sz="0" w:space="0" w:color="auto"/>
        <w:bottom w:val="none" w:sz="0" w:space="0" w:color="auto"/>
        <w:right w:val="none" w:sz="0" w:space="0" w:color="auto"/>
      </w:divBdr>
    </w:div>
    <w:div w:id="1768117050">
      <w:bodyDiv w:val="1"/>
      <w:marLeft w:val="0"/>
      <w:marRight w:val="0"/>
      <w:marTop w:val="0"/>
      <w:marBottom w:val="0"/>
      <w:divBdr>
        <w:top w:val="none" w:sz="0" w:space="0" w:color="auto"/>
        <w:left w:val="none" w:sz="0" w:space="0" w:color="auto"/>
        <w:bottom w:val="none" w:sz="0" w:space="0" w:color="auto"/>
        <w:right w:val="none" w:sz="0" w:space="0" w:color="auto"/>
      </w:divBdr>
    </w:div>
    <w:div w:id="1797480448">
      <w:bodyDiv w:val="1"/>
      <w:marLeft w:val="0"/>
      <w:marRight w:val="0"/>
      <w:marTop w:val="0"/>
      <w:marBottom w:val="0"/>
      <w:divBdr>
        <w:top w:val="none" w:sz="0" w:space="0" w:color="auto"/>
        <w:left w:val="none" w:sz="0" w:space="0" w:color="auto"/>
        <w:bottom w:val="none" w:sz="0" w:space="0" w:color="auto"/>
        <w:right w:val="none" w:sz="0" w:space="0" w:color="auto"/>
      </w:divBdr>
      <w:divsChild>
        <w:div w:id="1575508747">
          <w:marLeft w:val="0"/>
          <w:marRight w:val="0"/>
          <w:marTop w:val="0"/>
          <w:marBottom w:val="0"/>
          <w:divBdr>
            <w:top w:val="none" w:sz="0" w:space="0" w:color="auto"/>
            <w:left w:val="none" w:sz="0" w:space="0" w:color="auto"/>
            <w:bottom w:val="none" w:sz="0" w:space="0" w:color="auto"/>
            <w:right w:val="none" w:sz="0" w:space="0" w:color="auto"/>
          </w:divBdr>
          <w:divsChild>
            <w:div w:id="592516537">
              <w:marLeft w:val="0"/>
              <w:marRight w:val="0"/>
              <w:marTop w:val="0"/>
              <w:marBottom w:val="0"/>
              <w:divBdr>
                <w:top w:val="none" w:sz="0" w:space="0" w:color="auto"/>
                <w:left w:val="none" w:sz="0" w:space="0" w:color="auto"/>
                <w:bottom w:val="none" w:sz="0" w:space="0" w:color="auto"/>
                <w:right w:val="none" w:sz="0" w:space="0" w:color="auto"/>
              </w:divBdr>
              <w:divsChild>
                <w:div w:id="1643001213">
                  <w:marLeft w:val="0"/>
                  <w:marRight w:val="0"/>
                  <w:marTop w:val="0"/>
                  <w:marBottom w:val="0"/>
                  <w:divBdr>
                    <w:top w:val="none" w:sz="0" w:space="0" w:color="auto"/>
                    <w:left w:val="none" w:sz="0" w:space="0" w:color="auto"/>
                    <w:bottom w:val="none" w:sz="0" w:space="0" w:color="auto"/>
                    <w:right w:val="none" w:sz="0" w:space="0" w:color="auto"/>
                  </w:divBdr>
                  <w:divsChild>
                    <w:div w:id="2335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2351">
      <w:bodyDiv w:val="1"/>
      <w:marLeft w:val="0"/>
      <w:marRight w:val="0"/>
      <w:marTop w:val="0"/>
      <w:marBottom w:val="0"/>
      <w:divBdr>
        <w:top w:val="none" w:sz="0" w:space="0" w:color="auto"/>
        <w:left w:val="none" w:sz="0" w:space="0" w:color="auto"/>
        <w:bottom w:val="none" w:sz="0" w:space="0" w:color="auto"/>
        <w:right w:val="none" w:sz="0" w:space="0" w:color="auto"/>
      </w:divBdr>
    </w:div>
    <w:div w:id="1863011916">
      <w:bodyDiv w:val="1"/>
      <w:marLeft w:val="0"/>
      <w:marRight w:val="0"/>
      <w:marTop w:val="0"/>
      <w:marBottom w:val="0"/>
      <w:divBdr>
        <w:top w:val="none" w:sz="0" w:space="0" w:color="auto"/>
        <w:left w:val="none" w:sz="0" w:space="0" w:color="auto"/>
        <w:bottom w:val="none" w:sz="0" w:space="0" w:color="auto"/>
        <w:right w:val="none" w:sz="0" w:space="0" w:color="auto"/>
      </w:divBdr>
    </w:div>
    <w:div w:id="1961717029">
      <w:bodyDiv w:val="1"/>
      <w:marLeft w:val="0"/>
      <w:marRight w:val="0"/>
      <w:marTop w:val="0"/>
      <w:marBottom w:val="0"/>
      <w:divBdr>
        <w:top w:val="none" w:sz="0" w:space="0" w:color="auto"/>
        <w:left w:val="none" w:sz="0" w:space="0" w:color="auto"/>
        <w:bottom w:val="none" w:sz="0" w:space="0" w:color="auto"/>
        <w:right w:val="none" w:sz="0" w:space="0" w:color="auto"/>
      </w:divBdr>
    </w:div>
    <w:div w:id="1987199072">
      <w:bodyDiv w:val="1"/>
      <w:marLeft w:val="0"/>
      <w:marRight w:val="0"/>
      <w:marTop w:val="0"/>
      <w:marBottom w:val="0"/>
      <w:divBdr>
        <w:top w:val="none" w:sz="0" w:space="0" w:color="auto"/>
        <w:left w:val="none" w:sz="0" w:space="0" w:color="auto"/>
        <w:bottom w:val="none" w:sz="0" w:space="0" w:color="auto"/>
        <w:right w:val="none" w:sz="0" w:space="0" w:color="auto"/>
      </w:divBdr>
    </w:div>
    <w:div w:id="20565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tsi.org/webapp/TelDir/ListAnonDetails.asp?PersId=119026&amp;m_id=33007" TargetMode="External"/><Relationship Id="rId13" Type="http://schemas.openxmlformats.org/officeDocument/2006/relationships/hyperlink" Target="https://portal.etsi.org/webapp/TelDir/ListPersDetails.asp?PersId=30361&amp;m_id=33007" TargetMode="External"/><Relationship Id="rId18" Type="http://schemas.openxmlformats.org/officeDocument/2006/relationships/hyperlink" Target="https://portal.etsi.org/webapp/TelDir/QueryOrgaInfo.asp?OrgaId=1546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box.etsi.org/ESI/ESI/05-CONTRIBUTIONS/2017/ESI(17)000180_Microsec_comments_on_Revised_Draft_TS_119_495.docx" TargetMode="External"/><Relationship Id="rId7" Type="http://schemas.openxmlformats.org/officeDocument/2006/relationships/hyperlink" Target="https://portal.etsi.org/webapp/TelDir/ListAnonDetails.asp?PersId=119033&amp;m_id=33007" TargetMode="External"/><Relationship Id="rId12" Type="http://schemas.openxmlformats.org/officeDocument/2006/relationships/hyperlink" Target="https://portal.etsi.org/webapp/TelDir/QueryOrgaInfo.asp?OrgaId=15188" TargetMode="External"/><Relationship Id="rId17" Type="http://schemas.openxmlformats.org/officeDocument/2006/relationships/hyperlink" Target="https://portal.etsi.org/webapp/TelDir/ListPersDetails.asp?PersId=66477&amp;m_id=3300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etsi.org/webapp/TelDir/QueryOrgaInfo.asp?OrgaId=13237" TargetMode="External"/><Relationship Id="rId20" Type="http://schemas.openxmlformats.org/officeDocument/2006/relationships/hyperlink" Target="https://docbox.etsi.org/ESI/ESI/05-CONTRIBUTIONS/2017/ESI(17)000168_Revised_Draft_TS_119_495.docx"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etsi.org/webapp/TelDir/ListPersDetails.asp?PersId=62482&amp;m_id=33007" TargetMode="External"/><Relationship Id="rId24" Type="http://schemas.openxmlformats.org/officeDocument/2006/relationships/hyperlink" Target="https://docbox.etsi.org/ESI/ESI/05-CONTRIBUTIONS/2017/ESI(17)000125r1_PSD2_Workshop_Discussion_Document_on_Issues_and_use_cases.docx" TargetMode="External"/><Relationship Id="rId5" Type="http://schemas.openxmlformats.org/officeDocument/2006/relationships/settings" Target="settings.xml"/><Relationship Id="rId15" Type="http://schemas.openxmlformats.org/officeDocument/2006/relationships/hyperlink" Target="https://portal.etsi.org/webapp/TelDir/ListPersDetails.asp?PersId=48470&amp;m_id=33007" TargetMode="External"/><Relationship Id="rId23" Type="http://schemas.openxmlformats.org/officeDocument/2006/relationships/hyperlink" Target="https://docbox.etsi.org/ESI/ESI/05-CONTRIBUTIONS/2017/ESI(17)000111_Using_QWACS_for_PSD2_Mutual_Authentication.docx" TargetMode="External"/><Relationship Id="rId10" Type="http://schemas.openxmlformats.org/officeDocument/2006/relationships/hyperlink" Target="https://portal.etsi.org/webapp/TelDir/QueryOrgaInfo.asp?OrgaId=70" TargetMode="External"/><Relationship Id="rId19" Type="http://schemas.openxmlformats.org/officeDocument/2006/relationships/hyperlink" Target="https://docbox.etsi.org/ESI/ESI/05-CONTRIBUTIONS/2017/ESI(17)000167_Report_of_6th_PSD2_workshop.docx" TargetMode="External"/><Relationship Id="rId4" Type="http://schemas.microsoft.com/office/2007/relationships/stylesWithEffects" Target="stylesWithEffects.xml"/><Relationship Id="rId9" Type="http://schemas.openxmlformats.org/officeDocument/2006/relationships/hyperlink" Target="https://portal.etsi.org/webapp/TelDir/ListPersDetails.asp?PersId=10483&amp;m_id=33007" TargetMode="External"/><Relationship Id="rId14" Type="http://schemas.openxmlformats.org/officeDocument/2006/relationships/hyperlink" Target="https://portal.etsi.org/webapp/TelDir/QueryOrgaInfo.asp?OrgaId=14058" TargetMode="External"/><Relationship Id="rId22" Type="http://schemas.openxmlformats.org/officeDocument/2006/relationships/hyperlink" Target="https://docbox.etsi.org/ESI/ESI/05-CONTRIBUTIONS/2017/ESI(17)000179_Draft_TS_119_495_Annc_C_Guidance_for_Member_States_Compet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66055-489C-424C-9386-F3BC1563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5</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Thales</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Pope</dc:creator>
  <cp:lastModifiedBy>Nick Pope</cp:lastModifiedBy>
  <cp:revision>5</cp:revision>
  <dcterms:created xsi:type="dcterms:W3CDTF">2017-11-24T09:07:00Z</dcterms:created>
  <dcterms:modified xsi:type="dcterms:W3CDTF">2017-11-27T08:00:00Z</dcterms:modified>
</cp:coreProperties>
</file>